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B1" w:rsidRPr="00AC5D30" w:rsidRDefault="000D5DB1" w:rsidP="00AC5D30">
      <w:pPr>
        <w:pStyle w:val="Tekstpodstawowy"/>
        <w:spacing w:line="240" w:lineRule="auto"/>
        <w:ind w:right="0"/>
        <w:jc w:val="right"/>
        <w:rPr>
          <w:sz w:val="16"/>
          <w:szCs w:val="16"/>
        </w:rPr>
      </w:pPr>
      <w:r w:rsidRPr="00AC5D30">
        <w:rPr>
          <w:sz w:val="16"/>
          <w:szCs w:val="16"/>
        </w:rPr>
        <w:t xml:space="preserve">Gdańsk, 22. O8. 2021 r. </w:t>
      </w:r>
    </w:p>
    <w:p w:rsidR="00C75321" w:rsidRPr="00AC5D30" w:rsidRDefault="00C75321" w:rsidP="00AC5D30">
      <w:pPr>
        <w:pStyle w:val="Tekstpodstawowy"/>
        <w:spacing w:line="240" w:lineRule="auto"/>
        <w:ind w:right="0"/>
        <w:rPr>
          <w:sz w:val="16"/>
          <w:szCs w:val="16"/>
        </w:rPr>
      </w:pPr>
      <w:r w:rsidRPr="00AC5D30">
        <w:rPr>
          <w:sz w:val="16"/>
          <w:szCs w:val="16"/>
        </w:rPr>
        <w:t>Adam Jan Karpiński</w:t>
      </w:r>
    </w:p>
    <w:p w:rsidR="00EF17A1" w:rsidRPr="00AC5D30" w:rsidRDefault="000C1944" w:rsidP="00AC5D30">
      <w:pPr>
        <w:pStyle w:val="Nagwek1"/>
        <w:jc w:val="both"/>
        <w:rPr>
          <w:sz w:val="16"/>
          <w:szCs w:val="16"/>
        </w:rPr>
      </w:pPr>
      <w:hyperlink r:id="rId8" w:history="1">
        <w:r w:rsidR="00EF17A1" w:rsidRPr="00AC5D30">
          <w:rPr>
            <w:rStyle w:val="Hipercze"/>
            <w:sz w:val="16"/>
            <w:szCs w:val="16"/>
          </w:rPr>
          <w:t>Akarp4@wp.pl</w:t>
        </w:r>
      </w:hyperlink>
    </w:p>
    <w:p w:rsidR="00EF17A1" w:rsidRPr="00AC5D30" w:rsidRDefault="000C1944" w:rsidP="00AC5D30">
      <w:pPr>
        <w:pStyle w:val="Lista"/>
        <w:ind w:left="0" w:firstLine="0"/>
        <w:jc w:val="both"/>
        <w:rPr>
          <w:sz w:val="16"/>
          <w:szCs w:val="16"/>
        </w:rPr>
      </w:pPr>
      <w:hyperlink r:id="rId9" w:history="1">
        <w:r w:rsidR="00EF17A1" w:rsidRPr="00AC5D30">
          <w:rPr>
            <w:rStyle w:val="Hipercze"/>
            <w:sz w:val="16"/>
            <w:szCs w:val="16"/>
          </w:rPr>
          <w:t>www.adamkarpinski.pl</w:t>
        </w:r>
      </w:hyperlink>
    </w:p>
    <w:p w:rsidR="00EF17A1" w:rsidRPr="00AC5D30" w:rsidRDefault="00EF17A1" w:rsidP="00AC5D30">
      <w:pPr>
        <w:pStyle w:val="Lista"/>
        <w:ind w:left="0" w:firstLine="0"/>
        <w:jc w:val="both"/>
        <w:rPr>
          <w:sz w:val="16"/>
          <w:szCs w:val="16"/>
        </w:rPr>
      </w:pPr>
      <w:r w:rsidRPr="00AC5D30">
        <w:rPr>
          <w:sz w:val="16"/>
          <w:szCs w:val="16"/>
        </w:rPr>
        <w:t>ORCID 0000-0002-6605-9115</w:t>
      </w:r>
    </w:p>
    <w:p w:rsidR="00EF17A1" w:rsidRPr="00AC5D30" w:rsidRDefault="00EF17A1" w:rsidP="00AC5D30">
      <w:pPr>
        <w:tabs>
          <w:tab w:val="left" w:pos="9000"/>
          <w:tab w:val="left" w:pos="9720"/>
        </w:tabs>
        <w:jc w:val="both"/>
        <w:rPr>
          <w:sz w:val="28"/>
          <w:szCs w:val="28"/>
        </w:rPr>
      </w:pPr>
    </w:p>
    <w:p w:rsidR="00C75321" w:rsidRPr="00AC5D30" w:rsidRDefault="00CA3E91" w:rsidP="00AC5D30">
      <w:pPr>
        <w:tabs>
          <w:tab w:val="left" w:pos="9000"/>
          <w:tab w:val="left" w:pos="9720"/>
        </w:tabs>
        <w:jc w:val="center"/>
        <w:rPr>
          <w:b/>
          <w:sz w:val="28"/>
          <w:szCs w:val="28"/>
        </w:rPr>
      </w:pPr>
      <w:r w:rsidRPr="00AC5D30">
        <w:rPr>
          <w:b/>
          <w:sz w:val="28"/>
          <w:szCs w:val="28"/>
        </w:rPr>
        <w:t>O filozofii</w:t>
      </w:r>
    </w:p>
    <w:p w:rsidR="00C75321" w:rsidRPr="00AC5D30" w:rsidRDefault="00C75321" w:rsidP="00AC5D30">
      <w:pPr>
        <w:tabs>
          <w:tab w:val="left" w:pos="9000"/>
          <w:tab w:val="left" w:pos="9720"/>
        </w:tabs>
        <w:jc w:val="center"/>
        <w:rPr>
          <w:b/>
        </w:rPr>
      </w:pPr>
      <w:r w:rsidRPr="00AC5D30">
        <w:rPr>
          <w:b/>
        </w:rPr>
        <w:t xml:space="preserve">Rok </w:t>
      </w:r>
      <w:r w:rsidR="00EF17A1" w:rsidRPr="00AC5D30">
        <w:rPr>
          <w:b/>
        </w:rPr>
        <w:t>akademicki</w:t>
      </w:r>
      <w:r w:rsidRPr="00AC5D30">
        <w:rPr>
          <w:b/>
        </w:rPr>
        <w:t>: 2021/2022</w:t>
      </w:r>
    </w:p>
    <w:p w:rsidR="008A7EF3" w:rsidRPr="00AC5D30" w:rsidRDefault="00AC5D30" w:rsidP="00AC5D30">
      <w:pPr>
        <w:pStyle w:val="Tekstpodstawowyzwciciem"/>
        <w:spacing w:after="0"/>
        <w:ind w:firstLine="0"/>
        <w:jc w:val="both"/>
        <w:rPr>
          <w:sz w:val="28"/>
          <w:szCs w:val="28"/>
        </w:rPr>
      </w:pPr>
      <w:r>
        <w:rPr>
          <w:sz w:val="28"/>
          <w:szCs w:val="28"/>
        </w:rPr>
        <w:t xml:space="preserve">     </w:t>
      </w:r>
      <w:r w:rsidR="008A7EF3" w:rsidRPr="00AC5D30">
        <w:rPr>
          <w:sz w:val="28"/>
          <w:szCs w:val="28"/>
        </w:rPr>
        <w:t xml:space="preserve">Filozofia </w:t>
      </w:r>
      <w:r w:rsidR="005A57AC" w:rsidRPr="00AC5D30">
        <w:rPr>
          <w:sz w:val="28"/>
          <w:szCs w:val="28"/>
        </w:rPr>
        <w:t xml:space="preserve">- (z gr. </w:t>
      </w:r>
      <w:r w:rsidR="005A57AC" w:rsidRPr="00AC5D30">
        <w:rPr>
          <w:i/>
          <w:sz w:val="28"/>
          <w:szCs w:val="28"/>
        </w:rPr>
        <w:t>philia</w:t>
      </w:r>
      <w:r w:rsidR="005A57AC" w:rsidRPr="00AC5D30">
        <w:rPr>
          <w:sz w:val="28"/>
          <w:szCs w:val="28"/>
        </w:rPr>
        <w:t xml:space="preserve"> = miłość, </w:t>
      </w:r>
      <w:r w:rsidR="005A57AC" w:rsidRPr="00AC5D30">
        <w:rPr>
          <w:i/>
          <w:sz w:val="28"/>
          <w:szCs w:val="28"/>
        </w:rPr>
        <w:t>sophia</w:t>
      </w:r>
      <w:r w:rsidR="005A57AC" w:rsidRPr="00AC5D30">
        <w:rPr>
          <w:sz w:val="28"/>
          <w:szCs w:val="28"/>
        </w:rPr>
        <w:t xml:space="preserve"> = mądrość) - jest umiłowaniem </w:t>
      </w:r>
      <w:r w:rsidR="005A57AC" w:rsidRPr="00AC5D30">
        <w:rPr>
          <w:b/>
          <w:sz w:val="28"/>
          <w:szCs w:val="28"/>
        </w:rPr>
        <w:t>mądrości</w:t>
      </w:r>
      <w:r w:rsidR="005A57AC" w:rsidRPr="00AC5D30">
        <w:rPr>
          <w:sz w:val="28"/>
          <w:szCs w:val="28"/>
        </w:rPr>
        <w:t xml:space="preserve">, </w:t>
      </w:r>
      <w:r w:rsidR="003E7734" w:rsidRPr="00AC5D30">
        <w:rPr>
          <w:sz w:val="28"/>
          <w:szCs w:val="28"/>
        </w:rPr>
        <w:t xml:space="preserve">czyli </w:t>
      </w:r>
      <w:r w:rsidR="00CA3E91" w:rsidRPr="00AC5D30">
        <w:rPr>
          <w:sz w:val="28"/>
          <w:szCs w:val="28"/>
        </w:rPr>
        <w:t>uznaniem</w:t>
      </w:r>
      <w:r w:rsidR="003E7734" w:rsidRPr="00AC5D30">
        <w:rPr>
          <w:sz w:val="28"/>
          <w:szCs w:val="28"/>
        </w:rPr>
        <w:t>, że dobro jest dobrem, a zło jest złem</w:t>
      </w:r>
      <w:r w:rsidR="008D6B5E" w:rsidRPr="00AC5D30">
        <w:rPr>
          <w:sz w:val="28"/>
          <w:szCs w:val="28"/>
        </w:rPr>
        <w:t>. J</w:t>
      </w:r>
      <w:r w:rsidR="003E7734" w:rsidRPr="00AC5D30">
        <w:rPr>
          <w:sz w:val="28"/>
          <w:szCs w:val="28"/>
        </w:rPr>
        <w:t xml:space="preserve">est </w:t>
      </w:r>
      <w:r w:rsidR="00037B2E" w:rsidRPr="00AC5D30">
        <w:rPr>
          <w:sz w:val="28"/>
          <w:szCs w:val="28"/>
        </w:rPr>
        <w:t xml:space="preserve">jednocześnie </w:t>
      </w:r>
      <w:r w:rsidR="003E7734" w:rsidRPr="00AC5D30">
        <w:rPr>
          <w:sz w:val="28"/>
          <w:szCs w:val="28"/>
        </w:rPr>
        <w:t xml:space="preserve">poszukiwaniem </w:t>
      </w:r>
      <w:r w:rsidR="005A57AC" w:rsidRPr="00AC5D30">
        <w:rPr>
          <w:sz w:val="28"/>
          <w:szCs w:val="28"/>
        </w:rPr>
        <w:t xml:space="preserve">prawdy, </w:t>
      </w:r>
      <w:r w:rsidR="00D531AB" w:rsidRPr="00AC5D30">
        <w:rPr>
          <w:sz w:val="28"/>
          <w:szCs w:val="28"/>
        </w:rPr>
        <w:t>p</w:t>
      </w:r>
      <w:r w:rsidR="00D531AB" w:rsidRPr="00AC5D30">
        <w:rPr>
          <w:sz w:val="28"/>
          <w:szCs w:val="28"/>
        </w:rPr>
        <w:t>o</w:t>
      </w:r>
      <w:r w:rsidR="00D531AB" w:rsidRPr="00AC5D30">
        <w:rPr>
          <w:sz w:val="28"/>
          <w:szCs w:val="28"/>
        </w:rPr>
        <w:t xml:space="preserve">znawaniem </w:t>
      </w:r>
      <w:r w:rsidR="00D531AB" w:rsidRPr="00AC5D30">
        <w:rPr>
          <w:b/>
          <w:sz w:val="28"/>
          <w:szCs w:val="28"/>
          <w:u w:val="single"/>
        </w:rPr>
        <w:t>istoty rzeczy,</w:t>
      </w:r>
      <w:r w:rsidR="00D531AB" w:rsidRPr="00AC5D30">
        <w:rPr>
          <w:sz w:val="28"/>
          <w:szCs w:val="28"/>
        </w:rPr>
        <w:t xml:space="preserve"> jest też </w:t>
      </w:r>
      <w:r w:rsidR="005A57AC" w:rsidRPr="00AC5D30">
        <w:rPr>
          <w:sz w:val="28"/>
          <w:szCs w:val="28"/>
        </w:rPr>
        <w:t>sztuk</w:t>
      </w:r>
      <w:r w:rsidR="003E7734" w:rsidRPr="00AC5D30">
        <w:rPr>
          <w:sz w:val="28"/>
          <w:szCs w:val="28"/>
        </w:rPr>
        <w:t>ą</w:t>
      </w:r>
      <w:r w:rsidR="005A57AC" w:rsidRPr="00AC5D30">
        <w:rPr>
          <w:sz w:val="28"/>
          <w:szCs w:val="28"/>
        </w:rPr>
        <w:t xml:space="preserve"> poprawnego myślenia i mówienia</w:t>
      </w:r>
      <w:r w:rsidR="003E7734" w:rsidRPr="00AC5D30">
        <w:rPr>
          <w:b/>
          <w:sz w:val="28"/>
          <w:szCs w:val="28"/>
        </w:rPr>
        <w:t>.</w:t>
      </w:r>
      <w:r w:rsidR="005A57AC" w:rsidRPr="00AC5D30">
        <w:rPr>
          <w:sz w:val="28"/>
          <w:szCs w:val="28"/>
        </w:rPr>
        <w:t xml:space="preserve"> </w:t>
      </w:r>
      <w:r w:rsidR="003E7734" w:rsidRPr="00AC5D30">
        <w:rPr>
          <w:sz w:val="28"/>
          <w:szCs w:val="28"/>
        </w:rPr>
        <w:t xml:space="preserve">Jest nauką o </w:t>
      </w:r>
      <w:r w:rsidR="005A57AC" w:rsidRPr="00AC5D30">
        <w:rPr>
          <w:sz w:val="28"/>
          <w:szCs w:val="28"/>
        </w:rPr>
        <w:t>p</w:t>
      </w:r>
      <w:r w:rsidR="005A57AC" w:rsidRPr="00AC5D30">
        <w:rPr>
          <w:sz w:val="28"/>
          <w:szCs w:val="28"/>
        </w:rPr>
        <w:t>o</w:t>
      </w:r>
      <w:r w:rsidR="005A57AC" w:rsidRPr="00AC5D30">
        <w:rPr>
          <w:sz w:val="28"/>
          <w:szCs w:val="28"/>
        </w:rPr>
        <w:t>prawn</w:t>
      </w:r>
      <w:r w:rsidR="003E7734" w:rsidRPr="00AC5D30">
        <w:rPr>
          <w:sz w:val="28"/>
          <w:szCs w:val="28"/>
        </w:rPr>
        <w:t>ym</w:t>
      </w:r>
      <w:r w:rsidR="005A57AC" w:rsidRPr="00AC5D30">
        <w:rPr>
          <w:sz w:val="28"/>
          <w:szCs w:val="28"/>
        </w:rPr>
        <w:t xml:space="preserve"> dociekani</w:t>
      </w:r>
      <w:r w:rsidR="003E7734" w:rsidRPr="00AC5D30">
        <w:rPr>
          <w:sz w:val="28"/>
          <w:szCs w:val="28"/>
        </w:rPr>
        <w:t>u</w:t>
      </w:r>
      <w:r w:rsidR="005A57AC" w:rsidRPr="00AC5D30">
        <w:rPr>
          <w:sz w:val="28"/>
          <w:szCs w:val="28"/>
        </w:rPr>
        <w:t xml:space="preserve"> przyczyn </w:t>
      </w:r>
      <w:r w:rsidR="00D531AB" w:rsidRPr="00AC5D30">
        <w:rPr>
          <w:sz w:val="28"/>
          <w:szCs w:val="28"/>
        </w:rPr>
        <w:t>i</w:t>
      </w:r>
      <w:r w:rsidR="005A57AC" w:rsidRPr="00AC5D30">
        <w:rPr>
          <w:sz w:val="28"/>
          <w:szCs w:val="28"/>
        </w:rPr>
        <w:t>stnienia</w:t>
      </w:r>
      <w:r w:rsidR="00D531AB" w:rsidRPr="00AC5D30">
        <w:rPr>
          <w:sz w:val="28"/>
          <w:szCs w:val="28"/>
        </w:rPr>
        <w:t xml:space="preserve"> rzeczy</w:t>
      </w:r>
      <w:r w:rsidR="005A57AC" w:rsidRPr="00AC5D30">
        <w:rPr>
          <w:sz w:val="28"/>
          <w:szCs w:val="28"/>
        </w:rPr>
        <w:t xml:space="preserve">. </w:t>
      </w:r>
      <w:r w:rsidR="00D531AB" w:rsidRPr="00AC5D30">
        <w:rPr>
          <w:sz w:val="28"/>
          <w:szCs w:val="28"/>
        </w:rPr>
        <w:t>Filozofia n</w:t>
      </w:r>
      <w:r w:rsidR="005A57AC" w:rsidRPr="00AC5D30">
        <w:rPr>
          <w:sz w:val="28"/>
          <w:szCs w:val="28"/>
        </w:rPr>
        <w:t xml:space="preserve">ie </w:t>
      </w:r>
      <w:r w:rsidR="008A7EF3" w:rsidRPr="00AC5D30">
        <w:rPr>
          <w:sz w:val="28"/>
          <w:szCs w:val="28"/>
        </w:rPr>
        <w:t>jest tą całością, którą ktoś, najlepiej profesor, zna i przekazuje, a studentom</w:t>
      </w:r>
      <w:r w:rsidR="005A57AC" w:rsidRPr="00AC5D30">
        <w:rPr>
          <w:sz w:val="28"/>
          <w:szCs w:val="28"/>
        </w:rPr>
        <w:t>, uczniom</w:t>
      </w:r>
      <w:r w:rsidR="008A7EF3" w:rsidRPr="00AC5D30">
        <w:rPr>
          <w:sz w:val="28"/>
          <w:szCs w:val="28"/>
        </w:rPr>
        <w:t xml:space="preserve"> nie pozostaje nic innego, jak tylko n</w:t>
      </w:r>
      <w:r w:rsidR="008A7EF3" w:rsidRPr="00AC5D30">
        <w:rPr>
          <w:sz w:val="28"/>
          <w:szCs w:val="28"/>
        </w:rPr>
        <w:t>a</w:t>
      </w:r>
      <w:r w:rsidR="008A7EF3" w:rsidRPr="00AC5D30">
        <w:rPr>
          <w:sz w:val="28"/>
          <w:szCs w:val="28"/>
        </w:rPr>
        <w:t xml:space="preserve">uczyć się jej i na egzaminie powtórzyć, z mniejszą lub większą dokładnością, którą znowu ów profesor oceni. Mądrość jest </w:t>
      </w:r>
      <w:r w:rsidR="008A7EF3" w:rsidRPr="00AC5D30">
        <w:rPr>
          <w:b/>
          <w:sz w:val="28"/>
          <w:szCs w:val="28"/>
        </w:rPr>
        <w:t>sztuką, którą się uprawia</w:t>
      </w:r>
      <w:r w:rsidR="008A7EF3" w:rsidRPr="00AC5D30">
        <w:rPr>
          <w:sz w:val="28"/>
          <w:szCs w:val="28"/>
        </w:rPr>
        <w:t>. Ten jest mądry, kt</w:t>
      </w:r>
      <w:r w:rsidR="003E7734" w:rsidRPr="00AC5D30">
        <w:rPr>
          <w:sz w:val="28"/>
          <w:szCs w:val="28"/>
        </w:rPr>
        <w:t>o</w:t>
      </w:r>
      <w:r w:rsidR="008A7EF3" w:rsidRPr="00AC5D30">
        <w:rPr>
          <w:sz w:val="28"/>
          <w:szCs w:val="28"/>
        </w:rPr>
        <w:t xml:space="preserve"> umie („</w:t>
      </w:r>
      <w:r w:rsidR="008A7EF3" w:rsidRPr="00AC5D30">
        <w:rPr>
          <w:b/>
          <w:sz w:val="28"/>
          <w:szCs w:val="28"/>
        </w:rPr>
        <w:t>się-umie</w:t>
      </w:r>
      <w:r w:rsidR="008A7EF3" w:rsidRPr="00AC5D30">
        <w:rPr>
          <w:sz w:val="28"/>
          <w:szCs w:val="28"/>
        </w:rPr>
        <w:t>”) uprawiać</w:t>
      </w:r>
      <w:r w:rsidR="003E7734" w:rsidRPr="00AC5D30">
        <w:rPr>
          <w:sz w:val="28"/>
          <w:szCs w:val="28"/>
        </w:rPr>
        <w:t xml:space="preserve"> swą mądrość</w:t>
      </w:r>
      <w:r w:rsidR="005D3A25" w:rsidRPr="00AC5D30">
        <w:rPr>
          <w:sz w:val="28"/>
          <w:szCs w:val="28"/>
        </w:rPr>
        <w:t xml:space="preserve">, </w:t>
      </w:r>
      <w:r w:rsidR="00D531AB" w:rsidRPr="00AC5D30">
        <w:rPr>
          <w:sz w:val="28"/>
          <w:szCs w:val="28"/>
        </w:rPr>
        <w:t xml:space="preserve">swego ducha, </w:t>
      </w:r>
      <w:r w:rsidR="005D3A25" w:rsidRPr="00AC5D30">
        <w:rPr>
          <w:sz w:val="28"/>
          <w:szCs w:val="28"/>
        </w:rPr>
        <w:t xml:space="preserve">tj. z posiadanych i zdobywanych </w:t>
      </w:r>
      <w:r w:rsidR="00D531AB" w:rsidRPr="00AC5D30">
        <w:rPr>
          <w:sz w:val="28"/>
          <w:szCs w:val="28"/>
        </w:rPr>
        <w:t xml:space="preserve">jego </w:t>
      </w:r>
      <w:r w:rsidR="005D3A25" w:rsidRPr="00AC5D30">
        <w:rPr>
          <w:sz w:val="28"/>
          <w:szCs w:val="28"/>
        </w:rPr>
        <w:t xml:space="preserve">treści </w:t>
      </w:r>
      <w:r w:rsidR="004073BA" w:rsidRPr="00AC5D30">
        <w:rPr>
          <w:sz w:val="28"/>
          <w:szCs w:val="28"/>
        </w:rPr>
        <w:t xml:space="preserve">indywiduum </w:t>
      </w:r>
      <w:r w:rsidR="005D3A25" w:rsidRPr="00AC5D30">
        <w:rPr>
          <w:sz w:val="28"/>
          <w:szCs w:val="28"/>
        </w:rPr>
        <w:t>tworzy</w:t>
      </w:r>
      <w:r w:rsidR="004073BA" w:rsidRPr="00AC5D30">
        <w:rPr>
          <w:sz w:val="28"/>
          <w:szCs w:val="28"/>
        </w:rPr>
        <w:t xml:space="preserve"> </w:t>
      </w:r>
      <w:r w:rsidR="005D3A25" w:rsidRPr="00AC5D30">
        <w:rPr>
          <w:sz w:val="28"/>
          <w:szCs w:val="28"/>
        </w:rPr>
        <w:t>syntezy</w:t>
      </w:r>
      <w:r w:rsidR="004073BA" w:rsidRPr="00AC5D30">
        <w:rPr>
          <w:sz w:val="28"/>
          <w:szCs w:val="28"/>
        </w:rPr>
        <w:t xml:space="preserve"> takie,</w:t>
      </w:r>
      <w:r w:rsidR="005D3A25" w:rsidRPr="00AC5D30">
        <w:rPr>
          <w:sz w:val="28"/>
          <w:szCs w:val="28"/>
        </w:rPr>
        <w:t xml:space="preserve"> jakich dotąd jes</w:t>
      </w:r>
      <w:r w:rsidR="005D3A25" w:rsidRPr="00AC5D30">
        <w:rPr>
          <w:sz w:val="28"/>
          <w:szCs w:val="28"/>
        </w:rPr>
        <w:t>z</w:t>
      </w:r>
      <w:r w:rsidR="005D3A25" w:rsidRPr="00AC5D30">
        <w:rPr>
          <w:sz w:val="28"/>
          <w:szCs w:val="28"/>
        </w:rPr>
        <w:t>cze nie było</w:t>
      </w:r>
      <w:r w:rsidR="008A7EF3" w:rsidRPr="00AC5D30">
        <w:rPr>
          <w:sz w:val="28"/>
          <w:szCs w:val="28"/>
        </w:rPr>
        <w:t xml:space="preserve">. </w:t>
      </w:r>
    </w:p>
    <w:p w:rsidR="00DE3D63" w:rsidRPr="00AC5D30" w:rsidRDefault="00AC5D30" w:rsidP="00AC5D30">
      <w:pPr>
        <w:pStyle w:val="Tekstpodstawowyzwciciem"/>
        <w:spacing w:after="0"/>
        <w:ind w:firstLine="0"/>
        <w:jc w:val="both"/>
        <w:rPr>
          <w:sz w:val="28"/>
          <w:szCs w:val="28"/>
        </w:rPr>
      </w:pPr>
      <w:r>
        <w:rPr>
          <w:sz w:val="28"/>
          <w:szCs w:val="28"/>
        </w:rPr>
        <w:t xml:space="preserve">     </w:t>
      </w:r>
      <w:r w:rsidR="008A7EF3" w:rsidRPr="00AC5D30">
        <w:rPr>
          <w:sz w:val="28"/>
          <w:szCs w:val="28"/>
        </w:rPr>
        <w:t xml:space="preserve">Każdy człowiek jest z </w:t>
      </w:r>
      <w:r w:rsidR="008A7EF3" w:rsidRPr="00AC5D30">
        <w:rPr>
          <w:b/>
          <w:sz w:val="28"/>
          <w:szCs w:val="28"/>
        </w:rPr>
        <w:t>natury filozofem</w:t>
      </w:r>
      <w:r w:rsidR="008A7EF3" w:rsidRPr="00AC5D30">
        <w:rPr>
          <w:sz w:val="28"/>
          <w:szCs w:val="28"/>
        </w:rPr>
        <w:t xml:space="preserve">. Ale </w:t>
      </w:r>
      <w:r w:rsidR="008A7EF3" w:rsidRPr="00AC5D30">
        <w:rPr>
          <w:b/>
          <w:sz w:val="28"/>
          <w:szCs w:val="28"/>
        </w:rPr>
        <w:t>natura</w:t>
      </w:r>
      <w:r w:rsidR="008A7EF3" w:rsidRPr="00AC5D30">
        <w:rPr>
          <w:sz w:val="28"/>
          <w:szCs w:val="28"/>
        </w:rPr>
        <w:t xml:space="preserve"> nie jest jeszcze </w:t>
      </w:r>
      <w:r w:rsidR="008A7EF3" w:rsidRPr="00AC5D30">
        <w:rPr>
          <w:b/>
          <w:sz w:val="28"/>
          <w:szCs w:val="28"/>
        </w:rPr>
        <w:t>umiejętnością</w:t>
      </w:r>
      <w:r w:rsidR="00DE3D63" w:rsidRPr="00AC5D30">
        <w:rPr>
          <w:sz w:val="28"/>
          <w:szCs w:val="28"/>
        </w:rPr>
        <w:t>, tzn. zdolnością do wytw</w:t>
      </w:r>
      <w:r w:rsidR="000276B4" w:rsidRPr="00AC5D30">
        <w:rPr>
          <w:sz w:val="28"/>
          <w:szCs w:val="28"/>
        </w:rPr>
        <w:t>a</w:t>
      </w:r>
      <w:r w:rsidR="00DE3D63" w:rsidRPr="00AC5D30">
        <w:rPr>
          <w:sz w:val="28"/>
          <w:szCs w:val="28"/>
        </w:rPr>
        <w:t>rz</w:t>
      </w:r>
      <w:r w:rsidR="000276B4" w:rsidRPr="00AC5D30">
        <w:rPr>
          <w:sz w:val="28"/>
          <w:szCs w:val="28"/>
        </w:rPr>
        <w:t>a</w:t>
      </w:r>
      <w:r w:rsidR="00DE3D63" w:rsidRPr="00AC5D30">
        <w:rPr>
          <w:sz w:val="28"/>
          <w:szCs w:val="28"/>
        </w:rPr>
        <w:t xml:space="preserve">nia </w:t>
      </w:r>
      <w:r w:rsidR="000276B4" w:rsidRPr="00AC5D30">
        <w:rPr>
          <w:sz w:val="28"/>
          <w:szCs w:val="28"/>
        </w:rPr>
        <w:t xml:space="preserve">rzeczy </w:t>
      </w:r>
      <w:r w:rsidR="00DE3D63" w:rsidRPr="00AC5D30">
        <w:rPr>
          <w:sz w:val="28"/>
          <w:szCs w:val="28"/>
        </w:rPr>
        <w:t>z pewnych zasobów mentalnych</w:t>
      </w:r>
      <w:r w:rsidR="00D531AB" w:rsidRPr="00AC5D30">
        <w:rPr>
          <w:sz w:val="28"/>
          <w:szCs w:val="28"/>
        </w:rPr>
        <w:t>,</w:t>
      </w:r>
      <w:r w:rsidR="00DE3D63" w:rsidRPr="00AC5D30">
        <w:rPr>
          <w:sz w:val="28"/>
          <w:szCs w:val="28"/>
        </w:rPr>
        <w:t xml:space="preserve"> pra</w:t>
      </w:r>
      <w:r w:rsidR="000276B4" w:rsidRPr="00AC5D30">
        <w:rPr>
          <w:sz w:val="28"/>
          <w:szCs w:val="28"/>
        </w:rPr>
        <w:t>k</w:t>
      </w:r>
      <w:r w:rsidR="00DE3D63" w:rsidRPr="00AC5D30">
        <w:rPr>
          <w:sz w:val="28"/>
          <w:szCs w:val="28"/>
        </w:rPr>
        <w:t>tycznych schematów działania w konkretnych sytuacjach społecznych</w:t>
      </w:r>
      <w:r w:rsidR="008A7EF3" w:rsidRPr="00AC5D30">
        <w:rPr>
          <w:sz w:val="28"/>
          <w:szCs w:val="28"/>
        </w:rPr>
        <w:t xml:space="preserve">. </w:t>
      </w:r>
      <w:r w:rsidR="00DE3D63" w:rsidRPr="00AC5D30">
        <w:rPr>
          <w:sz w:val="28"/>
          <w:szCs w:val="28"/>
        </w:rPr>
        <w:t>Natura j</w:t>
      </w:r>
      <w:r w:rsidR="008A7EF3" w:rsidRPr="00AC5D30">
        <w:rPr>
          <w:sz w:val="28"/>
          <w:szCs w:val="28"/>
        </w:rPr>
        <w:t>est tworzywem, surowcem, który po w</w:t>
      </w:r>
      <w:r w:rsidR="008A7EF3" w:rsidRPr="00AC5D30">
        <w:rPr>
          <w:sz w:val="28"/>
          <w:szCs w:val="28"/>
        </w:rPr>
        <w:t>y</w:t>
      </w:r>
      <w:r w:rsidR="008A7EF3" w:rsidRPr="00AC5D30">
        <w:rPr>
          <w:sz w:val="28"/>
          <w:szCs w:val="28"/>
        </w:rPr>
        <w:t>dobyciu trzeba odpowiednio „urobić”. Filozofia jest więc pewnym „wyrobem”</w:t>
      </w:r>
      <w:r w:rsidR="00EF01B3" w:rsidRPr="00AC5D30">
        <w:rPr>
          <w:sz w:val="28"/>
          <w:szCs w:val="28"/>
        </w:rPr>
        <w:t xml:space="preserve"> </w:t>
      </w:r>
      <w:r w:rsidR="00037B2E" w:rsidRPr="00AC5D30">
        <w:rPr>
          <w:sz w:val="28"/>
          <w:szCs w:val="28"/>
        </w:rPr>
        <w:t xml:space="preserve">– powiada </w:t>
      </w:r>
      <w:r w:rsidR="00EF01B3" w:rsidRPr="00AC5D30">
        <w:rPr>
          <w:sz w:val="28"/>
          <w:szCs w:val="28"/>
        </w:rPr>
        <w:t>A. Mickiewicz</w:t>
      </w:r>
      <w:r w:rsidR="00037B2E" w:rsidRPr="00AC5D30">
        <w:rPr>
          <w:sz w:val="28"/>
          <w:szCs w:val="28"/>
        </w:rPr>
        <w:t xml:space="preserve"> (1798 - 1855</w:t>
      </w:r>
      <w:r w:rsidR="00EF01B3" w:rsidRPr="00AC5D30">
        <w:rPr>
          <w:sz w:val="28"/>
          <w:szCs w:val="28"/>
        </w:rPr>
        <w:t>)</w:t>
      </w:r>
      <w:r w:rsidR="008A7EF3" w:rsidRPr="00AC5D30">
        <w:rPr>
          <w:sz w:val="28"/>
          <w:szCs w:val="28"/>
        </w:rPr>
        <w:t xml:space="preserve">. Ale, aby </w:t>
      </w:r>
      <w:r w:rsidR="00DE3D63" w:rsidRPr="00AC5D30">
        <w:rPr>
          <w:sz w:val="28"/>
          <w:szCs w:val="28"/>
        </w:rPr>
        <w:t>„wyrób” był ukształtowaną naturą</w:t>
      </w:r>
      <w:r w:rsidR="008A7EF3" w:rsidRPr="00AC5D30">
        <w:rPr>
          <w:sz w:val="28"/>
          <w:szCs w:val="28"/>
        </w:rPr>
        <w:t xml:space="preserve">, trzeba znać </w:t>
      </w:r>
      <w:r w:rsidR="008A7EF3" w:rsidRPr="00AC5D30">
        <w:rPr>
          <w:b/>
          <w:sz w:val="28"/>
          <w:szCs w:val="28"/>
        </w:rPr>
        <w:t>cele,</w:t>
      </w:r>
      <w:r w:rsidR="008A7EF3" w:rsidRPr="00AC5D30">
        <w:rPr>
          <w:sz w:val="28"/>
          <w:szCs w:val="28"/>
        </w:rPr>
        <w:t xml:space="preserve"> dla kt</w:t>
      </w:r>
      <w:r w:rsidR="008A7EF3" w:rsidRPr="00AC5D30">
        <w:rPr>
          <w:sz w:val="28"/>
          <w:szCs w:val="28"/>
        </w:rPr>
        <w:t>ó</w:t>
      </w:r>
      <w:r w:rsidR="008A7EF3" w:rsidRPr="00AC5D30">
        <w:rPr>
          <w:sz w:val="28"/>
          <w:szCs w:val="28"/>
        </w:rPr>
        <w:t>rych się to robi</w:t>
      </w:r>
      <w:r w:rsidR="00F84CF5" w:rsidRPr="00AC5D30">
        <w:rPr>
          <w:sz w:val="28"/>
          <w:szCs w:val="28"/>
        </w:rPr>
        <w:t xml:space="preserve"> oraz odnaleźć dla nich właściwe </w:t>
      </w:r>
      <w:r w:rsidR="00F84CF5" w:rsidRPr="00AC5D30">
        <w:rPr>
          <w:b/>
          <w:sz w:val="28"/>
          <w:szCs w:val="28"/>
        </w:rPr>
        <w:t>miejsce w obrazie całości świata</w:t>
      </w:r>
      <w:r w:rsidR="00F84CF5" w:rsidRPr="00AC5D30">
        <w:rPr>
          <w:sz w:val="28"/>
          <w:szCs w:val="28"/>
        </w:rPr>
        <w:t>, w którym żyjemy</w:t>
      </w:r>
      <w:r w:rsidR="008A7EF3" w:rsidRPr="00AC5D30">
        <w:rPr>
          <w:sz w:val="28"/>
          <w:szCs w:val="28"/>
        </w:rPr>
        <w:t xml:space="preserve">. </w:t>
      </w:r>
      <w:r w:rsidR="00DE3D63" w:rsidRPr="00AC5D30">
        <w:rPr>
          <w:sz w:val="28"/>
          <w:szCs w:val="28"/>
        </w:rPr>
        <w:t xml:space="preserve">Trzeba też odnaleźć właściwą „skrzynkę narzędzi metodologicznych”, niezbędnych w tworzeniu i zdobywaniu celu działania. </w:t>
      </w:r>
      <w:r w:rsidR="008A7EF3" w:rsidRPr="00AC5D30">
        <w:rPr>
          <w:sz w:val="28"/>
          <w:szCs w:val="28"/>
        </w:rPr>
        <w:t xml:space="preserve">Ponadto, doświadczenie podpowiada, że w wysiłku tym </w:t>
      </w:r>
      <w:r w:rsidR="00DE3D63" w:rsidRPr="00AC5D30">
        <w:rPr>
          <w:sz w:val="28"/>
          <w:szCs w:val="28"/>
        </w:rPr>
        <w:t>„</w:t>
      </w:r>
      <w:r w:rsidR="008A7EF3" w:rsidRPr="00AC5D30">
        <w:rPr>
          <w:b/>
          <w:sz w:val="28"/>
          <w:szCs w:val="28"/>
        </w:rPr>
        <w:t>pomoc mistrza</w:t>
      </w:r>
      <w:r w:rsidR="00DE3D63" w:rsidRPr="00AC5D30">
        <w:rPr>
          <w:b/>
          <w:sz w:val="28"/>
          <w:szCs w:val="28"/>
        </w:rPr>
        <w:t>”</w:t>
      </w:r>
      <w:r w:rsidR="008A7EF3" w:rsidRPr="00AC5D30">
        <w:rPr>
          <w:sz w:val="28"/>
          <w:szCs w:val="28"/>
        </w:rPr>
        <w:t xml:space="preserve"> jest niezbędna. Jest on pewnym wzor</w:t>
      </w:r>
      <w:r w:rsidR="00DE3D63" w:rsidRPr="00AC5D30">
        <w:rPr>
          <w:sz w:val="28"/>
          <w:szCs w:val="28"/>
        </w:rPr>
        <w:t>c</w:t>
      </w:r>
      <w:r w:rsidR="008A7EF3" w:rsidRPr="00AC5D30">
        <w:rPr>
          <w:sz w:val="28"/>
          <w:szCs w:val="28"/>
        </w:rPr>
        <w:t>em, drogowskazem. Dane nam przez naturę pr</w:t>
      </w:r>
      <w:r w:rsidR="008A7EF3" w:rsidRPr="00AC5D30">
        <w:rPr>
          <w:sz w:val="28"/>
          <w:szCs w:val="28"/>
        </w:rPr>
        <w:t>e</w:t>
      </w:r>
      <w:r w:rsidR="008A7EF3" w:rsidRPr="00AC5D30">
        <w:rPr>
          <w:sz w:val="28"/>
          <w:szCs w:val="28"/>
        </w:rPr>
        <w:t xml:space="preserve">dyspozycje musimy nieustannie kształcić w sobie. Mądrość nie jest </w:t>
      </w:r>
      <w:r w:rsidR="00F84CF5" w:rsidRPr="00AC5D30">
        <w:rPr>
          <w:sz w:val="28"/>
          <w:szCs w:val="28"/>
        </w:rPr>
        <w:t xml:space="preserve">bowiem </w:t>
      </w:r>
      <w:r w:rsidR="008A7EF3" w:rsidRPr="00AC5D30">
        <w:rPr>
          <w:sz w:val="28"/>
          <w:szCs w:val="28"/>
        </w:rPr>
        <w:t>dana</w:t>
      </w:r>
      <w:r w:rsidR="00F84CF5" w:rsidRPr="00AC5D30">
        <w:rPr>
          <w:sz w:val="28"/>
          <w:szCs w:val="28"/>
        </w:rPr>
        <w:t xml:space="preserve"> </w:t>
      </w:r>
      <w:r w:rsidR="00DE3D63" w:rsidRPr="00AC5D30">
        <w:rPr>
          <w:sz w:val="28"/>
          <w:szCs w:val="28"/>
        </w:rPr>
        <w:t xml:space="preserve">nam </w:t>
      </w:r>
      <w:r w:rsidR="000276B4" w:rsidRPr="00AC5D30">
        <w:rPr>
          <w:sz w:val="28"/>
          <w:szCs w:val="28"/>
        </w:rPr>
        <w:t>raz na zawsze</w:t>
      </w:r>
      <w:r w:rsidR="00037B2E" w:rsidRPr="00AC5D30">
        <w:rPr>
          <w:sz w:val="28"/>
          <w:szCs w:val="28"/>
        </w:rPr>
        <w:t>,</w:t>
      </w:r>
      <w:r w:rsidR="000276B4" w:rsidRPr="00AC5D30">
        <w:rPr>
          <w:sz w:val="28"/>
          <w:szCs w:val="28"/>
        </w:rPr>
        <w:t xml:space="preserve"> </w:t>
      </w:r>
      <w:r w:rsidR="00DE3D63" w:rsidRPr="00AC5D30">
        <w:rPr>
          <w:sz w:val="28"/>
          <w:szCs w:val="28"/>
        </w:rPr>
        <w:t>wraz z urodzeniem</w:t>
      </w:r>
      <w:r w:rsidR="008A7EF3" w:rsidRPr="00AC5D30">
        <w:rPr>
          <w:sz w:val="28"/>
          <w:szCs w:val="28"/>
        </w:rPr>
        <w:t xml:space="preserve">. Dopiero wędrując przez życie uczymy się ją tworzyć. </w:t>
      </w:r>
    </w:p>
    <w:p w:rsidR="001005A4" w:rsidRPr="00AC5D30" w:rsidRDefault="00AC5D30" w:rsidP="00AC5D30">
      <w:pPr>
        <w:pStyle w:val="Tekstpodstawowyzwciciem"/>
        <w:spacing w:after="0"/>
        <w:ind w:firstLine="0"/>
        <w:jc w:val="both"/>
        <w:rPr>
          <w:sz w:val="28"/>
          <w:szCs w:val="28"/>
        </w:rPr>
      </w:pPr>
      <w:r>
        <w:rPr>
          <w:sz w:val="28"/>
          <w:szCs w:val="28"/>
        </w:rPr>
        <w:t xml:space="preserve">      </w:t>
      </w:r>
      <w:r w:rsidR="00DE3D63" w:rsidRPr="00AC5D30">
        <w:rPr>
          <w:sz w:val="28"/>
          <w:szCs w:val="28"/>
        </w:rPr>
        <w:t>P</w:t>
      </w:r>
      <w:r w:rsidR="008A7EF3" w:rsidRPr="00AC5D30">
        <w:rPr>
          <w:sz w:val="28"/>
          <w:szCs w:val="28"/>
        </w:rPr>
        <w:t>atrz</w:t>
      </w:r>
      <w:r w:rsidR="00DE3D63" w:rsidRPr="00AC5D30">
        <w:rPr>
          <w:sz w:val="28"/>
          <w:szCs w:val="28"/>
        </w:rPr>
        <w:t>ąc</w:t>
      </w:r>
      <w:r w:rsidR="008A7EF3" w:rsidRPr="00AC5D30">
        <w:rPr>
          <w:sz w:val="28"/>
          <w:szCs w:val="28"/>
        </w:rPr>
        <w:t xml:space="preserve"> na innych filozofów, jak oni swoją mądrość uprawiają</w:t>
      </w:r>
      <w:r w:rsidR="00DE3D63" w:rsidRPr="00AC5D30">
        <w:rPr>
          <w:sz w:val="28"/>
          <w:szCs w:val="28"/>
        </w:rPr>
        <w:t>, trzeba się wystrzec naśl</w:t>
      </w:r>
      <w:r w:rsidR="00DE3D63" w:rsidRPr="00AC5D30">
        <w:rPr>
          <w:sz w:val="28"/>
          <w:szCs w:val="28"/>
        </w:rPr>
        <w:t>a</w:t>
      </w:r>
      <w:r w:rsidR="00DE3D63" w:rsidRPr="00AC5D30">
        <w:rPr>
          <w:sz w:val="28"/>
          <w:szCs w:val="28"/>
        </w:rPr>
        <w:t>downictwa</w:t>
      </w:r>
      <w:r w:rsidR="008A7EF3" w:rsidRPr="00AC5D30">
        <w:rPr>
          <w:sz w:val="28"/>
          <w:szCs w:val="28"/>
        </w:rPr>
        <w:t>.</w:t>
      </w:r>
      <w:r w:rsidR="00DE3D63" w:rsidRPr="00AC5D30">
        <w:rPr>
          <w:sz w:val="28"/>
          <w:szCs w:val="28"/>
        </w:rPr>
        <w:t xml:space="preserve"> </w:t>
      </w:r>
      <w:r w:rsidR="00037B2E" w:rsidRPr="00AC5D30">
        <w:rPr>
          <w:sz w:val="28"/>
          <w:szCs w:val="28"/>
        </w:rPr>
        <w:t xml:space="preserve">Naśladowanie jest dziecięcą fomą </w:t>
      </w:r>
      <w:r w:rsidR="00D531AB" w:rsidRPr="00AC5D30">
        <w:rPr>
          <w:sz w:val="28"/>
          <w:szCs w:val="28"/>
        </w:rPr>
        <w:t>działania</w:t>
      </w:r>
      <w:r w:rsidR="00037B2E" w:rsidRPr="00AC5D30">
        <w:rPr>
          <w:sz w:val="28"/>
          <w:szCs w:val="28"/>
        </w:rPr>
        <w:t xml:space="preserve">. </w:t>
      </w:r>
      <w:r w:rsidR="00DE3D63" w:rsidRPr="00AC5D30">
        <w:rPr>
          <w:sz w:val="28"/>
          <w:szCs w:val="28"/>
        </w:rPr>
        <w:t>Wzory są zawsze tylko obrazem tego, co powinno być. Korzystając z nich</w:t>
      </w:r>
      <w:r w:rsidR="00037B2E" w:rsidRPr="00AC5D30">
        <w:rPr>
          <w:sz w:val="28"/>
          <w:szCs w:val="28"/>
        </w:rPr>
        <w:t>,</w:t>
      </w:r>
      <w:r w:rsidR="00DE3D63" w:rsidRPr="00AC5D30">
        <w:rPr>
          <w:sz w:val="28"/>
          <w:szCs w:val="28"/>
        </w:rPr>
        <w:t xml:space="preserve"> tworzymy swoje sposoby by</w:t>
      </w:r>
      <w:r w:rsidR="001005A4" w:rsidRPr="00AC5D30">
        <w:rPr>
          <w:sz w:val="28"/>
          <w:szCs w:val="28"/>
        </w:rPr>
        <w:t>cia</w:t>
      </w:r>
      <w:r w:rsidR="00DE3D63" w:rsidRPr="00AC5D30">
        <w:rPr>
          <w:sz w:val="28"/>
          <w:szCs w:val="28"/>
        </w:rPr>
        <w:t xml:space="preserve"> mądrym, w swoim, a nie obcym życiu. Najłatwiej jest podpowiadać innym, najtrudniej jest </w:t>
      </w:r>
      <w:r w:rsidR="00D531AB" w:rsidRPr="00AC5D30">
        <w:rPr>
          <w:sz w:val="28"/>
          <w:szCs w:val="28"/>
        </w:rPr>
        <w:t xml:space="preserve">owe </w:t>
      </w:r>
      <w:r w:rsidR="00DE3D63" w:rsidRPr="00AC5D30">
        <w:rPr>
          <w:sz w:val="28"/>
          <w:szCs w:val="28"/>
        </w:rPr>
        <w:t>własne podpowiedzi</w:t>
      </w:r>
      <w:r w:rsidR="001005A4" w:rsidRPr="00AC5D30">
        <w:rPr>
          <w:sz w:val="28"/>
          <w:szCs w:val="28"/>
        </w:rPr>
        <w:t xml:space="preserve"> w</w:t>
      </w:r>
      <w:r w:rsidR="001005A4" w:rsidRPr="00AC5D30">
        <w:rPr>
          <w:sz w:val="28"/>
          <w:szCs w:val="28"/>
        </w:rPr>
        <w:t>y</w:t>
      </w:r>
      <w:r w:rsidR="001005A4" w:rsidRPr="00AC5D30">
        <w:rPr>
          <w:sz w:val="28"/>
          <w:szCs w:val="28"/>
        </w:rPr>
        <w:t xml:space="preserve">konywać; przestrzegać </w:t>
      </w:r>
      <w:r w:rsidR="00CF1EB2" w:rsidRPr="00AC5D30">
        <w:rPr>
          <w:sz w:val="28"/>
          <w:szCs w:val="28"/>
        </w:rPr>
        <w:t xml:space="preserve">samemu </w:t>
      </w:r>
      <w:r w:rsidR="00D531AB" w:rsidRPr="00AC5D30">
        <w:rPr>
          <w:sz w:val="28"/>
          <w:szCs w:val="28"/>
        </w:rPr>
        <w:t xml:space="preserve">tych </w:t>
      </w:r>
      <w:r w:rsidR="001005A4" w:rsidRPr="00AC5D30">
        <w:rPr>
          <w:sz w:val="28"/>
          <w:szCs w:val="28"/>
        </w:rPr>
        <w:t>zasad, które inni powinni wzgl</w:t>
      </w:r>
      <w:r w:rsidR="001005A4" w:rsidRPr="00AC5D30">
        <w:rPr>
          <w:sz w:val="28"/>
          <w:szCs w:val="28"/>
        </w:rPr>
        <w:t>ę</w:t>
      </w:r>
      <w:r w:rsidR="001005A4" w:rsidRPr="00AC5D30">
        <w:rPr>
          <w:sz w:val="28"/>
          <w:szCs w:val="28"/>
        </w:rPr>
        <w:t>dem nas stosować!</w:t>
      </w:r>
    </w:p>
    <w:p w:rsidR="00CF1EB2" w:rsidRPr="00AC5D30" w:rsidRDefault="00AC5D30" w:rsidP="00AC5D30">
      <w:pPr>
        <w:pStyle w:val="Tekstpodstawowyzwciciem"/>
        <w:spacing w:after="0"/>
        <w:ind w:firstLine="0"/>
        <w:jc w:val="both"/>
        <w:rPr>
          <w:sz w:val="28"/>
          <w:szCs w:val="28"/>
        </w:rPr>
      </w:pPr>
      <w:r>
        <w:rPr>
          <w:sz w:val="28"/>
          <w:szCs w:val="28"/>
        </w:rPr>
        <w:t xml:space="preserve">    </w:t>
      </w:r>
      <w:r w:rsidR="00D531AB" w:rsidRPr="00AC5D30">
        <w:rPr>
          <w:sz w:val="28"/>
          <w:szCs w:val="28"/>
        </w:rPr>
        <w:t>W</w:t>
      </w:r>
      <w:r w:rsidR="00CF1EB2" w:rsidRPr="00AC5D30">
        <w:rPr>
          <w:sz w:val="28"/>
          <w:szCs w:val="28"/>
        </w:rPr>
        <w:t xml:space="preserve"> uprawianiu filozofii trzeba być sprawiedliwym. Nie wolno </w:t>
      </w:r>
      <w:r w:rsidR="00D531AB" w:rsidRPr="00AC5D30">
        <w:rPr>
          <w:sz w:val="28"/>
          <w:szCs w:val="28"/>
        </w:rPr>
        <w:t>też po</w:t>
      </w:r>
      <w:r w:rsidR="00CF1EB2" w:rsidRPr="00AC5D30">
        <w:rPr>
          <w:sz w:val="28"/>
          <w:szCs w:val="28"/>
        </w:rPr>
        <w:t>stępować przeciw spr</w:t>
      </w:r>
      <w:r w:rsidR="00CF1EB2" w:rsidRPr="00AC5D30">
        <w:rPr>
          <w:sz w:val="28"/>
          <w:szCs w:val="28"/>
        </w:rPr>
        <w:t>a</w:t>
      </w:r>
      <w:r w:rsidR="00CF1EB2" w:rsidRPr="00AC5D30">
        <w:rPr>
          <w:sz w:val="28"/>
          <w:szCs w:val="28"/>
        </w:rPr>
        <w:t xml:space="preserve">wiedliwości. Trzeba też </w:t>
      </w:r>
      <w:r w:rsidR="00D531AB" w:rsidRPr="00AC5D30">
        <w:rPr>
          <w:sz w:val="28"/>
          <w:szCs w:val="28"/>
        </w:rPr>
        <w:t xml:space="preserve">umieć </w:t>
      </w:r>
      <w:r w:rsidR="00CF1EB2" w:rsidRPr="00AC5D30">
        <w:rPr>
          <w:sz w:val="28"/>
          <w:szCs w:val="28"/>
        </w:rPr>
        <w:t>cierpliwie znosić słabości innych ludzi, z którymi mamy do cz</w:t>
      </w:r>
      <w:r w:rsidR="00CF1EB2" w:rsidRPr="00AC5D30">
        <w:rPr>
          <w:sz w:val="28"/>
          <w:szCs w:val="28"/>
        </w:rPr>
        <w:t>y</w:t>
      </w:r>
      <w:r w:rsidR="00CF1EB2" w:rsidRPr="00AC5D30">
        <w:rPr>
          <w:sz w:val="28"/>
          <w:szCs w:val="28"/>
        </w:rPr>
        <w:t>nienia</w:t>
      </w:r>
      <w:r w:rsidR="008E34E8" w:rsidRPr="00AC5D30">
        <w:rPr>
          <w:sz w:val="28"/>
          <w:szCs w:val="28"/>
        </w:rPr>
        <w:t xml:space="preserve"> – podpowiada </w:t>
      </w:r>
      <w:r w:rsidR="001821CA" w:rsidRPr="00AC5D30">
        <w:rPr>
          <w:sz w:val="28"/>
          <w:szCs w:val="28"/>
        </w:rPr>
        <w:t xml:space="preserve">nam </w:t>
      </w:r>
      <w:r w:rsidR="008E34E8" w:rsidRPr="00AC5D30">
        <w:rPr>
          <w:sz w:val="28"/>
          <w:szCs w:val="28"/>
        </w:rPr>
        <w:t>Lew Tołstoj (1828 – 1910).</w:t>
      </w:r>
      <w:r w:rsidR="00CF1EB2" w:rsidRPr="00AC5D30">
        <w:rPr>
          <w:sz w:val="28"/>
          <w:szCs w:val="28"/>
        </w:rPr>
        <w:t xml:space="preserve">  </w:t>
      </w:r>
    </w:p>
    <w:p w:rsidR="003649B2" w:rsidRPr="00AC5D30" w:rsidRDefault="008A7EF3" w:rsidP="00AC5D30">
      <w:pPr>
        <w:pStyle w:val="Nagwek2"/>
        <w:rPr>
          <w:b/>
          <w:lang w:val="pl-PL"/>
        </w:rPr>
      </w:pPr>
      <w:r w:rsidRPr="00AC5D30">
        <w:rPr>
          <w:b/>
          <w:lang w:val="pl-PL"/>
        </w:rPr>
        <w:t xml:space="preserve">1. </w:t>
      </w:r>
      <w:r w:rsidR="005E6671" w:rsidRPr="00AC5D30">
        <w:rPr>
          <w:b/>
          <w:lang w:val="pl-PL"/>
        </w:rPr>
        <w:t>Pojęcie f</w:t>
      </w:r>
      <w:r w:rsidR="003649B2" w:rsidRPr="00AC5D30">
        <w:rPr>
          <w:b/>
          <w:lang w:val="pl-PL"/>
        </w:rPr>
        <w:t>ilozofi</w:t>
      </w:r>
      <w:r w:rsidR="005E6671" w:rsidRPr="00AC5D30">
        <w:rPr>
          <w:b/>
          <w:lang w:val="pl-PL"/>
        </w:rPr>
        <w:t>i</w:t>
      </w:r>
    </w:p>
    <w:p w:rsidR="00F84CF5" w:rsidRPr="00AC5D30" w:rsidRDefault="00AC5D30" w:rsidP="00AC5D30">
      <w:pPr>
        <w:pStyle w:val="Tekstpodstawowyzwciciem"/>
        <w:spacing w:after="0"/>
        <w:ind w:firstLine="0"/>
        <w:jc w:val="both"/>
        <w:rPr>
          <w:sz w:val="28"/>
          <w:szCs w:val="28"/>
        </w:rPr>
      </w:pPr>
      <w:r>
        <w:rPr>
          <w:sz w:val="28"/>
          <w:szCs w:val="28"/>
        </w:rPr>
        <w:t xml:space="preserve">     </w:t>
      </w:r>
      <w:r w:rsidR="008A7EF3" w:rsidRPr="00AC5D30">
        <w:rPr>
          <w:sz w:val="28"/>
          <w:szCs w:val="28"/>
        </w:rPr>
        <w:t>Termin filozofia - &lt;</w:t>
      </w:r>
      <w:r w:rsidR="008A7EF3" w:rsidRPr="00AC5D30">
        <w:rPr>
          <w:i/>
          <w:iCs/>
          <w:sz w:val="28"/>
          <w:szCs w:val="28"/>
        </w:rPr>
        <w:t>φιλοσοφία</w:t>
      </w:r>
      <w:r w:rsidR="008A7EF3" w:rsidRPr="00AC5D30">
        <w:rPr>
          <w:sz w:val="28"/>
          <w:szCs w:val="28"/>
        </w:rPr>
        <w:t xml:space="preserve"> [philosophia] oraz </w:t>
      </w:r>
      <w:r w:rsidR="008A7EF3" w:rsidRPr="00AC5D30">
        <w:rPr>
          <w:i/>
          <w:iCs/>
          <w:sz w:val="28"/>
          <w:szCs w:val="28"/>
        </w:rPr>
        <w:t>φιλόσοφος</w:t>
      </w:r>
      <w:r w:rsidR="008A7EF3" w:rsidRPr="00AC5D30">
        <w:rPr>
          <w:sz w:val="28"/>
          <w:szCs w:val="28"/>
        </w:rPr>
        <w:t xml:space="preserve"> [philόsophos]&gt; - pojawił się w Grecji, ok. VI/V w. p.</w:t>
      </w:r>
      <w:r w:rsidR="00EF01B3" w:rsidRPr="00AC5D30">
        <w:rPr>
          <w:sz w:val="28"/>
          <w:szCs w:val="28"/>
        </w:rPr>
        <w:t xml:space="preserve"> </w:t>
      </w:r>
      <w:r w:rsidR="008A7EF3" w:rsidRPr="00AC5D30">
        <w:rPr>
          <w:sz w:val="28"/>
          <w:szCs w:val="28"/>
        </w:rPr>
        <w:t>n.</w:t>
      </w:r>
      <w:r w:rsidR="00EF01B3" w:rsidRPr="00AC5D30">
        <w:rPr>
          <w:sz w:val="28"/>
          <w:szCs w:val="28"/>
        </w:rPr>
        <w:t xml:space="preserve"> </w:t>
      </w:r>
      <w:r w:rsidR="008A7EF3" w:rsidRPr="00AC5D30">
        <w:rPr>
          <w:sz w:val="28"/>
          <w:szCs w:val="28"/>
        </w:rPr>
        <w:t xml:space="preserve">e. i to od razu w dwóch znaczeniach. Pierwsze z nich występuje u </w:t>
      </w:r>
      <w:r w:rsidR="008A7EF3" w:rsidRPr="00AC5D30">
        <w:rPr>
          <w:b/>
          <w:sz w:val="28"/>
          <w:szCs w:val="28"/>
        </w:rPr>
        <w:t>H</w:t>
      </w:r>
      <w:r w:rsidR="008A7EF3" w:rsidRPr="00AC5D30">
        <w:rPr>
          <w:b/>
          <w:sz w:val="28"/>
          <w:szCs w:val="28"/>
        </w:rPr>
        <w:t>o</w:t>
      </w:r>
      <w:r w:rsidR="008A7EF3" w:rsidRPr="00AC5D30">
        <w:rPr>
          <w:b/>
          <w:sz w:val="28"/>
          <w:szCs w:val="28"/>
        </w:rPr>
        <w:t>mera</w:t>
      </w:r>
      <w:r w:rsidR="008A7EF3" w:rsidRPr="00AC5D30">
        <w:rPr>
          <w:rStyle w:val="Odwoanieprzypisudolnego"/>
          <w:sz w:val="28"/>
          <w:szCs w:val="28"/>
        </w:rPr>
        <w:footnoteReference w:id="2"/>
      </w:r>
      <w:r w:rsidR="008A7EF3" w:rsidRPr="00AC5D30">
        <w:rPr>
          <w:sz w:val="28"/>
          <w:szCs w:val="28"/>
        </w:rPr>
        <w:t xml:space="preserve"> (VIII w. p. n. e.) i </w:t>
      </w:r>
      <w:r w:rsidR="008A7EF3" w:rsidRPr="00AC5D30">
        <w:rPr>
          <w:b/>
          <w:sz w:val="28"/>
          <w:szCs w:val="28"/>
        </w:rPr>
        <w:t>Hezjoda</w:t>
      </w:r>
      <w:r w:rsidR="008A7EF3" w:rsidRPr="00AC5D30">
        <w:rPr>
          <w:rStyle w:val="Odwoanieprzypisudolnego"/>
          <w:sz w:val="28"/>
          <w:szCs w:val="28"/>
        </w:rPr>
        <w:footnoteReference w:id="3"/>
      </w:r>
      <w:r w:rsidR="008A7EF3" w:rsidRPr="00AC5D30">
        <w:rPr>
          <w:sz w:val="28"/>
          <w:szCs w:val="28"/>
        </w:rPr>
        <w:t xml:space="preserve"> (VIII/VII w. p. n. e.) i oznacza ciekawość, której celem jest wzb</w:t>
      </w:r>
      <w:r w:rsidR="008A7EF3" w:rsidRPr="00AC5D30">
        <w:rPr>
          <w:sz w:val="28"/>
          <w:szCs w:val="28"/>
        </w:rPr>
        <w:t>o</w:t>
      </w:r>
      <w:r w:rsidR="008A7EF3" w:rsidRPr="00AC5D30">
        <w:rPr>
          <w:sz w:val="28"/>
          <w:szCs w:val="28"/>
        </w:rPr>
        <w:t>gac</w:t>
      </w:r>
      <w:r w:rsidR="00EF01B3" w:rsidRPr="00AC5D30">
        <w:rPr>
          <w:sz w:val="28"/>
          <w:szCs w:val="28"/>
        </w:rPr>
        <w:t>a</w:t>
      </w:r>
      <w:r w:rsidR="008A7EF3" w:rsidRPr="00AC5D30">
        <w:rPr>
          <w:sz w:val="28"/>
          <w:szCs w:val="28"/>
        </w:rPr>
        <w:t>nie wiedzy</w:t>
      </w:r>
      <w:r w:rsidR="00BA64A9" w:rsidRPr="00AC5D30">
        <w:rPr>
          <w:sz w:val="28"/>
          <w:szCs w:val="28"/>
        </w:rPr>
        <w:t>;</w:t>
      </w:r>
      <w:r w:rsidR="008A7EF3" w:rsidRPr="00AC5D30">
        <w:rPr>
          <w:sz w:val="28"/>
          <w:szCs w:val="28"/>
        </w:rPr>
        <w:t xml:space="preserve"> tej, która pomaga żyć. </w:t>
      </w:r>
    </w:p>
    <w:p w:rsidR="008A7EF3" w:rsidRPr="00AC5D30" w:rsidRDefault="00AC5D30" w:rsidP="00AC5D30">
      <w:pPr>
        <w:pStyle w:val="Tekstpodstawowyzwciciem"/>
        <w:spacing w:after="0"/>
        <w:ind w:firstLine="0"/>
        <w:jc w:val="both"/>
        <w:rPr>
          <w:sz w:val="28"/>
          <w:szCs w:val="28"/>
        </w:rPr>
      </w:pPr>
      <w:r>
        <w:rPr>
          <w:sz w:val="28"/>
          <w:szCs w:val="28"/>
        </w:rPr>
        <w:t xml:space="preserve">      </w:t>
      </w:r>
      <w:r w:rsidR="008A7EF3" w:rsidRPr="00AC5D30">
        <w:rPr>
          <w:sz w:val="28"/>
          <w:szCs w:val="28"/>
        </w:rPr>
        <w:t xml:space="preserve">Drugie upowszechnił </w:t>
      </w:r>
      <w:r w:rsidR="008A7EF3" w:rsidRPr="00AC5D30">
        <w:rPr>
          <w:b/>
          <w:sz w:val="28"/>
          <w:szCs w:val="28"/>
        </w:rPr>
        <w:t>Pitagoras</w:t>
      </w:r>
      <w:r w:rsidR="008A7EF3" w:rsidRPr="00AC5D30">
        <w:rPr>
          <w:sz w:val="28"/>
          <w:szCs w:val="28"/>
        </w:rPr>
        <w:t xml:space="preserve"> (ok. 582 – 500 r. p. n. e.).</w:t>
      </w:r>
      <w:r w:rsidR="001005A4" w:rsidRPr="00AC5D30">
        <w:rPr>
          <w:sz w:val="28"/>
          <w:szCs w:val="28"/>
        </w:rPr>
        <w:t xml:space="preserve"> Dla niego</w:t>
      </w:r>
      <w:r w:rsidR="008A7EF3" w:rsidRPr="00AC5D30">
        <w:rPr>
          <w:sz w:val="28"/>
          <w:szCs w:val="28"/>
        </w:rPr>
        <w:t xml:space="preserve"> filozofem jest przyjaciel mądrości. F</w:t>
      </w:r>
      <w:r w:rsidR="00F942C2" w:rsidRPr="00AC5D30">
        <w:rPr>
          <w:sz w:val="28"/>
          <w:szCs w:val="28"/>
        </w:rPr>
        <w:t>il</w:t>
      </w:r>
      <w:r w:rsidR="008A7EF3" w:rsidRPr="00AC5D30">
        <w:rPr>
          <w:sz w:val="28"/>
          <w:szCs w:val="28"/>
        </w:rPr>
        <w:t>o</w:t>
      </w:r>
      <w:r w:rsidR="008A7EF3" w:rsidRPr="00AC5D30">
        <w:rPr>
          <w:sz w:val="28"/>
          <w:szCs w:val="28"/>
        </w:rPr>
        <w:t>zofia &lt;</w:t>
      </w:r>
      <w:r w:rsidR="008A7EF3" w:rsidRPr="00AC5D30">
        <w:rPr>
          <w:i/>
          <w:iCs/>
          <w:sz w:val="28"/>
          <w:szCs w:val="28"/>
        </w:rPr>
        <w:t>φιλοσοφία</w:t>
      </w:r>
      <w:r w:rsidR="008A7EF3" w:rsidRPr="00AC5D30">
        <w:rPr>
          <w:b/>
          <w:bCs/>
          <w:i/>
          <w:iCs/>
          <w:sz w:val="28"/>
          <w:szCs w:val="28"/>
        </w:rPr>
        <w:t>&gt;</w:t>
      </w:r>
      <w:r w:rsidR="00EF01B3" w:rsidRPr="00AC5D30">
        <w:rPr>
          <w:b/>
          <w:bCs/>
          <w:i/>
          <w:iCs/>
          <w:sz w:val="28"/>
          <w:szCs w:val="28"/>
        </w:rPr>
        <w:t xml:space="preserve"> </w:t>
      </w:r>
      <w:r w:rsidR="008A7EF3" w:rsidRPr="00AC5D30">
        <w:rPr>
          <w:sz w:val="28"/>
          <w:szCs w:val="28"/>
        </w:rPr>
        <w:t xml:space="preserve">jest więc połączeniem </w:t>
      </w:r>
      <w:r w:rsidR="008A7EF3" w:rsidRPr="00AC5D30">
        <w:rPr>
          <w:b/>
          <w:sz w:val="28"/>
          <w:szCs w:val="28"/>
        </w:rPr>
        <w:t>miłości</w:t>
      </w:r>
      <w:r w:rsidR="008A7EF3" w:rsidRPr="00AC5D30">
        <w:rPr>
          <w:sz w:val="28"/>
          <w:szCs w:val="28"/>
        </w:rPr>
        <w:t xml:space="preserve"> </w:t>
      </w:r>
      <w:r w:rsidR="008A7EF3" w:rsidRPr="00AC5D30">
        <w:rPr>
          <w:i/>
          <w:iCs/>
          <w:sz w:val="28"/>
          <w:szCs w:val="28"/>
        </w:rPr>
        <w:t>(φιλία)</w:t>
      </w:r>
      <w:r w:rsidR="008A7EF3" w:rsidRPr="00AC5D30">
        <w:rPr>
          <w:sz w:val="28"/>
          <w:szCs w:val="28"/>
        </w:rPr>
        <w:t xml:space="preserve"> oraz </w:t>
      </w:r>
      <w:r w:rsidR="008A7EF3" w:rsidRPr="00AC5D30">
        <w:rPr>
          <w:b/>
          <w:sz w:val="28"/>
          <w:szCs w:val="28"/>
        </w:rPr>
        <w:t>mądrości</w:t>
      </w:r>
      <w:r w:rsidR="008A7EF3" w:rsidRPr="00AC5D30">
        <w:rPr>
          <w:sz w:val="28"/>
          <w:szCs w:val="28"/>
        </w:rPr>
        <w:t xml:space="preserve"> </w:t>
      </w:r>
      <w:r w:rsidR="008A7EF3" w:rsidRPr="00AC5D30">
        <w:rPr>
          <w:i/>
          <w:iCs/>
          <w:sz w:val="28"/>
          <w:szCs w:val="28"/>
        </w:rPr>
        <w:t>(σοφία)</w:t>
      </w:r>
      <w:r w:rsidR="008A7EF3" w:rsidRPr="00AC5D30">
        <w:rPr>
          <w:sz w:val="28"/>
          <w:szCs w:val="28"/>
        </w:rPr>
        <w:t xml:space="preserve">, jest </w:t>
      </w:r>
      <w:r w:rsidR="008A7EF3" w:rsidRPr="00AC5D30">
        <w:rPr>
          <w:b/>
          <w:sz w:val="28"/>
          <w:szCs w:val="28"/>
        </w:rPr>
        <w:t>miłością mądrości</w:t>
      </w:r>
      <w:r w:rsidR="008A7EF3" w:rsidRPr="00AC5D30">
        <w:rPr>
          <w:sz w:val="28"/>
          <w:szCs w:val="28"/>
        </w:rPr>
        <w:t xml:space="preserve">. Sylwetkę filozofa przedstawił </w:t>
      </w:r>
      <w:r w:rsidR="008A7EF3" w:rsidRPr="00AC5D30">
        <w:rPr>
          <w:b/>
          <w:sz w:val="28"/>
          <w:szCs w:val="28"/>
        </w:rPr>
        <w:t xml:space="preserve">Pitagoras </w:t>
      </w:r>
      <w:r w:rsidR="008A7EF3" w:rsidRPr="00AC5D30">
        <w:rPr>
          <w:sz w:val="28"/>
          <w:szCs w:val="28"/>
        </w:rPr>
        <w:t>odpowi</w:t>
      </w:r>
      <w:r w:rsidR="000276B4" w:rsidRPr="00AC5D30">
        <w:rPr>
          <w:sz w:val="28"/>
          <w:szCs w:val="28"/>
        </w:rPr>
        <w:t xml:space="preserve">adając </w:t>
      </w:r>
      <w:r w:rsidR="008A7EF3" w:rsidRPr="00AC5D30">
        <w:rPr>
          <w:sz w:val="28"/>
          <w:szCs w:val="28"/>
        </w:rPr>
        <w:t>na pytanie L</w:t>
      </w:r>
      <w:r w:rsidR="008A7EF3" w:rsidRPr="00AC5D30">
        <w:rPr>
          <w:sz w:val="28"/>
          <w:szCs w:val="28"/>
        </w:rPr>
        <w:t>e</w:t>
      </w:r>
      <w:r w:rsidR="008A7EF3" w:rsidRPr="00AC5D30">
        <w:rPr>
          <w:sz w:val="28"/>
          <w:szCs w:val="28"/>
        </w:rPr>
        <w:t>ona, tyrana Fl</w:t>
      </w:r>
      <w:r w:rsidR="00F942C2" w:rsidRPr="00AC5D30">
        <w:rPr>
          <w:sz w:val="28"/>
          <w:szCs w:val="28"/>
        </w:rPr>
        <w:t>ejun</w:t>
      </w:r>
      <w:r w:rsidR="008A7EF3" w:rsidRPr="00AC5D30">
        <w:rPr>
          <w:sz w:val="28"/>
          <w:szCs w:val="28"/>
        </w:rPr>
        <w:t xml:space="preserve">tu, kto to są filozofowie? </w:t>
      </w:r>
      <w:r w:rsidR="001821CA" w:rsidRPr="00AC5D30">
        <w:rPr>
          <w:sz w:val="28"/>
          <w:szCs w:val="28"/>
        </w:rPr>
        <w:t>T</w:t>
      </w:r>
      <w:r w:rsidR="008A7EF3" w:rsidRPr="00AC5D30">
        <w:rPr>
          <w:sz w:val="28"/>
          <w:szCs w:val="28"/>
        </w:rPr>
        <w:t>łumaczył: życie ludzkie przypomina zjazd, który się odbywa podczas igrzysk w Grecji. Jedni ubiegają się tam o sławę i zaszczytny wieniec, innych zaś sprowadza chęć zarobku, zysku na kupnie i sprzedaży. Przywędrowali tam też tacy, najszl</w:t>
      </w:r>
      <w:r w:rsidR="008A7EF3" w:rsidRPr="00AC5D30">
        <w:rPr>
          <w:sz w:val="28"/>
          <w:szCs w:val="28"/>
        </w:rPr>
        <w:t>a</w:t>
      </w:r>
      <w:r w:rsidR="008A7EF3" w:rsidRPr="00AC5D30">
        <w:rPr>
          <w:sz w:val="28"/>
          <w:szCs w:val="28"/>
        </w:rPr>
        <w:t>chetniejsi, którzy nie szukają poklasku, ani zysku, lecz przybyli, by zobaczyć i przyp</w:t>
      </w:r>
      <w:r w:rsidR="008A7EF3" w:rsidRPr="00AC5D30">
        <w:rPr>
          <w:sz w:val="28"/>
          <w:szCs w:val="28"/>
        </w:rPr>
        <w:t>a</w:t>
      </w:r>
      <w:r w:rsidR="008A7EF3" w:rsidRPr="00AC5D30">
        <w:rPr>
          <w:sz w:val="28"/>
          <w:szCs w:val="28"/>
        </w:rPr>
        <w:t xml:space="preserve">trywać się </w:t>
      </w:r>
      <w:r w:rsidR="008A7EF3" w:rsidRPr="00AC5D30">
        <w:rPr>
          <w:sz w:val="28"/>
          <w:szCs w:val="28"/>
        </w:rPr>
        <w:lastRenderedPageBreak/>
        <w:t>temu, co i w jaki sposób się tam odbywa. Za nic mają sławę, pieniądze, a tylko gorliwie dociek</w:t>
      </w:r>
      <w:r w:rsidR="008A7EF3" w:rsidRPr="00AC5D30">
        <w:rPr>
          <w:sz w:val="28"/>
          <w:szCs w:val="28"/>
        </w:rPr>
        <w:t>a</w:t>
      </w:r>
      <w:r w:rsidR="008A7EF3" w:rsidRPr="00AC5D30">
        <w:rPr>
          <w:sz w:val="28"/>
          <w:szCs w:val="28"/>
        </w:rPr>
        <w:t xml:space="preserve">ją </w:t>
      </w:r>
      <w:r w:rsidR="008A7EF3" w:rsidRPr="00AC5D30">
        <w:rPr>
          <w:b/>
          <w:sz w:val="28"/>
          <w:szCs w:val="28"/>
          <w:u w:val="single"/>
        </w:rPr>
        <w:t>istoty rz</w:t>
      </w:r>
      <w:r w:rsidR="008A7EF3" w:rsidRPr="00AC5D30">
        <w:rPr>
          <w:b/>
          <w:sz w:val="28"/>
          <w:szCs w:val="28"/>
          <w:u w:val="single"/>
        </w:rPr>
        <w:t>e</w:t>
      </w:r>
      <w:r w:rsidR="008A7EF3" w:rsidRPr="00AC5D30">
        <w:rPr>
          <w:b/>
          <w:sz w:val="28"/>
          <w:szCs w:val="28"/>
          <w:u w:val="single"/>
        </w:rPr>
        <w:t>czy</w:t>
      </w:r>
      <w:r w:rsidR="008A7EF3" w:rsidRPr="00AC5D30">
        <w:rPr>
          <w:sz w:val="28"/>
          <w:szCs w:val="28"/>
        </w:rPr>
        <w:t xml:space="preserve">. Tych nazywamy </w:t>
      </w:r>
      <w:r w:rsidR="008A7EF3" w:rsidRPr="00AC5D30">
        <w:rPr>
          <w:b/>
          <w:sz w:val="28"/>
          <w:szCs w:val="28"/>
        </w:rPr>
        <w:t>miłośnikami mądrości, to jest filozofami</w:t>
      </w:r>
      <w:r w:rsidR="001821CA" w:rsidRPr="00AC5D30">
        <w:rPr>
          <w:rStyle w:val="Odwoanieprzypisudolnego"/>
          <w:b/>
          <w:sz w:val="28"/>
          <w:szCs w:val="28"/>
        </w:rPr>
        <w:footnoteReference w:id="4"/>
      </w:r>
      <w:r w:rsidR="008A7EF3" w:rsidRPr="00AC5D30">
        <w:rPr>
          <w:sz w:val="28"/>
          <w:szCs w:val="28"/>
        </w:rPr>
        <w:t>.</w:t>
      </w:r>
    </w:p>
    <w:p w:rsidR="008A7EF3" w:rsidRPr="00AC5D30" w:rsidRDefault="00AC5D30" w:rsidP="00AC5D30">
      <w:pPr>
        <w:pStyle w:val="Tekstpodstawowyzwciciem"/>
        <w:spacing w:after="0"/>
        <w:ind w:firstLine="0"/>
        <w:jc w:val="both"/>
        <w:rPr>
          <w:sz w:val="28"/>
          <w:szCs w:val="28"/>
        </w:rPr>
      </w:pPr>
      <w:r>
        <w:rPr>
          <w:sz w:val="28"/>
          <w:szCs w:val="28"/>
        </w:rPr>
        <w:t xml:space="preserve">       </w:t>
      </w:r>
      <w:r w:rsidR="001821CA" w:rsidRPr="00AC5D30">
        <w:rPr>
          <w:sz w:val="28"/>
          <w:szCs w:val="28"/>
        </w:rPr>
        <w:t>J</w:t>
      </w:r>
      <w:r w:rsidR="008A7EF3" w:rsidRPr="00AC5D30">
        <w:rPr>
          <w:sz w:val="28"/>
          <w:szCs w:val="28"/>
        </w:rPr>
        <w:t>est</w:t>
      </w:r>
      <w:r w:rsidR="001821CA" w:rsidRPr="00AC5D30">
        <w:rPr>
          <w:sz w:val="28"/>
          <w:szCs w:val="28"/>
        </w:rPr>
        <w:t xml:space="preserve"> to</w:t>
      </w:r>
      <w:r w:rsidR="008A7EF3" w:rsidRPr="00AC5D30">
        <w:rPr>
          <w:sz w:val="28"/>
          <w:szCs w:val="28"/>
        </w:rPr>
        <w:t xml:space="preserve"> </w:t>
      </w:r>
      <w:r w:rsidR="008A7EF3" w:rsidRPr="00AC5D30">
        <w:rPr>
          <w:b/>
          <w:sz w:val="28"/>
          <w:szCs w:val="28"/>
        </w:rPr>
        <w:t>etymologiczne</w:t>
      </w:r>
      <w:r w:rsidR="00666F55" w:rsidRPr="00AC5D30">
        <w:rPr>
          <w:rStyle w:val="Odwoanieprzypisudolnego"/>
          <w:b/>
          <w:sz w:val="28"/>
          <w:szCs w:val="28"/>
        </w:rPr>
        <w:footnoteReference w:id="5"/>
      </w:r>
      <w:r w:rsidR="001821CA" w:rsidRPr="00AC5D30">
        <w:rPr>
          <w:b/>
          <w:sz w:val="28"/>
          <w:szCs w:val="28"/>
        </w:rPr>
        <w:t xml:space="preserve"> </w:t>
      </w:r>
      <w:r w:rsidR="001821CA" w:rsidRPr="00AC5D30">
        <w:rPr>
          <w:sz w:val="28"/>
          <w:szCs w:val="28"/>
        </w:rPr>
        <w:t>znaczenie pojęcia filozofii</w:t>
      </w:r>
      <w:r w:rsidR="008A7EF3" w:rsidRPr="00AC5D30">
        <w:rPr>
          <w:sz w:val="28"/>
          <w:szCs w:val="28"/>
        </w:rPr>
        <w:t xml:space="preserve">, wskazujące na tego, kto </w:t>
      </w:r>
      <w:r w:rsidR="001821CA" w:rsidRPr="00AC5D30">
        <w:rPr>
          <w:sz w:val="28"/>
          <w:szCs w:val="28"/>
        </w:rPr>
        <w:t>je</w:t>
      </w:r>
      <w:r w:rsidR="008A7EF3" w:rsidRPr="00AC5D30">
        <w:rPr>
          <w:sz w:val="28"/>
          <w:szCs w:val="28"/>
        </w:rPr>
        <w:t xml:space="preserve"> po raz pier</w:t>
      </w:r>
      <w:r w:rsidR="008A7EF3" w:rsidRPr="00AC5D30">
        <w:rPr>
          <w:sz w:val="28"/>
          <w:szCs w:val="28"/>
        </w:rPr>
        <w:t>w</w:t>
      </w:r>
      <w:r w:rsidR="008A7EF3" w:rsidRPr="00AC5D30">
        <w:rPr>
          <w:sz w:val="28"/>
          <w:szCs w:val="28"/>
        </w:rPr>
        <w:t xml:space="preserve">szy użył i jaką treść mu nadał. W literaturze starożytnej Grecji </w:t>
      </w:r>
      <w:r w:rsidR="001821CA" w:rsidRPr="00AC5D30">
        <w:rPr>
          <w:sz w:val="28"/>
          <w:szCs w:val="28"/>
        </w:rPr>
        <w:t>są</w:t>
      </w:r>
      <w:r w:rsidR="008A7EF3" w:rsidRPr="00AC5D30">
        <w:rPr>
          <w:sz w:val="28"/>
          <w:szCs w:val="28"/>
        </w:rPr>
        <w:t xml:space="preserve"> też inne definicje.</w:t>
      </w:r>
    </w:p>
    <w:p w:rsidR="00475E94" w:rsidRPr="00AC5D30" w:rsidRDefault="00AC5D30" w:rsidP="00AC5D30">
      <w:pPr>
        <w:pStyle w:val="Nagwek3"/>
        <w:spacing w:before="0"/>
        <w:ind w:left="0"/>
        <w:jc w:val="both"/>
        <w:rPr>
          <w:b/>
          <w:i w:val="0"/>
          <w:lang w:val="pl-PL"/>
        </w:rPr>
      </w:pPr>
      <w:r>
        <w:rPr>
          <w:i w:val="0"/>
          <w:lang w:val="pl-PL"/>
        </w:rPr>
        <w:t xml:space="preserve">      </w:t>
      </w:r>
      <w:r w:rsidR="0016214B" w:rsidRPr="00AC5D30">
        <w:rPr>
          <w:i w:val="0"/>
          <w:lang w:val="pl-PL"/>
        </w:rPr>
        <w:t xml:space="preserve">Współcześnie o </w:t>
      </w:r>
      <w:r w:rsidR="0016214B" w:rsidRPr="00AC5D30">
        <w:rPr>
          <w:b/>
          <w:i w:val="0"/>
          <w:lang w:val="pl-PL"/>
        </w:rPr>
        <w:t>f</w:t>
      </w:r>
      <w:r w:rsidR="003649B2" w:rsidRPr="00AC5D30">
        <w:rPr>
          <w:b/>
          <w:i w:val="0"/>
          <w:lang w:val="pl-PL"/>
        </w:rPr>
        <w:t>ilozofi</w:t>
      </w:r>
      <w:r w:rsidR="0016214B" w:rsidRPr="00AC5D30">
        <w:rPr>
          <w:b/>
          <w:i w:val="0"/>
          <w:lang w:val="pl-PL"/>
        </w:rPr>
        <w:t xml:space="preserve">i mówimy, </w:t>
      </w:r>
      <w:r w:rsidR="0016214B" w:rsidRPr="00AC5D30">
        <w:rPr>
          <w:i w:val="0"/>
          <w:lang w:val="pl-PL"/>
        </w:rPr>
        <w:t>że</w:t>
      </w:r>
      <w:r w:rsidR="00220841" w:rsidRPr="00AC5D30">
        <w:rPr>
          <w:i w:val="0"/>
          <w:lang w:val="pl-PL"/>
        </w:rPr>
        <w:t xml:space="preserve"> </w:t>
      </w:r>
      <w:r w:rsidR="003649B2" w:rsidRPr="00AC5D30">
        <w:rPr>
          <w:i w:val="0"/>
          <w:lang w:val="pl-PL"/>
        </w:rPr>
        <w:t xml:space="preserve">jest to historycznie zmienna </w:t>
      </w:r>
      <w:r w:rsidR="003649B2" w:rsidRPr="00AC5D30">
        <w:rPr>
          <w:b/>
          <w:i w:val="0"/>
          <w:lang w:val="pl-PL"/>
        </w:rPr>
        <w:t>całość</w:t>
      </w:r>
      <w:r w:rsidR="0040241D" w:rsidRPr="00AC5D30">
        <w:rPr>
          <w:rStyle w:val="Odwoanieprzypisudolnego"/>
          <w:b/>
          <w:i w:val="0"/>
        </w:rPr>
        <w:footnoteReference w:id="6"/>
      </w:r>
      <w:r w:rsidR="00220841" w:rsidRPr="00AC5D30">
        <w:rPr>
          <w:b/>
          <w:i w:val="0"/>
          <w:lang w:val="pl-PL"/>
        </w:rPr>
        <w:t xml:space="preserve"> </w:t>
      </w:r>
      <w:r w:rsidR="003649B2" w:rsidRPr="00AC5D30">
        <w:rPr>
          <w:b/>
          <w:i w:val="0"/>
          <w:lang w:val="pl-PL"/>
        </w:rPr>
        <w:t>istotowej</w:t>
      </w:r>
      <w:r w:rsidR="00BA1465" w:rsidRPr="00AC5D30">
        <w:rPr>
          <w:b/>
          <w:i w:val="0"/>
          <w:lang w:val="pl-PL"/>
        </w:rPr>
        <w:t xml:space="preserve"> wiedzy</w:t>
      </w:r>
      <w:r w:rsidR="00BA1465" w:rsidRPr="00AC5D30">
        <w:rPr>
          <w:rStyle w:val="Odwoanieprzypisudolnego"/>
          <w:b/>
          <w:i w:val="0"/>
        </w:rPr>
        <w:footnoteReference w:id="7"/>
      </w:r>
      <w:r w:rsidR="001821CA" w:rsidRPr="00AC5D30">
        <w:rPr>
          <w:b/>
          <w:i w:val="0"/>
          <w:lang w:val="pl-PL"/>
        </w:rPr>
        <w:t xml:space="preserve"> </w:t>
      </w:r>
    </w:p>
    <w:p w:rsidR="003649B2" w:rsidRPr="00AC5D30" w:rsidRDefault="003649B2" w:rsidP="00AC5D30">
      <w:pPr>
        <w:pStyle w:val="Tekstpodstawowy"/>
        <w:spacing w:line="240" w:lineRule="auto"/>
        <w:ind w:right="0"/>
      </w:pPr>
      <w:r w:rsidRPr="00AC5D30">
        <w:t xml:space="preserve">o otaczającej człowieka </w:t>
      </w:r>
      <w:r w:rsidRPr="00AC5D30">
        <w:rPr>
          <w:b/>
        </w:rPr>
        <w:t>rzeczywistości</w:t>
      </w:r>
      <w:r w:rsidR="000C611A" w:rsidRPr="00AC5D30">
        <w:rPr>
          <w:rStyle w:val="Odwoanieprzypisudolnego"/>
          <w:b/>
        </w:rPr>
        <w:footnoteReference w:id="8"/>
      </w:r>
      <w:r w:rsidRPr="00AC5D30">
        <w:t>, w tym jego samego (</w:t>
      </w:r>
      <w:r w:rsidRPr="00AC5D30">
        <w:rPr>
          <w:b/>
        </w:rPr>
        <w:t>ontologia</w:t>
      </w:r>
      <w:r w:rsidRPr="00AC5D30">
        <w:t>); o sposobach jej p</w:t>
      </w:r>
      <w:r w:rsidRPr="00AC5D30">
        <w:t>o</w:t>
      </w:r>
      <w:r w:rsidRPr="00AC5D30">
        <w:t>znawania i przekształcania (</w:t>
      </w:r>
      <w:r w:rsidRPr="00AC5D30">
        <w:rPr>
          <w:b/>
        </w:rPr>
        <w:t>gnoseologia, epistemologia</w:t>
      </w:r>
      <w:r w:rsidRPr="00AC5D30">
        <w:t>); o miejscu w niej człowieka, jego se</w:t>
      </w:r>
      <w:r w:rsidRPr="00AC5D30">
        <w:t>n</w:t>
      </w:r>
      <w:r w:rsidRPr="00AC5D30">
        <w:t>sie bycia, działania, o jego wartościach, ku który</w:t>
      </w:r>
      <w:r w:rsidR="00D953AE" w:rsidRPr="00AC5D30">
        <w:t>ch</w:t>
      </w:r>
      <w:r w:rsidRPr="00AC5D30">
        <w:t xml:space="preserve"> zmierza, o świecie człowieka; sensie </w:t>
      </w:r>
      <w:r w:rsidR="00DD7192" w:rsidRPr="00AC5D30">
        <w:t xml:space="preserve">jego </w:t>
      </w:r>
      <w:r w:rsidRPr="00AC5D30">
        <w:t>bytowania</w:t>
      </w:r>
      <w:r w:rsidR="0016214B" w:rsidRPr="00AC5D30">
        <w:t>, o</w:t>
      </w:r>
      <w:r w:rsidRPr="00AC5D30">
        <w:t xml:space="preserve"> </w:t>
      </w:r>
      <w:r w:rsidR="00DD7192" w:rsidRPr="00AC5D30">
        <w:t>jego</w:t>
      </w:r>
      <w:r w:rsidR="0016214B" w:rsidRPr="00AC5D30">
        <w:t xml:space="preserve"> szczęściu </w:t>
      </w:r>
      <w:r w:rsidR="00EA410E" w:rsidRPr="00AC5D30">
        <w:t xml:space="preserve">i </w:t>
      </w:r>
      <w:r w:rsidRPr="00AC5D30">
        <w:t xml:space="preserve">wreszcie, o treści </w:t>
      </w:r>
      <w:r w:rsidR="00DD7192" w:rsidRPr="00AC5D30">
        <w:t>jego</w:t>
      </w:r>
      <w:r w:rsidRPr="00AC5D30">
        <w:t xml:space="preserve"> ducha (</w:t>
      </w:r>
      <w:r w:rsidRPr="00AC5D30">
        <w:rPr>
          <w:b/>
        </w:rPr>
        <w:t>antropologia filozoficzna</w:t>
      </w:r>
      <w:r w:rsidRPr="00AC5D30">
        <w:t>).</w:t>
      </w:r>
    </w:p>
    <w:p w:rsidR="00DB7EF3" w:rsidRPr="00AC5D30" w:rsidRDefault="00AC5D30" w:rsidP="00AC5D30">
      <w:pPr>
        <w:pStyle w:val="Tekstprzypisudolnego"/>
        <w:jc w:val="both"/>
        <w:rPr>
          <w:sz w:val="28"/>
          <w:szCs w:val="28"/>
        </w:rPr>
      </w:pPr>
      <w:r>
        <w:rPr>
          <w:sz w:val="28"/>
          <w:szCs w:val="28"/>
        </w:rPr>
        <w:t xml:space="preserve">       </w:t>
      </w:r>
      <w:r w:rsidR="003B4875" w:rsidRPr="00AC5D30">
        <w:rPr>
          <w:sz w:val="28"/>
          <w:szCs w:val="28"/>
        </w:rPr>
        <w:t>Człowiek postrzega r</w:t>
      </w:r>
      <w:r w:rsidR="00DB7EF3" w:rsidRPr="00AC5D30">
        <w:rPr>
          <w:sz w:val="28"/>
          <w:szCs w:val="28"/>
        </w:rPr>
        <w:t>zeczywistość</w:t>
      </w:r>
      <w:r w:rsidR="000C611A" w:rsidRPr="00AC5D30">
        <w:rPr>
          <w:sz w:val="28"/>
          <w:szCs w:val="28"/>
        </w:rPr>
        <w:t xml:space="preserve"> </w:t>
      </w:r>
      <w:r w:rsidR="003B4875" w:rsidRPr="00AC5D30">
        <w:rPr>
          <w:sz w:val="28"/>
          <w:szCs w:val="28"/>
        </w:rPr>
        <w:t>najpierw</w:t>
      </w:r>
      <w:r w:rsidR="000C611A" w:rsidRPr="00AC5D30">
        <w:rPr>
          <w:sz w:val="28"/>
          <w:szCs w:val="28"/>
        </w:rPr>
        <w:t xml:space="preserve"> w</w:t>
      </w:r>
      <w:r w:rsidR="0076248A" w:rsidRPr="00AC5D30">
        <w:rPr>
          <w:sz w:val="28"/>
          <w:szCs w:val="28"/>
        </w:rPr>
        <w:t xml:space="preserve"> </w:t>
      </w:r>
      <w:r w:rsidR="00DB7EF3" w:rsidRPr="00AC5D30">
        <w:rPr>
          <w:b/>
          <w:sz w:val="28"/>
          <w:szCs w:val="28"/>
        </w:rPr>
        <w:t>zmysł</w:t>
      </w:r>
      <w:r w:rsidR="000C611A" w:rsidRPr="00AC5D30">
        <w:rPr>
          <w:b/>
          <w:sz w:val="28"/>
          <w:szCs w:val="28"/>
        </w:rPr>
        <w:t>ach</w:t>
      </w:r>
      <w:r w:rsidR="00DB7EF3" w:rsidRPr="00AC5D30">
        <w:rPr>
          <w:rStyle w:val="Odwoanieprzypisudolnego"/>
          <w:sz w:val="28"/>
          <w:szCs w:val="28"/>
        </w:rPr>
        <w:footnoteReference w:id="9"/>
      </w:r>
      <w:r w:rsidR="003B4875" w:rsidRPr="00AC5D30">
        <w:rPr>
          <w:b/>
          <w:sz w:val="28"/>
          <w:szCs w:val="28"/>
        </w:rPr>
        <w:t xml:space="preserve">, </w:t>
      </w:r>
      <w:r w:rsidR="003B4875" w:rsidRPr="00AC5D30">
        <w:rPr>
          <w:sz w:val="28"/>
          <w:szCs w:val="28"/>
        </w:rPr>
        <w:t>także pozornych</w:t>
      </w:r>
      <w:r w:rsidR="00DB7EF3" w:rsidRPr="00AC5D30">
        <w:rPr>
          <w:sz w:val="28"/>
          <w:szCs w:val="28"/>
        </w:rPr>
        <w:t xml:space="preserve">. </w:t>
      </w:r>
      <w:r w:rsidR="003B4875" w:rsidRPr="00AC5D30">
        <w:rPr>
          <w:sz w:val="28"/>
          <w:szCs w:val="28"/>
        </w:rPr>
        <w:t xml:space="preserve">Ich </w:t>
      </w:r>
      <w:r w:rsidR="00EA410E" w:rsidRPr="00AC5D30">
        <w:rPr>
          <w:sz w:val="28"/>
          <w:szCs w:val="28"/>
        </w:rPr>
        <w:t>dopełni</w:t>
      </w:r>
      <w:r w:rsidR="00EA410E" w:rsidRPr="00AC5D30">
        <w:rPr>
          <w:sz w:val="28"/>
          <w:szCs w:val="28"/>
        </w:rPr>
        <w:t>e</w:t>
      </w:r>
      <w:r w:rsidR="00EA410E" w:rsidRPr="00AC5D30">
        <w:rPr>
          <w:sz w:val="28"/>
          <w:szCs w:val="28"/>
        </w:rPr>
        <w:t xml:space="preserve">niem </w:t>
      </w:r>
      <w:r w:rsidR="001821CA" w:rsidRPr="00AC5D30">
        <w:rPr>
          <w:sz w:val="28"/>
          <w:szCs w:val="28"/>
        </w:rPr>
        <w:t xml:space="preserve">są </w:t>
      </w:r>
      <w:r w:rsidR="003B4875" w:rsidRPr="00AC5D30">
        <w:rPr>
          <w:sz w:val="28"/>
          <w:szCs w:val="28"/>
        </w:rPr>
        <w:t xml:space="preserve">twory intelektu i rozumu przedstawiające, obok prawdy, także wiedzę pozorną, </w:t>
      </w:r>
      <w:r w:rsidR="00DB7EF3" w:rsidRPr="00AC5D30">
        <w:rPr>
          <w:sz w:val="28"/>
          <w:szCs w:val="28"/>
        </w:rPr>
        <w:t>fant</w:t>
      </w:r>
      <w:r w:rsidR="00DB7EF3" w:rsidRPr="00AC5D30">
        <w:rPr>
          <w:sz w:val="28"/>
          <w:szCs w:val="28"/>
        </w:rPr>
        <w:t>a</w:t>
      </w:r>
      <w:r w:rsidR="00DB7EF3" w:rsidRPr="00AC5D30">
        <w:rPr>
          <w:sz w:val="28"/>
          <w:szCs w:val="28"/>
        </w:rPr>
        <w:t>styczn</w:t>
      </w:r>
      <w:r w:rsidR="003B4875" w:rsidRPr="00AC5D30">
        <w:rPr>
          <w:sz w:val="28"/>
          <w:szCs w:val="28"/>
        </w:rPr>
        <w:t>ą</w:t>
      </w:r>
      <w:r w:rsidR="00DB7EF3" w:rsidRPr="00AC5D30">
        <w:rPr>
          <w:sz w:val="28"/>
          <w:szCs w:val="28"/>
        </w:rPr>
        <w:t>, b</w:t>
      </w:r>
      <w:r w:rsidR="00DB7EF3" w:rsidRPr="00AC5D30">
        <w:rPr>
          <w:sz w:val="28"/>
          <w:szCs w:val="28"/>
        </w:rPr>
        <w:t>ę</w:t>
      </w:r>
      <w:r w:rsidR="00DB7EF3" w:rsidRPr="00AC5D30">
        <w:rPr>
          <w:sz w:val="28"/>
          <w:szCs w:val="28"/>
        </w:rPr>
        <w:t>dąc</w:t>
      </w:r>
      <w:r w:rsidR="003B4875" w:rsidRPr="00AC5D30">
        <w:rPr>
          <w:sz w:val="28"/>
          <w:szCs w:val="28"/>
        </w:rPr>
        <w:t>ą</w:t>
      </w:r>
      <w:r w:rsidR="00DB7EF3" w:rsidRPr="00AC5D30">
        <w:rPr>
          <w:sz w:val="28"/>
          <w:szCs w:val="28"/>
        </w:rPr>
        <w:t xml:space="preserve"> tak</w:t>
      </w:r>
      <w:r w:rsidR="003B4875" w:rsidRPr="00AC5D30">
        <w:rPr>
          <w:sz w:val="28"/>
          <w:szCs w:val="28"/>
        </w:rPr>
        <w:t>ą</w:t>
      </w:r>
      <w:r w:rsidR="00DB7EF3" w:rsidRPr="00AC5D30">
        <w:rPr>
          <w:sz w:val="28"/>
          <w:szCs w:val="28"/>
        </w:rPr>
        <w:t>, jak</w:t>
      </w:r>
      <w:r w:rsidR="003B4875" w:rsidRPr="00AC5D30">
        <w:rPr>
          <w:sz w:val="28"/>
          <w:szCs w:val="28"/>
        </w:rPr>
        <w:t xml:space="preserve">a </w:t>
      </w:r>
      <w:r w:rsidR="00DB7EF3" w:rsidRPr="00AC5D30">
        <w:rPr>
          <w:sz w:val="28"/>
          <w:szCs w:val="28"/>
        </w:rPr>
        <w:t xml:space="preserve">się </w:t>
      </w:r>
      <w:r w:rsidR="003B4875" w:rsidRPr="00AC5D30">
        <w:rPr>
          <w:sz w:val="28"/>
          <w:szCs w:val="28"/>
        </w:rPr>
        <w:t xml:space="preserve">tylko </w:t>
      </w:r>
      <w:r w:rsidR="00DB7EF3" w:rsidRPr="00AC5D30">
        <w:rPr>
          <w:sz w:val="28"/>
          <w:szCs w:val="28"/>
        </w:rPr>
        <w:t>wydaje</w:t>
      </w:r>
      <w:r w:rsidR="003B4875" w:rsidRPr="00AC5D30">
        <w:rPr>
          <w:sz w:val="28"/>
          <w:szCs w:val="28"/>
        </w:rPr>
        <w:t>. Jest więc wiedza prawdziwa i fałszywa, będąca</w:t>
      </w:r>
      <w:r w:rsidR="00DB7EF3" w:rsidRPr="00AC5D30">
        <w:rPr>
          <w:sz w:val="28"/>
          <w:szCs w:val="28"/>
        </w:rPr>
        <w:t xml:space="preserve"> </w:t>
      </w:r>
      <w:r w:rsidR="003B4875" w:rsidRPr="00AC5D30">
        <w:rPr>
          <w:sz w:val="28"/>
          <w:szCs w:val="28"/>
        </w:rPr>
        <w:t xml:space="preserve">tylko </w:t>
      </w:r>
      <w:r w:rsidR="00DB7EF3" w:rsidRPr="00AC5D30">
        <w:rPr>
          <w:sz w:val="28"/>
          <w:szCs w:val="28"/>
        </w:rPr>
        <w:t>tworem wyobraźni</w:t>
      </w:r>
      <w:r w:rsidR="003B4875" w:rsidRPr="00AC5D30">
        <w:rPr>
          <w:sz w:val="28"/>
          <w:szCs w:val="28"/>
        </w:rPr>
        <w:t xml:space="preserve">. </w:t>
      </w:r>
      <w:r w:rsidR="00586859" w:rsidRPr="00AC5D30">
        <w:rPr>
          <w:sz w:val="28"/>
          <w:szCs w:val="28"/>
        </w:rPr>
        <w:t>Jest ona</w:t>
      </w:r>
      <w:r w:rsidR="00DB7EF3" w:rsidRPr="00AC5D30">
        <w:rPr>
          <w:sz w:val="28"/>
          <w:szCs w:val="28"/>
        </w:rPr>
        <w:t xml:space="preserve"> </w:t>
      </w:r>
      <w:r w:rsidR="00DB7EF3" w:rsidRPr="00AC5D30">
        <w:rPr>
          <w:b/>
          <w:sz w:val="28"/>
          <w:szCs w:val="28"/>
        </w:rPr>
        <w:t>obiektywn</w:t>
      </w:r>
      <w:r w:rsidR="00586859" w:rsidRPr="00AC5D30">
        <w:rPr>
          <w:b/>
          <w:sz w:val="28"/>
          <w:szCs w:val="28"/>
        </w:rPr>
        <w:t>a</w:t>
      </w:r>
      <w:r w:rsidR="0076248A" w:rsidRPr="00AC5D30">
        <w:rPr>
          <w:b/>
          <w:sz w:val="28"/>
          <w:szCs w:val="28"/>
        </w:rPr>
        <w:t xml:space="preserve"> </w:t>
      </w:r>
      <w:r w:rsidR="00DB7EF3" w:rsidRPr="00AC5D30">
        <w:rPr>
          <w:sz w:val="28"/>
          <w:szCs w:val="28"/>
        </w:rPr>
        <w:t>(tj. niezależn</w:t>
      </w:r>
      <w:r w:rsidR="00586859" w:rsidRPr="00AC5D30">
        <w:rPr>
          <w:sz w:val="28"/>
          <w:szCs w:val="28"/>
        </w:rPr>
        <w:t>a</w:t>
      </w:r>
      <w:r w:rsidR="00DB7EF3" w:rsidRPr="00AC5D30">
        <w:rPr>
          <w:sz w:val="28"/>
          <w:szCs w:val="28"/>
        </w:rPr>
        <w:t xml:space="preserve"> od człowieka</w:t>
      </w:r>
      <w:r w:rsidR="00EA410E" w:rsidRPr="00AC5D30">
        <w:rPr>
          <w:sz w:val="28"/>
          <w:szCs w:val="28"/>
        </w:rPr>
        <w:t>, jednostek ludzkich</w:t>
      </w:r>
      <w:r w:rsidR="00DB7EF3" w:rsidRPr="00AC5D30">
        <w:rPr>
          <w:sz w:val="28"/>
          <w:szCs w:val="28"/>
        </w:rPr>
        <w:t xml:space="preserve">) </w:t>
      </w:r>
      <w:r w:rsidR="00DB7EF3" w:rsidRPr="00AC5D30">
        <w:rPr>
          <w:b/>
          <w:sz w:val="28"/>
          <w:szCs w:val="28"/>
        </w:rPr>
        <w:t>s</w:t>
      </w:r>
      <w:r w:rsidR="00DB7EF3" w:rsidRPr="00AC5D30">
        <w:rPr>
          <w:b/>
          <w:sz w:val="28"/>
          <w:szCs w:val="28"/>
        </w:rPr>
        <w:t>u</w:t>
      </w:r>
      <w:r w:rsidR="00DB7EF3" w:rsidRPr="00AC5D30">
        <w:rPr>
          <w:b/>
          <w:sz w:val="28"/>
          <w:szCs w:val="28"/>
        </w:rPr>
        <w:t>biektywn</w:t>
      </w:r>
      <w:r w:rsidR="00586859" w:rsidRPr="00AC5D30">
        <w:rPr>
          <w:b/>
          <w:sz w:val="28"/>
          <w:szCs w:val="28"/>
        </w:rPr>
        <w:t>a</w:t>
      </w:r>
      <w:r w:rsidR="00DB7EF3" w:rsidRPr="00AC5D30">
        <w:rPr>
          <w:rStyle w:val="Odwoanieprzypisudolnego"/>
          <w:sz w:val="28"/>
          <w:szCs w:val="28"/>
        </w:rPr>
        <w:footnoteReference w:id="10"/>
      </w:r>
      <w:r w:rsidR="00DB7EF3" w:rsidRPr="00AC5D30">
        <w:rPr>
          <w:sz w:val="28"/>
          <w:szCs w:val="28"/>
        </w:rPr>
        <w:t xml:space="preserve"> (np. treś</w:t>
      </w:r>
      <w:r w:rsidR="00360678" w:rsidRPr="00AC5D30">
        <w:rPr>
          <w:sz w:val="28"/>
          <w:szCs w:val="28"/>
        </w:rPr>
        <w:t>ci</w:t>
      </w:r>
      <w:r w:rsidR="00DB7EF3" w:rsidRPr="00AC5D30">
        <w:rPr>
          <w:sz w:val="28"/>
          <w:szCs w:val="28"/>
        </w:rPr>
        <w:t xml:space="preserve"> prz</w:t>
      </w:r>
      <w:r w:rsidR="00DB7EF3" w:rsidRPr="00AC5D30">
        <w:rPr>
          <w:sz w:val="28"/>
          <w:szCs w:val="28"/>
        </w:rPr>
        <w:t>e</w:t>
      </w:r>
      <w:r w:rsidR="00DB7EF3" w:rsidRPr="00AC5D30">
        <w:rPr>
          <w:sz w:val="28"/>
          <w:szCs w:val="28"/>
        </w:rPr>
        <w:t>żyć</w:t>
      </w:r>
      <w:r w:rsidR="00586859" w:rsidRPr="00AC5D30">
        <w:rPr>
          <w:sz w:val="28"/>
          <w:szCs w:val="28"/>
        </w:rPr>
        <w:t>, uczuć</w:t>
      </w:r>
      <w:r w:rsidR="00DB7EF3" w:rsidRPr="00AC5D30">
        <w:rPr>
          <w:sz w:val="28"/>
          <w:szCs w:val="28"/>
        </w:rPr>
        <w:t>).</w:t>
      </w:r>
    </w:p>
    <w:p w:rsidR="00DB7EF3" w:rsidRPr="00AC5D30" w:rsidRDefault="00AC5D30" w:rsidP="00AC5D30">
      <w:pPr>
        <w:pStyle w:val="Tekstprzypisudolnego"/>
        <w:jc w:val="both"/>
        <w:rPr>
          <w:sz w:val="28"/>
          <w:szCs w:val="28"/>
        </w:rPr>
      </w:pPr>
      <w:r>
        <w:rPr>
          <w:sz w:val="28"/>
          <w:szCs w:val="28"/>
        </w:rPr>
        <w:t xml:space="preserve">       </w:t>
      </w:r>
      <w:r w:rsidR="00DB7EF3" w:rsidRPr="00AC5D30">
        <w:rPr>
          <w:sz w:val="28"/>
          <w:szCs w:val="28"/>
        </w:rPr>
        <w:t xml:space="preserve">Rzeczywistość jest </w:t>
      </w:r>
      <w:r w:rsidR="00DB7EF3" w:rsidRPr="00AC5D30">
        <w:rPr>
          <w:b/>
          <w:sz w:val="28"/>
          <w:szCs w:val="28"/>
        </w:rPr>
        <w:t>strukturą</w:t>
      </w:r>
      <w:r w:rsidR="00DB7EF3" w:rsidRPr="00AC5D30">
        <w:rPr>
          <w:rStyle w:val="Odwoanieprzypisudolnego"/>
          <w:sz w:val="28"/>
          <w:szCs w:val="28"/>
        </w:rPr>
        <w:footnoteReference w:id="11"/>
      </w:r>
      <w:r w:rsidR="00DB7EF3" w:rsidRPr="00AC5D30">
        <w:rPr>
          <w:sz w:val="28"/>
          <w:szCs w:val="28"/>
        </w:rPr>
        <w:t xml:space="preserve"> współistniejących </w:t>
      </w:r>
      <w:r w:rsidR="00DB7EF3" w:rsidRPr="00AC5D30">
        <w:rPr>
          <w:b/>
          <w:sz w:val="28"/>
          <w:szCs w:val="28"/>
        </w:rPr>
        <w:t>elementów</w:t>
      </w:r>
      <w:r w:rsidR="000C611A" w:rsidRPr="00AC5D30">
        <w:rPr>
          <w:rStyle w:val="Odwoanieprzypisudolnego"/>
          <w:sz w:val="28"/>
          <w:szCs w:val="28"/>
        </w:rPr>
        <w:footnoteReference w:id="12"/>
      </w:r>
      <w:r w:rsidR="00DB7EF3" w:rsidRPr="00AC5D30">
        <w:rPr>
          <w:sz w:val="28"/>
          <w:szCs w:val="28"/>
        </w:rPr>
        <w:t xml:space="preserve">. </w:t>
      </w:r>
    </w:p>
    <w:p w:rsidR="00DB7EF3" w:rsidRPr="00AC5D30" w:rsidRDefault="00DB7EF3" w:rsidP="00AC5D30">
      <w:pPr>
        <w:pStyle w:val="Tekstpodstawowy"/>
        <w:tabs>
          <w:tab w:val="right" w:pos="540"/>
          <w:tab w:val="left" w:pos="9000"/>
          <w:tab w:val="left" w:pos="9720"/>
        </w:tabs>
        <w:spacing w:line="240" w:lineRule="auto"/>
        <w:ind w:right="0"/>
      </w:pPr>
    </w:p>
    <w:p w:rsidR="00DB7EF3" w:rsidRPr="00AC5D30" w:rsidRDefault="005C7172" w:rsidP="00AC5D30">
      <w:pPr>
        <w:jc w:val="center"/>
        <w:rPr>
          <w:sz w:val="28"/>
          <w:szCs w:val="28"/>
        </w:rPr>
      </w:pPr>
      <w:r w:rsidRPr="00AC5D30">
        <w:rPr>
          <w:noProof/>
          <w:sz w:val="28"/>
          <w:szCs w:val="28"/>
        </w:rPr>
        <w:drawing>
          <wp:inline distT="0" distB="0" distL="0" distR="0">
            <wp:extent cx="2926103" cy="1355918"/>
            <wp:effectExtent l="19050" t="0" r="7597"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a:srcRect/>
                    <a:stretch>
                      <a:fillRect/>
                    </a:stretch>
                  </pic:blipFill>
                  <pic:spPr bwMode="auto">
                    <a:xfrm>
                      <a:off x="0" y="0"/>
                      <a:ext cx="2947366" cy="1365771"/>
                    </a:xfrm>
                    <a:prstGeom prst="rect">
                      <a:avLst/>
                    </a:prstGeom>
                    <a:noFill/>
                    <a:ln w="9525">
                      <a:noFill/>
                      <a:miter lim="800000"/>
                      <a:headEnd/>
                      <a:tailEnd/>
                    </a:ln>
                  </pic:spPr>
                </pic:pic>
              </a:graphicData>
            </a:graphic>
          </wp:inline>
        </w:drawing>
      </w:r>
    </w:p>
    <w:p w:rsidR="00AB70D0" w:rsidRPr="00AC5D30" w:rsidRDefault="00CA791F" w:rsidP="00AC5D30">
      <w:pPr>
        <w:pStyle w:val="Nagwek4"/>
        <w:spacing w:before="0" w:line="240" w:lineRule="auto"/>
        <w:ind w:left="0" w:right="0" w:firstLine="0"/>
        <w:rPr>
          <w:sz w:val="16"/>
          <w:szCs w:val="16"/>
        </w:rPr>
      </w:pPr>
      <w:r w:rsidRPr="00AC5D30">
        <w:rPr>
          <w:sz w:val="16"/>
          <w:szCs w:val="16"/>
        </w:rPr>
        <w:t xml:space="preserve">Rys. nr </w:t>
      </w:r>
      <w:r w:rsidR="00766DFC" w:rsidRPr="00AC5D30">
        <w:rPr>
          <w:sz w:val="16"/>
          <w:szCs w:val="16"/>
        </w:rPr>
        <w:t>1</w:t>
      </w:r>
      <w:r w:rsidRPr="00AC5D30">
        <w:rPr>
          <w:sz w:val="16"/>
          <w:szCs w:val="16"/>
        </w:rPr>
        <w:t>. Struktura rzeczywistości. Źródło: opr. własne</w:t>
      </w:r>
    </w:p>
    <w:p w:rsidR="005C7172" w:rsidRPr="00AC5D30" w:rsidRDefault="00AC5D30" w:rsidP="00AC5D30">
      <w:pPr>
        <w:pStyle w:val="Tekstprzypisudolnego"/>
        <w:jc w:val="both"/>
        <w:rPr>
          <w:sz w:val="28"/>
          <w:szCs w:val="28"/>
        </w:rPr>
      </w:pPr>
      <w:r>
        <w:rPr>
          <w:sz w:val="28"/>
          <w:szCs w:val="28"/>
        </w:rPr>
        <w:t xml:space="preserve">     </w:t>
      </w:r>
      <w:r w:rsidR="00360678" w:rsidRPr="00AC5D30">
        <w:rPr>
          <w:sz w:val="28"/>
          <w:szCs w:val="28"/>
        </w:rPr>
        <w:t xml:space="preserve">Rzeczywistością </w:t>
      </w:r>
      <w:r w:rsidR="007F7671" w:rsidRPr="00AC5D30">
        <w:rPr>
          <w:sz w:val="28"/>
          <w:szCs w:val="28"/>
        </w:rPr>
        <w:t xml:space="preserve">są </w:t>
      </w:r>
      <w:r w:rsidR="00360678" w:rsidRPr="00AC5D30">
        <w:rPr>
          <w:sz w:val="28"/>
          <w:szCs w:val="28"/>
        </w:rPr>
        <w:t>też stany bycia bytu współistniejącego – przeciwstawi</w:t>
      </w:r>
      <w:r w:rsidR="007F7671" w:rsidRPr="00AC5D30">
        <w:rPr>
          <w:sz w:val="28"/>
          <w:szCs w:val="28"/>
        </w:rPr>
        <w:t>one</w:t>
      </w:r>
      <w:r w:rsidR="00360678" w:rsidRPr="00AC5D30">
        <w:rPr>
          <w:sz w:val="28"/>
          <w:szCs w:val="28"/>
        </w:rPr>
        <w:t>, z jednej str</w:t>
      </w:r>
      <w:r w:rsidR="00360678" w:rsidRPr="00AC5D30">
        <w:rPr>
          <w:sz w:val="28"/>
          <w:szCs w:val="28"/>
        </w:rPr>
        <w:t>o</w:t>
      </w:r>
      <w:r w:rsidR="00360678" w:rsidRPr="00AC5D30">
        <w:rPr>
          <w:sz w:val="28"/>
          <w:szCs w:val="28"/>
        </w:rPr>
        <w:t>ny, te</w:t>
      </w:r>
      <w:r w:rsidR="007F7671" w:rsidRPr="00AC5D30">
        <w:rPr>
          <w:sz w:val="28"/>
          <w:szCs w:val="28"/>
        </w:rPr>
        <w:t>mu</w:t>
      </w:r>
      <w:r w:rsidR="00360678" w:rsidRPr="00AC5D30">
        <w:rPr>
          <w:sz w:val="28"/>
          <w:szCs w:val="28"/>
        </w:rPr>
        <w:t>, co pozorne, urojone, pomyślane, ale także i te</w:t>
      </w:r>
      <w:r w:rsidR="007F7671" w:rsidRPr="00AC5D30">
        <w:rPr>
          <w:sz w:val="28"/>
          <w:szCs w:val="28"/>
        </w:rPr>
        <w:t>mu</w:t>
      </w:r>
      <w:r w:rsidR="00360678" w:rsidRPr="00AC5D30">
        <w:rPr>
          <w:sz w:val="28"/>
          <w:szCs w:val="28"/>
        </w:rPr>
        <w:t xml:space="preserve">, co </w:t>
      </w:r>
      <w:r w:rsidR="00360678" w:rsidRPr="00AC5D30">
        <w:rPr>
          <w:b/>
          <w:sz w:val="28"/>
          <w:szCs w:val="28"/>
        </w:rPr>
        <w:t>możliwe</w:t>
      </w:r>
      <w:r w:rsidR="00360678" w:rsidRPr="00AC5D30">
        <w:rPr>
          <w:rStyle w:val="Odwoanieprzypisudolnego"/>
          <w:sz w:val="28"/>
          <w:szCs w:val="28"/>
        </w:rPr>
        <w:footnoteReference w:id="13"/>
      </w:r>
      <w:r w:rsidR="00360678" w:rsidRPr="00AC5D30">
        <w:rPr>
          <w:sz w:val="28"/>
          <w:szCs w:val="28"/>
        </w:rPr>
        <w:t>.</w:t>
      </w:r>
      <w:r w:rsidR="005C7172" w:rsidRPr="00AC5D30">
        <w:rPr>
          <w:sz w:val="28"/>
          <w:szCs w:val="28"/>
        </w:rPr>
        <w:t xml:space="preserve"> </w:t>
      </w:r>
    </w:p>
    <w:p w:rsidR="00766DFC" w:rsidRPr="00AC5D30" w:rsidRDefault="00AC5D30" w:rsidP="00AC5D30">
      <w:pPr>
        <w:pStyle w:val="Tekstprzypisudolnego"/>
        <w:jc w:val="both"/>
        <w:rPr>
          <w:sz w:val="28"/>
          <w:szCs w:val="28"/>
        </w:rPr>
      </w:pPr>
      <w:r>
        <w:rPr>
          <w:sz w:val="28"/>
          <w:szCs w:val="28"/>
        </w:rPr>
        <w:t xml:space="preserve">      </w:t>
      </w:r>
      <w:r w:rsidR="005C7172" w:rsidRPr="00AC5D30">
        <w:rPr>
          <w:sz w:val="28"/>
          <w:szCs w:val="28"/>
        </w:rPr>
        <w:t xml:space="preserve">Przedmiotem filozofii jest </w:t>
      </w:r>
      <w:r w:rsidR="005C7172" w:rsidRPr="00AC5D30">
        <w:rPr>
          <w:b/>
          <w:sz w:val="28"/>
          <w:szCs w:val="28"/>
        </w:rPr>
        <w:t>i</w:t>
      </w:r>
      <w:r w:rsidR="009A11FF" w:rsidRPr="00AC5D30">
        <w:rPr>
          <w:b/>
          <w:sz w:val="28"/>
          <w:szCs w:val="28"/>
        </w:rPr>
        <w:t>stot</w:t>
      </w:r>
      <w:r w:rsidR="00360678" w:rsidRPr="00AC5D30">
        <w:rPr>
          <w:b/>
          <w:sz w:val="28"/>
          <w:szCs w:val="28"/>
        </w:rPr>
        <w:t>a</w:t>
      </w:r>
      <w:r w:rsidR="00ED00AD" w:rsidRPr="00AC5D30">
        <w:rPr>
          <w:rStyle w:val="Odwoanieprzypisudolnego"/>
          <w:b/>
          <w:sz w:val="28"/>
          <w:szCs w:val="28"/>
        </w:rPr>
        <w:footnoteReference w:id="14"/>
      </w:r>
      <w:r w:rsidR="009A11FF" w:rsidRPr="00AC5D30">
        <w:rPr>
          <w:sz w:val="28"/>
          <w:szCs w:val="28"/>
        </w:rPr>
        <w:t xml:space="preserve"> </w:t>
      </w:r>
      <w:r w:rsidR="009A11FF" w:rsidRPr="00AC5D30">
        <w:rPr>
          <w:b/>
          <w:sz w:val="28"/>
          <w:szCs w:val="28"/>
        </w:rPr>
        <w:t>r</w:t>
      </w:r>
      <w:r w:rsidR="009C630F" w:rsidRPr="00AC5D30">
        <w:rPr>
          <w:b/>
          <w:sz w:val="28"/>
          <w:szCs w:val="28"/>
        </w:rPr>
        <w:t>ealn</w:t>
      </w:r>
      <w:r w:rsidR="00360678" w:rsidRPr="00AC5D30">
        <w:rPr>
          <w:b/>
          <w:sz w:val="28"/>
          <w:szCs w:val="28"/>
        </w:rPr>
        <w:t>ej</w:t>
      </w:r>
      <w:r w:rsidR="009C630F" w:rsidRPr="00AC5D30">
        <w:rPr>
          <w:b/>
          <w:sz w:val="28"/>
          <w:szCs w:val="28"/>
        </w:rPr>
        <w:t xml:space="preserve"> rzeczywistoś</w:t>
      </w:r>
      <w:r w:rsidR="009A11FF" w:rsidRPr="00AC5D30">
        <w:rPr>
          <w:b/>
          <w:sz w:val="28"/>
          <w:szCs w:val="28"/>
        </w:rPr>
        <w:t>ci</w:t>
      </w:r>
      <w:r w:rsidR="00FC10E2" w:rsidRPr="00AC5D30">
        <w:rPr>
          <w:sz w:val="28"/>
          <w:szCs w:val="28"/>
        </w:rPr>
        <w:t xml:space="preserve"> i jej sposobność metodologiczna p</w:t>
      </w:r>
      <w:r w:rsidR="00FC10E2" w:rsidRPr="00AC5D30">
        <w:rPr>
          <w:sz w:val="28"/>
          <w:szCs w:val="28"/>
        </w:rPr>
        <w:t>o</w:t>
      </w:r>
      <w:r w:rsidR="00FC10E2" w:rsidRPr="00AC5D30">
        <w:rPr>
          <w:sz w:val="28"/>
          <w:szCs w:val="28"/>
        </w:rPr>
        <w:t xml:space="preserve">znawania i przedstawiania w postaci </w:t>
      </w:r>
      <w:r w:rsidR="00FC10E2" w:rsidRPr="00AC5D30">
        <w:rPr>
          <w:b/>
          <w:sz w:val="28"/>
          <w:szCs w:val="28"/>
        </w:rPr>
        <w:t>systemu wiedzy</w:t>
      </w:r>
      <w:r w:rsidR="009C630F" w:rsidRPr="00AC5D30">
        <w:rPr>
          <w:sz w:val="28"/>
          <w:szCs w:val="28"/>
        </w:rPr>
        <w:t>. Jej strukturę tworzą</w:t>
      </w:r>
      <w:r w:rsidR="007F1EDB" w:rsidRPr="00AC5D30">
        <w:rPr>
          <w:sz w:val="28"/>
          <w:szCs w:val="28"/>
        </w:rPr>
        <w:t xml:space="preserve"> (rys. nr</w:t>
      </w:r>
      <w:r w:rsidR="00766DFC" w:rsidRPr="00AC5D30">
        <w:rPr>
          <w:sz w:val="28"/>
          <w:szCs w:val="28"/>
        </w:rPr>
        <w:t xml:space="preserve"> 2</w:t>
      </w:r>
      <w:r w:rsidR="007F1EDB" w:rsidRPr="00AC5D30">
        <w:rPr>
          <w:sz w:val="28"/>
          <w:szCs w:val="28"/>
        </w:rPr>
        <w:t>)</w:t>
      </w:r>
      <w:r w:rsidR="009C630F" w:rsidRPr="00AC5D30">
        <w:rPr>
          <w:sz w:val="28"/>
          <w:szCs w:val="28"/>
        </w:rPr>
        <w:t xml:space="preserve">: </w:t>
      </w:r>
    </w:p>
    <w:p w:rsidR="005C7172" w:rsidRPr="00AC5D30" w:rsidRDefault="005C7172" w:rsidP="00AC5D30">
      <w:pPr>
        <w:pStyle w:val="Tekstprzypisudolnego"/>
        <w:jc w:val="both"/>
        <w:rPr>
          <w:sz w:val="28"/>
          <w:szCs w:val="28"/>
        </w:rPr>
      </w:pPr>
    </w:p>
    <w:p w:rsidR="005C7172" w:rsidRPr="00AC5D30" w:rsidRDefault="005C7172" w:rsidP="00AC5D30">
      <w:pPr>
        <w:pStyle w:val="Tekstprzypisudolnego"/>
        <w:jc w:val="center"/>
        <w:rPr>
          <w:sz w:val="28"/>
          <w:szCs w:val="28"/>
        </w:rPr>
      </w:pPr>
      <w:r w:rsidRPr="00AC5D30">
        <w:rPr>
          <w:noProof/>
          <w:sz w:val="28"/>
          <w:szCs w:val="28"/>
        </w:rPr>
        <w:drawing>
          <wp:inline distT="0" distB="0" distL="0" distR="0">
            <wp:extent cx="1613407" cy="1120880"/>
            <wp:effectExtent l="19050" t="0" r="5843" b="0"/>
            <wp:docPr id="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a:srcRect/>
                    <a:stretch>
                      <a:fillRect/>
                    </a:stretch>
                  </pic:blipFill>
                  <pic:spPr bwMode="auto">
                    <a:xfrm>
                      <a:off x="0" y="0"/>
                      <a:ext cx="1618514" cy="1124428"/>
                    </a:xfrm>
                    <a:prstGeom prst="rect">
                      <a:avLst/>
                    </a:prstGeom>
                    <a:noFill/>
                    <a:ln w="9525">
                      <a:noFill/>
                      <a:miter lim="800000"/>
                      <a:headEnd/>
                      <a:tailEnd/>
                    </a:ln>
                  </pic:spPr>
                </pic:pic>
              </a:graphicData>
            </a:graphic>
          </wp:inline>
        </w:drawing>
      </w:r>
    </w:p>
    <w:p w:rsidR="005D5777" w:rsidRPr="00AC5D30" w:rsidRDefault="00766DFC" w:rsidP="00AC5D30">
      <w:pPr>
        <w:pStyle w:val="Nagwek4"/>
        <w:spacing w:before="0" w:line="240" w:lineRule="auto"/>
        <w:ind w:left="0" w:right="0" w:firstLine="0"/>
        <w:rPr>
          <w:sz w:val="16"/>
          <w:szCs w:val="16"/>
        </w:rPr>
      </w:pPr>
      <w:r w:rsidRPr="00AC5D30">
        <w:rPr>
          <w:sz w:val="16"/>
          <w:szCs w:val="16"/>
        </w:rPr>
        <w:t>Rys. nr 2. Struktura filozofii. Źródło: opr. własne</w:t>
      </w:r>
    </w:p>
    <w:p w:rsidR="002744D7" w:rsidRPr="00AC5D30" w:rsidRDefault="00AC5D30" w:rsidP="00AC5D30">
      <w:pPr>
        <w:pStyle w:val="Tekstpodstawowyzwciciem"/>
        <w:spacing w:after="0"/>
        <w:ind w:firstLine="0"/>
        <w:jc w:val="both"/>
        <w:rPr>
          <w:sz w:val="28"/>
          <w:szCs w:val="28"/>
        </w:rPr>
      </w:pPr>
      <w:r>
        <w:rPr>
          <w:b/>
          <w:sz w:val="28"/>
          <w:szCs w:val="28"/>
        </w:rPr>
        <w:t xml:space="preserve">     </w:t>
      </w:r>
      <w:r w:rsidR="00CA791F" w:rsidRPr="00AC5D30">
        <w:rPr>
          <w:b/>
          <w:sz w:val="28"/>
          <w:szCs w:val="28"/>
        </w:rPr>
        <w:t xml:space="preserve">Ontologia - </w:t>
      </w:r>
      <w:r w:rsidR="00CA791F" w:rsidRPr="00AC5D30">
        <w:rPr>
          <w:sz w:val="28"/>
          <w:szCs w:val="28"/>
        </w:rPr>
        <w:t>&lt;gr.</w:t>
      </w:r>
      <w:r w:rsidR="00CA791F" w:rsidRPr="00AC5D30">
        <w:rPr>
          <w:i/>
          <w:sz w:val="28"/>
          <w:szCs w:val="28"/>
        </w:rPr>
        <w:t xml:space="preserve"> on </w:t>
      </w:r>
      <w:r w:rsidR="00CA791F" w:rsidRPr="00AC5D30">
        <w:rPr>
          <w:sz w:val="28"/>
          <w:szCs w:val="28"/>
        </w:rPr>
        <w:t>= byt</w:t>
      </w:r>
      <w:r w:rsidR="00CA791F" w:rsidRPr="00AC5D30">
        <w:rPr>
          <w:i/>
          <w:sz w:val="28"/>
          <w:szCs w:val="28"/>
        </w:rPr>
        <w:t xml:space="preserve"> + logos </w:t>
      </w:r>
      <w:r w:rsidR="00CA791F" w:rsidRPr="00AC5D30">
        <w:rPr>
          <w:sz w:val="28"/>
          <w:szCs w:val="28"/>
        </w:rPr>
        <w:t>= nauka</w:t>
      </w:r>
      <w:r w:rsidR="00CA791F" w:rsidRPr="00AC5D30">
        <w:rPr>
          <w:i/>
          <w:sz w:val="28"/>
          <w:szCs w:val="28"/>
        </w:rPr>
        <w:t xml:space="preserve">&gt;. </w:t>
      </w:r>
      <w:r w:rsidR="00CA791F" w:rsidRPr="00AC5D30">
        <w:rPr>
          <w:sz w:val="28"/>
          <w:szCs w:val="28"/>
        </w:rPr>
        <w:t>Jest to wiedza</w:t>
      </w:r>
      <w:r w:rsidR="006774F4" w:rsidRPr="00AC5D30">
        <w:rPr>
          <w:sz w:val="28"/>
          <w:szCs w:val="28"/>
        </w:rPr>
        <w:t xml:space="preserve"> </w:t>
      </w:r>
      <w:r w:rsidR="00CA791F" w:rsidRPr="00AC5D30">
        <w:rPr>
          <w:sz w:val="28"/>
          <w:szCs w:val="28"/>
        </w:rPr>
        <w:t>o istocie bytu</w:t>
      </w:r>
      <w:r w:rsidR="002744D7" w:rsidRPr="00AC5D30">
        <w:rPr>
          <w:sz w:val="28"/>
          <w:szCs w:val="28"/>
        </w:rPr>
        <w:t xml:space="preserve">, </w:t>
      </w:r>
      <w:r w:rsidR="001C703E" w:rsidRPr="00AC5D30">
        <w:rPr>
          <w:sz w:val="28"/>
          <w:szCs w:val="28"/>
        </w:rPr>
        <w:t xml:space="preserve">i sposobach jej przejawiania się, </w:t>
      </w:r>
      <w:r w:rsidR="002744D7" w:rsidRPr="00AC5D30">
        <w:rPr>
          <w:sz w:val="28"/>
          <w:szCs w:val="28"/>
        </w:rPr>
        <w:t xml:space="preserve">czyli </w:t>
      </w:r>
      <w:r w:rsidR="001C703E" w:rsidRPr="00AC5D30">
        <w:rPr>
          <w:sz w:val="28"/>
          <w:szCs w:val="28"/>
        </w:rPr>
        <w:t xml:space="preserve">jego bycia; </w:t>
      </w:r>
      <w:r w:rsidR="002744D7" w:rsidRPr="00AC5D30">
        <w:rPr>
          <w:sz w:val="28"/>
          <w:szCs w:val="28"/>
        </w:rPr>
        <w:t>o genezie, budowie i zasadach jego współistniejącego staw</w:t>
      </w:r>
      <w:r w:rsidR="002744D7" w:rsidRPr="00AC5D30">
        <w:rPr>
          <w:sz w:val="28"/>
          <w:szCs w:val="28"/>
        </w:rPr>
        <w:t>a</w:t>
      </w:r>
      <w:r w:rsidR="002744D7" w:rsidRPr="00AC5D30">
        <w:rPr>
          <w:sz w:val="28"/>
          <w:szCs w:val="28"/>
        </w:rPr>
        <w:t>nia się</w:t>
      </w:r>
      <w:r w:rsidR="005B01C9" w:rsidRPr="00AC5D30">
        <w:rPr>
          <w:sz w:val="28"/>
          <w:szCs w:val="28"/>
        </w:rPr>
        <w:t xml:space="preserve"> antropocentrycznego (gr. </w:t>
      </w:r>
      <w:r w:rsidR="005B01C9" w:rsidRPr="00AC5D30">
        <w:rPr>
          <w:i/>
          <w:sz w:val="28"/>
          <w:szCs w:val="28"/>
        </w:rPr>
        <w:t>anthropos</w:t>
      </w:r>
      <w:r w:rsidR="005B01C9" w:rsidRPr="00AC5D30">
        <w:rPr>
          <w:sz w:val="28"/>
          <w:szCs w:val="28"/>
        </w:rPr>
        <w:t xml:space="preserve"> = człowiek + </w:t>
      </w:r>
      <w:r w:rsidR="00620720" w:rsidRPr="00AC5D30">
        <w:rPr>
          <w:sz w:val="28"/>
          <w:szCs w:val="28"/>
        </w:rPr>
        <w:t xml:space="preserve">łac. </w:t>
      </w:r>
      <w:r w:rsidR="005B01C9" w:rsidRPr="00AC5D30">
        <w:rPr>
          <w:i/>
          <w:sz w:val="28"/>
          <w:szCs w:val="28"/>
        </w:rPr>
        <w:t>centrum</w:t>
      </w:r>
      <w:r w:rsidR="00620720" w:rsidRPr="00AC5D30">
        <w:rPr>
          <w:sz w:val="28"/>
          <w:szCs w:val="28"/>
        </w:rPr>
        <w:t>), czyli podporządkowan</w:t>
      </w:r>
      <w:r w:rsidR="00620720" w:rsidRPr="00AC5D30">
        <w:rPr>
          <w:sz w:val="28"/>
          <w:szCs w:val="28"/>
        </w:rPr>
        <w:t>e</w:t>
      </w:r>
      <w:r w:rsidR="00620720" w:rsidRPr="00AC5D30">
        <w:rPr>
          <w:sz w:val="28"/>
          <w:szCs w:val="28"/>
        </w:rPr>
        <w:t>go celom i interesom czł</w:t>
      </w:r>
      <w:r w:rsidR="00620720" w:rsidRPr="00AC5D30">
        <w:rPr>
          <w:sz w:val="28"/>
          <w:szCs w:val="28"/>
        </w:rPr>
        <w:t>o</w:t>
      </w:r>
      <w:r w:rsidR="00620720" w:rsidRPr="00AC5D30">
        <w:rPr>
          <w:sz w:val="28"/>
          <w:szCs w:val="28"/>
        </w:rPr>
        <w:t>wieka</w:t>
      </w:r>
      <w:r w:rsidR="001C703E" w:rsidRPr="00AC5D30">
        <w:rPr>
          <w:sz w:val="28"/>
          <w:szCs w:val="28"/>
        </w:rPr>
        <w:t xml:space="preserve">; zob. film </w:t>
      </w:r>
      <w:r w:rsidR="001C703E" w:rsidRPr="00AC5D30">
        <w:rPr>
          <w:b/>
          <w:i/>
          <w:sz w:val="28"/>
          <w:szCs w:val="28"/>
        </w:rPr>
        <w:t>Planeta Małp</w:t>
      </w:r>
      <w:r w:rsidR="001C703E" w:rsidRPr="00AC5D30">
        <w:rPr>
          <w:sz w:val="28"/>
          <w:szCs w:val="28"/>
        </w:rPr>
        <w:t>; premiera 26 lipca 2001 roku; reżyser Tim Burton, scenariusz Lawrence Konner (Mark Rosenthal)</w:t>
      </w:r>
      <w:r w:rsidR="00620720" w:rsidRPr="00AC5D30">
        <w:rPr>
          <w:sz w:val="28"/>
          <w:szCs w:val="28"/>
        </w:rPr>
        <w:t>.</w:t>
      </w:r>
      <w:r w:rsidR="002744D7" w:rsidRPr="00AC5D30">
        <w:rPr>
          <w:sz w:val="28"/>
          <w:szCs w:val="28"/>
        </w:rPr>
        <w:t xml:space="preserve"> </w:t>
      </w:r>
    </w:p>
    <w:p w:rsidR="00CA791F" w:rsidRPr="00AC5D30" w:rsidRDefault="00AC5D30" w:rsidP="00AC5D30">
      <w:pPr>
        <w:pStyle w:val="Tekstpodstawowyzwciciem"/>
        <w:spacing w:after="0"/>
        <w:ind w:firstLine="0"/>
        <w:jc w:val="both"/>
        <w:rPr>
          <w:sz w:val="28"/>
          <w:szCs w:val="28"/>
        </w:rPr>
      </w:pPr>
      <w:r>
        <w:rPr>
          <w:b/>
          <w:sz w:val="28"/>
          <w:szCs w:val="28"/>
        </w:rPr>
        <w:t xml:space="preserve">      </w:t>
      </w:r>
      <w:r w:rsidR="00CA791F" w:rsidRPr="00AC5D30">
        <w:rPr>
          <w:b/>
          <w:sz w:val="28"/>
          <w:szCs w:val="28"/>
        </w:rPr>
        <w:t xml:space="preserve">Gnozeologia - </w:t>
      </w:r>
      <w:r w:rsidR="00CA791F" w:rsidRPr="00AC5D30">
        <w:rPr>
          <w:sz w:val="28"/>
          <w:szCs w:val="28"/>
        </w:rPr>
        <w:t xml:space="preserve">&lt;gr. </w:t>
      </w:r>
      <w:r w:rsidR="00CA791F" w:rsidRPr="00AC5D30">
        <w:rPr>
          <w:i/>
          <w:sz w:val="28"/>
          <w:szCs w:val="28"/>
        </w:rPr>
        <w:t>gnosis</w:t>
      </w:r>
      <w:r w:rsidR="00CA791F" w:rsidRPr="00AC5D30">
        <w:rPr>
          <w:sz w:val="28"/>
          <w:szCs w:val="28"/>
        </w:rPr>
        <w:t xml:space="preserve"> = poznanie + </w:t>
      </w:r>
      <w:r w:rsidR="00CA791F" w:rsidRPr="00AC5D30">
        <w:rPr>
          <w:i/>
          <w:sz w:val="28"/>
          <w:szCs w:val="28"/>
        </w:rPr>
        <w:t>logos</w:t>
      </w:r>
      <w:r w:rsidR="00CA791F" w:rsidRPr="00AC5D30">
        <w:rPr>
          <w:sz w:val="28"/>
          <w:szCs w:val="28"/>
        </w:rPr>
        <w:t xml:space="preserve"> = słowo, nauka&gt;. Dyscyplina filozoficzna zajmująca się poznawaniem świata przez człowieka, treściami, źródłami i metodami poznaw</w:t>
      </w:r>
      <w:r w:rsidR="00CA791F" w:rsidRPr="00AC5D30">
        <w:rPr>
          <w:sz w:val="28"/>
          <w:szCs w:val="28"/>
        </w:rPr>
        <w:t>a</w:t>
      </w:r>
      <w:r w:rsidR="00CA791F" w:rsidRPr="00AC5D30">
        <w:rPr>
          <w:sz w:val="28"/>
          <w:szCs w:val="28"/>
        </w:rPr>
        <w:t>nia. W filozofii występuje, jako teoria poznania. Termin „gnozeologia” wprowadził A. Baumga</w:t>
      </w:r>
      <w:r w:rsidR="00CA791F" w:rsidRPr="00AC5D30">
        <w:rPr>
          <w:sz w:val="28"/>
          <w:szCs w:val="28"/>
        </w:rPr>
        <w:t>r</w:t>
      </w:r>
      <w:r w:rsidR="00CA791F" w:rsidRPr="00AC5D30">
        <w:rPr>
          <w:sz w:val="28"/>
          <w:szCs w:val="28"/>
        </w:rPr>
        <w:t xml:space="preserve">ten (1714 – 1762), oznaczając nim naukę odrębną od </w:t>
      </w:r>
      <w:r w:rsidR="00CA791F" w:rsidRPr="00AC5D30">
        <w:rPr>
          <w:b/>
          <w:sz w:val="28"/>
          <w:szCs w:val="28"/>
        </w:rPr>
        <w:t>metafizyki</w:t>
      </w:r>
      <w:r w:rsidR="00CA791F" w:rsidRPr="00AC5D30">
        <w:rPr>
          <w:rStyle w:val="Odwoanieprzypisudolnego"/>
          <w:sz w:val="28"/>
          <w:szCs w:val="28"/>
        </w:rPr>
        <w:footnoteReference w:id="15"/>
      </w:r>
      <w:r w:rsidR="00CA791F" w:rsidRPr="00AC5D30">
        <w:rPr>
          <w:sz w:val="28"/>
          <w:szCs w:val="28"/>
        </w:rPr>
        <w:t xml:space="preserve"> - nauki o bycie. </w:t>
      </w:r>
      <w:r w:rsidR="00CA791F" w:rsidRPr="00AC5D30">
        <w:rPr>
          <w:b/>
          <w:sz w:val="28"/>
          <w:szCs w:val="28"/>
        </w:rPr>
        <w:t>Epistemol</w:t>
      </w:r>
      <w:r w:rsidR="00CA791F" w:rsidRPr="00AC5D30">
        <w:rPr>
          <w:b/>
          <w:sz w:val="28"/>
          <w:szCs w:val="28"/>
        </w:rPr>
        <w:t>o</w:t>
      </w:r>
      <w:r w:rsidR="00CA791F" w:rsidRPr="00AC5D30">
        <w:rPr>
          <w:b/>
          <w:sz w:val="28"/>
          <w:szCs w:val="28"/>
        </w:rPr>
        <w:t>gia</w:t>
      </w:r>
      <w:r w:rsidR="00CA791F" w:rsidRPr="00AC5D30">
        <w:rPr>
          <w:sz w:val="28"/>
          <w:szCs w:val="28"/>
        </w:rPr>
        <w:t xml:space="preserve"> - &lt;gr</w:t>
      </w:r>
      <w:r w:rsidR="00CA791F" w:rsidRPr="00AC5D30">
        <w:rPr>
          <w:i/>
          <w:sz w:val="28"/>
          <w:szCs w:val="28"/>
        </w:rPr>
        <w:t>. episteme</w:t>
      </w:r>
      <w:r w:rsidR="006774F4" w:rsidRPr="00AC5D30">
        <w:rPr>
          <w:i/>
          <w:sz w:val="28"/>
          <w:szCs w:val="28"/>
        </w:rPr>
        <w:t xml:space="preserve"> </w:t>
      </w:r>
      <w:r w:rsidR="00CA791F" w:rsidRPr="00AC5D30">
        <w:rPr>
          <w:sz w:val="28"/>
          <w:szCs w:val="28"/>
        </w:rPr>
        <w:t xml:space="preserve">= wiedza, umiejętność, zrozumienie + </w:t>
      </w:r>
      <w:r w:rsidR="00CA791F" w:rsidRPr="00AC5D30">
        <w:rPr>
          <w:i/>
          <w:sz w:val="28"/>
          <w:szCs w:val="28"/>
        </w:rPr>
        <w:t>logos</w:t>
      </w:r>
      <w:r w:rsidR="00CA791F" w:rsidRPr="00AC5D30">
        <w:rPr>
          <w:sz w:val="28"/>
          <w:szCs w:val="28"/>
        </w:rPr>
        <w:t xml:space="preserve"> = słowo</w:t>
      </w:r>
      <w:r w:rsidR="00CA791F" w:rsidRPr="00AC5D30">
        <w:rPr>
          <w:i/>
          <w:sz w:val="28"/>
          <w:szCs w:val="28"/>
        </w:rPr>
        <w:t xml:space="preserve">&gt;. </w:t>
      </w:r>
      <w:r w:rsidR="00CA791F" w:rsidRPr="00AC5D30">
        <w:rPr>
          <w:sz w:val="28"/>
          <w:szCs w:val="28"/>
        </w:rPr>
        <w:t>Nauka o wiedzy. Termin używany zamiennie z gnoseologią (teorią poznania) na określenie działu filozofii, om</w:t>
      </w:r>
      <w:r w:rsidR="00CA791F" w:rsidRPr="00AC5D30">
        <w:rPr>
          <w:sz w:val="28"/>
          <w:szCs w:val="28"/>
        </w:rPr>
        <w:t>a</w:t>
      </w:r>
      <w:r w:rsidR="00CA791F" w:rsidRPr="00AC5D30">
        <w:rPr>
          <w:sz w:val="28"/>
          <w:szCs w:val="28"/>
        </w:rPr>
        <w:t>wiającego procesy zdobywania przez ludzi wiedzy o świecie, o przedmiocie, treści, sposobach, granicach i kryteriach ludzkiego poznania</w:t>
      </w:r>
      <w:r w:rsidR="005C7172" w:rsidRPr="00AC5D30">
        <w:rPr>
          <w:sz w:val="28"/>
          <w:szCs w:val="28"/>
        </w:rPr>
        <w:t>;</w:t>
      </w:r>
    </w:p>
    <w:p w:rsidR="00CA791F" w:rsidRPr="00AC5D30" w:rsidRDefault="00AC5D30" w:rsidP="00AC5D30">
      <w:pPr>
        <w:pStyle w:val="Tekstpodstawowyzwciciem"/>
        <w:spacing w:after="0"/>
        <w:ind w:firstLine="0"/>
        <w:jc w:val="both"/>
        <w:rPr>
          <w:sz w:val="28"/>
          <w:szCs w:val="28"/>
        </w:rPr>
      </w:pPr>
      <w:r>
        <w:rPr>
          <w:b/>
          <w:sz w:val="28"/>
          <w:szCs w:val="28"/>
        </w:rPr>
        <w:t xml:space="preserve">      </w:t>
      </w:r>
      <w:r w:rsidR="00CA791F" w:rsidRPr="00AC5D30">
        <w:rPr>
          <w:b/>
          <w:sz w:val="28"/>
          <w:szCs w:val="28"/>
        </w:rPr>
        <w:t>Antropologia filozoficzna</w:t>
      </w:r>
      <w:r w:rsidR="0083450C" w:rsidRPr="00AC5D30">
        <w:rPr>
          <w:b/>
          <w:sz w:val="28"/>
          <w:szCs w:val="28"/>
        </w:rPr>
        <w:t xml:space="preserve"> -</w:t>
      </w:r>
      <w:r w:rsidR="006774F4" w:rsidRPr="00AC5D30">
        <w:rPr>
          <w:b/>
          <w:sz w:val="28"/>
          <w:szCs w:val="28"/>
        </w:rPr>
        <w:t xml:space="preserve"> </w:t>
      </w:r>
      <w:r w:rsidR="0083450C" w:rsidRPr="00AC5D30">
        <w:rPr>
          <w:sz w:val="28"/>
          <w:szCs w:val="28"/>
        </w:rPr>
        <w:t>&lt;gr</w:t>
      </w:r>
      <w:r w:rsidR="0083450C" w:rsidRPr="00AC5D30">
        <w:rPr>
          <w:i/>
          <w:sz w:val="28"/>
          <w:szCs w:val="28"/>
        </w:rPr>
        <w:t xml:space="preserve">. anthropos = </w:t>
      </w:r>
      <w:r w:rsidR="0083450C" w:rsidRPr="00AC5D30">
        <w:rPr>
          <w:sz w:val="28"/>
          <w:szCs w:val="28"/>
        </w:rPr>
        <w:t>człowiek</w:t>
      </w:r>
      <w:r w:rsidR="0083450C" w:rsidRPr="00AC5D30">
        <w:rPr>
          <w:i/>
          <w:sz w:val="28"/>
          <w:szCs w:val="28"/>
        </w:rPr>
        <w:t xml:space="preserve"> + logos </w:t>
      </w:r>
      <w:r w:rsidR="0083450C" w:rsidRPr="00AC5D30">
        <w:rPr>
          <w:sz w:val="28"/>
          <w:szCs w:val="28"/>
        </w:rPr>
        <w:t>= słowo, nauka, teoria</w:t>
      </w:r>
      <w:r w:rsidR="0083450C" w:rsidRPr="00AC5D30">
        <w:rPr>
          <w:i/>
          <w:sz w:val="28"/>
          <w:szCs w:val="28"/>
        </w:rPr>
        <w:t>&gt;</w:t>
      </w:r>
      <w:r w:rsidR="00620720" w:rsidRPr="00AC5D30">
        <w:rPr>
          <w:i/>
          <w:sz w:val="28"/>
          <w:szCs w:val="28"/>
        </w:rPr>
        <w:t xml:space="preserve"> -</w:t>
      </w:r>
      <w:r w:rsidR="0083450C" w:rsidRPr="00AC5D30">
        <w:rPr>
          <w:i/>
          <w:sz w:val="28"/>
          <w:szCs w:val="28"/>
        </w:rPr>
        <w:t xml:space="preserve"> </w:t>
      </w:r>
      <w:r w:rsidR="00620720" w:rsidRPr="00AC5D30">
        <w:rPr>
          <w:sz w:val="28"/>
          <w:szCs w:val="28"/>
        </w:rPr>
        <w:t>j</w:t>
      </w:r>
      <w:r w:rsidR="00CA791F" w:rsidRPr="00AC5D30">
        <w:rPr>
          <w:sz w:val="28"/>
          <w:szCs w:val="28"/>
        </w:rPr>
        <w:t>es</w:t>
      </w:r>
      <w:r w:rsidR="006774F4" w:rsidRPr="00AC5D30">
        <w:rPr>
          <w:sz w:val="28"/>
          <w:szCs w:val="28"/>
        </w:rPr>
        <w:t xml:space="preserve">t </w:t>
      </w:r>
      <w:r w:rsidR="00CA791F" w:rsidRPr="00AC5D30">
        <w:rPr>
          <w:sz w:val="28"/>
          <w:szCs w:val="28"/>
        </w:rPr>
        <w:t>dyscypliną filozoficzną, której przedmiotem jest człowiek</w:t>
      </w:r>
      <w:r w:rsidR="00620720" w:rsidRPr="00AC5D30">
        <w:rPr>
          <w:sz w:val="28"/>
          <w:szCs w:val="28"/>
        </w:rPr>
        <w:t xml:space="preserve"> -</w:t>
      </w:r>
      <w:r w:rsidR="00CA791F" w:rsidRPr="00AC5D30">
        <w:rPr>
          <w:sz w:val="28"/>
          <w:szCs w:val="28"/>
        </w:rPr>
        <w:t xml:space="preserve"> istota, która żyje, działa i myśli. Pojęcie to oznacza także </w:t>
      </w:r>
      <w:r w:rsidR="00CA791F" w:rsidRPr="00AC5D30">
        <w:rPr>
          <w:b/>
          <w:sz w:val="28"/>
          <w:szCs w:val="28"/>
        </w:rPr>
        <w:t>antropocentrycznie</w:t>
      </w:r>
      <w:r w:rsidR="00CA791F" w:rsidRPr="00AC5D30">
        <w:rPr>
          <w:sz w:val="28"/>
          <w:szCs w:val="28"/>
        </w:rPr>
        <w:t xml:space="preserve"> uprawianą filozofię. Jest „namysłem nad człowi</w:t>
      </w:r>
      <w:r w:rsidR="00CA791F" w:rsidRPr="00AC5D30">
        <w:rPr>
          <w:sz w:val="28"/>
          <w:szCs w:val="28"/>
        </w:rPr>
        <w:t>e</w:t>
      </w:r>
      <w:r w:rsidR="00CA791F" w:rsidRPr="00AC5D30">
        <w:rPr>
          <w:sz w:val="28"/>
          <w:szCs w:val="28"/>
        </w:rPr>
        <w:t xml:space="preserve">kiem”, czyli – jak chce E. Kant (1724 – 1804) – szukaniem odpowiedzi na pytanie: </w:t>
      </w:r>
      <w:r w:rsidR="00CA791F" w:rsidRPr="00AC5D30">
        <w:rPr>
          <w:b/>
          <w:sz w:val="28"/>
          <w:szCs w:val="28"/>
        </w:rPr>
        <w:t>„czym siebie czyni lub powinien czynić człowiek jako wolna istota?”</w:t>
      </w:r>
      <w:r w:rsidR="00CA791F" w:rsidRPr="00AC5D30">
        <w:rPr>
          <w:sz w:val="28"/>
          <w:szCs w:val="28"/>
        </w:rPr>
        <w:t xml:space="preserve"> W</w:t>
      </w:r>
      <w:r w:rsidR="00CA791F" w:rsidRPr="00AC5D30">
        <w:rPr>
          <w:sz w:val="28"/>
          <w:szCs w:val="28"/>
        </w:rPr>
        <w:t>e</w:t>
      </w:r>
      <w:r w:rsidR="00CA791F" w:rsidRPr="00AC5D30">
        <w:rPr>
          <w:sz w:val="28"/>
          <w:szCs w:val="28"/>
        </w:rPr>
        <w:t xml:space="preserve">dług M. Schelera (1874 – 1928) antropologia filozoficzna winna </w:t>
      </w:r>
      <w:r w:rsidR="00CA791F" w:rsidRPr="00AC5D30">
        <w:rPr>
          <w:b/>
          <w:sz w:val="28"/>
          <w:szCs w:val="28"/>
        </w:rPr>
        <w:t>pokazać</w:t>
      </w:r>
      <w:r w:rsidR="00CA791F" w:rsidRPr="00AC5D30">
        <w:rPr>
          <w:sz w:val="28"/>
          <w:szCs w:val="28"/>
        </w:rPr>
        <w:t xml:space="preserve"> „jak z podstawowej struktury bycia bytu człowieka wynikają wszystkie specyficzne monopole, osiągnięcia i dzieła: język, sumienie, narzędzia, broń, idee prawa i niesprawiedliwości, państwo, przywództwo, przedstawiające funkcje sztuki, mitu, religii, nauki, dziejowości i uspołecznienia”</w:t>
      </w:r>
      <w:r w:rsidR="00CA791F" w:rsidRPr="00AC5D30">
        <w:rPr>
          <w:rStyle w:val="Odwoanieprzypisudolnego"/>
          <w:sz w:val="28"/>
          <w:szCs w:val="28"/>
        </w:rPr>
        <w:footnoteReference w:id="16"/>
      </w:r>
      <w:r w:rsidR="00CA791F" w:rsidRPr="00AC5D30">
        <w:rPr>
          <w:sz w:val="28"/>
          <w:szCs w:val="28"/>
        </w:rPr>
        <w:t xml:space="preserve">. A zatem antropologia filozoficzna </w:t>
      </w:r>
      <w:r w:rsidR="00722442" w:rsidRPr="00AC5D30">
        <w:rPr>
          <w:sz w:val="28"/>
          <w:szCs w:val="28"/>
        </w:rPr>
        <w:t>jest</w:t>
      </w:r>
      <w:r w:rsidR="00CA791F" w:rsidRPr="00AC5D30">
        <w:rPr>
          <w:sz w:val="28"/>
          <w:szCs w:val="28"/>
        </w:rPr>
        <w:t xml:space="preserve"> podstaw</w:t>
      </w:r>
      <w:r w:rsidR="00722442" w:rsidRPr="00AC5D30">
        <w:rPr>
          <w:sz w:val="28"/>
          <w:szCs w:val="28"/>
        </w:rPr>
        <w:t>ą</w:t>
      </w:r>
      <w:r w:rsidR="00CA791F" w:rsidRPr="00AC5D30">
        <w:rPr>
          <w:sz w:val="28"/>
          <w:szCs w:val="28"/>
        </w:rPr>
        <w:t xml:space="preserve"> wszystki</w:t>
      </w:r>
      <w:r w:rsidR="00722442" w:rsidRPr="00AC5D30">
        <w:rPr>
          <w:sz w:val="28"/>
          <w:szCs w:val="28"/>
        </w:rPr>
        <w:t xml:space="preserve">ch </w:t>
      </w:r>
      <w:r w:rsidR="00CA791F" w:rsidRPr="00AC5D30">
        <w:rPr>
          <w:sz w:val="28"/>
          <w:szCs w:val="28"/>
        </w:rPr>
        <w:t>nauk</w:t>
      </w:r>
      <w:r w:rsidR="00722442" w:rsidRPr="00AC5D30">
        <w:rPr>
          <w:sz w:val="28"/>
          <w:szCs w:val="28"/>
        </w:rPr>
        <w:t xml:space="preserve"> społecznych</w:t>
      </w:r>
      <w:r w:rsidR="00CA791F" w:rsidRPr="00AC5D30">
        <w:rPr>
          <w:sz w:val="28"/>
          <w:szCs w:val="28"/>
        </w:rPr>
        <w:t xml:space="preserve">. </w:t>
      </w:r>
    </w:p>
    <w:p w:rsidR="00CA791F" w:rsidRPr="00AC5D30" w:rsidRDefault="00AC5D30" w:rsidP="00AC5D30">
      <w:pPr>
        <w:pStyle w:val="Tekstpodstawowyzwciciem"/>
        <w:spacing w:after="0"/>
        <w:ind w:firstLine="0"/>
        <w:jc w:val="both"/>
        <w:rPr>
          <w:sz w:val="28"/>
          <w:szCs w:val="28"/>
        </w:rPr>
      </w:pPr>
      <w:r>
        <w:rPr>
          <w:sz w:val="28"/>
          <w:szCs w:val="28"/>
        </w:rPr>
        <w:t xml:space="preserve">      </w:t>
      </w:r>
      <w:r w:rsidR="00CA791F" w:rsidRPr="00AC5D30">
        <w:rPr>
          <w:sz w:val="28"/>
          <w:szCs w:val="28"/>
        </w:rPr>
        <w:t>Dlatego współcześnie istotnym działem antropologii filozoficznej mogą być rozważania nad odpowiedzi</w:t>
      </w:r>
      <w:r w:rsidR="00F17568" w:rsidRPr="00AC5D30">
        <w:rPr>
          <w:sz w:val="28"/>
          <w:szCs w:val="28"/>
        </w:rPr>
        <w:t>ami</w:t>
      </w:r>
      <w:r w:rsidR="00CA791F" w:rsidRPr="00AC5D30">
        <w:rPr>
          <w:sz w:val="28"/>
          <w:szCs w:val="28"/>
        </w:rPr>
        <w:t xml:space="preserve"> na pytania: </w:t>
      </w:r>
      <w:r w:rsidR="00CA791F" w:rsidRPr="00AC5D30">
        <w:rPr>
          <w:b/>
          <w:sz w:val="28"/>
          <w:szCs w:val="28"/>
        </w:rPr>
        <w:t>kim człowiek jest? kim człowiek może być? kim człowiek pow</w:t>
      </w:r>
      <w:r w:rsidR="00CA791F" w:rsidRPr="00AC5D30">
        <w:rPr>
          <w:b/>
          <w:sz w:val="28"/>
          <w:szCs w:val="28"/>
        </w:rPr>
        <w:t>i</w:t>
      </w:r>
      <w:r w:rsidR="00CA791F" w:rsidRPr="00AC5D30">
        <w:rPr>
          <w:b/>
          <w:sz w:val="28"/>
          <w:szCs w:val="28"/>
        </w:rPr>
        <w:t>nien być, jeśli nie chce być prz</w:t>
      </w:r>
      <w:r w:rsidR="00CA791F" w:rsidRPr="00AC5D30">
        <w:rPr>
          <w:b/>
          <w:sz w:val="28"/>
          <w:szCs w:val="28"/>
        </w:rPr>
        <w:t>e</w:t>
      </w:r>
      <w:r w:rsidR="00CA791F" w:rsidRPr="00AC5D30">
        <w:rPr>
          <w:b/>
          <w:sz w:val="28"/>
          <w:szCs w:val="28"/>
        </w:rPr>
        <w:t>szłością Kosmosu?</w:t>
      </w:r>
      <w:r w:rsidR="00CA791F" w:rsidRPr="00AC5D30">
        <w:rPr>
          <w:sz w:val="28"/>
          <w:szCs w:val="28"/>
        </w:rPr>
        <w:t xml:space="preserve"> W szukaniu odpowiedzi na te pytania sięga się do jedności podstawowych dyscyplin filozoficznych: </w:t>
      </w:r>
      <w:r w:rsidR="00CA791F" w:rsidRPr="00AC5D30">
        <w:rPr>
          <w:b/>
          <w:sz w:val="28"/>
          <w:szCs w:val="28"/>
        </w:rPr>
        <w:t xml:space="preserve">ontologii, gnoseologii, epistemologii, </w:t>
      </w:r>
      <w:r w:rsidR="00795558" w:rsidRPr="00AC5D30">
        <w:rPr>
          <w:sz w:val="28"/>
          <w:szCs w:val="28"/>
        </w:rPr>
        <w:t>(zob. wyjaśnienia wyżej)</w:t>
      </w:r>
      <w:r w:rsidR="00795558" w:rsidRPr="00AC5D30">
        <w:rPr>
          <w:b/>
          <w:sz w:val="28"/>
          <w:szCs w:val="28"/>
        </w:rPr>
        <w:t xml:space="preserve"> </w:t>
      </w:r>
      <w:r w:rsidR="00CA791F" w:rsidRPr="00AC5D30">
        <w:rPr>
          <w:b/>
          <w:sz w:val="28"/>
          <w:szCs w:val="28"/>
        </w:rPr>
        <w:t>etyki będącej nauką o moralności</w:t>
      </w:r>
      <w:r w:rsidR="0056711A" w:rsidRPr="00AC5D30">
        <w:rPr>
          <w:rStyle w:val="Odwoanieprzypisudolnego"/>
          <w:sz w:val="28"/>
          <w:szCs w:val="28"/>
        </w:rPr>
        <w:footnoteReference w:id="17"/>
      </w:r>
      <w:r w:rsidR="00CA791F" w:rsidRPr="00AC5D30">
        <w:rPr>
          <w:sz w:val="28"/>
          <w:szCs w:val="28"/>
        </w:rPr>
        <w:t xml:space="preserve"> i </w:t>
      </w:r>
      <w:r w:rsidR="00CA791F" w:rsidRPr="00AC5D30">
        <w:rPr>
          <w:b/>
          <w:sz w:val="28"/>
          <w:szCs w:val="28"/>
        </w:rPr>
        <w:t>aksjologii</w:t>
      </w:r>
      <w:r w:rsidR="00CA791F" w:rsidRPr="00AC5D30">
        <w:rPr>
          <w:rStyle w:val="Odwoanieprzypisudolnego"/>
          <w:sz w:val="28"/>
          <w:szCs w:val="28"/>
        </w:rPr>
        <w:footnoteReference w:id="18"/>
      </w:r>
      <w:r w:rsidR="00CA791F" w:rsidRPr="00AC5D30">
        <w:rPr>
          <w:sz w:val="28"/>
          <w:szCs w:val="28"/>
        </w:rPr>
        <w:t xml:space="preserve"> oraz korzysta z osiągnięć wielu innych nauk szczegółowych, np. socjobiologii. </w:t>
      </w:r>
    </w:p>
    <w:p w:rsidR="00F17568" w:rsidRPr="00AC5D30" w:rsidRDefault="00AC5D30" w:rsidP="00AC5D30">
      <w:pPr>
        <w:pStyle w:val="Tekstpodstawowyzwciciem"/>
        <w:spacing w:after="0"/>
        <w:ind w:firstLine="0"/>
        <w:jc w:val="both"/>
        <w:rPr>
          <w:sz w:val="28"/>
          <w:szCs w:val="28"/>
        </w:rPr>
      </w:pPr>
      <w:r>
        <w:rPr>
          <w:sz w:val="28"/>
          <w:szCs w:val="28"/>
        </w:rPr>
        <w:t xml:space="preserve">      </w:t>
      </w:r>
      <w:r w:rsidR="00F17568" w:rsidRPr="00AC5D30">
        <w:rPr>
          <w:sz w:val="28"/>
          <w:szCs w:val="28"/>
        </w:rPr>
        <w:t xml:space="preserve">Wskazane trzy części filozofii (rys. nr 2) stanowią </w:t>
      </w:r>
      <w:r w:rsidR="00F17568" w:rsidRPr="00AC5D30">
        <w:rPr>
          <w:b/>
          <w:sz w:val="28"/>
          <w:szCs w:val="28"/>
        </w:rPr>
        <w:t>całość.</w:t>
      </w:r>
      <w:r w:rsidR="00F17568" w:rsidRPr="00AC5D30">
        <w:rPr>
          <w:sz w:val="28"/>
          <w:szCs w:val="28"/>
        </w:rPr>
        <w:t xml:space="preserve"> Ontologia warunkuje gnoseologię, a ta z kolei ont</w:t>
      </w:r>
      <w:r w:rsidR="00F17568" w:rsidRPr="00AC5D30">
        <w:rPr>
          <w:sz w:val="28"/>
          <w:szCs w:val="28"/>
        </w:rPr>
        <w:t>o</w:t>
      </w:r>
      <w:r w:rsidR="00F17568" w:rsidRPr="00AC5D30">
        <w:rPr>
          <w:sz w:val="28"/>
          <w:szCs w:val="28"/>
        </w:rPr>
        <w:t>logi</w:t>
      </w:r>
      <w:r w:rsidR="00D637F6" w:rsidRPr="00AC5D30">
        <w:rPr>
          <w:sz w:val="28"/>
          <w:szCs w:val="28"/>
        </w:rPr>
        <w:t>ę</w:t>
      </w:r>
      <w:r w:rsidR="00F17568" w:rsidRPr="00AC5D30">
        <w:rPr>
          <w:sz w:val="28"/>
          <w:szCs w:val="28"/>
        </w:rPr>
        <w:t xml:space="preserve"> i obie wpływają na sukcesy człowieka jako jednostki i istoty gatunkowej</w:t>
      </w:r>
      <w:r w:rsidR="00D637F6" w:rsidRPr="00AC5D30">
        <w:rPr>
          <w:sz w:val="28"/>
          <w:szCs w:val="28"/>
        </w:rPr>
        <w:t xml:space="preserve">. A ta </w:t>
      </w:r>
      <w:r w:rsidR="00F17568" w:rsidRPr="00AC5D30">
        <w:rPr>
          <w:sz w:val="28"/>
          <w:szCs w:val="28"/>
        </w:rPr>
        <w:t>z kolei przesądza o sukc</w:t>
      </w:r>
      <w:r w:rsidR="00F17568" w:rsidRPr="00AC5D30">
        <w:rPr>
          <w:sz w:val="28"/>
          <w:szCs w:val="28"/>
        </w:rPr>
        <w:t>e</w:t>
      </w:r>
      <w:r w:rsidR="00F17568" w:rsidRPr="00AC5D30">
        <w:rPr>
          <w:sz w:val="28"/>
          <w:szCs w:val="28"/>
        </w:rPr>
        <w:t>sach we wskazanych dwóch częściach</w:t>
      </w:r>
      <w:r w:rsidR="00D637F6" w:rsidRPr="00AC5D30">
        <w:rPr>
          <w:sz w:val="28"/>
          <w:szCs w:val="28"/>
        </w:rPr>
        <w:t xml:space="preserve"> filozofii</w:t>
      </w:r>
      <w:r w:rsidR="00F17568" w:rsidRPr="00AC5D30">
        <w:rPr>
          <w:sz w:val="28"/>
          <w:szCs w:val="28"/>
        </w:rPr>
        <w:t>, np., wnioskuje się, że „w zdrowym ciele, zdrowy duch (</w:t>
      </w:r>
      <w:r w:rsidR="00F17568" w:rsidRPr="00AC5D30">
        <w:rPr>
          <w:b/>
          <w:i/>
          <w:sz w:val="28"/>
          <w:szCs w:val="28"/>
        </w:rPr>
        <w:t>in co</w:t>
      </w:r>
      <w:r w:rsidR="00F17568" w:rsidRPr="00AC5D30">
        <w:rPr>
          <w:b/>
          <w:i/>
          <w:sz w:val="28"/>
          <w:szCs w:val="28"/>
        </w:rPr>
        <w:t>r</w:t>
      </w:r>
      <w:r w:rsidR="00F17568" w:rsidRPr="00AC5D30">
        <w:rPr>
          <w:b/>
          <w:i/>
          <w:sz w:val="28"/>
          <w:szCs w:val="28"/>
        </w:rPr>
        <w:t>pore sano, mens sano</w:t>
      </w:r>
      <w:r w:rsidR="00F17568" w:rsidRPr="00AC5D30">
        <w:rPr>
          <w:sz w:val="28"/>
          <w:szCs w:val="28"/>
        </w:rPr>
        <w:t xml:space="preserve">); </w:t>
      </w:r>
      <w:r w:rsidR="00D637F6" w:rsidRPr="00AC5D30">
        <w:rPr>
          <w:sz w:val="28"/>
          <w:szCs w:val="28"/>
        </w:rPr>
        <w:t xml:space="preserve">dziesiaj też: </w:t>
      </w:r>
      <w:r w:rsidR="00F17568" w:rsidRPr="00AC5D30">
        <w:rPr>
          <w:sz w:val="28"/>
          <w:szCs w:val="28"/>
        </w:rPr>
        <w:t>„zdrowy duch</w:t>
      </w:r>
      <w:r w:rsidR="00827728" w:rsidRPr="00AC5D30">
        <w:rPr>
          <w:sz w:val="28"/>
          <w:szCs w:val="28"/>
        </w:rPr>
        <w:t>,</w:t>
      </w:r>
      <w:r w:rsidR="00F17568" w:rsidRPr="00AC5D30">
        <w:rPr>
          <w:sz w:val="28"/>
          <w:szCs w:val="28"/>
        </w:rPr>
        <w:t xml:space="preserve"> zdrowe ciało (</w:t>
      </w:r>
      <w:r w:rsidR="00F17568" w:rsidRPr="00AC5D30">
        <w:rPr>
          <w:b/>
          <w:i/>
          <w:sz w:val="28"/>
          <w:szCs w:val="28"/>
        </w:rPr>
        <w:t xml:space="preserve">mens </w:t>
      </w:r>
      <w:r w:rsidR="00827728" w:rsidRPr="00AC5D30">
        <w:rPr>
          <w:b/>
          <w:i/>
          <w:sz w:val="28"/>
          <w:szCs w:val="28"/>
        </w:rPr>
        <w:t>sana, corpus sanum</w:t>
      </w:r>
      <w:r w:rsidR="00F17568" w:rsidRPr="00AC5D30">
        <w:rPr>
          <w:sz w:val="28"/>
          <w:szCs w:val="28"/>
        </w:rPr>
        <w:t>).</w:t>
      </w:r>
    </w:p>
    <w:p w:rsidR="008912E8" w:rsidRPr="00AC5D30" w:rsidRDefault="00AC5D30" w:rsidP="00AC5D30">
      <w:pPr>
        <w:pStyle w:val="Tekstpodstawowywcity3"/>
        <w:spacing w:before="0" w:line="240" w:lineRule="auto"/>
        <w:ind w:right="0" w:firstLine="0"/>
        <w:rPr>
          <w:rFonts w:ascii="Times New Roman" w:hAnsi="Times New Roman" w:cs="Times New Roman"/>
        </w:rPr>
      </w:pPr>
      <w:r>
        <w:rPr>
          <w:rFonts w:ascii="Times New Roman" w:hAnsi="Times New Roman" w:cs="Times New Roman"/>
          <w:b/>
        </w:rPr>
        <w:t xml:space="preserve">       </w:t>
      </w:r>
      <w:r w:rsidR="008912E8" w:rsidRPr="00AC5D30">
        <w:rPr>
          <w:rFonts w:ascii="Times New Roman" w:hAnsi="Times New Roman" w:cs="Times New Roman"/>
          <w:b/>
        </w:rPr>
        <w:t>Filozofia jest treścią naszego ducha, naszej duchowości</w:t>
      </w:r>
      <w:r w:rsidR="008912E8" w:rsidRPr="00AC5D30">
        <w:rPr>
          <w:rStyle w:val="Odwoanieprzypisudolnego"/>
          <w:rFonts w:ascii="Times New Roman" w:hAnsi="Times New Roman"/>
          <w:b/>
        </w:rPr>
        <w:footnoteReference w:id="19"/>
      </w:r>
      <w:r w:rsidR="008912E8" w:rsidRPr="00AC5D30">
        <w:rPr>
          <w:rFonts w:ascii="Times New Roman" w:hAnsi="Times New Roman" w:cs="Times New Roman"/>
          <w:b/>
        </w:rPr>
        <w:t>.</w:t>
      </w:r>
      <w:r w:rsidR="005C7172" w:rsidRPr="00AC5D30">
        <w:rPr>
          <w:rFonts w:ascii="Times New Roman" w:hAnsi="Times New Roman" w:cs="Times New Roman"/>
          <w:b/>
        </w:rPr>
        <w:t xml:space="preserve"> </w:t>
      </w:r>
      <w:r w:rsidR="008912E8" w:rsidRPr="00AC5D30">
        <w:rPr>
          <w:rFonts w:ascii="Times New Roman" w:hAnsi="Times New Roman" w:cs="Times New Roman"/>
        </w:rPr>
        <w:t>Jest substancjalnym składn</w:t>
      </w:r>
      <w:r w:rsidR="008912E8" w:rsidRPr="00AC5D30">
        <w:rPr>
          <w:rFonts w:ascii="Times New Roman" w:hAnsi="Times New Roman" w:cs="Times New Roman"/>
        </w:rPr>
        <w:t>i</w:t>
      </w:r>
      <w:r w:rsidR="008912E8" w:rsidRPr="00AC5D30">
        <w:rPr>
          <w:rFonts w:ascii="Times New Roman" w:hAnsi="Times New Roman" w:cs="Times New Roman"/>
        </w:rPr>
        <w:t>kiem rzeczywistości</w:t>
      </w:r>
      <w:r w:rsidR="00D637F6" w:rsidRPr="00AC5D30">
        <w:rPr>
          <w:rFonts w:ascii="Times New Roman" w:hAnsi="Times New Roman" w:cs="Times New Roman"/>
        </w:rPr>
        <w:t xml:space="preserve">, jej </w:t>
      </w:r>
      <w:r w:rsidR="00D637F6" w:rsidRPr="00AC5D30">
        <w:rPr>
          <w:rFonts w:ascii="Times New Roman" w:hAnsi="Times New Roman" w:cs="Times New Roman"/>
          <w:b/>
        </w:rPr>
        <w:t>siłą</w:t>
      </w:r>
      <w:r w:rsidR="008912E8" w:rsidRPr="00AC5D30">
        <w:rPr>
          <w:rFonts w:ascii="Times New Roman" w:hAnsi="Times New Roman" w:cs="Times New Roman"/>
        </w:rPr>
        <w:t>: nośnikiem życia; pierwiastkiem niematerialnym, interpretowanym w opozycji do materii, mniej lub więcej panując</w:t>
      </w:r>
      <w:r w:rsidR="00531123" w:rsidRPr="00AC5D30">
        <w:rPr>
          <w:rFonts w:ascii="Times New Roman" w:hAnsi="Times New Roman" w:cs="Times New Roman"/>
        </w:rPr>
        <w:t>a</w:t>
      </w:r>
      <w:r w:rsidR="008912E8" w:rsidRPr="00AC5D30">
        <w:rPr>
          <w:rFonts w:ascii="Times New Roman" w:hAnsi="Times New Roman" w:cs="Times New Roman"/>
        </w:rPr>
        <w:t xml:space="preserve"> nad nią w zależności od </w:t>
      </w:r>
      <w:r w:rsidR="00D637F6" w:rsidRPr="00AC5D30">
        <w:rPr>
          <w:rFonts w:ascii="Times New Roman" w:hAnsi="Times New Roman" w:cs="Times New Roman"/>
        </w:rPr>
        <w:t xml:space="preserve">wielkości i jakości </w:t>
      </w:r>
      <w:r w:rsidR="0083450C" w:rsidRPr="00AC5D30">
        <w:rPr>
          <w:rFonts w:ascii="Times New Roman" w:hAnsi="Times New Roman" w:cs="Times New Roman"/>
        </w:rPr>
        <w:t>siły</w:t>
      </w:r>
      <w:r w:rsidR="00975E1D" w:rsidRPr="00AC5D30">
        <w:rPr>
          <w:rFonts w:ascii="Times New Roman" w:hAnsi="Times New Roman" w:cs="Times New Roman"/>
        </w:rPr>
        <w:t xml:space="preserve"> poznania otaczajacego nas świata</w:t>
      </w:r>
      <w:r w:rsidR="008912E8" w:rsidRPr="00AC5D30">
        <w:rPr>
          <w:rFonts w:ascii="Times New Roman" w:hAnsi="Times New Roman" w:cs="Times New Roman"/>
        </w:rPr>
        <w:t>. Jest uznawan</w:t>
      </w:r>
      <w:r w:rsidR="00AC3878" w:rsidRPr="00AC5D30">
        <w:rPr>
          <w:rFonts w:ascii="Times New Roman" w:hAnsi="Times New Roman" w:cs="Times New Roman"/>
        </w:rPr>
        <w:t>a</w:t>
      </w:r>
      <w:r w:rsidR="008912E8" w:rsidRPr="00AC5D30">
        <w:rPr>
          <w:rFonts w:ascii="Times New Roman" w:hAnsi="Times New Roman" w:cs="Times New Roman"/>
        </w:rPr>
        <w:t xml:space="preserve"> za zasadę jednoczącą, porządkującą i ożywi</w:t>
      </w:r>
      <w:r w:rsidR="008912E8" w:rsidRPr="00AC5D30">
        <w:rPr>
          <w:rFonts w:ascii="Times New Roman" w:hAnsi="Times New Roman" w:cs="Times New Roman"/>
        </w:rPr>
        <w:t>a</w:t>
      </w:r>
      <w:r w:rsidR="008912E8" w:rsidRPr="00AC5D30">
        <w:rPr>
          <w:rFonts w:ascii="Times New Roman" w:hAnsi="Times New Roman" w:cs="Times New Roman"/>
        </w:rPr>
        <w:t>jącą. Konstytuuj</w:t>
      </w:r>
      <w:r w:rsidR="005C7172" w:rsidRPr="00AC5D30">
        <w:rPr>
          <w:rFonts w:ascii="Times New Roman" w:hAnsi="Times New Roman" w:cs="Times New Roman"/>
        </w:rPr>
        <w:t>ą ją</w:t>
      </w:r>
      <w:r w:rsidR="008912E8" w:rsidRPr="00AC5D30">
        <w:rPr>
          <w:rFonts w:ascii="Times New Roman" w:hAnsi="Times New Roman" w:cs="Times New Roman"/>
        </w:rPr>
        <w:t xml:space="preserve"> treści </w:t>
      </w:r>
      <w:r w:rsidR="008912E8" w:rsidRPr="00AC5D30">
        <w:rPr>
          <w:rFonts w:ascii="Times New Roman" w:hAnsi="Times New Roman" w:cs="Times New Roman"/>
          <w:b/>
        </w:rPr>
        <w:t>istotowe</w:t>
      </w:r>
      <w:r w:rsidR="00AB70D0" w:rsidRPr="00AC5D30">
        <w:rPr>
          <w:rStyle w:val="Odwoanieprzypisudolnego"/>
          <w:rFonts w:ascii="Times New Roman" w:hAnsi="Times New Roman"/>
        </w:rPr>
        <w:footnoteReference w:id="20"/>
      </w:r>
      <w:r w:rsidR="008912E8" w:rsidRPr="00AC5D30">
        <w:rPr>
          <w:rFonts w:ascii="Times New Roman" w:hAnsi="Times New Roman" w:cs="Times New Roman"/>
        </w:rPr>
        <w:t xml:space="preserve">. Jako niematerialny </w:t>
      </w:r>
      <w:r w:rsidR="008912E8" w:rsidRPr="00AC5D30">
        <w:rPr>
          <w:rFonts w:ascii="Times New Roman" w:hAnsi="Times New Roman" w:cs="Times New Roman"/>
          <w:b/>
        </w:rPr>
        <w:t>byt osobowy</w:t>
      </w:r>
      <w:r w:rsidR="008912E8" w:rsidRPr="00AC5D30">
        <w:rPr>
          <w:rFonts w:ascii="Times New Roman" w:hAnsi="Times New Roman" w:cs="Times New Roman"/>
        </w:rPr>
        <w:t xml:space="preserve"> jest zdolny do świad</w:t>
      </w:r>
      <w:r w:rsidR="008912E8" w:rsidRPr="00AC5D30">
        <w:rPr>
          <w:rFonts w:ascii="Times New Roman" w:hAnsi="Times New Roman" w:cs="Times New Roman"/>
        </w:rPr>
        <w:t>o</w:t>
      </w:r>
      <w:r w:rsidR="008912E8" w:rsidRPr="00AC5D30">
        <w:rPr>
          <w:rFonts w:ascii="Times New Roman" w:hAnsi="Times New Roman" w:cs="Times New Roman"/>
        </w:rPr>
        <w:t>mości</w:t>
      </w:r>
      <w:r w:rsidR="0083450C" w:rsidRPr="00AC5D30">
        <w:rPr>
          <w:rStyle w:val="Odwoanieprzypisudolnego"/>
          <w:rFonts w:ascii="Times New Roman" w:hAnsi="Times New Roman"/>
        </w:rPr>
        <w:footnoteReference w:id="21"/>
      </w:r>
      <w:r w:rsidR="008912E8" w:rsidRPr="00AC5D30">
        <w:rPr>
          <w:rFonts w:ascii="Times New Roman" w:hAnsi="Times New Roman" w:cs="Times New Roman"/>
        </w:rPr>
        <w:t>, do tworzenia kultury</w:t>
      </w:r>
      <w:r w:rsidR="00AB70D0" w:rsidRPr="00AC5D30">
        <w:rPr>
          <w:rStyle w:val="Odwoanieprzypisudolnego"/>
          <w:rFonts w:ascii="Times New Roman" w:hAnsi="Times New Roman"/>
        </w:rPr>
        <w:footnoteReference w:id="22"/>
      </w:r>
      <w:r w:rsidR="008912E8" w:rsidRPr="00AC5D30">
        <w:rPr>
          <w:rFonts w:ascii="Times New Roman" w:hAnsi="Times New Roman" w:cs="Times New Roman"/>
        </w:rPr>
        <w:t xml:space="preserve">. </w:t>
      </w:r>
      <w:r w:rsidR="00AB70D0" w:rsidRPr="00AC5D30">
        <w:rPr>
          <w:rFonts w:ascii="Times New Roman" w:hAnsi="Times New Roman" w:cs="Times New Roman"/>
        </w:rPr>
        <w:t>Duchowość prze</w:t>
      </w:r>
      <w:r w:rsidR="00531123" w:rsidRPr="00AC5D30">
        <w:rPr>
          <w:rFonts w:ascii="Times New Roman" w:hAnsi="Times New Roman" w:cs="Times New Roman"/>
        </w:rPr>
        <w:t xml:space="preserve">sądza o </w:t>
      </w:r>
      <w:r w:rsidR="00AB70D0" w:rsidRPr="00AC5D30">
        <w:rPr>
          <w:rFonts w:ascii="Times New Roman" w:hAnsi="Times New Roman" w:cs="Times New Roman"/>
        </w:rPr>
        <w:t>jakoś</w:t>
      </w:r>
      <w:r w:rsidR="00531123" w:rsidRPr="00AC5D30">
        <w:rPr>
          <w:rFonts w:ascii="Times New Roman" w:hAnsi="Times New Roman" w:cs="Times New Roman"/>
        </w:rPr>
        <w:t>ci</w:t>
      </w:r>
      <w:r w:rsidR="00AB70D0" w:rsidRPr="00AC5D30">
        <w:rPr>
          <w:rFonts w:ascii="Times New Roman" w:hAnsi="Times New Roman" w:cs="Times New Roman"/>
        </w:rPr>
        <w:t xml:space="preserve"> naszej p</w:t>
      </w:r>
      <w:r w:rsidR="008912E8" w:rsidRPr="00AC5D30">
        <w:rPr>
          <w:rFonts w:ascii="Times New Roman" w:hAnsi="Times New Roman" w:cs="Times New Roman"/>
        </w:rPr>
        <w:t>odmiot</w:t>
      </w:r>
      <w:r w:rsidR="00AB70D0" w:rsidRPr="00AC5D30">
        <w:rPr>
          <w:rFonts w:ascii="Times New Roman" w:hAnsi="Times New Roman" w:cs="Times New Roman"/>
        </w:rPr>
        <w:t>owości,</w:t>
      </w:r>
      <w:r w:rsidR="008912E8" w:rsidRPr="00AC5D30">
        <w:rPr>
          <w:rFonts w:ascii="Times New Roman" w:hAnsi="Times New Roman" w:cs="Times New Roman"/>
        </w:rPr>
        <w:t xml:space="preserve"> psych</w:t>
      </w:r>
      <w:r w:rsidR="008912E8" w:rsidRPr="00AC5D30">
        <w:rPr>
          <w:rFonts w:ascii="Times New Roman" w:hAnsi="Times New Roman" w:cs="Times New Roman"/>
        </w:rPr>
        <w:t>i</w:t>
      </w:r>
      <w:r w:rsidR="008912E8" w:rsidRPr="00AC5D30">
        <w:rPr>
          <w:rFonts w:ascii="Times New Roman" w:hAnsi="Times New Roman" w:cs="Times New Roman"/>
        </w:rPr>
        <w:t>ki</w:t>
      </w:r>
      <w:r w:rsidR="00AB70D0" w:rsidRPr="00AC5D30">
        <w:rPr>
          <w:rFonts w:ascii="Times New Roman" w:hAnsi="Times New Roman" w:cs="Times New Roman"/>
        </w:rPr>
        <w:t>,</w:t>
      </w:r>
      <w:r w:rsidR="008912E8" w:rsidRPr="00AC5D30">
        <w:rPr>
          <w:rFonts w:ascii="Times New Roman" w:hAnsi="Times New Roman" w:cs="Times New Roman"/>
        </w:rPr>
        <w:t xml:space="preserve"> umysł</w:t>
      </w:r>
      <w:r w:rsidR="00AB70D0" w:rsidRPr="00AC5D30">
        <w:rPr>
          <w:rFonts w:ascii="Times New Roman" w:hAnsi="Times New Roman" w:cs="Times New Roman"/>
        </w:rPr>
        <w:t>u</w:t>
      </w:r>
      <w:r w:rsidR="008912E8" w:rsidRPr="00AC5D30">
        <w:rPr>
          <w:rFonts w:ascii="Times New Roman" w:hAnsi="Times New Roman" w:cs="Times New Roman"/>
        </w:rPr>
        <w:t>, dusz</w:t>
      </w:r>
      <w:r w:rsidR="00AB70D0" w:rsidRPr="00AC5D30">
        <w:rPr>
          <w:rFonts w:ascii="Times New Roman" w:hAnsi="Times New Roman" w:cs="Times New Roman"/>
        </w:rPr>
        <w:t>y</w:t>
      </w:r>
      <w:r w:rsidR="008912E8" w:rsidRPr="00AC5D30">
        <w:rPr>
          <w:rFonts w:ascii="Times New Roman" w:hAnsi="Times New Roman" w:cs="Times New Roman"/>
        </w:rPr>
        <w:t>, myśleni</w:t>
      </w:r>
      <w:r w:rsidR="00AB70D0" w:rsidRPr="00AC5D30">
        <w:rPr>
          <w:rFonts w:ascii="Times New Roman" w:hAnsi="Times New Roman" w:cs="Times New Roman"/>
        </w:rPr>
        <w:t>a</w:t>
      </w:r>
      <w:r w:rsidR="008912E8" w:rsidRPr="00AC5D30">
        <w:rPr>
          <w:rFonts w:ascii="Times New Roman" w:hAnsi="Times New Roman" w:cs="Times New Roman"/>
        </w:rPr>
        <w:t>, energi</w:t>
      </w:r>
      <w:r w:rsidR="00AB70D0" w:rsidRPr="00AC5D30">
        <w:rPr>
          <w:rFonts w:ascii="Times New Roman" w:hAnsi="Times New Roman" w:cs="Times New Roman"/>
        </w:rPr>
        <w:t>i</w:t>
      </w:r>
      <w:r w:rsidR="008912E8" w:rsidRPr="00AC5D30">
        <w:rPr>
          <w:rFonts w:ascii="Times New Roman" w:hAnsi="Times New Roman" w:cs="Times New Roman"/>
        </w:rPr>
        <w:t xml:space="preserve"> psychiczn</w:t>
      </w:r>
      <w:r w:rsidR="00AB70D0" w:rsidRPr="00AC5D30">
        <w:rPr>
          <w:rFonts w:ascii="Times New Roman" w:hAnsi="Times New Roman" w:cs="Times New Roman"/>
        </w:rPr>
        <w:t>ej</w:t>
      </w:r>
      <w:r w:rsidR="008912E8" w:rsidRPr="00AC5D30">
        <w:rPr>
          <w:rFonts w:ascii="Times New Roman" w:hAnsi="Times New Roman" w:cs="Times New Roman"/>
        </w:rPr>
        <w:t>, moc</w:t>
      </w:r>
      <w:r w:rsidR="00AB70D0" w:rsidRPr="00AC5D30">
        <w:rPr>
          <w:rFonts w:ascii="Times New Roman" w:hAnsi="Times New Roman" w:cs="Times New Roman"/>
        </w:rPr>
        <w:t>y</w:t>
      </w:r>
      <w:r w:rsidR="008912E8" w:rsidRPr="00AC5D30">
        <w:rPr>
          <w:rFonts w:ascii="Times New Roman" w:hAnsi="Times New Roman" w:cs="Times New Roman"/>
        </w:rPr>
        <w:t>, męstw</w:t>
      </w:r>
      <w:r w:rsidR="00AB70D0" w:rsidRPr="00AC5D30">
        <w:rPr>
          <w:rFonts w:ascii="Times New Roman" w:hAnsi="Times New Roman" w:cs="Times New Roman"/>
        </w:rPr>
        <w:t>a</w:t>
      </w:r>
      <w:r w:rsidR="008912E8" w:rsidRPr="00AC5D30">
        <w:rPr>
          <w:rFonts w:ascii="Times New Roman" w:hAnsi="Times New Roman" w:cs="Times New Roman"/>
        </w:rPr>
        <w:t xml:space="preserve">, </w:t>
      </w:r>
      <w:r w:rsidR="008912E8" w:rsidRPr="00AC5D30">
        <w:rPr>
          <w:rFonts w:ascii="Times New Roman" w:hAnsi="Times New Roman" w:cs="Times New Roman"/>
          <w:b/>
        </w:rPr>
        <w:t>pożądani</w:t>
      </w:r>
      <w:r w:rsidR="00AB70D0" w:rsidRPr="00AC5D30">
        <w:rPr>
          <w:rFonts w:ascii="Times New Roman" w:hAnsi="Times New Roman" w:cs="Times New Roman"/>
          <w:b/>
        </w:rPr>
        <w:t>a</w:t>
      </w:r>
      <w:r w:rsidR="008912E8" w:rsidRPr="00AC5D30">
        <w:rPr>
          <w:rStyle w:val="Odwoanieprzypisudolnego"/>
          <w:rFonts w:ascii="Times New Roman" w:hAnsi="Times New Roman"/>
        </w:rPr>
        <w:footnoteReference w:id="23"/>
      </w:r>
      <w:r w:rsidR="008912E8" w:rsidRPr="00AC5D30">
        <w:rPr>
          <w:rFonts w:ascii="Times New Roman" w:hAnsi="Times New Roman" w:cs="Times New Roman"/>
        </w:rPr>
        <w:t>.</w:t>
      </w:r>
    </w:p>
    <w:p w:rsidR="008F4A3E" w:rsidRPr="00AC5D30" w:rsidRDefault="00AC5D30" w:rsidP="00AC5D30">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8912E8" w:rsidRPr="00AC5D30">
        <w:rPr>
          <w:rFonts w:ascii="Times New Roman" w:hAnsi="Times New Roman" w:cs="Times New Roman"/>
        </w:rPr>
        <w:t>Kategorią ducha określamy tę stronę życia jednostek ludzkich, społeczeństwa jako całości, kt</w:t>
      </w:r>
      <w:r w:rsidR="008912E8" w:rsidRPr="00AC5D30">
        <w:rPr>
          <w:rFonts w:ascii="Times New Roman" w:hAnsi="Times New Roman" w:cs="Times New Roman"/>
        </w:rPr>
        <w:t>ó</w:t>
      </w:r>
      <w:r w:rsidR="008912E8" w:rsidRPr="00AC5D30">
        <w:rPr>
          <w:rFonts w:ascii="Times New Roman" w:hAnsi="Times New Roman" w:cs="Times New Roman"/>
        </w:rPr>
        <w:t>ra jest bezcielesna, która jest siłą, twórczą zasadą wobec materialności świata (w tym ciała ludzkiego). Pojęcie to obejmuje</w:t>
      </w:r>
      <w:r w:rsidR="005D5A63" w:rsidRPr="00AC5D30">
        <w:rPr>
          <w:rFonts w:ascii="Times New Roman" w:hAnsi="Times New Roman" w:cs="Times New Roman"/>
        </w:rPr>
        <w:t xml:space="preserve">: </w:t>
      </w:r>
      <w:r w:rsidR="005D5A63" w:rsidRPr="00AC5D30">
        <w:rPr>
          <w:rFonts w:ascii="Times New Roman" w:hAnsi="Times New Roman" w:cs="Times New Roman"/>
          <w:b/>
        </w:rPr>
        <w:t>1.</w:t>
      </w:r>
      <w:r w:rsidR="008912E8" w:rsidRPr="00AC5D30">
        <w:rPr>
          <w:rFonts w:ascii="Times New Roman" w:hAnsi="Times New Roman" w:cs="Times New Roman"/>
        </w:rPr>
        <w:t xml:space="preserve"> </w:t>
      </w:r>
      <w:r w:rsidR="008912E8" w:rsidRPr="00AC5D30">
        <w:rPr>
          <w:rFonts w:ascii="Times New Roman" w:hAnsi="Times New Roman" w:cs="Times New Roman"/>
          <w:b/>
        </w:rPr>
        <w:t>wolę</w:t>
      </w:r>
      <w:r w:rsidR="009C630F" w:rsidRPr="00AC5D30">
        <w:rPr>
          <w:rStyle w:val="Odwoanieprzypisudolnego"/>
          <w:rFonts w:ascii="Times New Roman" w:hAnsi="Times New Roman"/>
          <w:b/>
        </w:rPr>
        <w:footnoteReference w:id="24"/>
      </w:r>
      <w:r w:rsidR="00B31AE7" w:rsidRPr="00AC5D30">
        <w:rPr>
          <w:rFonts w:ascii="Times New Roman" w:hAnsi="Times New Roman" w:cs="Times New Roman"/>
          <w:b/>
        </w:rPr>
        <w:t xml:space="preserve">; </w:t>
      </w:r>
      <w:r w:rsidR="005D5A63" w:rsidRPr="00AC5D30">
        <w:rPr>
          <w:rFonts w:ascii="Times New Roman" w:hAnsi="Times New Roman" w:cs="Times New Roman"/>
          <w:b/>
        </w:rPr>
        <w:t xml:space="preserve">2. </w:t>
      </w:r>
      <w:r w:rsidR="008912E8" w:rsidRPr="00AC5D30">
        <w:rPr>
          <w:rFonts w:ascii="Times New Roman" w:hAnsi="Times New Roman" w:cs="Times New Roman"/>
          <w:b/>
        </w:rPr>
        <w:t>myślenie</w:t>
      </w:r>
      <w:r w:rsidR="005D5A63" w:rsidRPr="00AC5D30">
        <w:rPr>
          <w:rFonts w:ascii="Times New Roman" w:hAnsi="Times New Roman" w:cs="Times New Roman"/>
          <w:b/>
        </w:rPr>
        <w:t>,</w:t>
      </w:r>
      <w:r w:rsidR="00B31AE7" w:rsidRPr="00AC5D30">
        <w:rPr>
          <w:rFonts w:ascii="Times New Roman" w:hAnsi="Times New Roman" w:cs="Times New Roman"/>
          <w:b/>
        </w:rPr>
        <w:t xml:space="preserve"> </w:t>
      </w:r>
      <w:r w:rsidR="005D5A63" w:rsidRPr="00AC5D30">
        <w:rPr>
          <w:rFonts w:ascii="Times New Roman" w:hAnsi="Times New Roman" w:cs="Times New Roman"/>
          <w:b/>
        </w:rPr>
        <w:t xml:space="preserve">3. </w:t>
      </w:r>
      <w:r w:rsidR="00B31AE7" w:rsidRPr="00AC5D30">
        <w:rPr>
          <w:rFonts w:ascii="Times New Roman" w:hAnsi="Times New Roman" w:cs="Times New Roman"/>
          <w:b/>
        </w:rPr>
        <w:t xml:space="preserve">zmysłowość; </w:t>
      </w:r>
      <w:r w:rsidR="005D5A63" w:rsidRPr="00AC5D30">
        <w:rPr>
          <w:rFonts w:ascii="Times New Roman" w:hAnsi="Times New Roman" w:cs="Times New Roman"/>
          <w:b/>
        </w:rPr>
        <w:t xml:space="preserve">4. </w:t>
      </w:r>
      <w:r w:rsidR="00B31AE7" w:rsidRPr="00AC5D30">
        <w:rPr>
          <w:rFonts w:ascii="Times New Roman" w:hAnsi="Times New Roman" w:cs="Times New Roman"/>
          <w:b/>
        </w:rPr>
        <w:t xml:space="preserve">intelekt; </w:t>
      </w:r>
      <w:r w:rsidR="005D5A63" w:rsidRPr="00AC5D30">
        <w:rPr>
          <w:rFonts w:ascii="Times New Roman" w:hAnsi="Times New Roman" w:cs="Times New Roman"/>
          <w:b/>
        </w:rPr>
        <w:t xml:space="preserve">5. </w:t>
      </w:r>
      <w:r w:rsidR="00B31AE7" w:rsidRPr="00AC5D30">
        <w:rPr>
          <w:rFonts w:ascii="Times New Roman" w:hAnsi="Times New Roman" w:cs="Times New Roman"/>
          <w:b/>
        </w:rPr>
        <w:t>rozum</w:t>
      </w:r>
      <w:r w:rsidR="00531123" w:rsidRPr="00AC5D30">
        <w:rPr>
          <w:rFonts w:ascii="Times New Roman" w:hAnsi="Times New Roman" w:cs="Times New Roman"/>
          <w:b/>
        </w:rPr>
        <w:t xml:space="preserve"> - el</w:t>
      </w:r>
      <w:r w:rsidR="00531123" w:rsidRPr="00AC5D30">
        <w:rPr>
          <w:rFonts w:ascii="Times New Roman" w:hAnsi="Times New Roman" w:cs="Times New Roman"/>
          <w:b/>
        </w:rPr>
        <w:t>e</w:t>
      </w:r>
      <w:r w:rsidR="00531123" w:rsidRPr="00AC5D30">
        <w:rPr>
          <w:rFonts w:ascii="Times New Roman" w:hAnsi="Times New Roman" w:cs="Times New Roman"/>
          <w:b/>
        </w:rPr>
        <w:t xml:space="preserve">menty, </w:t>
      </w:r>
      <w:r w:rsidR="00531123" w:rsidRPr="00AC5D30">
        <w:rPr>
          <w:rFonts w:ascii="Times New Roman" w:hAnsi="Times New Roman" w:cs="Times New Roman"/>
        </w:rPr>
        <w:t>wzięte w całości</w:t>
      </w:r>
      <w:r w:rsidR="005D5A63" w:rsidRPr="00AC5D30">
        <w:rPr>
          <w:rFonts w:ascii="Times New Roman" w:hAnsi="Times New Roman" w:cs="Times New Roman"/>
        </w:rPr>
        <w:t xml:space="preserve"> (1 – 5)</w:t>
      </w:r>
      <w:r w:rsidR="00425146" w:rsidRPr="00AC5D30">
        <w:rPr>
          <w:rFonts w:ascii="Times New Roman" w:hAnsi="Times New Roman" w:cs="Times New Roman"/>
        </w:rPr>
        <w:t xml:space="preserve"> </w:t>
      </w:r>
      <w:r w:rsidR="00B31AE7" w:rsidRPr="00AC5D30">
        <w:rPr>
          <w:rFonts w:ascii="Times New Roman" w:hAnsi="Times New Roman" w:cs="Times New Roman"/>
        </w:rPr>
        <w:t>nazywa</w:t>
      </w:r>
      <w:r w:rsidR="00D637F6" w:rsidRPr="00AC5D30">
        <w:rPr>
          <w:rFonts w:ascii="Times New Roman" w:hAnsi="Times New Roman" w:cs="Times New Roman"/>
        </w:rPr>
        <w:t xml:space="preserve">ne </w:t>
      </w:r>
      <w:r w:rsidR="00BF6329" w:rsidRPr="00AC5D30">
        <w:rPr>
          <w:rFonts w:ascii="Times New Roman" w:hAnsi="Times New Roman" w:cs="Times New Roman"/>
        </w:rPr>
        <w:t>też</w:t>
      </w:r>
      <w:r w:rsidR="00B31AE7" w:rsidRPr="00AC5D30">
        <w:rPr>
          <w:rFonts w:ascii="Times New Roman" w:hAnsi="Times New Roman" w:cs="Times New Roman"/>
          <w:b/>
        </w:rPr>
        <w:t xml:space="preserve"> umysłem. </w:t>
      </w:r>
      <w:r w:rsidR="00B31AE7" w:rsidRPr="00AC5D30">
        <w:rPr>
          <w:rFonts w:ascii="Times New Roman" w:hAnsi="Times New Roman" w:cs="Times New Roman"/>
        </w:rPr>
        <w:t>Owe</w:t>
      </w:r>
      <w:r w:rsidR="007874E6" w:rsidRPr="00AC5D30">
        <w:rPr>
          <w:rFonts w:ascii="Times New Roman" w:hAnsi="Times New Roman" w:cs="Times New Roman"/>
        </w:rPr>
        <w:t xml:space="preserve"> </w:t>
      </w:r>
      <w:r w:rsidR="00B31AE7" w:rsidRPr="00AC5D30">
        <w:rPr>
          <w:rFonts w:ascii="Times New Roman" w:hAnsi="Times New Roman" w:cs="Times New Roman"/>
        </w:rPr>
        <w:t>pięć elementów współistnieje w jedności, np., błędy w informacji zmysłowej</w:t>
      </w:r>
      <w:r w:rsidR="00D637F6" w:rsidRPr="00AC5D30">
        <w:rPr>
          <w:rFonts w:ascii="Times New Roman" w:hAnsi="Times New Roman" w:cs="Times New Roman"/>
        </w:rPr>
        <w:t>, np.,</w:t>
      </w:r>
      <w:r w:rsidR="00B31AE7" w:rsidRPr="00AC5D30">
        <w:rPr>
          <w:rFonts w:ascii="Times New Roman" w:hAnsi="Times New Roman" w:cs="Times New Roman"/>
        </w:rPr>
        <w:t xml:space="preserve"> na skutek wady wzroku wywołują </w:t>
      </w:r>
      <w:r w:rsidR="00D637F6" w:rsidRPr="00AC5D30">
        <w:rPr>
          <w:rFonts w:ascii="Times New Roman" w:hAnsi="Times New Roman" w:cs="Times New Roman"/>
        </w:rPr>
        <w:t xml:space="preserve">mylące </w:t>
      </w:r>
      <w:r w:rsidR="00B31AE7" w:rsidRPr="00AC5D30">
        <w:rPr>
          <w:rFonts w:ascii="Times New Roman" w:hAnsi="Times New Roman" w:cs="Times New Roman"/>
        </w:rPr>
        <w:t xml:space="preserve">pojęcia, które z kolei prowadzą do </w:t>
      </w:r>
      <w:r w:rsidR="00D637F6" w:rsidRPr="00AC5D30">
        <w:rPr>
          <w:rFonts w:ascii="Times New Roman" w:hAnsi="Times New Roman" w:cs="Times New Roman"/>
        </w:rPr>
        <w:t>nieadekwatnego</w:t>
      </w:r>
      <w:r w:rsidR="00B31AE7" w:rsidRPr="00AC5D30">
        <w:rPr>
          <w:rFonts w:ascii="Times New Roman" w:hAnsi="Times New Roman" w:cs="Times New Roman"/>
        </w:rPr>
        <w:t xml:space="preserve"> rozumowania</w:t>
      </w:r>
      <w:r w:rsidR="007526CC" w:rsidRPr="00AC5D30">
        <w:rPr>
          <w:rFonts w:ascii="Times New Roman" w:hAnsi="Times New Roman" w:cs="Times New Roman"/>
        </w:rPr>
        <w:t xml:space="preserve">. A to z kolei wywołuje </w:t>
      </w:r>
      <w:r w:rsidR="00D637F6" w:rsidRPr="00AC5D30">
        <w:rPr>
          <w:rFonts w:ascii="Times New Roman" w:hAnsi="Times New Roman" w:cs="Times New Roman"/>
        </w:rPr>
        <w:t>fałsz</w:t>
      </w:r>
      <w:r w:rsidR="00D637F6" w:rsidRPr="00AC5D30">
        <w:rPr>
          <w:rFonts w:ascii="Times New Roman" w:hAnsi="Times New Roman" w:cs="Times New Roman"/>
        </w:rPr>
        <w:t>y</w:t>
      </w:r>
      <w:r w:rsidR="00D637F6" w:rsidRPr="00AC5D30">
        <w:rPr>
          <w:rFonts w:ascii="Times New Roman" w:hAnsi="Times New Roman" w:cs="Times New Roman"/>
        </w:rPr>
        <w:t>wy</w:t>
      </w:r>
      <w:r w:rsidR="007526CC" w:rsidRPr="00AC5D30">
        <w:rPr>
          <w:rFonts w:ascii="Times New Roman" w:hAnsi="Times New Roman" w:cs="Times New Roman"/>
        </w:rPr>
        <w:t xml:space="preserve"> </w:t>
      </w:r>
      <w:r w:rsidR="008912E8" w:rsidRPr="00AC5D30">
        <w:rPr>
          <w:rFonts w:ascii="Times New Roman" w:hAnsi="Times New Roman" w:cs="Times New Roman"/>
        </w:rPr>
        <w:t xml:space="preserve">sposób bycia oraz jego wytwory: emocje, namiętności, uczucia, które pojawiają się u ludzi w trakcie spełniania przez nich swych naturalnych i społecznych powinności. </w:t>
      </w:r>
    </w:p>
    <w:p w:rsidR="008F4A3E" w:rsidRPr="00AC5D30" w:rsidRDefault="00AC5D30" w:rsidP="00AC5D30">
      <w:pPr>
        <w:pStyle w:val="Teksttreci0"/>
        <w:spacing w:line="240" w:lineRule="auto"/>
        <w:rPr>
          <w:sz w:val="28"/>
          <w:szCs w:val="28"/>
        </w:rPr>
      </w:pPr>
      <w:r>
        <w:rPr>
          <w:b/>
          <w:sz w:val="28"/>
          <w:szCs w:val="28"/>
        </w:rPr>
        <w:t xml:space="preserve">      </w:t>
      </w:r>
      <w:r w:rsidR="008F4A3E" w:rsidRPr="00AC5D30">
        <w:rPr>
          <w:b/>
          <w:sz w:val="28"/>
          <w:szCs w:val="28"/>
        </w:rPr>
        <w:t xml:space="preserve">Myśleniem </w:t>
      </w:r>
      <w:r w:rsidR="008F4A3E" w:rsidRPr="00AC5D30">
        <w:rPr>
          <w:sz w:val="28"/>
          <w:szCs w:val="28"/>
        </w:rPr>
        <w:t>jest pewn</w:t>
      </w:r>
      <w:r w:rsidR="00D637F6" w:rsidRPr="00AC5D30">
        <w:rPr>
          <w:sz w:val="28"/>
          <w:szCs w:val="28"/>
        </w:rPr>
        <w:t>ą</w:t>
      </w:r>
      <w:r w:rsidR="008F4A3E" w:rsidRPr="00AC5D30">
        <w:rPr>
          <w:sz w:val="28"/>
          <w:szCs w:val="28"/>
        </w:rPr>
        <w:t xml:space="preserve"> aktywnoś</w:t>
      </w:r>
      <w:r w:rsidR="00D637F6" w:rsidRPr="00AC5D30">
        <w:rPr>
          <w:sz w:val="28"/>
          <w:szCs w:val="28"/>
        </w:rPr>
        <w:t>cią</w:t>
      </w:r>
      <w:r w:rsidR="008F4A3E" w:rsidRPr="00AC5D30">
        <w:rPr>
          <w:sz w:val="28"/>
          <w:szCs w:val="28"/>
        </w:rPr>
        <w:t xml:space="preserve"> poznawcz</w:t>
      </w:r>
      <w:r w:rsidR="00D637F6" w:rsidRPr="00AC5D30">
        <w:rPr>
          <w:sz w:val="28"/>
          <w:szCs w:val="28"/>
        </w:rPr>
        <w:t>ą</w:t>
      </w:r>
      <w:r w:rsidR="008F4A3E" w:rsidRPr="00AC5D30">
        <w:rPr>
          <w:sz w:val="28"/>
          <w:szCs w:val="28"/>
        </w:rPr>
        <w:t xml:space="preserve">. Jest </w:t>
      </w:r>
      <w:r w:rsidR="008F4A3E" w:rsidRPr="00AC5D30">
        <w:rPr>
          <w:b/>
          <w:sz w:val="28"/>
          <w:szCs w:val="28"/>
        </w:rPr>
        <w:t>umysłowym</w:t>
      </w:r>
      <w:r w:rsidR="008F4A3E" w:rsidRPr="00AC5D30">
        <w:rPr>
          <w:sz w:val="28"/>
          <w:szCs w:val="28"/>
        </w:rPr>
        <w:t xml:space="preserve"> przetwarzaniem inform</w:t>
      </w:r>
      <w:r w:rsidR="008F4A3E" w:rsidRPr="00AC5D30">
        <w:rPr>
          <w:sz w:val="28"/>
          <w:szCs w:val="28"/>
        </w:rPr>
        <w:t>a</w:t>
      </w:r>
      <w:r w:rsidR="008F4A3E" w:rsidRPr="00AC5D30">
        <w:rPr>
          <w:sz w:val="28"/>
          <w:szCs w:val="28"/>
        </w:rPr>
        <w:t xml:space="preserve">cji zawartych we </w:t>
      </w:r>
      <w:r w:rsidR="008F4A3E" w:rsidRPr="00AC5D30">
        <w:rPr>
          <w:b/>
          <w:sz w:val="28"/>
          <w:szCs w:val="28"/>
        </w:rPr>
        <w:t>wrażeniach</w:t>
      </w:r>
      <w:r w:rsidR="008F4A3E" w:rsidRPr="00AC5D30">
        <w:rPr>
          <w:rStyle w:val="Odwoanieprzypisudolnego"/>
          <w:sz w:val="28"/>
          <w:szCs w:val="28"/>
        </w:rPr>
        <w:footnoteReference w:id="25"/>
      </w:r>
      <w:r w:rsidR="008F4A3E" w:rsidRPr="00AC5D30">
        <w:rPr>
          <w:sz w:val="28"/>
          <w:szCs w:val="28"/>
        </w:rPr>
        <w:t xml:space="preserve">, </w:t>
      </w:r>
      <w:r w:rsidR="008F4A3E" w:rsidRPr="00AC5D30">
        <w:rPr>
          <w:b/>
          <w:sz w:val="28"/>
          <w:szCs w:val="28"/>
        </w:rPr>
        <w:t>spostrzeżeniach</w:t>
      </w:r>
      <w:r w:rsidR="008F4A3E" w:rsidRPr="00AC5D30">
        <w:rPr>
          <w:rStyle w:val="Odwoanieprzypisudolnego"/>
          <w:sz w:val="28"/>
          <w:szCs w:val="28"/>
        </w:rPr>
        <w:footnoteReference w:id="26"/>
      </w:r>
      <w:r w:rsidR="008F4A3E" w:rsidRPr="00AC5D30">
        <w:rPr>
          <w:sz w:val="28"/>
          <w:szCs w:val="28"/>
        </w:rPr>
        <w:t xml:space="preserve">, </w:t>
      </w:r>
      <w:r w:rsidR="008F4A3E" w:rsidRPr="00AC5D30">
        <w:rPr>
          <w:b/>
          <w:sz w:val="28"/>
          <w:szCs w:val="28"/>
        </w:rPr>
        <w:t>wy</w:t>
      </w:r>
      <w:r w:rsidR="008F4A3E" w:rsidRPr="00AC5D30">
        <w:rPr>
          <w:b/>
          <w:sz w:val="28"/>
          <w:szCs w:val="28"/>
        </w:rPr>
        <w:softHyphen/>
        <w:t>obrażeniach</w:t>
      </w:r>
      <w:r w:rsidR="008F4A3E" w:rsidRPr="00AC5D30">
        <w:rPr>
          <w:rStyle w:val="Odwoanieprzypisudolnego"/>
          <w:sz w:val="28"/>
          <w:szCs w:val="28"/>
        </w:rPr>
        <w:footnoteReference w:id="27"/>
      </w:r>
      <w:r w:rsidR="008F4A3E" w:rsidRPr="00AC5D30">
        <w:rPr>
          <w:sz w:val="28"/>
          <w:szCs w:val="28"/>
        </w:rPr>
        <w:t xml:space="preserve">, </w:t>
      </w:r>
      <w:r w:rsidR="008F4A3E" w:rsidRPr="00AC5D30">
        <w:rPr>
          <w:b/>
          <w:sz w:val="28"/>
          <w:szCs w:val="28"/>
        </w:rPr>
        <w:t>pojęciach</w:t>
      </w:r>
      <w:r w:rsidR="008F4A3E" w:rsidRPr="00AC5D30">
        <w:rPr>
          <w:rStyle w:val="Odwoanieprzypisudolnego"/>
          <w:sz w:val="28"/>
          <w:szCs w:val="28"/>
        </w:rPr>
        <w:footnoteReference w:id="28"/>
      </w:r>
      <w:r w:rsidR="008F4A3E" w:rsidRPr="00AC5D30">
        <w:rPr>
          <w:sz w:val="28"/>
          <w:szCs w:val="28"/>
        </w:rPr>
        <w:t xml:space="preserve">, </w:t>
      </w:r>
      <w:r w:rsidR="008F4A3E" w:rsidRPr="00AC5D30">
        <w:rPr>
          <w:b/>
          <w:sz w:val="28"/>
          <w:szCs w:val="28"/>
        </w:rPr>
        <w:t>symb</w:t>
      </w:r>
      <w:r w:rsidR="008F4A3E" w:rsidRPr="00AC5D30">
        <w:rPr>
          <w:b/>
          <w:sz w:val="28"/>
          <w:szCs w:val="28"/>
        </w:rPr>
        <w:t>o</w:t>
      </w:r>
      <w:r w:rsidR="008F4A3E" w:rsidRPr="00AC5D30">
        <w:rPr>
          <w:b/>
          <w:sz w:val="28"/>
          <w:szCs w:val="28"/>
        </w:rPr>
        <w:t>lach</w:t>
      </w:r>
      <w:r w:rsidR="008F4A3E" w:rsidRPr="00AC5D30">
        <w:rPr>
          <w:rStyle w:val="Odwoanieprzypisudolnego"/>
          <w:sz w:val="28"/>
          <w:szCs w:val="28"/>
        </w:rPr>
        <w:footnoteReference w:id="29"/>
      </w:r>
      <w:r w:rsidR="008F4A3E" w:rsidRPr="00AC5D30">
        <w:rPr>
          <w:sz w:val="28"/>
          <w:szCs w:val="28"/>
        </w:rPr>
        <w:t xml:space="preserve">, </w:t>
      </w:r>
      <w:r w:rsidR="008F4A3E" w:rsidRPr="00AC5D30">
        <w:rPr>
          <w:b/>
          <w:sz w:val="28"/>
          <w:szCs w:val="28"/>
        </w:rPr>
        <w:t>sądach</w:t>
      </w:r>
      <w:r w:rsidR="008F4A3E" w:rsidRPr="00AC5D30">
        <w:rPr>
          <w:rStyle w:val="Odwoanieprzypisudolnego"/>
          <w:sz w:val="28"/>
          <w:szCs w:val="28"/>
        </w:rPr>
        <w:footnoteReference w:id="30"/>
      </w:r>
      <w:r w:rsidR="008F4A3E" w:rsidRPr="00AC5D30">
        <w:rPr>
          <w:sz w:val="28"/>
          <w:szCs w:val="28"/>
        </w:rPr>
        <w:t xml:space="preserve">, wspomnieniach, przekonaniach oraz </w:t>
      </w:r>
      <w:r w:rsidR="008F4A3E" w:rsidRPr="00AC5D30">
        <w:rPr>
          <w:b/>
          <w:sz w:val="28"/>
          <w:szCs w:val="28"/>
        </w:rPr>
        <w:t>intencjach</w:t>
      </w:r>
      <w:r w:rsidR="008F4A3E" w:rsidRPr="00AC5D30">
        <w:rPr>
          <w:rStyle w:val="Odwoanieprzypisudolnego"/>
          <w:sz w:val="28"/>
          <w:szCs w:val="28"/>
        </w:rPr>
        <w:footnoteReference w:id="31"/>
      </w:r>
      <w:r w:rsidR="008F4A3E" w:rsidRPr="00AC5D30">
        <w:rPr>
          <w:sz w:val="28"/>
          <w:szCs w:val="28"/>
        </w:rPr>
        <w:t xml:space="preserve">. Jest substytutem działania, w którym dokonuje </w:t>
      </w:r>
      <w:r w:rsidR="00BF6329" w:rsidRPr="00AC5D30">
        <w:rPr>
          <w:sz w:val="28"/>
          <w:szCs w:val="28"/>
        </w:rPr>
        <w:t xml:space="preserve">się </w:t>
      </w:r>
      <w:r w:rsidR="008F4A3E" w:rsidRPr="00AC5D30">
        <w:rPr>
          <w:b/>
          <w:sz w:val="28"/>
          <w:szCs w:val="28"/>
        </w:rPr>
        <w:t>umysłowej symulacji zdarzeń</w:t>
      </w:r>
      <w:r w:rsidR="008F4A3E" w:rsidRPr="00AC5D30">
        <w:rPr>
          <w:sz w:val="28"/>
          <w:szCs w:val="28"/>
        </w:rPr>
        <w:t xml:space="preserve">, </w:t>
      </w:r>
      <w:r w:rsidR="008F4A3E" w:rsidRPr="00AC5D30">
        <w:rPr>
          <w:b/>
          <w:sz w:val="28"/>
          <w:szCs w:val="28"/>
        </w:rPr>
        <w:t>procesów świata rzeczywistego</w:t>
      </w:r>
      <w:r w:rsidR="008F4A3E" w:rsidRPr="00AC5D30">
        <w:rPr>
          <w:sz w:val="28"/>
          <w:szCs w:val="28"/>
        </w:rPr>
        <w:t>,</w:t>
      </w:r>
      <w:r w:rsidR="005D5A63" w:rsidRPr="00AC5D30">
        <w:rPr>
          <w:sz w:val="28"/>
          <w:szCs w:val="28"/>
        </w:rPr>
        <w:t xml:space="preserve"> </w:t>
      </w:r>
      <w:r w:rsidR="008F4A3E" w:rsidRPr="00AC5D30">
        <w:rPr>
          <w:sz w:val="28"/>
          <w:szCs w:val="28"/>
        </w:rPr>
        <w:t>tj. przedstawia w postaci idealnej to, co realnie się ukazuje lub to, co jest jakąś idealną rzeczywist</w:t>
      </w:r>
      <w:r w:rsidR="008F4A3E" w:rsidRPr="00AC5D30">
        <w:rPr>
          <w:sz w:val="28"/>
          <w:szCs w:val="28"/>
        </w:rPr>
        <w:t>o</w:t>
      </w:r>
      <w:r w:rsidR="008F4A3E" w:rsidRPr="00AC5D30">
        <w:rPr>
          <w:sz w:val="28"/>
          <w:szCs w:val="28"/>
        </w:rPr>
        <w:t>ścią bez odnoszenia jej do realności.</w:t>
      </w:r>
    </w:p>
    <w:p w:rsidR="008F4A3E" w:rsidRPr="00AC5D30" w:rsidRDefault="00EF2B3A" w:rsidP="00AC5D30">
      <w:pPr>
        <w:pStyle w:val="Teksttreci0"/>
        <w:spacing w:line="240" w:lineRule="auto"/>
        <w:rPr>
          <w:sz w:val="28"/>
          <w:szCs w:val="28"/>
        </w:rPr>
      </w:pPr>
      <w:r>
        <w:rPr>
          <w:b/>
          <w:sz w:val="28"/>
          <w:szCs w:val="28"/>
        </w:rPr>
        <w:t xml:space="preserve">      </w:t>
      </w:r>
      <w:r w:rsidR="00BF6329" w:rsidRPr="00AC5D30">
        <w:rPr>
          <w:b/>
          <w:sz w:val="28"/>
          <w:szCs w:val="28"/>
        </w:rPr>
        <w:t>W m</w:t>
      </w:r>
      <w:r w:rsidR="008F4A3E" w:rsidRPr="00AC5D30">
        <w:rPr>
          <w:b/>
          <w:sz w:val="28"/>
          <w:szCs w:val="28"/>
        </w:rPr>
        <w:t>yśleni</w:t>
      </w:r>
      <w:r>
        <w:rPr>
          <w:b/>
          <w:sz w:val="28"/>
          <w:szCs w:val="28"/>
        </w:rPr>
        <w:t>u</w:t>
      </w:r>
      <w:r w:rsidR="007874E6" w:rsidRPr="00AC5D30">
        <w:rPr>
          <w:b/>
          <w:sz w:val="28"/>
          <w:szCs w:val="28"/>
        </w:rPr>
        <w:t xml:space="preserve"> </w:t>
      </w:r>
      <w:r w:rsidR="007526CC" w:rsidRPr="00AC5D30">
        <w:rPr>
          <w:sz w:val="28"/>
          <w:szCs w:val="28"/>
        </w:rPr>
        <w:t>posługuje</w:t>
      </w:r>
      <w:r w:rsidR="00BF6329" w:rsidRPr="00AC5D30">
        <w:rPr>
          <w:sz w:val="28"/>
          <w:szCs w:val="28"/>
        </w:rPr>
        <w:t>my</w:t>
      </w:r>
      <w:r w:rsidR="007526CC" w:rsidRPr="00AC5D30">
        <w:rPr>
          <w:sz w:val="28"/>
          <w:szCs w:val="28"/>
        </w:rPr>
        <w:t xml:space="preserve"> się </w:t>
      </w:r>
      <w:r w:rsidR="007526CC" w:rsidRPr="00AC5D30">
        <w:rPr>
          <w:b/>
          <w:sz w:val="28"/>
          <w:szCs w:val="28"/>
        </w:rPr>
        <w:t>pojęciami</w:t>
      </w:r>
      <w:r w:rsidR="007526CC" w:rsidRPr="00AC5D30">
        <w:rPr>
          <w:sz w:val="28"/>
          <w:szCs w:val="28"/>
        </w:rPr>
        <w:t xml:space="preserve"> (słowa, nazwy rzeczy) i </w:t>
      </w:r>
      <w:r w:rsidR="008F4A3E" w:rsidRPr="00AC5D30">
        <w:rPr>
          <w:b/>
          <w:sz w:val="28"/>
          <w:szCs w:val="28"/>
        </w:rPr>
        <w:t>symbol</w:t>
      </w:r>
      <w:r w:rsidR="007526CC" w:rsidRPr="00AC5D30">
        <w:rPr>
          <w:b/>
          <w:sz w:val="28"/>
          <w:szCs w:val="28"/>
        </w:rPr>
        <w:t>ami</w:t>
      </w:r>
      <w:r w:rsidR="008F4A3E" w:rsidRPr="00AC5D30">
        <w:rPr>
          <w:sz w:val="28"/>
          <w:szCs w:val="28"/>
        </w:rPr>
        <w:t xml:space="preserve"> (</w:t>
      </w:r>
      <w:r w:rsidR="007526CC" w:rsidRPr="00AC5D30">
        <w:rPr>
          <w:sz w:val="28"/>
          <w:szCs w:val="28"/>
        </w:rPr>
        <w:t xml:space="preserve">przeprowadza </w:t>
      </w:r>
      <w:r w:rsidR="008F4A3E" w:rsidRPr="00AC5D30">
        <w:rPr>
          <w:sz w:val="28"/>
          <w:szCs w:val="28"/>
        </w:rPr>
        <w:t xml:space="preserve">operacje na strukturach zastępczych - znakach), </w:t>
      </w:r>
      <w:r w:rsidR="008F4A3E" w:rsidRPr="00AC5D30">
        <w:rPr>
          <w:b/>
          <w:sz w:val="28"/>
          <w:szCs w:val="28"/>
        </w:rPr>
        <w:t>świadom</w:t>
      </w:r>
      <w:r w:rsidR="007526CC" w:rsidRPr="00AC5D30">
        <w:rPr>
          <w:b/>
          <w:sz w:val="28"/>
          <w:szCs w:val="28"/>
        </w:rPr>
        <w:t>ie</w:t>
      </w:r>
      <w:r w:rsidR="008F4A3E" w:rsidRPr="00AC5D30">
        <w:rPr>
          <w:rStyle w:val="Odwoanieprzypisudolnego"/>
          <w:b/>
          <w:sz w:val="28"/>
          <w:szCs w:val="28"/>
        </w:rPr>
        <w:footnoteReference w:id="32"/>
      </w:r>
      <w:r w:rsidR="007874E6" w:rsidRPr="00AC5D30">
        <w:rPr>
          <w:b/>
          <w:sz w:val="28"/>
          <w:szCs w:val="28"/>
        </w:rPr>
        <w:t xml:space="preserve"> </w:t>
      </w:r>
      <w:r w:rsidR="008F4A3E" w:rsidRPr="00AC5D30">
        <w:rPr>
          <w:sz w:val="28"/>
          <w:szCs w:val="28"/>
        </w:rPr>
        <w:t>(</w:t>
      </w:r>
      <w:r w:rsidR="008F4A3E" w:rsidRPr="00AC5D30">
        <w:rPr>
          <w:b/>
          <w:sz w:val="28"/>
          <w:szCs w:val="28"/>
        </w:rPr>
        <w:t>prawdopodob</w:t>
      </w:r>
      <w:r w:rsidR="008F4A3E" w:rsidRPr="00AC5D30">
        <w:rPr>
          <w:b/>
          <w:sz w:val="28"/>
          <w:szCs w:val="28"/>
        </w:rPr>
        <w:softHyphen/>
        <w:t>nie istnieją ni</w:t>
      </w:r>
      <w:r w:rsidR="008F4A3E" w:rsidRPr="00AC5D30">
        <w:rPr>
          <w:b/>
          <w:sz w:val="28"/>
          <w:szCs w:val="28"/>
        </w:rPr>
        <w:t>e</w:t>
      </w:r>
      <w:r w:rsidR="008F4A3E" w:rsidRPr="00AC5D30">
        <w:rPr>
          <w:b/>
          <w:sz w:val="28"/>
          <w:szCs w:val="28"/>
        </w:rPr>
        <w:t>świadome formy myślenia</w:t>
      </w:r>
      <w:r w:rsidR="008F4A3E" w:rsidRPr="00AC5D30">
        <w:rPr>
          <w:sz w:val="28"/>
          <w:szCs w:val="28"/>
        </w:rPr>
        <w:t>) i j</w:t>
      </w:r>
      <w:r w:rsidR="008F4A3E" w:rsidRPr="00AC5D30">
        <w:rPr>
          <w:b/>
          <w:sz w:val="28"/>
          <w:szCs w:val="28"/>
        </w:rPr>
        <w:t>ęzyk</w:t>
      </w:r>
      <w:r w:rsidR="00BB3170" w:rsidRPr="00AC5D30">
        <w:rPr>
          <w:b/>
          <w:sz w:val="28"/>
          <w:szCs w:val="28"/>
        </w:rPr>
        <w:t>iem</w:t>
      </w:r>
      <w:r w:rsidR="008F4A3E" w:rsidRPr="00AC5D30">
        <w:rPr>
          <w:rStyle w:val="Odwoanieprzypisudolnego"/>
          <w:b/>
          <w:sz w:val="28"/>
          <w:szCs w:val="28"/>
        </w:rPr>
        <w:footnoteReference w:id="33"/>
      </w:r>
      <w:r w:rsidR="00BB3170" w:rsidRPr="00AC5D30">
        <w:rPr>
          <w:b/>
          <w:sz w:val="28"/>
          <w:szCs w:val="28"/>
        </w:rPr>
        <w:t xml:space="preserve">. </w:t>
      </w:r>
      <w:r w:rsidR="00BB3170" w:rsidRPr="00AC5D30">
        <w:rPr>
          <w:sz w:val="28"/>
          <w:szCs w:val="28"/>
        </w:rPr>
        <w:t>Myślenie</w:t>
      </w:r>
      <w:r w:rsidR="007874E6" w:rsidRPr="00AC5D30">
        <w:rPr>
          <w:sz w:val="28"/>
          <w:szCs w:val="28"/>
        </w:rPr>
        <w:t xml:space="preserve"> </w:t>
      </w:r>
      <w:r w:rsidR="008F4A3E" w:rsidRPr="00AC5D30">
        <w:rPr>
          <w:sz w:val="28"/>
          <w:szCs w:val="28"/>
        </w:rPr>
        <w:t xml:space="preserve">dokonuje się </w:t>
      </w:r>
      <w:r w:rsidR="00BF6329" w:rsidRPr="00AC5D30">
        <w:rPr>
          <w:sz w:val="28"/>
          <w:szCs w:val="28"/>
        </w:rPr>
        <w:t xml:space="preserve">przy pomocy </w:t>
      </w:r>
      <w:r w:rsidR="008F4A3E" w:rsidRPr="00AC5D30">
        <w:rPr>
          <w:sz w:val="28"/>
          <w:szCs w:val="28"/>
        </w:rPr>
        <w:t>język</w:t>
      </w:r>
      <w:r w:rsidR="00BF6329" w:rsidRPr="00AC5D30">
        <w:rPr>
          <w:sz w:val="28"/>
          <w:szCs w:val="28"/>
        </w:rPr>
        <w:t>a</w:t>
      </w:r>
      <w:r w:rsidR="008F4A3E" w:rsidRPr="00AC5D30">
        <w:rPr>
          <w:sz w:val="28"/>
          <w:szCs w:val="28"/>
        </w:rPr>
        <w:t xml:space="preserve"> (może korzystać z obrazów, wrażeń, poznawczej reprezentacji zdarzeń i sy</w:t>
      </w:r>
      <w:r w:rsidR="008F4A3E" w:rsidRPr="00AC5D30">
        <w:rPr>
          <w:sz w:val="28"/>
          <w:szCs w:val="28"/>
        </w:rPr>
        <w:softHyphen/>
        <w:t xml:space="preserve">tuacji). </w:t>
      </w:r>
      <w:r w:rsidR="005165AD" w:rsidRPr="00AC5D30">
        <w:rPr>
          <w:sz w:val="28"/>
          <w:szCs w:val="28"/>
        </w:rPr>
        <w:t xml:space="preserve">Myśląc, </w:t>
      </w:r>
      <w:r w:rsidR="00BF6329" w:rsidRPr="00AC5D30">
        <w:rPr>
          <w:sz w:val="28"/>
          <w:szCs w:val="28"/>
        </w:rPr>
        <w:t>używamy</w:t>
      </w:r>
      <w:r w:rsidR="008F4A3E" w:rsidRPr="00AC5D30">
        <w:rPr>
          <w:sz w:val="28"/>
          <w:szCs w:val="28"/>
        </w:rPr>
        <w:t xml:space="preserve"> pojęcia, generuje</w:t>
      </w:r>
      <w:r w:rsidR="005165AD" w:rsidRPr="00AC5D30">
        <w:rPr>
          <w:sz w:val="28"/>
          <w:szCs w:val="28"/>
        </w:rPr>
        <w:t>my</w:t>
      </w:r>
      <w:r w:rsidR="008F4A3E" w:rsidRPr="00AC5D30">
        <w:rPr>
          <w:sz w:val="28"/>
          <w:szCs w:val="28"/>
        </w:rPr>
        <w:t xml:space="preserve"> sądy</w:t>
      </w:r>
      <w:r w:rsidR="005165AD" w:rsidRPr="00AC5D30">
        <w:rPr>
          <w:sz w:val="28"/>
          <w:szCs w:val="28"/>
        </w:rPr>
        <w:t>,</w:t>
      </w:r>
      <w:r w:rsidR="008F4A3E" w:rsidRPr="00AC5D30">
        <w:rPr>
          <w:sz w:val="28"/>
          <w:szCs w:val="28"/>
        </w:rPr>
        <w:t xml:space="preserve"> rozum</w:t>
      </w:r>
      <w:r w:rsidR="005165AD" w:rsidRPr="00AC5D30">
        <w:rPr>
          <w:sz w:val="28"/>
          <w:szCs w:val="28"/>
        </w:rPr>
        <w:t>ujemy</w:t>
      </w:r>
      <w:r w:rsidR="008F4A3E" w:rsidRPr="00AC5D30">
        <w:rPr>
          <w:sz w:val="28"/>
          <w:szCs w:val="28"/>
        </w:rPr>
        <w:t xml:space="preserve"> różnic</w:t>
      </w:r>
      <w:r w:rsidR="005165AD" w:rsidRPr="00AC5D30">
        <w:rPr>
          <w:sz w:val="28"/>
          <w:szCs w:val="28"/>
        </w:rPr>
        <w:t>ując</w:t>
      </w:r>
      <w:r w:rsidR="008F4A3E" w:rsidRPr="00AC5D30">
        <w:rPr>
          <w:sz w:val="28"/>
          <w:szCs w:val="28"/>
        </w:rPr>
        <w:t xml:space="preserve"> cech</w:t>
      </w:r>
      <w:r w:rsidR="005165AD" w:rsidRPr="00AC5D30">
        <w:rPr>
          <w:sz w:val="28"/>
          <w:szCs w:val="28"/>
        </w:rPr>
        <w:t>y</w:t>
      </w:r>
      <w:r w:rsidR="008F4A3E" w:rsidRPr="00AC5D30">
        <w:rPr>
          <w:sz w:val="28"/>
          <w:szCs w:val="28"/>
        </w:rPr>
        <w:t xml:space="preserve"> i relacj</w:t>
      </w:r>
      <w:r w:rsidR="005165AD" w:rsidRPr="00AC5D30">
        <w:rPr>
          <w:sz w:val="28"/>
          <w:szCs w:val="28"/>
        </w:rPr>
        <w:t>e. Dokonujemy uo</w:t>
      </w:r>
      <w:r w:rsidR="005165AD" w:rsidRPr="00AC5D30">
        <w:rPr>
          <w:sz w:val="28"/>
          <w:szCs w:val="28"/>
        </w:rPr>
        <w:softHyphen/>
        <w:t>gólnień</w:t>
      </w:r>
      <w:r w:rsidR="00BF6329" w:rsidRPr="00AC5D30">
        <w:rPr>
          <w:sz w:val="28"/>
          <w:szCs w:val="28"/>
        </w:rPr>
        <w:t xml:space="preserve"> ab</w:t>
      </w:r>
      <w:r w:rsidR="00BF6329" w:rsidRPr="00AC5D30">
        <w:rPr>
          <w:sz w:val="28"/>
          <w:szCs w:val="28"/>
        </w:rPr>
        <w:t>s</w:t>
      </w:r>
      <w:r w:rsidR="00BF6329" w:rsidRPr="00AC5D30">
        <w:rPr>
          <w:sz w:val="28"/>
          <w:szCs w:val="28"/>
        </w:rPr>
        <w:t>trakcji</w:t>
      </w:r>
      <w:r w:rsidR="008F4A3E" w:rsidRPr="00AC5D30">
        <w:rPr>
          <w:sz w:val="28"/>
          <w:szCs w:val="28"/>
        </w:rPr>
        <w:t>, ucz</w:t>
      </w:r>
      <w:r w:rsidR="005165AD" w:rsidRPr="00AC5D30">
        <w:rPr>
          <w:sz w:val="28"/>
          <w:szCs w:val="28"/>
        </w:rPr>
        <w:t xml:space="preserve">ymy się, tworzymy i </w:t>
      </w:r>
      <w:r w:rsidR="008F4A3E" w:rsidRPr="00AC5D30">
        <w:rPr>
          <w:sz w:val="28"/>
          <w:szCs w:val="28"/>
        </w:rPr>
        <w:t>projek</w:t>
      </w:r>
      <w:r w:rsidR="008F4A3E" w:rsidRPr="00AC5D30">
        <w:rPr>
          <w:sz w:val="28"/>
          <w:szCs w:val="28"/>
        </w:rPr>
        <w:softHyphen/>
        <w:t>t</w:t>
      </w:r>
      <w:r w:rsidR="005165AD" w:rsidRPr="00AC5D30">
        <w:rPr>
          <w:sz w:val="28"/>
          <w:szCs w:val="28"/>
        </w:rPr>
        <w:t xml:space="preserve">ujemy W wysiłku tym </w:t>
      </w:r>
      <w:r w:rsidR="008F4A3E" w:rsidRPr="00AC5D30">
        <w:rPr>
          <w:sz w:val="28"/>
          <w:szCs w:val="28"/>
        </w:rPr>
        <w:t>przekracza</w:t>
      </w:r>
      <w:r w:rsidR="005165AD" w:rsidRPr="00AC5D30">
        <w:rPr>
          <w:sz w:val="28"/>
          <w:szCs w:val="28"/>
        </w:rPr>
        <w:t>my</w:t>
      </w:r>
      <w:r w:rsidR="008F4A3E" w:rsidRPr="00AC5D30">
        <w:rPr>
          <w:sz w:val="28"/>
          <w:szCs w:val="28"/>
        </w:rPr>
        <w:t xml:space="preserve"> ogranicze</w:t>
      </w:r>
      <w:r w:rsidR="005165AD" w:rsidRPr="00AC5D30">
        <w:rPr>
          <w:sz w:val="28"/>
          <w:szCs w:val="28"/>
        </w:rPr>
        <w:t>nia</w:t>
      </w:r>
      <w:r w:rsidR="008F4A3E" w:rsidRPr="00AC5D30">
        <w:rPr>
          <w:sz w:val="28"/>
          <w:szCs w:val="28"/>
        </w:rPr>
        <w:t xml:space="preserve"> emp</w:t>
      </w:r>
      <w:r w:rsidR="008F4A3E" w:rsidRPr="00AC5D30">
        <w:rPr>
          <w:sz w:val="28"/>
          <w:szCs w:val="28"/>
        </w:rPr>
        <w:t>i</w:t>
      </w:r>
      <w:r w:rsidR="008F4A3E" w:rsidRPr="00AC5D30">
        <w:rPr>
          <w:sz w:val="28"/>
          <w:szCs w:val="28"/>
        </w:rPr>
        <w:t>ryczn</w:t>
      </w:r>
      <w:r w:rsidR="005165AD" w:rsidRPr="00AC5D30">
        <w:rPr>
          <w:sz w:val="28"/>
          <w:szCs w:val="28"/>
        </w:rPr>
        <w:t>e i duchowe wychodząc</w:t>
      </w:r>
      <w:r w:rsidR="008F4A3E" w:rsidRPr="00AC5D30">
        <w:rPr>
          <w:sz w:val="28"/>
          <w:szCs w:val="28"/>
        </w:rPr>
        <w:t xml:space="preserve"> poza teraźniejszość. Wyróżnia się </w:t>
      </w:r>
      <w:r w:rsidR="008F4A3E" w:rsidRPr="00AC5D30">
        <w:rPr>
          <w:b/>
          <w:sz w:val="28"/>
          <w:szCs w:val="28"/>
        </w:rPr>
        <w:t>typy myślenia</w:t>
      </w:r>
      <w:r w:rsidR="008F4A3E" w:rsidRPr="00AC5D30">
        <w:rPr>
          <w:sz w:val="28"/>
          <w:szCs w:val="28"/>
        </w:rPr>
        <w:t xml:space="preserve">: </w:t>
      </w:r>
      <w:r w:rsidR="008F4A3E" w:rsidRPr="00AC5D30">
        <w:rPr>
          <w:b/>
          <w:sz w:val="28"/>
          <w:szCs w:val="28"/>
        </w:rPr>
        <w:t>potoczny (zdroworozsądkowy); religijny; naukowy; i</w:t>
      </w:r>
      <w:r w:rsidR="007874E6" w:rsidRPr="00AC5D30">
        <w:rPr>
          <w:b/>
          <w:sz w:val="28"/>
          <w:szCs w:val="28"/>
        </w:rPr>
        <w:t xml:space="preserve"> </w:t>
      </w:r>
      <w:r w:rsidR="008F4A3E" w:rsidRPr="00AC5D30">
        <w:rPr>
          <w:b/>
          <w:sz w:val="28"/>
          <w:szCs w:val="28"/>
        </w:rPr>
        <w:t>filozoficzny</w:t>
      </w:r>
      <w:r w:rsidR="008F4A3E" w:rsidRPr="00AC5D30">
        <w:rPr>
          <w:rStyle w:val="Odwoanieprzypisudolnego"/>
          <w:sz w:val="28"/>
          <w:szCs w:val="28"/>
        </w:rPr>
        <w:footnoteReference w:id="34"/>
      </w:r>
      <w:r w:rsidR="008F4A3E" w:rsidRPr="00AC5D30">
        <w:rPr>
          <w:sz w:val="28"/>
          <w:szCs w:val="28"/>
        </w:rPr>
        <w:t>.</w:t>
      </w:r>
    </w:p>
    <w:p w:rsidR="008912E8" w:rsidRPr="00AC5D30" w:rsidRDefault="00EF2B3A" w:rsidP="00AC5D30">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8912E8" w:rsidRPr="00AC5D30">
        <w:rPr>
          <w:rFonts w:ascii="Times New Roman" w:hAnsi="Times New Roman" w:cs="Times New Roman"/>
        </w:rPr>
        <w:t xml:space="preserve">Pojęcie </w:t>
      </w:r>
      <w:r w:rsidR="008912E8" w:rsidRPr="00AC5D30">
        <w:rPr>
          <w:rFonts w:ascii="Times New Roman" w:hAnsi="Times New Roman" w:cs="Times New Roman"/>
          <w:b/>
        </w:rPr>
        <w:t>ducha człowieka</w:t>
      </w:r>
      <w:r w:rsidR="008912E8" w:rsidRPr="00AC5D30">
        <w:rPr>
          <w:rFonts w:ascii="Times New Roman" w:hAnsi="Times New Roman" w:cs="Times New Roman"/>
        </w:rPr>
        <w:t xml:space="preserve"> </w:t>
      </w:r>
      <w:r w:rsidR="008912E8" w:rsidRPr="00AC5D30">
        <w:rPr>
          <w:rFonts w:ascii="Times New Roman" w:hAnsi="Times New Roman" w:cs="Times New Roman"/>
          <w:b/>
        </w:rPr>
        <w:t>opisuje</w:t>
      </w:r>
      <w:r w:rsidR="008912E8" w:rsidRPr="00AC5D30">
        <w:rPr>
          <w:rFonts w:ascii="Times New Roman" w:hAnsi="Times New Roman" w:cs="Times New Roman"/>
        </w:rPr>
        <w:t xml:space="preserve"> </w:t>
      </w:r>
      <w:r w:rsidR="008912E8" w:rsidRPr="00AC5D30">
        <w:rPr>
          <w:rFonts w:ascii="Times New Roman" w:hAnsi="Times New Roman" w:cs="Times New Roman"/>
          <w:b/>
        </w:rPr>
        <w:t>całość tworzoną przez atrybuty</w:t>
      </w:r>
      <w:r w:rsidR="008912E8" w:rsidRPr="00AC5D30">
        <w:rPr>
          <w:rFonts w:ascii="Times New Roman" w:hAnsi="Times New Roman" w:cs="Times New Roman"/>
        </w:rPr>
        <w:t xml:space="preserve">: </w:t>
      </w:r>
      <w:r w:rsidR="008912E8" w:rsidRPr="00AC5D30">
        <w:rPr>
          <w:rFonts w:ascii="Times New Roman" w:hAnsi="Times New Roman" w:cs="Times New Roman"/>
          <w:b/>
        </w:rPr>
        <w:t>1.</w:t>
      </w:r>
      <w:r w:rsidR="008912E8" w:rsidRPr="00AC5D30">
        <w:rPr>
          <w:rFonts w:ascii="Times New Roman" w:hAnsi="Times New Roman" w:cs="Times New Roman"/>
        </w:rPr>
        <w:t xml:space="preserve"> doświadczenia je</w:t>
      </w:r>
      <w:r w:rsidR="008912E8" w:rsidRPr="00AC5D30">
        <w:rPr>
          <w:rFonts w:ascii="Times New Roman" w:hAnsi="Times New Roman" w:cs="Times New Roman"/>
        </w:rPr>
        <w:t>d</w:t>
      </w:r>
      <w:r w:rsidR="008912E8" w:rsidRPr="00AC5D30">
        <w:rPr>
          <w:rFonts w:ascii="Times New Roman" w:hAnsi="Times New Roman" w:cs="Times New Roman"/>
        </w:rPr>
        <w:t xml:space="preserve">nostkowości, </w:t>
      </w:r>
      <w:r w:rsidR="008912E8" w:rsidRPr="00AC5D30">
        <w:rPr>
          <w:rFonts w:ascii="Times New Roman" w:hAnsi="Times New Roman" w:cs="Times New Roman"/>
          <w:b/>
        </w:rPr>
        <w:t xml:space="preserve">2. </w:t>
      </w:r>
      <w:r w:rsidR="008912E8" w:rsidRPr="00AC5D30">
        <w:rPr>
          <w:rFonts w:ascii="Times New Roman" w:hAnsi="Times New Roman" w:cs="Times New Roman"/>
        </w:rPr>
        <w:t xml:space="preserve">Doświadczenia wspólnotowości, </w:t>
      </w:r>
      <w:r w:rsidR="008912E8" w:rsidRPr="00AC5D30">
        <w:rPr>
          <w:rFonts w:ascii="Times New Roman" w:hAnsi="Times New Roman" w:cs="Times New Roman"/>
          <w:b/>
        </w:rPr>
        <w:t>3.</w:t>
      </w:r>
      <w:r w:rsidR="008912E8" w:rsidRPr="00AC5D30">
        <w:rPr>
          <w:rFonts w:ascii="Times New Roman" w:hAnsi="Times New Roman" w:cs="Times New Roman"/>
        </w:rPr>
        <w:t xml:space="preserve"> duchowości spontaniczno–kreacyjnej, </w:t>
      </w:r>
      <w:r w:rsidR="008912E8" w:rsidRPr="00AC5D30">
        <w:rPr>
          <w:rFonts w:ascii="Times New Roman" w:hAnsi="Times New Roman" w:cs="Times New Roman"/>
          <w:b/>
        </w:rPr>
        <w:t xml:space="preserve">4. </w:t>
      </w:r>
      <w:r w:rsidR="008912E8" w:rsidRPr="00AC5D30">
        <w:rPr>
          <w:rFonts w:ascii="Times New Roman" w:hAnsi="Times New Roman" w:cs="Times New Roman"/>
        </w:rPr>
        <w:t>d</w:t>
      </w:r>
      <w:r w:rsidR="008912E8" w:rsidRPr="00AC5D30">
        <w:rPr>
          <w:rFonts w:ascii="Times New Roman" w:hAnsi="Times New Roman" w:cs="Times New Roman"/>
        </w:rPr>
        <w:t>u</w:t>
      </w:r>
      <w:r w:rsidR="008912E8" w:rsidRPr="00AC5D30">
        <w:rPr>
          <w:rFonts w:ascii="Times New Roman" w:hAnsi="Times New Roman" w:cs="Times New Roman"/>
        </w:rPr>
        <w:t>ch</w:t>
      </w:r>
      <w:r w:rsidR="008912E8" w:rsidRPr="00AC5D30">
        <w:rPr>
          <w:rFonts w:ascii="Times New Roman" w:hAnsi="Times New Roman" w:cs="Times New Roman"/>
        </w:rPr>
        <w:t>o</w:t>
      </w:r>
      <w:r w:rsidR="008912E8" w:rsidRPr="00AC5D30">
        <w:rPr>
          <w:rFonts w:ascii="Times New Roman" w:hAnsi="Times New Roman" w:cs="Times New Roman"/>
        </w:rPr>
        <w:t xml:space="preserve">wości intuicyjno–refleksyjnej, </w:t>
      </w:r>
      <w:r w:rsidR="008912E8" w:rsidRPr="00AC5D30">
        <w:rPr>
          <w:rFonts w:ascii="Times New Roman" w:hAnsi="Times New Roman" w:cs="Times New Roman"/>
          <w:b/>
        </w:rPr>
        <w:t>5.</w:t>
      </w:r>
      <w:r w:rsidR="008912E8" w:rsidRPr="00AC5D30">
        <w:rPr>
          <w:rFonts w:ascii="Times New Roman" w:hAnsi="Times New Roman" w:cs="Times New Roman"/>
        </w:rPr>
        <w:t xml:space="preserve"> dobra tu i teraz koherentnego z dobrem transcendentnym; </w:t>
      </w:r>
      <w:r w:rsidR="008912E8" w:rsidRPr="00AC5D30">
        <w:rPr>
          <w:rFonts w:ascii="Times New Roman" w:hAnsi="Times New Roman" w:cs="Times New Roman"/>
          <w:b/>
        </w:rPr>
        <w:t xml:space="preserve">6. </w:t>
      </w:r>
      <w:r w:rsidR="008912E8" w:rsidRPr="00AC5D30">
        <w:rPr>
          <w:rFonts w:ascii="Times New Roman" w:hAnsi="Times New Roman" w:cs="Times New Roman"/>
        </w:rPr>
        <w:t>wolności zjednoczonej z odpowiedzialnością. Jednostki osobowość może cechować się tym, że jeden z atrybutów dominuje nad pozostałymi, tzn. że każdy inny jest spełniany w związku z d</w:t>
      </w:r>
      <w:r w:rsidR="008912E8" w:rsidRPr="00AC5D30">
        <w:rPr>
          <w:rFonts w:ascii="Times New Roman" w:hAnsi="Times New Roman" w:cs="Times New Roman"/>
        </w:rPr>
        <w:t>o</w:t>
      </w:r>
      <w:r w:rsidR="008912E8" w:rsidRPr="00AC5D30">
        <w:rPr>
          <w:rFonts w:ascii="Times New Roman" w:hAnsi="Times New Roman" w:cs="Times New Roman"/>
        </w:rPr>
        <w:t xml:space="preserve">minującym. </w:t>
      </w:r>
      <w:r w:rsidR="004B53ED" w:rsidRPr="00AC5D30">
        <w:rPr>
          <w:rFonts w:ascii="Times New Roman" w:hAnsi="Times New Roman" w:cs="Times New Roman"/>
        </w:rPr>
        <w:t>Spotykamy w</w:t>
      </w:r>
      <w:r w:rsidR="008912E8" w:rsidRPr="00AC5D30">
        <w:rPr>
          <w:rFonts w:ascii="Times New Roman" w:hAnsi="Times New Roman" w:cs="Times New Roman"/>
        </w:rPr>
        <w:t>tedy, np. osobowość spontaniczną, refleksyjną, albo kreacyjną, fila</w:t>
      </w:r>
      <w:r w:rsidR="008912E8" w:rsidRPr="00AC5D30">
        <w:rPr>
          <w:rFonts w:ascii="Times New Roman" w:hAnsi="Times New Roman" w:cs="Times New Roman"/>
        </w:rPr>
        <w:t>n</w:t>
      </w:r>
      <w:r w:rsidR="008912E8" w:rsidRPr="00AC5D30">
        <w:rPr>
          <w:rFonts w:ascii="Times New Roman" w:hAnsi="Times New Roman" w:cs="Times New Roman"/>
        </w:rPr>
        <w:t xml:space="preserve">tropa, altruistyczną, czy egoistyczną.    </w:t>
      </w:r>
    </w:p>
    <w:p w:rsidR="008912E8" w:rsidRPr="00AC5D30" w:rsidRDefault="008912E8" w:rsidP="00EF2B3A">
      <w:pPr>
        <w:pStyle w:val="Tekstpodstawowywcity3"/>
        <w:spacing w:before="0" w:line="240" w:lineRule="auto"/>
        <w:ind w:right="0" w:firstLine="0"/>
        <w:jc w:val="center"/>
        <w:rPr>
          <w:rFonts w:ascii="Times New Roman" w:hAnsi="Times New Roman" w:cs="Times New Roman"/>
        </w:rPr>
      </w:pPr>
      <w:r w:rsidRPr="00AC5D30">
        <w:rPr>
          <w:rFonts w:ascii="Times New Roman" w:hAnsi="Times New Roman" w:cs="Times New Roman"/>
          <w:noProof/>
        </w:rPr>
        <w:drawing>
          <wp:inline distT="0" distB="0" distL="0" distR="0">
            <wp:extent cx="3027080" cy="1515464"/>
            <wp:effectExtent l="19050" t="0" r="1870" b="0"/>
            <wp:docPr id="28" name="Obraz 29"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151"/>
                    <pic:cNvPicPr>
                      <a:picLocks noChangeAspect="1" noChangeArrowheads="1"/>
                    </pic:cNvPicPr>
                  </pic:nvPicPr>
                  <pic:blipFill>
                    <a:blip r:embed="rId12"/>
                    <a:srcRect t="27870" b="6523"/>
                    <a:stretch>
                      <a:fillRect/>
                    </a:stretch>
                  </pic:blipFill>
                  <pic:spPr bwMode="auto">
                    <a:xfrm>
                      <a:off x="0" y="0"/>
                      <a:ext cx="3035754" cy="1519807"/>
                    </a:xfrm>
                    <a:prstGeom prst="rect">
                      <a:avLst/>
                    </a:prstGeom>
                    <a:noFill/>
                    <a:ln w="9525">
                      <a:noFill/>
                      <a:miter lim="800000"/>
                      <a:headEnd/>
                      <a:tailEnd/>
                    </a:ln>
                  </pic:spPr>
                </pic:pic>
              </a:graphicData>
            </a:graphic>
          </wp:inline>
        </w:drawing>
      </w:r>
    </w:p>
    <w:p w:rsidR="008912E8" w:rsidRPr="00EF2B3A" w:rsidRDefault="008912E8" w:rsidP="00EF2B3A">
      <w:pPr>
        <w:pStyle w:val="Nagwek4"/>
        <w:spacing w:before="0" w:line="240" w:lineRule="auto"/>
        <w:ind w:left="0" w:right="0" w:firstLine="0"/>
        <w:rPr>
          <w:sz w:val="16"/>
          <w:szCs w:val="16"/>
        </w:rPr>
      </w:pPr>
      <w:r w:rsidRPr="00EF2B3A">
        <w:rPr>
          <w:sz w:val="16"/>
          <w:szCs w:val="16"/>
        </w:rPr>
        <w:t xml:space="preserve">Rys. nr </w:t>
      </w:r>
      <w:r w:rsidR="0056711A" w:rsidRPr="00EF2B3A">
        <w:rPr>
          <w:sz w:val="16"/>
          <w:szCs w:val="16"/>
        </w:rPr>
        <w:t>3</w:t>
      </w:r>
      <w:r w:rsidRPr="00EF2B3A">
        <w:rPr>
          <w:sz w:val="16"/>
          <w:szCs w:val="16"/>
        </w:rPr>
        <w:t>. Atrybuty ludzkiej duchowości. Opracowanie własne</w:t>
      </w:r>
    </w:p>
    <w:p w:rsidR="008912E8" w:rsidRPr="00AC5D30" w:rsidRDefault="00EF2B3A" w:rsidP="00AC5D30">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8912E8" w:rsidRPr="00AC5D30">
        <w:rPr>
          <w:rFonts w:ascii="Times New Roman" w:hAnsi="Times New Roman" w:cs="Times New Roman"/>
        </w:rPr>
        <w:t xml:space="preserve">Dla Leonardo da Vinci(1452 - 1519) </w:t>
      </w:r>
      <w:r w:rsidR="008912E8" w:rsidRPr="00AC5D30">
        <w:rPr>
          <w:rFonts w:ascii="Times New Roman" w:hAnsi="Times New Roman" w:cs="Times New Roman"/>
          <w:b/>
        </w:rPr>
        <w:t>duch jest siłą</w:t>
      </w:r>
      <w:r w:rsidR="008912E8" w:rsidRPr="00AC5D30">
        <w:rPr>
          <w:rFonts w:ascii="Times New Roman" w:hAnsi="Times New Roman" w:cs="Times New Roman"/>
        </w:rPr>
        <w:t>, „…niewidzialną, która w przypadk</w:t>
      </w:r>
      <w:r w:rsidR="008912E8" w:rsidRPr="00AC5D30">
        <w:rPr>
          <w:rFonts w:ascii="Times New Roman" w:hAnsi="Times New Roman" w:cs="Times New Roman"/>
        </w:rPr>
        <w:t>o</w:t>
      </w:r>
      <w:r w:rsidR="008912E8" w:rsidRPr="00AC5D30">
        <w:rPr>
          <w:rFonts w:ascii="Times New Roman" w:hAnsi="Times New Roman" w:cs="Times New Roman"/>
        </w:rPr>
        <w:t>wym zderzeniu zewnętrznym wywołana została przez ducha i przeniesiona i wtopiona w ciała wytrącone ze swego naturalnego spoczynku. Daje im ona życie czynne mocy przedziwnej, zm</w:t>
      </w:r>
      <w:r w:rsidR="008912E8" w:rsidRPr="00AC5D30">
        <w:rPr>
          <w:rFonts w:ascii="Times New Roman" w:hAnsi="Times New Roman" w:cs="Times New Roman"/>
        </w:rPr>
        <w:t>u</w:t>
      </w:r>
      <w:r w:rsidR="008912E8" w:rsidRPr="00AC5D30">
        <w:rPr>
          <w:rFonts w:ascii="Times New Roman" w:hAnsi="Times New Roman" w:cs="Times New Roman"/>
        </w:rPr>
        <w:t>sza wszystkie rzeczy stworzone do zmiany kształtu i położenia, spieszy wściekle do swojej upragnionej śmierci i zmienia się stosownie do przyczyny. Powolność czyni ją wielką, a szy</w:t>
      </w:r>
      <w:r w:rsidR="008912E8" w:rsidRPr="00AC5D30">
        <w:rPr>
          <w:rFonts w:ascii="Times New Roman" w:hAnsi="Times New Roman" w:cs="Times New Roman"/>
        </w:rPr>
        <w:t>b</w:t>
      </w:r>
      <w:r w:rsidR="008912E8" w:rsidRPr="00AC5D30">
        <w:rPr>
          <w:rFonts w:ascii="Times New Roman" w:hAnsi="Times New Roman" w:cs="Times New Roman"/>
        </w:rPr>
        <w:t>kość ją zmniejsza. Rodzi się z przemocy i umiera skutkiem wolności. A im jest większa, tym się prędzej trawi. Zmiata gwałtownie to, co stawia opór jej zniszczeniu, pragnie swoje przeciwie</w:t>
      </w:r>
      <w:r w:rsidR="008912E8" w:rsidRPr="00AC5D30">
        <w:rPr>
          <w:rFonts w:ascii="Times New Roman" w:hAnsi="Times New Roman" w:cs="Times New Roman"/>
        </w:rPr>
        <w:t>ń</w:t>
      </w:r>
      <w:r w:rsidR="008912E8" w:rsidRPr="00AC5D30">
        <w:rPr>
          <w:rFonts w:ascii="Times New Roman" w:hAnsi="Times New Roman" w:cs="Times New Roman"/>
        </w:rPr>
        <w:t>stwo pokonać i zabijać, i zwyciężając zabija samą siebie. Staje się tam mocniejsza, gdzie wię</w:t>
      </w:r>
      <w:r w:rsidR="008912E8" w:rsidRPr="00AC5D30">
        <w:rPr>
          <w:rFonts w:ascii="Times New Roman" w:hAnsi="Times New Roman" w:cs="Times New Roman"/>
        </w:rPr>
        <w:t>k</w:t>
      </w:r>
      <w:r w:rsidR="008912E8" w:rsidRPr="00AC5D30">
        <w:rPr>
          <w:rFonts w:ascii="Times New Roman" w:hAnsi="Times New Roman" w:cs="Times New Roman"/>
        </w:rPr>
        <w:t>szy napotyka opór. Wszystko rade uchodzi przed śmiercią. Sama, uciśniona, pokonywa wszys</w:t>
      </w:r>
      <w:r w:rsidR="008912E8" w:rsidRPr="00AC5D30">
        <w:rPr>
          <w:rFonts w:ascii="Times New Roman" w:hAnsi="Times New Roman" w:cs="Times New Roman"/>
        </w:rPr>
        <w:t>t</w:t>
      </w:r>
      <w:r w:rsidR="008912E8" w:rsidRPr="00AC5D30">
        <w:rPr>
          <w:rFonts w:ascii="Times New Roman" w:hAnsi="Times New Roman" w:cs="Times New Roman"/>
        </w:rPr>
        <w:t>ko. Nic nie porusza się bez niej. Ciało, w którym ona się rodzi, nie rośnie w kształcie, ani na w</w:t>
      </w:r>
      <w:r w:rsidR="008912E8" w:rsidRPr="00AC5D30">
        <w:rPr>
          <w:rFonts w:ascii="Times New Roman" w:hAnsi="Times New Roman" w:cs="Times New Roman"/>
        </w:rPr>
        <w:t>a</w:t>
      </w:r>
      <w:r w:rsidR="008912E8" w:rsidRPr="00AC5D30">
        <w:rPr>
          <w:rFonts w:ascii="Times New Roman" w:hAnsi="Times New Roman" w:cs="Times New Roman"/>
        </w:rPr>
        <w:t>dze. Żaden ruch przez nią wykonywany nie jest trwały. W trudach staje się wielka, a niknie w spoczynku. Ciało, w które wnika, pozbawione jest wolności, stwarza za pomocą ruchu siłę n</w:t>
      </w:r>
      <w:r w:rsidR="008912E8" w:rsidRPr="00AC5D30">
        <w:rPr>
          <w:rFonts w:ascii="Times New Roman" w:hAnsi="Times New Roman" w:cs="Times New Roman"/>
        </w:rPr>
        <w:t>o</w:t>
      </w:r>
      <w:r w:rsidR="008912E8" w:rsidRPr="00AC5D30">
        <w:rPr>
          <w:rFonts w:ascii="Times New Roman" w:hAnsi="Times New Roman" w:cs="Times New Roman"/>
        </w:rPr>
        <w:t>wą”</w:t>
      </w:r>
      <w:r w:rsidR="008912E8" w:rsidRPr="00AC5D30">
        <w:rPr>
          <w:rStyle w:val="Odwoanieprzypisudolnego"/>
          <w:rFonts w:ascii="Times New Roman" w:hAnsi="Times New Roman"/>
        </w:rPr>
        <w:footnoteReference w:id="35"/>
      </w:r>
      <w:r w:rsidR="008912E8" w:rsidRPr="00AC5D30">
        <w:rPr>
          <w:rFonts w:ascii="Times New Roman" w:hAnsi="Times New Roman" w:cs="Times New Roman"/>
        </w:rPr>
        <w:t xml:space="preserve">. </w:t>
      </w:r>
    </w:p>
    <w:p w:rsidR="00AB25F3" w:rsidRPr="00AC5D30" w:rsidRDefault="00EF2B3A" w:rsidP="00AC5D30">
      <w:pPr>
        <w:pStyle w:val="Tekstpodstawowyzwciciem"/>
        <w:spacing w:after="0"/>
        <w:ind w:firstLine="0"/>
        <w:jc w:val="both"/>
        <w:rPr>
          <w:sz w:val="28"/>
          <w:szCs w:val="28"/>
        </w:rPr>
      </w:pPr>
      <w:r>
        <w:rPr>
          <w:b/>
          <w:sz w:val="28"/>
          <w:szCs w:val="28"/>
        </w:rPr>
        <w:t xml:space="preserve">       </w:t>
      </w:r>
      <w:r w:rsidR="00AB25F3" w:rsidRPr="00AC5D30">
        <w:rPr>
          <w:b/>
          <w:sz w:val="28"/>
          <w:szCs w:val="28"/>
        </w:rPr>
        <w:t>J. Piaget</w:t>
      </w:r>
      <w:r w:rsidR="00AB25F3" w:rsidRPr="00AC5D30">
        <w:rPr>
          <w:sz w:val="28"/>
          <w:szCs w:val="28"/>
        </w:rPr>
        <w:t xml:space="preserve"> (1896 – 1980) za</w:t>
      </w:r>
      <w:r w:rsidR="00373E44" w:rsidRPr="00AC5D30">
        <w:rPr>
          <w:sz w:val="28"/>
          <w:szCs w:val="28"/>
        </w:rPr>
        <w:t>pytu</w:t>
      </w:r>
      <w:r w:rsidR="00C86902" w:rsidRPr="00AC5D30">
        <w:rPr>
          <w:sz w:val="28"/>
          <w:szCs w:val="28"/>
        </w:rPr>
        <w:t>je</w:t>
      </w:r>
      <w:r w:rsidR="00AB25F3" w:rsidRPr="00AC5D30">
        <w:rPr>
          <w:sz w:val="28"/>
          <w:szCs w:val="28"/>
        </w:rPr>
        <w:t>: „…czy istnieje lub nie jakiś specyficzny sposób po</w:t>
      </w:r>
      <w:r w:rsidR="00AB25F3" w:rsidRPr="00AC5D30">
        <w:rPr>
          <w:sz w:val="28"/>
          <w:szCs w:val="28"/>
        </w:rPr>
        <w:softHyphen/>
        <w:t xml:space="preserve">znania </w:t>
      </w:r>
      <w:r w:rsidR="00C86902" w:rsidRPr="00AC5D30">
        <w:rPr>
          <w:sz w:val="28"/>
          <w:szCs w:val="28"/>
        </w:rPr>
        <w:t>znamienny</w:t>
      </w:r>
      <w:r w:rsidR="00AB25F3" w:rsidRPr="00AC5D30">
        <w:rPr>
          <w:sz w:val="28"/>
          <w:szCs w:val="28"/>
        </w:rPr>
        <w:t xml:space="preserve"> dla f</w:t>
      </w:r>
      <w:r w:rsidR="00AB25F3" w:rsidRPr="00AC5D30">
        <w:rPr>
          <w:sz w:val="28"/>
          <w:szCs w:val="28"/>
        </w:rPr>
        <w:t>i</w:t>
      </w:r>
      <w:r w:rsidR="00AB25F3" w:rsidRPr="00AC5D30">
        <w:rPr>
          <w:sz w:val="28"/>
          <w:szCs w:val="28"/>
        </w:rPr>
        <w:t>lozofii, różny od poznania nauko</w:t>
      </w:r>
      <w:r w:rsidR="00AB25F3" w:rsidRPr="00AC5D30">
        <w:rPr>
          <w:sz w:val="28"/>
          <w:szCs w:val="28"/>
        </w:rPr>
        <w:softHyphen/>
        <w:t>wego</w:t>
      </w:r>
      <w:r w:rsidR="00C056D9" w:rsidRPr="00AC5D30">
        <w:rPr>
          <w:rStyle w:val="Odwoanieprzypisudolnego"/>
          <w:sz w:val="28"/>
          <w:szCs w:val="28"/>
        </w:rPr>
        <w:footnoteReference w:id="36"/>
      </w:r>
      <w:r w:rsidR="00AB25F3" w:rsidRPr="00AC5D30">
        <w:rPr>
          <w:sz w:val="28"/>
          <w:szCs w:val="28"/>
        </w:rPr>
        <w:t>, uwzględniający jednak normy oraz metody godne wielkiej nazwy &lt;&lt;poznanie&gt;&gt;? Jakie są, jeśli zakładamy od</w:t>
      </w:r>
      <w:r w:rsidR="00AB25F3" w:rsidRPr="00AC5D30">
        <w:rPr>
          <w:sz w:val="28"/>
          <w:szCs w:val="28"/>
        </w:rPr>
        <w:softHyphen/>
        <w:t>powiedź pozytywną, owe normy i kryteria oraz jakie są sposoby w</w:t>
      </w:r>
      <w:r w:rsidR="00AB25F3" w:rsidRPr="00AC5D30">
        <w:rPr>
          <w:sz w:val="28"/>
          <w:szCs w:val="28"/>
        </w:rPr>
        <w:t>e</w:t>
      </w:r>
      <w:r w:rsidR="00AB25F3" w:rsidRPr="00AC5D30">
        <w:rPr>
          <w:sz w:val="28"/>
          <w:szCs w:val="28"/>
        </w:rPr>
        <w:t>ryfikacji, do których one prowadzą? Czy te spo</w:t>
      </w:r>
      <w:r w:rsidR="00AB25F3" w:rsidRPr="00AC5D30">
        <w:rPr>
          <w:sz w:val="28"/>
          <w:szCs w:val="28"/>
        </w:rPr>
        <w:softHyphen/>
        <w:t>soby sprawdzają się w działaniu i czy kiedykolwiek pozwo</w:t>
      </w:r>
      <w:r w:rsidR="00AB25F3" w:rsidRPr="00AC5D30">
        <w:rPr>
          <w:sz w:val="28"/>
          <w:szCs w:val="28"/>
        </w:rPr>
        <w:softHyphen/>
        <w:t>liły zamknąć dyskusję przez odrzuc</w:t>
      </w:r>
      <w:r w:rsidR="00AB25F3" w:rsidRPr="00AC5D30">
        <w:rPr>
          <w:sz w:val="28"/>
          <w:szCs w:val="28"/>
        </w:rPr>
        <w:t>e</w:t>
      </w:r>
      <w:r w:rsidR="00AB25F3" w:rsidRPr="00AC5D30">
        <w:rPr>
          <w:sz w:val="28"/>
          <w:szCs w:val="28"/>
        </w:rPr>
        <w:t>nie jednej teorii, która osłabła w oczach współczesnych wskutek uzasadnienia dosta</w:t>
      </w:r>
      <w:r w:rsidR="00AB25F3" w:rsidRPr="00AC5D30">
        <w:rPr>
          <w:sz w:val="28"/>
          <w:szCs w:val="28"/>
        </w:rPr>
        <w:softHyphen/>
        <w:t>tecznego dla uzyskania jednomyślności na korzyść innej teo</w:t>
      </w:r>
      <w:r w:rsidR="00AB25F3" w:rsidRPr="00AC5D30">
        <w:rPr>
          <w:sz w:val="28"/>
          <w:szCs w:val="28"/>
        </w:rPr>
        <w:softHyphen/>
        <w:t>rii, która stała się zwycięska?”</w:t>
      </w:r>
      <w:r w:rsidR="00AB25F3" w:rsidRPr="00AC5D30">
        <w:rPr>
          <w:rStyle w:val="Odwoanieprzypisudolnego"/>
          <w:sz w:val="28"/>
          <w:szCs w:val="28"/>
        </w:rPr>
        <w:footnoteReference w:id="37"/>
      </w:r>
    </w:p>
    <w:p w:rsidR="00C056D9" w:rsidRPr="00AC5D30" w:rsidRDefault="00AB25F3" w:rsidP="00AC5D30">
      <w:pPr>
        <w:pStyle w:val="Tekstpodstawowyzwciciem"/>
        <w:spacing w:after="0"/>
        <w:ind w:firstLine="0"/>
        <w:jc w:val="both"/>
        <w:rPr>
          <w:sz w:val="28"/>
          <w:szCs w:val="28"/>
        </w:rPr>
      </w:pPr>
      <w:r w:rsidRPr="00AC5D30">
        <w:rPr>
          <w:sz w:val="28"/>
          <w:szCs w:val="28"/>
        </w:rPr>
        <w:t>Odpowiedź na powyższe pytania znajdujemy w historii filozofii. Zatrzymajmy się tylko nad tym, co powiedział E. Kant. Wskazał on na</w:t>
      </w:r>
      <w:r w:rsidR="00DB59E5" w:rsidRPr="00AC5D30">
        <w:rPr>
          <w:sz w:val="28"/>
          <w:szCs w:val="28"/>
        </w:rPr>
        <w:t xml:space="preserve"> </w:t>
      </w:r>
      <w:r w:rsidRPr="00AC5D30">
        <w:rPr>
          <w:sz w:val="28"/>
          <w:szCs w:val="28"/>
        </w:rPr>
        <w:t>współistnienie</w:t>
      </w:r>
      <w:r w:rsidR="00DB59E5" w:rsidRPr="00AC5D30">
        <w:rPr>
          <w:sz w:val="28"/>
          <w:szCs w:val="28"/>
        </w:rPr>
        <w:t xml:space="preserve"> </w:t>
      </w:r>
      <w:r w:rsidRPr="00AC5D30">
        <w:rPr>
          <w:b/>
          <w:sz w:val="28"/>
          <w:szCs w:val="28"/>
        </w:rPr>
        <w:t>dwóch stron rzeczy</w:t>
      </w:r>
      <w:r w:rsidRPr="00AC5D30">
        <w:rPr>
          <w:sz w:val="28"/>
          <w:szCs w:val="28"/>
        </w:rPr>
        <w:t xml:space="preserve">: jej abstrakcyjnej </w:t>
      </w:r>
      <w:r w:rsidRPr="00AC5D30">
        <w:rPr>
          <w:b/>
          <w:sz w:val="28"/>
          <w:szCs w:val="28"/>
        </w:rPr>
        <w:t>ist</w:t>
      </w:r>
      <w:r w:rsidRPr="00AC5D30">
        <w:rPr>
          <w:b/>
          <w:sz w:val="28"/>
          <w:szCs w:val="28"/>
        </w:rPr>
        <w:t>o</w:t>
      </w:r>
      <w:r w:rsidRPr="00AC5D30">
        <w:rPr>
          <w:b/>
          <w:sz w:val="28"/>
          <w:szCs w:val="28"/>
        </w:rPr>
        <w:t>ty</w:t>
      </w:r>
      <w:r w:rsidRPr="00AC5D30">
        <w:rPr>
          <w:sz w:val="28"/>
          <w:szCs w:val="28"/>
        </w:rPr>
        <w:t xml:space="preserve"> oraz jej </w:t>
      </w:r>
      <w:r w:rsidR="0030178C" w:rsidRPr="00AC5D30">
        <w:rPr>
          <w:sz w:val="28"/>
          <w:szCs w:val="28"/>
        </w:rPr>
        <w:t xml:space="preserve">– istoty </w:t>
      </w:r>
      <w:r w:rsidRPr="00AC5D30">
        <w:rPr>
          <w:sz w:val="28"/>
          <w:szCs w:val="28"/>
        </w:rPr>
        <w:t>ko</w:t>
      </w:r>
      <w:r w:rsidRPr="00AC5D30">
        <w:rPr>
          <w:sz w:val="28"/>
          <w:szCs w:val="28"/>
        </w:rPr>
        <w:t>n</w:t>
      </w:r>
      <w:r w:rsidRPr="00AC5D30">
        <w:rPr>
          <w:sz w:val="28"/>
          <w:szCs w:val="28"/>
        </w:rPr>
        <w:t xml:space="preserve">kretnego </w:t>
      </w:r>
      <w:r w:rsidRPr="00AC5D30">
        <w:rPr>
          <w:b/>
          <w:sz w:val="28"/>
          <w:szCs w:val="28"/>
        </w:rPr>
        <w:t>przejawu</w:t>
      </w:r>
      <w:r w:rsidRPr="00AC5D30">
        <w:rPr>
          <w:sz w:val="28"/>
          <w:szCs w:val="28"/>
        </w:rPr>
        <w:t xml:space="preserve"> (zob. rys. nr </w:t>
      </w:r>
      <w:r w:rsidR="00C86902" w:rsidRPr="00AC5D30">
        <w:rPr>
          <w:sz w:val="28"/>
          <w:szCs w:val="28"/>
        </w:rPr>
        <w:t>4</w:t>
      </w:r>
      <w:r w:rsidRPr="00AC5D30">
        <w:rPr>
          <w:sz w:val="28"/>
          <w:szCs w:val="28"/>
        </w:rPr>
        <w:t xml:space="preserve">). Są one w </w:t>
      </w:r>
      <w:r w:rsidRPr="00AC5D30">
        <w:rPr>
          <w:b/>
          <w:sz w:val="28"/>
          <w:szCs w:val="28"/>
        </w:rPr>
        <w:t>jedności</w:t>
      </w:r>
      <w:r w:rsidR="00C056D9" w:rsidRPr="00AC5D30">
        <w:rPr>
          <w:rStyle w:val="Odwoanieprzypisudolnego"/>
          <w:sz w:val="28"/>
          <w:szCs w:val="28"/>
        </w:rPr>
        <w:footnoteReference w:id="38"/>
      </w:r>
      <w:r w:rsidRPr="00AC5D30">
        <w:rPr>
          <w:sz w:val="28"/>
          <w:szCs w:val="28"/>
        </w:rPr>
        <w:t xml:space="preserve">. </w:t>
      </w:r>
    </w:p>
    <w:p w:rsidR="00C056D9" w:rsidRPr="00AC5D30" w:rsidRDefault="00C056D9" w:rsidP="00EF2B3A">
      <w:pPr>
        <w:jc w:val="center"/>
        <w:rPr>
          <w:sz w:val="28"/>
          <w:szCs w:val="28"/>
        </w:rPr>
      </w:pPr>
      <w:r w:rsidRPr="00AC5D30">
        <w:rPr>
          <w:noProof/>
          <w:sz w:val="28"/>
          <w:szCs w:val="28"/>
        </w:rPr>
        <w:drawing>
          <wp:inline distT="0" distB="0" distL="0" distR="0">
            <wp:extent cx="931669" cy="785374"/>
            <wp:effectExtent l="19050" t="0" r="1781"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srcRect/>
                    <a:stretch>
                      <a:fillRect/>
                    </a:stretch>
                  </pic:blipFill>
                  <pic:spPr bwMode="auto">
                    <a:xfrm>
                      <a:off x="0" y="0"/>
                      <a:ext cx="937363" cy="790174"/>
                    </a:xfrm>
                    <a:prstGeom prst="rect">
                      <a:avLst/>
                    </a:prstGeom>
                    <a:noFill/>
                    <a:ln w="9525">
                      <a:noFill/>
                      <a:miter lim="800000"/>
                      <a:headEnd/>
                      <a:tailEnd/>
                    </a:ln>
                  </pic:spPr>
                </pic:pic>
              </a:graphicData>
            </a:graphic>
          </wp:inline>
        </w:drawing>
      </w:r>
    </w:p>
    <w:p w:rsidR="00C056D9" w:rsidRPr="00EF2B3A" w:rsidRDefault="00C056D9" w:rsidP="00EF2B3A">
      <w:pPr>
        <w:pStyle w:val="Nagwek4"/>
        <w:spacing w:before="0" w:line="240" w:lineRule="auto"/>
        <w:ind w:left="0" w:right="0" w:firstLine="0"/>
        <w:rPr>
          <w:sz w:val="16"/>
          <w:szCs w:val="16"/>
        </w:rPr>
      </w:pPr>
      <w:r w:rsidRPr="00EF2B3A">
        <w:rPr>
          <w:sz w:val="16"/>
          <w:szCs w:val="16"/>
        </w:rPr>
        <w:t xml:space="preserve">Rys. nr </w:t>
      </w:r>
      <w:r w:rsidR="0056711A" w:rsidRPr="00EF2B3A">
        <w:rPr>
          <w:sz w:val="16"/>
          <w:szCs w:val="16"/>
        </w:rPr>
        <w:t>4</w:t>
      </w:r>
      <w:r w:rsidRPr="00EF2B3A">
        <w:rPr>
          <w:sz w:val="16"/>
          <w:szCs w:val="16"/>
        </w:rPr>
        <w:t>. Dwie strony każdej rzeczy</w:t>
      </w:r>
      <w:r w:rsidRPr="00EF2B3A">
        <w:rPr>
          <w:rStyle w:val="Odwoanieprzypisudolnego"/>
          <w:sz w:val="16"/>
          <w:szCs w:val="16"/>
        </w:rPr>
        <w:footnoteReference w:id="39"/>
      </w:r>
      <w:r w:rsidRPr="00EF2B3A">
        <w:rPr>
          <w:sz w:val="16"/>
          <w:szCs w:val="16"/>
        </w:rPr>
        <w:t>. Źródło: opr. własne</w:t>
      </w:r>
    </w:p>
    <w:p w:rsidR="00C056D9" w:rsidRPr="00AC5D30" w:rsidRDefault="00EF2B3A" w:rsidP="00AC5D30">
      <w:pPr>
        <w:pStyle w:val="Tekstpodstawowyzwciciem"/>
        <w:spacing w:after="0"/>
        <w:ind w:firstLine="0"/>
        <w:jc w:val="both"/>
        <w:rPr>
          <w:sz w:val="28"/>
          <w:szCs w:val="28"/>
        </w:rPr>
      </w:pPr>
      <w:r>
        <w:rPr>
          <w:b/>
          <w:sz w:val="28"/>
          <w:szCs w:val="28"/>
        </w:rPr>
        <w:t xml:space="preserve">        </w:t>
      </w:r>
      <w:r w:rsidR="00AB25F3" w:rsidRPr="00AC5D30">
        <w:rPr>
          <w:b/>
          <w:sz w:val="28"/>
          <w:szCs w:val="28"/>
        </w:rPr>
        <w:t>Nauka</w:t>
      </w:r>
      <w:r w:rsidR="00AB25F3" w:rsidRPr="00AC5D30">
        <w:rPr>
          <w:sz w:val="28"/>
          <w:szCs w:val="28"/>
        </w:rPr>
        <w:t xml:space="preserve"> zajmuje się każdym z przejawów oraz – jako podstawą - pewnymi treściami istot</w:t>
      </w:r>
      <w:r w:rsidR="00AB25F3" w:rsidRPr="00AC5D30">
        <w:rPr>
          <w:sz w:val="28"/>
          <w:szCs w:val="28"/>
        </w:rPr>
        <w:t>o</w:t>
      </w:r>
      <w:r w:rsidR="00AB25F3" w:rsidRPr="00AC5D30">
        <w:rPr>
          <w:sz w:val="28"/>
          <w:szCs w:val="28"/>
        </w:rPr>
        <w:t xml:space="preserve">wymi rzeczywistości, np., przyciąganie ziemskie. </w:t>
      </w:r>
      <w:r w:rsidR="00C056D9" w:rsidRPr="00AC5D30">
        <w:rPr>
          <w:sz w:val="28"/>
          <w:szCs w:val="28"/>
        </w:rPr>
        <w:t>I w</w:t>
      </w:r>
      <w:r w:rsidR="00AB25F3" w:rsidRPr="00AC5D30">
        <w:rPr>
          <w:sz w:val="28"/>
          <w:szCs w:val="28"/>
        </w:rPr>
        <w:t xml:space="preserve"> tym miejscu tworzy się jedność nauki i filoz</w:t>
      </w:r>
      <w:r w:rsidR="00AB25F3" w:rsidRPr="00AC5D30">
        <w:rPr>
          <w:sz w:val="28"/>
          <w:szCs w:val="28"/>
        </w:rPr>
        <w:t>o</w:t>
      </w:r>
      <w:r w:rsidR="00AB25F3" w:rsidRPr="00AC5D30">
        <w:rPr>
          <w:sz w:val="28"/>
          <w:szCs w:val="28"/>
        </w:rPr>
        <w:t xml:space="preserve">fii. Filozofia zaś zajmuje się </w:t>
      </w:r>
      <w:r w:rsidR="00AB25F3" w:rsidRPr="00AC5D30">
        <w:rPr>
          <w:b/>
          <w:sz w:val="28"/>
          <w:szCs w:val="28"/>
          <w:u w:val="single"/>
        </w:rPr>
        <w:t>istotą tego, co współistnieje</w:t>
      </w:r>
      <w:r w:rsidR="00DB59E5" w:rsidRPr="00AC5D30">
        <w:rPr>
          <w:b/>
          <w:sz w:val="28"/>
          <w:szCs w:val="28"/>
          <w:u w:val="single"/>
        </w:rPr>
        <w:t xml:space="preserve"> </w:t>
      </w:r>
      <w:r w:rsidR="00AB25F3" w:rsidRPr="00AC5D30">
        <w:rPr>
          <w:b/>
          <w:sz w:val="28"/>
          <w:szCs w:val="28"/>
          <w:u w:val="single"/>
        </w:rPr>
        <w:t>samo z siebie</w:t>
      </w:r>
      <w:r w:rsidR="00AB25F3" w:rsidRPr="00AC5D30">
        <w:rPr>
          <w:sz w:val="28"/>
          <w:szCs w:val="28"/>
        </w:rPr>
        <w:t xml:space="preserve"> i to ją wyróżnia spośród innych nauk</w:t>
      </w:r>
      <w:r w:rsidR="0030178C" w:rsidRPr="00AC5D30">
        <w:rPr>
          <w:sz w:val="28"/>
          <w:szCs w:val="28"/>
        </w:rPr>
        <w:t xml:space="preserve"> oraz umożliwia spełnianie </w:t>
      </w:r>
      <w:r w:rsidR="009E16E3" w:rsidRPr="00AC5D30">
        <w:rPr>
          <w:sz w:val="28"/>
          <w:szCs w:val="28"/>
        </w:rPr>
        <w:t xml:space="preserve">względem nich </w:t>
      </w:r>
      <w:r w:rsidR="0030178C" w:rsidRPr="00AC5D30">
        <w:rPr>
          <w:sz w:val="28"/>
          <w:szCs w:val="28"/>
        </w:rPr>
        <w:t>pewnych funk</w:t>
      </w:r>
      <w:r w:rsidR="00C86902" w:rsidRPr="00AC5D30">
        <w:rPr>
          <w:sz w:val="28"/>
          <w:szCs w:val="28"/>
        </w:rPr>
        <w:t>c</w:t>
      </w:r>
      <w:r w:rsidR="0030178C" w:rsidRPr="00AC5D30">
        <w:rPr>
          <w:sz w:val="28"/>
          <w:szCs w:val="28"/>
        </w:rPr>
        <w:t>j</w:t>
      </w:r>
      <w:r w:rsidR="009E16E3" w:rsidRPr="00AC5D30">
        <w:rPr>
          <w:sz w:val="28"/>
          <w:szCs w:val="28"/>
        </w:rPr>
        <w:t>i</w:t>
      </w:r>
      <w:r w:rsidR="0030178C" w:rsidRPr="00AC5D30">
        <w:rPr>
          <w:sz w:val="28"/>
          <w:szCs w:val="28"/>
        </w:rPr>
        <w:t xml:space="preserve"> metodologic</w:t>
      </w:r>
      <w:r w:rsidR="0030178C" w:rsidRPr="00AC5D30">
        <w:rPr>
          <w:sz w:val="28"/>
          <w:szCs w:val="28"/>
        </w:rPr>
        <w:t>z</w:t>
      </w:r>
      <w:r w:rsidR="0030178C" w:rsidRPr="00AC5D30">
        <w:rPr>
          <w:sz w:val="28"/>
          <w:szCs w:val="28"/>
        </w:rPr>
        <w:t>nych</w:t>
      </w:r>
      <w:r w:rsidR="00AB25F3" w:rsidRPr="00AC5D30">
        <w:rPr>
          <w:sz w:val="28"/>
          <w:szCs w:val="28"/>
        </w:rPr>
        <w:t>. I to jest ten „</w:t>
      </w:r>
      <w:r w:rsidR="00AB25F3" w:rsidRPr="00AC5D30">
        <w:rPr>
          <w:b/>
          <w:sz w:val="28"/>
          <w:szCs w:val="28"/>
          <w:u w:val="single"/>
        </w:rPr>
        <w:t>specyficzny sposób po</w:t>
      </w:r>
      <w:r w:rsidR="00AB25F3" w:rsidRPr="00AC5D30">
        <w:rPr>
          <w:b/>
          <w:sz w:val="28"/>
          <w:szCs w:val="28"/>
          <w:u w:val="single"/>
        </w:rPr>
        <w:softHyphen/>
        <w:t>znania odpowiedni dla filozofii</w:t>
      </w:r>
      <w:r w:rsidR="00AB25F3" w:rsidRPr="00AC5D30">
        <w:rPr>
          <w:b/>
          <w:sz w:val="28"/>
          <w:szCs w:val="28"/>
        </w:rPr>
        <w:t>”, o który pyta J. Piaget.</w:t>
      </w:r>
      <w:r w:rsidR="00AB25F3" w:rsidRPr="00AC5D30">
        <w:rPr>
          <w:sz w:val="28"/>
          <w:szCs w:val="28"/>
        </w:rPr>
        <w:t xml:space="preserve"> O</w:t>
      </w:r>
      <w:r w:rsidR="00AB25F3" w:rsidRPr="00AC5D30">
        <w:rPr>
          <w:sz w:val="28"/>
          <w:szCs w:val="28"/>
        </w:rPr>
        <w:t>d</w:t>
      </w:r>
      <w:r w:rsidR="00AB25F3" w:rsidRPr="00AC5D30">
        <w:rPr>
          <w:sz w:val="28"/>
          <w:szCs w:val="28"/>
        </w:rPr>
        <w:t>powiedzi na kolejne pytania są formułowane</w:t>
      </w:r>
      <w:r w:rsidR="00C056D9" w:rsidRPr="00AC5D30">
        <w:rPr>
          <w:sz w:val="28"/>
          <w:szCs w:val="28"/>
        </w:rPr>
        <w:t xml:space="preserve"> dalej.</w:t>
      </w:r>
    </w:p>
    <w:p w:rsidR="00B83945" w:rsidRPr="00AC5D30" w:rsidRDefault="00EF2B3A" w:rsidP="00AC5D30">
      <w:pPr>
        <w:pStyle w:val="Tekstpodstawowyzwciciem"/>
        <w:spacing w:after="0"/>
        <w:ind w:firstLine="0"/>
        <w:jc w:val="both"/>
        <w:rPr>
          <w:sz w:val="28"/>
          <w:szCs w:val="28"/>
        </w:rPr>
      </w:pPr>
      <w:r>
        <w:rPr>
          <w:sz w:val="28"/>
          <w:szCs w:val="28"/>
        </w:rPr>
        <w:t xml:space="preserve">       </w:t>
      </w:r>
      <w:r w:rsidR="00B83945" w:rsidRPr="00AC5D30">
        <w:rPr>
          <w:sz w:val="28"/>
          <w:szCs w:val="28"/>
        </w:rPr>
        <w:t xml:space="preserve">E. Kant (1724 – 1804) wyróżniając przejaw </w:t>
      </w:r>
      <w:r w:rsidR="00B83945" w:rsidRPr="00AC5D30">
        <w:rPr>
          <w:b/>
          <w:sz w:val="28"/>
          <w:szCs w:val="28"/>
        </w:rPr>
        <w:t>(</w:t>
      </w:r>
      <w:r w:rsidR="00B83945" w:rsidRPr="00AC5D30">
        <w:rPr>
          <w:b/>
          <w:i/>
          <w:iCs/>
          <w:sz w:val="28"/>
          <w:szCs w:val="28"/>
        </w:rPr>
        <w:t>Erscheinung</w:t>
      </w:r>
      <w:r w:rsidR="00B83945" w:rsidRPr="00AC5D30">
        <w:rPr>
          <w:b/>
          <w:sz w:val="28"/>
          <w:szCs w:val="28"/>
        </w:rPr>
        <w:t xml:space="preserve">) </w:t>
      </w:r>
      <w:r w:rsidR="00B83945" w:rsidRPr="00AC5D30">
        <w:rPr>
          <w:sz w:val="28"/>
          <w:szCs w:val="28"/>
        </w:rPr>
        <w:t>i istotę</w:t>
      </w:r>
      <w:r w:rsidR="00B83945" w:rsidRPr="00AC5D30">
        <w:rPr>
          <w:b/>
          <w:sz w:val="28"/>
          <w:szCs w:val="28"/>
        </w:rPr>
        <w:t xml:space="preserve"> (</w:t>
      </w:r>
      <w:r w:rsidR="00B83945" w:rsidRPr="00AC5D30">
        <w:rPr>
          <w:b/>
          <w:i/>
          <w:iCs/>
          <w:sz w:val="28"/>
          <w:szCs w:val="28"/>
        </w:rPr>
        <w:t>Ding</w:t>
      </w:r>
      <w:r w:rsidR="00DB59E5" w:rsidRPr="00AC5D30">
        <w:rPr>
          <w:b/>
          <w:i/>
          <w:iCs/>
          <w:sz w:val="28"/>
          <w:szCs w:val="28"/>
        </w:rPr>
        <w:t xml:space="preserve"> </w:t>
      </w:r>
      <w:r w:rsidR="00B83945" w:rsidRPr="00AC5D30">
        <w:rPr>
          <w:b/>
          <w:i/>
          <w:iCs/>
          <w:sz w:val="28"/>
          <w:szCs w:val="28"/>
        </w:rPr>
        <w:t>an</w:t>
      </w:r>
      <w:r w:rsidR="00DB59E5" w:rsidRPr="00AC5D30">
        <w:rPr>
          <w:b/>
          <w:i/>
          <w:iCs/>
          <w:sz w:val="28"/>
          <w:szCs w:val="28"/>
        </w:rPr>
        <w:t xml:space="preserve"> </w:t>
      </w:r>
      <w:r w:rsidR="00B83945" w:rsidRPr="00AC5D30">
        <w:rPr>
          <w:b/>
          <w:i/>
          <w:iCs/>
          <w:sz w:val="28"/>
          <w:szCs w:val="28"/>
        </w:rPr>
        <w:t>sich</w:t>
      </w:r>
      <w:r w:rsidR="00B83945" w:rsidRPr="00AC5D30">
        <w:rPr>
          <w:sz w:val="28"/>
          <w:szCs w:val="28"/>
        </w:rPr>
        <w:t>)</w:t>
      </w:r>
      <w:r w:rsidR="00DB59E5" w:rsidRPr="00AC5D30">
        <w:rPr>
          <w:sz w:val="28"/>
          <w:szCs w:val="28"/>
        </w:rPr>
        <w:t xml:space="preserve"> </w:t>
      </w:r>
      <w:r w:rsidR="00B83945" w:rsidRPr="00AC5D30">
        <w:rPr>
          <w:sz w:val="28"/>
          <w:szCs w:val="28"/>
        </w:rPr>
        <w:t>tłumaczy</w:t>
      </w:r>
      <w:r w:rsidR="00B83945" w:rsidRPr="00AC5D30">
        <w:rPr>
          <w:sz w:val="28"/>
          <w:szCs w:val="28"/>
          <w:lang w:val="de-DE"/>
        </w:rPr>
        <w:t>, że</w:t>
      </w:r>
      <w:r w:rsidR="00DB59E5" w:rsidRPr="00AC5D30">
        <w:rPr>
          <w:sz w:val="28"/>
          <w:szCs w:val="28"/>
          <w:lang w:val="de-DE"/>
        </w:rPr>
        <w:t xml:space="preserve"> </w:t>
      </w:r>
      <w:r w:rsidR="00B83945" w:rsidRPr="00AC5D30">
        <w:rPr>
          <w:sz w:val="28"/>
          <w:szCs w:val="28"/>
          <w:lang w:val="de-DE"/>
        </w:rPr>
        <w:t>istota</w:t>
      </w:r>
      <w:r w:rsidR="00DB59E5" w:rsidRPr="00AC5D30">
        <w:rPr>
          <w:sz w:val="28"/>
          <w:szCs w:val="28"/>
          <w:lang w:val="de-DE"/>
        </w:rPr>
        <w:t xml:space="preserve"> </w:t>
      </w:r>
      <w:r w:rsidR="00B83945" w:rsidRPr="00AC5D30">
        <w:rPr>
          <w:sz w:val="28"/>
          <w:szCs w:val="28"/>
          <w:lang w:val="de-DE"/>
        </w:rPr>
        <w:t>jest</w:t>
      </w:r>
      <w:r w:rsidR="00DB59E5" w:rsidRPr="00AC5D30">
        <w:rPr>
          <w:sz w:val="28"/>
          <w:szCs w:val="28"/>
          <w:lang w:val="de-DE"/>
        </w:rPr>
        <w:t xml:space="preserve"> </w:t>
      </w:r>
      <w:r w:rsidR="00B83945" w:rsidRPr="00AC5D30">
        <w:rPr>
          <w:sz w:val="28"/>
          <w:szCs w:val="28"/>
          <w:lang w:val="de-DE"/>
        </w:rPr>
        <w:t xml:space="preserve">niepoznawalna. </w:t>
      </w:r>
      <w:r w:rsidR="00B83945" w:rsidRPr="00AC5D30">
        <w:rPr>
          <w:b/>
          <w:sz w:val="28"/>
          <w:szCs w:val="28"/>
          <w:lang w:val="de-DE"/>
        </w:rPr>
        <w:t>Przeciwnie,</w:t>
      </w:r>
      <w:r w:rsidR="00DB59E5" w:rsidRPr="00AC5D30">
        <w:rPr>
          <w:b/>
          <w:sz w:val="28"/>
          <w:szCs w:val="28"/>
          <w:lang w:val="de-DE"/>
        </w:rPr>
        <w:t xml:space="preserve"> </w:t>
      </w:r>
      <w:r w:rsidR="00B83945" w:rsidRPr="00AC5D30">
        <w:rPr>
          <w:sz w:val="28"/>
          <w:szCs w:val="28"/>
          <w:lang w:val="de-DE"/>
        </w:rPr>
        <w:t>twierdzę, że</w:t>
      </w:r>
      <w:r w:rsidR="00DB59E5" w:rsidRPr="00AC5D30">
        <w:rPr>
          <w:sz w:val="28"/>
          <w:szCs w:val="28"/>
          <w:lang w:val="de-DE"/>
        </w:rPr>
        <w:t xml:space="preserve"> </w:t>
      </w:r>
      <w:r w:rsidR="00B83945" w:rsidRPr="00AC5D30">
        <w:rPr>
          <w:b/>
          <w:sz w:val="28"/>
          <w:szCs w:val="28"/>
          <w:lang w:val="de-DE"/>
        </w:rPr>
        <w:t>istota</w:t>
      </w:r>
      <w:r w:rsidR="002375C6" w:rsidRPr="00AC5D30">
        <w:rPr>
          <w:b/>
          <w:sz w:val="28"/>
          <w:szCs w:val="28"/>
          <w:lang w:val="de-DE"/>
        </w:rPr>
        <w:t xml:space="preserve"> </w:t>
      </w:r>
      <w:r w:rsidR="00B83945" w:rsidRPr="00AC5D30">
        <w:rPr>
          <w:b/>
          <w:sz w:val="28"/>
          <w:szCs w:val="28"/>
          <w:lang w:val="de-DE"/>
        </w:rPr>
        <w:t>ta</w:t>
      </w:r>
      <w:r w:rsidR="00DB59E5" w:rsidRPr="00AC5D30">
        <w:rPr>
          <w:b/>
          <w:sz w:val="28"/>
          <w:szCs w:val="28"/>
          <w:lang w:val="de-DE"/>
        </w:rPr>
        <w:t xml:space="preserve"> </w:t>
      </w:r>
      <w:r w:rsidR="00B83945" w:rsidRPr="00AC5D30">
        <w:rPr>
          <w:b/>
          <w:sz w:val="28"/>
          <w:szCs w:val="28"/>
          <w:lang w:val="de-DE"/>
        </w:rPr>
        <w:t>jest</w:t>
      </w:r>
      <w:r w:rsidR="00DB59E5" w:rsidRPr="00AC5D30">
        <w:rPr>
          <w:b/>
          <w:sz w:val="28"/>
          <w:szCs w:val="28"/>
          <w:lang w:val="de-DE"/>
        </w:rPr>
        <w:t xml:space="preserve"> </w:t>
      </w:r>
      <w:r w:rsidR="00B83945" w:rsidRPr="00AC5D30">
        <w:rPr>
          <w:b/>
          <w:sz w:val="28"/>
          <w:szCs w:val="28"/>
          <w:lang w:val="de-DE"/>
        </w:rPr>
        <w:t>poznawalna</w:t>
      </w:r>
      <w:r w:rsidR="00B83945" w:rsidRPr="00AC5D30">
        <w:rPr>
          <w:sz w:val="28"/>
          <w:szCs w:val="28"/>
          <w:lang w:val="de-DE"/>
        </w:rPr>
        <w:t>, zawsze w części, w jakimś</w:t>
      </w:r>
      <w:r w:rsidR="00DB59E5" w:rsidRPr="00AC5D30">
        <w:rPr>
          <w:sz w:val="28"/>
          <w:szCs w:val="28"/>
          <w:lang w:val="de-DE"/>
        </w:rPr>
        <w:t xml:space="preserve"> </w:t>
      </w:r>
      <w:r w:rsidR="00B83945" w:rsidRPr="00AC5D30">
        <w:rPr>
          <w:sz w:val="28"/>
          <w:szCs w:val="28"/>
          <w:lang w:val="de-DE"/>
        </w:rPr>
        <w:t>fragmencie, ac</w:t>
      </w:r>
      <w:r w:rsidR="00B83945" w:rsidRPr="00AC5D30">
        <w:rPr>
          <w:sz w:val="28"/>
          <w:szCs w:val="28"/>
          <w:lang w:val="de-DE"/>
        </w:rPr>
        <w:t>z</w:t>
      </w:r>
      <w:r w:rsidR="00B83945" w:rsidRPr="00AC5D30">
        <w:rPr>
          <w:sz w:val="28"/>
          <w:szCs w:val="28"/>
          <w:lang w:val="de-DE"/>
        </w:rPr>
        <w:t>kolwiek</w:t>
      </w:r>
      <w:r w:rsidR="00DB59E5" w:rsidRPr="00AC5D30">
        <w:rPr>
          <w:sz w:val="28"/>
          <w:szCs w:val="28"/>
          <w:lang w:val="de-DE"/>
        </w:rPr>
        <w:t xml:space="preserve"> </w:t>
      </w:r>
      <w:r w:rsidR="00B83945" w:rsidRPr="00AC5D30">
        <w:rPr>
          <w:sz w:val="28"/>
          <w:szCs w:val="28"/>
          <w:lang w:val="de-DE"/>
        </w:rPr>
        <w:t>nigdy nie będzie</w:t>
      </w:r>
      <w:r w:rsidR="00DB59E5" w:rsidRPr="00AC5D30">
        <w:rPr>
          <w:sz w:val="28"/>
          <w:szCs w:val="28"/>
          <w:lang w:val="de-DE"/>
        </w:rPr>
        <w:t xml:space="preserve"> </w:t>
      </w:r>
      <w:r w:rsidR="00B83945" w:rsidRPr="00AC5D30">
        <w:rPr>
          <w:sz w:val="28"/>
          <w:szCs w:val="28"/>
          <w:lang w:val="de-DE"/>
        </w:rPr>
        <w:t xml:space="preserve">poznana w całości. </w:t>
      </w:r>
    </w:p>
    <w:p w:rsidR="00B83945" w:rsidRPr="00AC5D30" w:rsidRDefault="00EF2B3A" w:rsidP="00AC5D30">
      <w:pPr>
        <w:pStyle w:val="Tekstpodstawowyzwciciem"/>
        <w:spacing w:after="0"/>
        <w:ind w:firstLine="0"/>
        <w:jc w:val="both"/>
        <w:rPr>
          <w:sz w:val="28"/>
          <w:szCs w:val="28"/>
        </w:rPr>
      </w:pPr>
      <w:r>
        <w:rPr>
          <w:b/>
          <w:sz w:val="28"/>
          <w:szCs w:val="28"/>
        </w:rPr>
        <w:t xml:space="preserve">          </w:t>
      </w:r>
      <w:r w:rsidR="00B83945" w:rsidRPr="00AC5D30">
        <w:rPr>
          <w:b/>
          <w:sz w:val="28"/>
          <w:szCs w:val="28"/>
        </w:rPr>
        <w:t>Istotę</w:t>
      </w:r>
      <w:r w:rsidR="00B83945" w:rsidRPr="00AC5D30">
        <w:rPr>
          <w:sz w:val="28"/>
          <w:szCs w:val="28"/>
        </w:rPr>
        <w:t xml:space="preserve"> wyznaczają wewnętrzne, </w:t>
      </w:r>
      <w:r w:rsidR="00B83945" w:rsidRPr="00AC5D30">
        <w:rPr>
          <w:b/>
          <w:sz w:val="28"/>
          <w:szCs w:val="28"/>
        </w:rPr>
        <w:t>atrybutywne</w:t>
      </w:r>
      <w:r w:rsidR="007C4ED5" w:rsidRPr="00AC5D30">
        <w:rPr>
          <w:rStyle w:val="Odwoanieprzypisudolnego"/>
          <w:sz w:val="28"/>
          <w:szCs w:val="28"/>
        </w:rPr>
        <w:footnoteReference w:id="40"/>
      </w:r>
      <w:r w:rsidR="00B83945" w:rsidRPr="00AC5D30">
        <w:rPr>
          <w:sz w:val="28"/>
          <w:szCs w:val="28"/>
        </w:rPr>
        <w:t xml:space="preserve">, powtarzalne treści rzeczy. Jest to to, co jest ukryte, co się przejawia, czego nie widać, a </w:t>
      </w:r>
      <w:r w:rsidR="00610DE7" w:rsidRPr="00AC5D30">
        <w:rPr>
          <w:sz w:val="28"/>
          <w:szCs w:val="28"/>
        </w:rPr>
        <w:t>o czym</w:t>
      </w:r>
      <w:r w:rsidR="00B83945" w:rsidRPr="00AC5D30">
        <w:rPr>
          <w:sz w:val="28"/>
          <w:szCs w:val="28"/>
        </w:rPr>
        <w:t xml:space="preserve"> można tylko myśleć, </w:t>
      </w:r>
      <w:r w:rsidR="004619AB" w:rsidRPr="00AC5D30">
        <w:rPr>
          <w:sz w:val="28"/>
          <w:szCs w:val="28"/>
        </w:rPr>
        <w:t>że</w:t>
      </w:r>
      <w:r w:rsidR="00B83945" w:rsidRPr="00AC5D30">
        <w:rPr>
          <w:sz w:val="28"/>
          <w:szCs w:val="28"/>
        </w:rPr>
        <w:t xml:space="preserve"> jest</w:t>
      </w:r>
      <w:r w:rsidR="00610DE7" w:rsidRPr="00AC5D30">
        <w:rPr>
          <w:sz w:val="28"/>
          <w:szCs w:val="28"/>
        </w:rPr>
        <w:t>; jest</w:t>
      </w:r>
      <w:r w:rsidR="00B83945" w:rsidRPr="00AC5D30">
        <w:rPr>
          <w:sz w:val="28"/>
          <w:szCs w:val="28"/>
        </w:rPr>
        <w:t xml:space="preserve"> ukryte i o</w:t>
      </w:r>
      <w:r w:rsidR="00B83945" w:rsidRPr="00AC5D30">
        <w:rPr>
          <w:sz w:val="28"/>
          <w:szCs w:val="28"/>
        </w:rPr>
        <w:t>d</w:t>
      </w:r>
      <w:r w:rsidR="00B83945" w:rsidRPr="00AC5D30">
        <w:rPr>
          <w:sz w:val="28"/>
          <w:szCs w:val="28"/>
        </w:rPr>
        <w:t xml:space="preserve">krywane myślą. Patrząc na </w:t>
      </w:r>
      <w:r w:rsidR="00B83945" w:rsidRPr="00AC5D30">
        <w:rPr>
          <w:b/>
          <w:sz w:val="28"/>
          <w:szCs w:val="28"/>
        </w:rPr>
        <w:t>wodę</w:t>
      </w:r>
      <w:r w:rsidR="00B83945" w:rsidRPr="00AC5D30">
        <w:rPr>
          <w:sz w:val="28"/>
          <w:szCs w:val="28"/>
        </w:rPr>
        <w:t xml:space="preserve"> widzimy ciecz. Dzięki badaniom naukowym odkrywamy dwa atomy wodoru i jeden tlenu</w:t>
      </w:r>
      <w:r w:rsidR="004619AB" w:rsidRPr="00AC5D30">
        <w:rPr>
          <w:sz w:val="28"/>
          <w:szCs w:val="28"/>
        </w:rPr>
        <w:t xml:space="preserve"> (H</w:t>
      </w:r>
      <w:r w:rsidR="004619AB" w:rsidRPr="00AC5D30">
        <w:rPr>
          <w:sz w:val="28"/>
          <w:szCs w:val="28"/>
          <w:vertAlign w:val="subscript"/>
        </w:rPr>
        <w:t>2</w:t>
      </w:r>
      <w:r w:rsidR="004619AB" w:rsidRPr="00AC5D30">
        <w:rPr>
          <w:sz w:val="28"/>
          <w:szCs w:val="28"/>
        </w:rPr>
        <w:t>0)</w:t>
      </w:r>
      <w:r w:rsidR="00B83945" w:rsidRPr="00AC5D30">
        <w:rPr>
          <w:sz w:val="28"/>
          <w:szCs w:val="28"/>
        </w:rPr>
        <w:t xml:space="preserve">.  Odkrywamy więc </w:t>
      </w:r>
      <w:r w:rsidR="00610DE7" w:rsidRPr="00AC5D30">
        <w:rPr>
          <w:sz w:val="28"/>
          <w:szCs w:val="28"/>
        </w:rPr>
        <w:t>r</w:t>
      </w:r>
      <w:r w:rsidR="00DA0327" w:rsidRPr="00AC5D30">
        <w:rPr>
          <w:sz w:val="28"/>
          <w:szCs w:val="28"/>
        </w:rPr>
        <w:t>e</w:t>
      </w:r>
      <w:r w:rsidR="00610DE7" w:rsidRPr="00AC5D30">
        <w:rPr>
          <w:sz w:val="28"/>
          <w:szCs w:val="28"/>
        </w:rPr>
        <w:t>alne</w:t>
      </w:r>
      <w:r w:rsidR="00DA0327" w:rsidRPr="00AC5D30">
        <w:rPr>
          <w:sz w:val="28"/>
          <w:szCs w:val="28"/>
        </w:rPr>
        <w:t>,</w:t>
      </w:r>
      <w:r w:rsidR="00610DE7" w:rsidRPr="00AC5D30">
        <w:rPr>
          <w:sz w:val="28"/>
          <w:szCs w:val="28"/>
        </w:rPr>
        <w:t xml:space="preserve"> istniejące </w:t>
      </w:r>
      <w:r w:rsidR="00B83945" w:rsidRPr="00AC5D30">
        <w:rPr>
          <w:sz w:val="28"/>
          <w:szCs w:val="28"/>
        </w:rPr>
        <w:t xml:space="preserve">jakieś stany materii i nazywamy je. W myślach konstatujemy ich istotę. Ale nie występuje </w:t>
      </w:r>
      <w:r w:rsidR="00610DE7" w:rsidRPr="00AC5D30">
        <w:rPr>
          <w:sz w:val="28"/>
          <w:szCs w:val="28"/>
        </w:rPr>
        <w:t xml:space="preserve">ona </w:t>
      </w:r>
      <w:r w:rsidR="00B83945" w:rsidRPr="00AC5D30">
        <w:rPr>
          <w:sz w:val="28"/>
          <w:szCs w:val="28"/>
        </w:rPr>
        <w:t xml:space="preserve">samodzielnie; bez przejawu. </w:t>
      </w:r>
      <w:r w:rsidR="004619AB" w:rsidRPr="00AC5D30">
        <w:rPr>
          <w:sz w:val="28"/>
          <w:szCs w:val="28"/>
        </w:rPr>
        <w:t>Przeciwnie</w:t>
      </w:r>
      <w:r w:rsidR="004B53ED" w:rsidRPr="00AC5D30">
        <w:rPr>
          <w:sz w:val="28"/>
          <w:szCs w:val="28"/>
        </w:rPr>
        <w:t>,</w:t>
      </w:r>
      <w:r w:rsidR="00B83945" w:rsidRPr="00AC5D30">
        <w:rPr>
          <w:sz w:val="28"/>
          <w:szCs w:val="28"/>
        </w:rPr>
        <w:t xml:space="preserve"> odkryta istota zawsze jakoś się przejawia</w:t>
      </w:r>
      <w:r w:rsidR="004B53ED" w:rsidRPr="00AC5D30">
        <w:rPr>
          <w:sz w:val="28"/>
          <w:szCs w:val="28"/>
        </w:rPr>
        <w:t>; np.</w:t>
      </w:r>
      <w:r w:rsidR="00030D41" w:rsidRPr="00AC5D30">
        <w:rPr>
          <w:sz w:val="28"/>
          <w:szCs w:val="28"/>
        </w:rPr>
        <w:t xml:space="preserve"> </w:t>
      </w:r>
      <w:r w:rsidR="004B53ED" w:rsidRPr="00AC5D30">
        <w:rPr>
          <w:sz w:val="28"/>
          <w:szCs w:val="28"/>
        </w:rPr>
        <w:t>p</w:t>
      </w:r>
      <w:r w:rsidR="00B83945" w:rsidRPr="00AC5D30">
        <w:rPr>
          <w:sz w:val="28"/>
          <w:szCs w:val="28"/>
        </w:rPr>
        <w:t xml:space="preserve">rzez wieki </w:t>
      </w:r>
      <w:r w:rsidR="00610DE7" w:rsidRPr="00AC5D30">
        <w:rPr>
          <w:sz w:val="28"/>
          <w:szCs w:val="28"/>
        </w:rPr>
        <w:t xml:space="preserve">uważaliśmy, że </w:t>
      </w:r>
      <w:r w:rsidR="00B83945" w:rsidRPr="00AC5D30">
        <w:rPr>
          <w:sz w:val="28"/>
          <w:szCs w:val="28"/>
        </w:rPr>
        <w:t>atom</w:t>
      </w:r>
      <w:r w:rsidR="00610DE7" w:rsidRPr="00AC5D30">
        <w:rPr>
          <w:sz w:val="28"/>
          <w:szCs w:val="28"/>
        </w:rPr>
        <w:t xml:space="preserve"> jest</w:t>
      </w:r>
      <w:r w:rsidR="00B83945" w:rsidRPr="00AC5D30">
        <w:rPr>
          <w:sz w:val="28"/>
          <w:szCs w:val="28"/>
        </w:rPr>
        <w:t xml:space="preserve"> najdrobniejsz</w:t>
      </w:r>
      <w:r w:rsidR="00610DE7" w:rsidRPr="00AC5D30">
        <w:rPr>
          <w:sz w:val="28"/>
          <w:szCs w:val="28"/>
        </w:rPr>
        <w:t>ym</w:t>
      </w:r>
      <w:r w:rsidR="00B83945" w:rsidRPr="00AC5D30">
        <w:rPr>
          <w:sz w:val="28"/>
          <w:szCs w:val="28"/>
        </w:rPr>
        <w:t xml:space="preserve"> element</w:t>
      </w:r>
      <w:r w:rsidR="00610DE7" w:rsidRPr="00AC5D30">
        <w:rPr>
          <w:sz w:val="28"/>
          <w:szCs w:val="28"/>
        </w:rPr>
        <w:t>em</w:t>
      </w:r>
      <w:r w:rsidR="00B83945" w:rsidRPr="00AC5D30">
        <w:rPr>
          <w:sz w:val="28"/>
          <w:szCs w:val="28"/>
        </w:rPr>
        <w:t xml:space="preserve"> rzeczywistości. </w:t>
      </w:r>
      <w:r w:rsidR="00610DE7" w:rsidRPr="00AC5D30">
        <w:rPr>
          <w:sz w:val="28"/>
          <w:szCs w:val="28"/>
        </w:rPr>
        <w:t>P</w:t>
      </w:r>
      <w:r w:rsidR="00B83945" w:rsidRPr="00AC5D30">
        <w:rPr>
          <w:sz w:val="28"/>
          <w:szCs w:val="28"/>
        </w:rPr>
        <w:t xml:space="preserve">rzyrównywano </w:t>
      </w:r>
      <w:r w:rsidR="00610DE7" w:rsidRPr="00AC5D30">
        <w:rPr>
          <w:sz w:val="28"/>
          <w:szCs w:val="28"/>
        </w:rPr>
        <w:t xml:space="preserve">go </w:t>
      </w:r>
      <w:r w:rsidR="00B83945" w:rsidRPr="00AC5D30">
        <w:rPr>
          <w:sz w:val="28"/>
          <w:szCs w:val="28"/>
        </w:rPr>
        <w:t>do „cegiełek”, z kt</w:t>
      </w:r>
      <w:r w:rsidR="00B83945" w:rsidRPr="00AC5D30">
        <w:rPr>
          <w:sz w:val="28"/>
          <w:szCs w:val="28"/>
        </w:rPr>
        <w:t>ó</w:t>
      </w:r>
      <w:r w:rsidR="00B83945" w:rsidRPr="00AC5D30">
        <w:rPr>
          <w:sz w:val="28"/>
          <w:szCs w:val="28"/>
        </w:rPr>
        <w:t>rych zbudowany jest świat. Dopiero M</w:t>
      </w:r>
      <w:r w:rsidR="00610DE7" w:rsidRPr="00AC5D30">
        <w:rPr>
          <w:sz w:val="28"/>
          <w:szCs w:val="28"/>
        </w:rPr>
        <w:t>.</w:t>
      </w:r>
      <w:r w:rsidR="00B83945" w:rsidRPr="00AC5D30">
        <w:rPr>
          <w:sz w:val="28"/>
          <w:szCs w:val="28"/>
        </w:rPr>
        <w:t xml:space="preserve"> Skłodowska-Curie (1867 – 1934) wraz z mężem w 1898 roku odkryli, że atom</w:t>
      </w:r>
      <w:r w:rsidR="00610DE7" w:rsidRPr="00AC5D30">
        <w:rPr>
          <w:sz w:val="28"/>
          <w:szCs w:val="28"/>
        </w:rPr>
        <w:t xml:space="preserve"> jest</w:t>
      </w:r>
      <w:r w:rsidR="00B83945" w:rsidRPr="00AC5D30">
        <w:rPr>
          <w:sz w:val="28"/>
          <w:szCs w:val="28"/>
        </w:rPr>
        <w:t xml:space="preserve"> całości</w:t>
      </w:r>
      <w:r w:rsidR="00610DE7" w:rsidRPr="00AC5D30">
        <w:rPr>
          <w:sz w:val="28"/>
          <w:szCs w:val="28"/>
        </w:rPr>
        <w:t>ą</w:t>
      </w:r>
      <w:r w:rsidR="00B83945" w:rsidRPr="00AC5D30">
        <w:rPr>
          <w:sz w:val="28"/>
          <w:szCs w:val="28"/>
        </w:rPr>
        <w:t xml:space="preserve"> złożon</w:t>
      </w:r>
      <w:r w:rsidR="00610DE7" w:rsidRPr="00AC5D30">
        <w:rPr>
          <w:sz w:val="28"/>
          <w:szCs w:val="28"/>
        </w:rPr>
        <w:t>ą</w:t>
      </w:r>
      <w:r w:rsidR="00B83945" w:rsidRPr="00AC5D30">
        <w:rPr>
          <w:sz w:val="28"/>
          <w:szCs w:val="28"/>
        </w:rPr>
        <w:t>. Rozwinęli teorię promieniotwórczości</w:t>
      </w:r>
      <w:r w:rsidR="00610DE7" w:rsidRPr="00AC5D30">
        <w:rPr>
          <w:sz w:val="28"/>
          <w:szCs w:val="28"/>
        </w:rPr>
        <w:t>. Utworzyli</w:t>
      </w:r>
      <w:r w:rsidR="00B83945" w:rsidRPr="00AC5D30">
        <w:rPr>
          <w:sz w:val="28"/>
          <w:szCs w:val="28"/>
        </w:rPr>
        <w:t xml:space="preserve"> technik</w:t>
      </w:r>
      <w:r w:rsidR="00610DE7" w:rsidRPr="00AC5D30">
        <w:rPr>
          <w:sz w:val="28"/>
          <w:szCs w:val="28"/>
        </w:rPr>
        <w:t>ę</w:t>
      </w:r>
      <w:r w:rsidR="00B83945" w:rsidRPr="00AC5D30">
        <w:rPr>
          <w:sz w:val="28"/>
          <w:szCs w:val="28"/>
        </w:rPr>
        <w:t xml:space="preserve"> rozdzielania izotopów promieniotwórczych. Odkryli dwa nowe pierwiastki: rad i polon. </w:t>
      </w:r>
    </w:p>
    <w:p w:rsidR="001961EC" w:rsidRPr="00AC5D30" w:rsidRDefault="001961EC" w:rsidP="00AC5D30">
      <w:pPr>
        <w:jc w:val="both"/>
        <w:rPr>
          <w:sz w:val="28"/>
          <w:szCs w:val="28"/>
        </w:rPr>
      </w:pPr>
    </w:p>
    <w:p w:rsidR="005E6671" w:rsidRPr="00AC5D30" w:rsidRDefault="00C26449" w:rsidP="00EF2B3A">
      <w:pPr>
        <w:jc w:val="center"/>
        <w:rPr>
          <w:sz w:val="28"/>
          <w:szCs w:val="28"/>
        </w:rPr>
      </w:pPr>
      <w:r w:rsidRPr="00AC5D30">
        <w:rPr>
          <w:noProof/>
          <w:sz w:val="28"/>
          <w:szCs w:val="28"/>
        </w:rPr>
        <w:drawing>
          <wp:inline distT="0" distB="0" distL="0" distR="0">
            <wp:extent cx="610400" cy="1182050"/>
            <wp:effectExtent l="19050" t="0" r="0" b="0"/>
            <wp:docPr id="32" name="Obraz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1"/>
                    <pic:cNvPicPr>
                      <a:picLocks noChangeAspect="1" noChangeArrowheads="1"/>
                    </pic:cNvPicPr>
                  </pic:nvPicPr>
                  <pic:blipFill>
                    <a:blip r:embed="rId14"/>
                    <a:srcRect/>
                    <a:stretch>
                      <a:fillRect/>
                    </a:stretch>
                  </pic:blipFill>
                  <pic:spPr bwMode="auto">
                    <a:xfrm>
                      <a:off x="0" y="0"/>
                      <a:ext cx="618531" cy="1197795"/>
                    </a:xfrm>
                    <a:prstGeom prst="rect">
                      <a:avLst/>
                    </a:prstGeom>
                    <a:noFill/>
                    <a:ln w="9525">
                      <a:noFill/>
                      <a:miter lim="800000"/>
                      <a:headEnd/>
                      <a:tailEnd/>
                    </a:ln>
                  </pic:spPr>
                </pic:pic>
              </a:graphicData>
            </a:graphic>
          </wp:inline>
        </w:drawing>
      </w:r>
    </w:p>
    <w:p w:rsidR="00C26449" w:rsidRPr="00EF2B3A" w:rsidRDefault="00C26449" w:rsidP="00EF2B3A">
      <w:pPr>
        <w:pStyle w:val="Nagwek4"/>
        <w:spacing w:before="0" w:line="240" w:lineRule="auto"/>
        <w:ind w:left="0" w:right="0" w:firstLine="0"/>
        <w:rPr>
          <w:sz w:val="16"/>
          <w:szCs w:val="16"/>
        </w:rPr>
      </w:pPr>
      <w:r w:rsidRPr="00EF2B3A">
        <w:rPr>
          <w:sz w:val="16"/>
          <w:szCs w:val="16"/>
        </w:rPr>
        <w:t xml:space="preserve">Rys. nr </w:t>
      </w:r>
      <w:r w:rsidR="006274EE" w:rsidRPr="00EF2B3A">
        <w:rPr>
          <w:sz w:val="16"/>
          <w:szCs w:val="16"/>
        </w:rPr>
        <w:t>5</w:t>
      </w:r>
      <w:r w:rsidR="00DE54AF" w:rsidRPr="00EF2B3A">
        <w:rPr>
          <w:sz w:val="16"/>
          <w:szCs w:val="16"/>
        </w:rPr>
        <w:t>. Symbol filozofi</w:t>
      </w:r>
      <w:r w:rsidR="00DA0327" w:rsidRPr="00EF2B3A">
        <w:rPr>
          <w:sz w:val="16"/>
          <w:szCs w:val="16"/>
        </w:rPr>
        <w:t>i</w:t>
      </w:r>
    </w:p>
    <w:p w:rsidR="00BB3170" w:rsidRPr="00AC5D30" w:rsidRDefault="003873A3" w:rsidP="00EF2B3A">
      <w:pPr>
        <w:pStyle w:val="Tekstpodstawowy"/>
        <w:spacing w:line="240" w:lineRule="auto"/>
        <w:ind w:right="0"/>
        <w:jc w:val="center"/>
        <w:rPr>
          <w:b/>
        </w:rPr>
      </w:pPr>
      <w:r w:rsidRPr="00AC5D30">
        <w:rPr>
          <w:b/>
        </w:rPr>
        <w:t>2.</w:t>
      </w:r>
      <w:r w:rsidR="00351FE3" w:rsidRPr="00AC5D30">
        <w:rPr>
          <w:b/>
        </w:rPr>
        <w:t xml:space="preserve"> </w:t>
      </w:r>
      <w:r w:rsidRPr="00AC5D30">
        <w:rPr>
          <w:b/>
        </w:rPr>
        <w:t>Myślenie potoczne</w:t>
      </w:r>
    </w:p>
    <w:p w:rsidR="003873A3" w:rsidRPr="00EF2B3A" w:rsidRDefault="003873A3" w:rsidP="00EF2B3A">
      <w:pPr>
        <w:pStyle w:val="Lista"/>
        <w:ind w:left="0" w:firstLine="0"/>
        <w:jc w:val="right"/>
        <w:rPr>
          <w:sz w:val="16"/>
          <w:szCs w:val="16"/>
        </w:rPr>
      </w:pPr>
      <w:r w:rsidRPr="00EF2B3A">
        <w:rPr>
          <w:sz w:val="16"/>
          <w:szCs w:val="16"/>
        </w:rPr>
        <w:t>„Do jasnych dążąc głębin – nie mógł trafić w sedno</w:t>
      </w:r>
    </w:p>
    <w:p w:rsidR="003873A3" w:rsidRPr="00EF2B3A" w:rsidRDefault="003873A3" w:rsidP="00EF2B3A">
      <w:pPr>
        <w:pStyle w:val="Lista"/>
        <w:ind w:left="0" w:firstLine="0"/>
        <w:jc w:val="right"/>
        <w:rPr>
          <w:sz w:val="16"/>
          <w:szCs w:val="16"/>
        </w:rPr>
      </w:pPr>
      <w:r w:rsidRPr="00EF2B3A">
        <w:rPr>
          <w:sz w:val="16"/>
          <w:szCs w:val="16"/>
        </w:rPr>
        <w:t>Śledź pewien, obdarzony naturą wybredną.</w:t>
      </w:r>
    </w:p>
    <w:p w:rsidR="003873A3" w:rsidRPr="00EF2B3A" w:rsidRDefault="003873A3" w:rsidP="00EF2B3A">
      <w:pPr>
        <w:pStyle w:val="Tekstpodstawowy"/>
        <w:spacing w:line="240" w:lineRule="auto"/>
        <w:ind w:right="0"/>
        <w:jc w:val="right"/>
        <w:rPr>
          <w:sz w:val="16"/>
          <w:szCs w:val="16"/>
        </w:rPr>
      </w:pPr>
      <w:r w:rsidRPr="00EF2B3A">
        <w:rPr>
          <w:sz w:val="16"/>
          <w:szCs w:val="16"/>
        </w:rPr>
        <w:t>Dokądkolwiek wędrował, zawsze nadaremno:</w:t>
      </w:r>
    </w:p>
    <w:p w:rsidR="003873A3" w:rsidRPr="00EF2B3A" w:rsidRDefault="003873A3" w:rsidP="00EF2B3A">
      <w:pPr>
        <w:pStyle w:val="Lista"/>
        <w:ind w:left="0" w:firstLine="0"/>
        <w:jc w:val="right"/>
        <w:rPr>
          <w:sz w:val="16"/>
          <w:szCs w:val="16"/>
        </w:rPr>
      </w:pPr>
      <w:r w:rsidRPr="00EF2B3A">
        <w:rPr>
          <w:sz w:val="16"/>
          <w:szCs w:val="16"/>
        </w:rPr>
        <w:t>Tu jasno, ale płytko – tam głębia, lecz ciemno”.</w:t>
      </w:r>
    </w:p>
    <w:p w:rsidR="003873A3" w:rsidRPr="00EF2B3A" w:rsidRDefault="003873A3" w:rsidP="00EF2B3A">
      <w:pPr>
        <w:pStyle w:val="Lista"/>
        <w:ind w:left="0" w:firstLine="0"/>
        <w:jc w:val="right"/>
        <w:rPr>
          <w:sz w:val="16"/>
          <w:szCs w:val="16"/>
        </w:rPr>
      </w:pPr>
      <w:r w:rsidRPr="00EF2B3A">
        <w:rPr>
          <w:sz w:val="16"/>
          <w:szCs w:val="16"/>
        </w:rPr>
        <w:t>Tadeusz Kotarbiński</w:t>
      </w:r>
    </w:p>
    <w:p w:rsidR="003873A3" w:rsidRPr="00AC5D30" w:rsidRDefault="00EF2B3A"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W poznawaniu świata dążymy do </w:t>
      </w:r>
      <w:r w:rsidR="003873A3" w:rsidRPr="00AC5D30">
        <w:rPr>
          <w:b/>
          <w:sz w:val="28"/>
          <w:szCs w:val="28"/>
        </w:rPr>
        <w:t>absolutnej pewności</w:t>
      </w:r>
      <w:r w:rsidR="003873A3" w:rsidRPr="00AC5D30">
        <w:rPr>
          <w:sz w:val="28"/>
          <w:szCs w:val="28"/>
        </w:rPr>
        <w:t>. Kiedy w myśli odtworzy</w:t>
      </w:r>
      <w:r w:rsidR="004619AB" w:rsidRPr="00AC5D30">
        <w:rPr>
          <w:sz w:val="28"/>
          <w:szCs w:val="28"/>
        </w:rPr>
        <w:t>liśmy j</w:t>
      </w:r>
      <w:r w:rsidR="004619AB" w:rsidRPr="00AC5D30">
        <w:rPr>
          <w:sz w:val="28"/>
          <w:szCs w:val="28"/>
        </w:rPr>
        <w:t>a</w:t>
      </w:r>
      <w:r w:rsidR="004619AB" w:rsidRPr="00AC5D30">
        <w:rPr>
          <w:sz w:val="28"/>
          <w:szCs w:val="28"/>
        </w:rPr>
        <w:t>kieś</w:t>
      </w:r>
      <w:r w:rsidR="003873A3" w:rsidRPr="00AC5D30">
        <w:rPr>
          <w:sz w:val="28"/>
          <w:szCs w:val="28"/>
        </w:rPr>
        <w:t xml:space="preserve"> zdarzenie, wtedy dumnie ogłaszamy prawdę. </w:t>
      </w:r>
      <w:r w:rsidR="00351FE3" w:rsidRPr="00AC5D30">
        <w:rPr>
          <w:sz w:val="28"/>
          <w:szCs w:val="28"/>
        </w:rPr>
        <w:t xml:space="preserve">Mówimy: „to jest tak, a tak”. </w:t>
      </w:r>
      <w:r w:rsidR="003873A3" w:rsidRPr="00AC5D30">
        <w:rPr>
          <w:sz w:val="28"/>
          <w:szCs w:val="28"/>
        </w:rPr>
        <w:t xml:space="preserve">Po </w:t>
      </w:r>
      <w:r w:rsidR="004619AB" w:rsidRPr="00AC5D30">
        <w:rPr>
          <w:sz w:val="28"/>
          <w:szCs w:val="28"/>
        </w:rPr>
        <w:t xml:space="preserve">pewnym </w:t>
      </w:r>
      <w:r w:rsidR="003873A3" w:rsidRPr="00AC5D30">
        <w:rPr>
          <w:sz w:val="28"/>
          <w:szCs w:val="28"/>
        </w:rPr>
        <w:t>cz</w:t>
      </w:r>
      <w:r w:rsidR="003873A3" w:rsidRPr="00AC5D30">
        <w:rPr>
          <w:sz w:val="28"/>
          <w:szCs w:val="28"/>
        </w:rPr>
        <w:t>a</w:t>
      </w:r>
      <w:r w:rsidR="003873A3" w:rsidRPr="00AC5D30">
        <w:rPr>
          <w:sz w:val="28"/>
          <w:szCs w:val="28"/>
        </w:rPr>
        <w:t xml:space="preserve">sie przekonujemy się, że nasz obraz był fałszywy. </w:t>
      </w:r>
      <w:r w:rsidR="00351FE3" w:rsidRPr="00AC5D30">
        <w:rPr>
          <w:sz w:val="28"/>
          <w:szCs w:val="28"/>
        </w:rPr>
        <w:t>I</w:t>
      </w:r>
      <w:r w:rsidR="002E4964" w:rsidRPr="00AC5D30">
        <w:rPr>
          <w:sz w:val="28"/>
          <w:szCs w:val="28"/>
        </w:rPr>
        <w:t>…</w:t>
      </w:r>
      <w:r w:rsidR="004619AB" w:rsidRPr="00AC5D30">
        <w:rPr>
          <w:sz w:val="28"/>
          <w:szCs w:val="28"/>
        </w:rPr>
        <w:t xml:space="preserve"> </w:t>
      </w:r>
      <w:r w:rsidR="004619AB" w:rsidRPr="00AC5D30">
        <w:rPr>
          <w:b/>
          <w:sz w:val="28"/>
          <w:szCs w:val="28"/>
        </w:rPr>
        <w:t>c</w:t>
      </w:r>
      <w:r w:rsidR="003873A3" w:rsidRPr="00AC5D30">
        <w:rPr>
          <w:b/>
          <w:sz w:val="28"/>
          <w:szCs w:val="28"/>
        </w:rPr>
        <w:t>odzienność jest ciągłym poprawianiem mniemań</w:t>
      </w:r>
      <w:r w:rsidR="003873A3" w:rsidRPr="00AC5D30">
        <w:rPr>
          <w:sz w:val="28"/>
          <w:szCs w:val="28"/>
        </w:rPr>
        <w:t>. Dobrze, że zapominamy o wcześniejszych, błędnych obrazach. To pozwala nam s</w:t>
      </w:r>
      <w:r w:rsidR="003873A3" w:rsidRPr="00AC5D30">
        <w:rPr>
          <w:sz w:val="28"/>
          <w:szCs w:val="28"/>
        </w:rPr>
        <w:t>ą</w:t>
      </w:r>
      <w:r w:rsidR="003873A3" w:rsidRPr="00AC5D30">
        <w:rPr>
          <w:sz w:val="28"/>
          <w:szCs w:val="28"/>
        </w:rPr>
        <w:t>dzić, że „</w:t>
      </w:r>
      <w:r w:rsidR="003873A3" w:rsidRPr="00AC5D30">
        <w:rPr>
          <w:b/>
          <w:sz w:val="28"/>
          <w:szCs w:val="28"/>
        </w:rPr>
        <w:t>żyjemy w prawdzie</w:t>
      </w:r>
      <w:r w:rsidR="003873A3" w:rsidRPr="00AC5D30">
        <w:rPr>
          <w:sz w:val="28"/>
          <w:szCs w:val="28"/>
        </w:rPr>
        <w:t>”. Kiedy zaś umysł nie zapomina o wcz</w:t>
      </w:r>
      <w:r w:rsidR="003873A3" w:rsidRPr="00AC5D30">
        <w:rPr>
          <w:sz w:val="28"/>
          <w:szCs w:val="28"/>
        </w:rPr>
        <w:t>e</w:t>
      </w:r>
      <w:r w:rsidR="003873A3" w:rsidRPr="00AC5D30">
        <w:rPr>
          <w:sz w:val="28"/>
          <w:szCs w:val="28"/>
        </w:rPr>
        <w:t xml:space="preserve">śniejszych wyobrażeniach, </w:t>
      </w:r>
      <w:r w:rsidR="00BF6329" w:rsidRPr="00AC5D30">
        <w:rPr>
          <w:sz w:val="28"/>
          <w:szCs w:val="28"/>
        </w:rPr>
        <w:t xml:space="preserve">i </w:t>
      </w:r>
      <w:r w:rsidR="003873A3" w:rsidRPr="00AC5D30">
        <w:rPr>
          <w:sz w:val="28"/>
          <w:szCs w:val="28"/>
        </w:rPr>
        <w:t>dostrzega, że byliśmy w błędzie, wtedy emocje naruszają na</w:t>
      </w:r>
      <w:r w:rsidR="004619AB" w:rsidRPr="00AC5D30">
        <w:rPr>
          <w:sz w:val="28"/>
          <w:szCs w:val="28"/>
        </w:rPr>
        <w:t xml:space="preserve">szą </w:t>
      </w:r>
      <w:r w:rsidR="003873A3" w:rsidRPr="00AC5D30">
        <w:rPr>
          <w:sz w:val="28"/>
          <w:szCs w:val="28"/>
        </w:rPr>
        <w:t>psychiczną równ</w:t>
      </w:r>
      <w:r w:rsidR="003873A3" w:rsidRPr="00AC5D30">
        <w:rPr>
          <w:sz w:val="28"/>
          <w:szCs w:val="28"/>
        </w:rPr>
        <w:t>o</w:t>
      </w:r>
      <w:r w:rsidR="003873A3" w:rsidRPr="00AC5D30">
        <w:rPr>
          <w:sz w:val="28"/>
          <w:szCs w:val="28"/>
        </w:rPr>
        <w:t>wagę.</w:t>
      </w:r>
    </w:p>
    <w:p w:rsidR="003873A3" w:rsidRPr="00AC5D30" w:rsidRDefault="00EF2B3A"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Czego możemy być </w:t>
      </w:r>
      <w:r w:rsidR="003873A3" w:rsidRPr="00AC5D30">
        <w:rPr>
          <w:b/>
          <w:sz w:val="28"/>
          <w:szCs w:val="28"/>
        </w:rPr>
        <w:t>absolutnie pewni</w:t>
      </w:r>
      <w:r w:rsidR="003873A3" w:rsidRPr="00AC5D30">
        <w:rPr>
          <w:sz w:val="28"/>
          <w:szCs w:val="28"/>
        </w:rPr>
        <w:t xml:space="preserve">? Tego, że </w:t>
      </w:r>
      <w:r w:rsidR="003873A3" w:rsidRPr="00AC5D30">
        <w:rPr>
          <w:b/>
          <w:sz w:val="28"/>
          <w:szCs w:val="28"/>
        </w:rPr>
        <w:t>oto jesteśmy</w:t>
      </w:r>
      <w:r w:rsidR="003873A3" w:rsidRPr="00AC5D30">
        <w:rPr>
          <w:sz w:val="28"/>
          <w:szCs w:val="28"/>
        </w:rPr>
        <w:t>. Nie wątpimy w to, że my jesteśmy. Gdziekolwiek jesteśmy, cokolwiek robimy, czy o czymkolwiek myślimy; w to wszys</w:t>
      </w:r>
      <w:r w:rsidR="003873A3" w:rsidRPr="00AC5D30">
        <w:rPr>
          <w:sz w:val="28"/>
          <w:szCs w:val="28"/>
        </w:rPr>
        <w:t>t</w:t>
      </w:r>
      <w:r w:rsidR="003873A3" w:rsidRPr="00AC5D30">
        <w:rPr>
          <w:sz w:val="28"/>
          <w:szCs w:val="28"/>
        </w:rPr>
        <w:t>ko możemy wątpić. Nie możemy jednakże zwątpić w to, że to właśnie my wątpimy, a ponieważ to my wątpimy, to nie wątpimy w to, że jesteśmy. „</w:t>
      </w:r>
      <w:r w:rsidR="003873A3" w:rsidRPr="00AC5D30">
        <w:rPr>
          <w:b/>
          <w:sz w:val="28"/>
          <w:szCs w:val="28"/>
        </w:rPr>
        <w:t>Wątpię, więc jestem</w:t>
      </w:r>
      <w:r w:rsidR="003873A3" w:rsidRPr="00AC5D30">
        <w:rPr>
          <w:sz w:val="28"/>
          <w:szCs w:val="28"/>
        </w:rPr>
        <w:t xml:space="preserve">” </w:t>
      </w:r>
      <w:r w:rsidR="007C4ED5" w:rsidRPr="00AC5D30">
        <w:rPr>
          <w:sz w:val="28"/>
          <w:szCs w:val="28"/>
        </w:rPr>
        <w:t>[</w:t>
      </w:r>
      <w:r w:rsidR="003873A3" w:rsidRPr="00AC5D30">
        <w:rPr>
          <w:b/>
          <w:i/>
          <w:sz w:val="28"/>
          <w:szCs w:val="28"/>
        </w:rPr>
        <w:t>Dúbito, ergo sum</w:t>
      </w:r>
      <w:r w:rsidR="003873A3" w:rsidRPr="00AC5D30">
        <w:rPr>
          <w:sz w:val="28"/>
          <w:szCs w:val="28"/>
        </w:rPr>
        <w:t xml:space="preserve"> – św. Augustyn</w:t>
      </w:r>
      <w:r w:rsidR="007C4ED5" w:rsidRPr="00AC5D30">
        <w:rPr>
          <w:sz w:val="28"/>
          <w:szCs w:val="28"/>
        </w:rPr>
        <w:t xml:space="preserve"> (354 - 430</w:t>
      </w:r>
      <w:r w:rsidR="003873A3" w:rsidRPr="00AC5D30">
        <w:rPr>
          <w:sz w:val="28"/>
          <w:szCs w:val="28"/>
        </w:rPr>
        <w:t>)</w:t>
      </w:r>
      <w:r w:rsidR="007C4ED5" w:rsidRPr="00AC5D30">
        <w:rPr>
          <w:sz w:val="28"/>
          <w:szCs w:val="28"/>
        </w:rPr>
        <w:t>]</w:t>
      </w:r>
      <w:r w:rsidR="003873A3" w:rsidRPr="00AC5D30">
        <w:rPr>
          <w:sz w:val="28"/>
          <w:szCs w:val="28"/>
        </w:rPr>
        <w:t xml:space="preserve">. </w:t>
      </w:r>
      <w:r w:rsidR="003873A3" w:rsidRPr="00AC5D30">
        <w:rPr>
          <w:b/>
          <w:sz w:val="28"/>
          <w:szCs w:val="28"/>
        </w:rPr>
        <w:t>Oto jesteśmy. To jest pewne</w:t>
      </w:r>
      <w:r w:rsidR="003873A3" w:rsidRPr="00AC5D30">
        <w:rPr>
          <w:sz w:val="28"/>
          <w:szCs w:val="28"/>
        </w:rPr>
        <w:t>.</w:t>
      </w:r>
    </w:p>
    <w:p w:rsidR="003873A3" w:rsidRPr="00AC5D30" w:rsidRDefault="00EF2B3A" w:rsidP="00AC5D30">
      <w:pPr>
        <w:pStyle w:val="Tekstpodstawowyzwciciem"/>
        <w:spacing w:after="0"/>
        <w:ind w:firstLine="0"/>
        <w:jc w:val="both"/>
        <w:rPr>
          <w:sz w:val="28"/>
          <w:szCs w:val="28"/>
        </w:rPr>
      </w:pPr>
      <w:r>
        <w:rPr>
          <w:sz w:val="28"/>
          <w:szCs w:val="28"/>
        </w:rPr>
        <w:t xml:space="preserve">          </w:t>
      </w:r>
      <w:r w:rsidR="003873A3" w:rsidRPr="00AC5D30">
        <w:rPr>
          <w:sz w:val="28"/>
          <w:szCs w:val="28"/>
        </w:rPr>
        <w:t>Pewni jesteśmy ponadto tego, że oto któregoś dnia zostaliśmy „rzuceni”</w:t>
      </w:r>
      <w:r w:rsidR="00351FE3" w:rsidRPr="00AC5D30">
        <w:rPr>
          <w:b/>
          <w:sz w:val="28"/>
          <w:szCs w:val="28"/>
        </w:rPr>
        <w:t xml:space="preserve"> </w:t>
      </w:r>
      <w:r w:rsidR="007C4ED5" w:rsidRPr="00AC5D30">
        <w:rPr>
          <w:sz w:val="28"/>
          <w:szCs w:val="28"/>
        </w:rPr>
        <w:t>w</w:t>
      </w:r>
      <w:r w:rsidR="003873A3" w:rsidRPr="00AC5D30">
        <w:rPr>
          <w:sz w:val="28"/>
          <w:szCs w:val="28"/>
        </w:rPr>
        <w:t xml:space="preserve"> ten świat, wł</w:t>
      </w:r>
      <w:r w:rsidR="003873A3" w:rsidRPr="00AC5D30">
        <w:rPr>
          <w:sz w:val="28"/>
          <w:szCs w:val="28"/>
        </w:rPr>
        <w:t>a</w:t>
      </w:r>
      <w:r w:rsidR="003873A3" w:rsidRPr="00AC5D30">
        <w:rPr>
          <w:sz w:val="28"/>
          <w:szCs w:val="28"/>
        </w:rPr>
        <w:t>śnie tu</w:t>
      </w:r>
      <w:r w:rsidR="007C4ED5" w:rsidRPr="00AC5D30">
        <w:rPr>
          <w:sz w:val="28"/>
          <w:szCs w:val="28"/>
        </w:rPr>
        <w:t>,</w:t>
      </w:r>
      <w:r w:rsidR="003873A3" w:rsidRPr="00AC5D30">
        <w:rPr>
          <w:sz w:val="28"/>
          <w:szCs w:val="28"/>
        </w:rPr>
        <w:t xml:space="preserve"> a nie gdzie indziej, właśnie teraz</w:t>
      </w:r>
      <w:r w:rsidR="007C4ED5" w:rsidRPr="00AC5D30">
        <w:rPr>
          <w:sz w:val="28"/>
          <w:szCs w:val="28"/>
        </w:rPr>
        <w:t>,</w:t>
      </w:r>
      <w:r w:rsidR="003873A3" w:rsidRPr="00AC5D30">
        <w:rPr>
          <w:sz w:val="28"/>
          <w:szCs w:val="28"/>
        </w:rPr>
        <w:t xml:space="preserve"> a nie wcześniej, przez tych rodziców</w:t>
      </w:r>
      <w:r w:rsidR="00A5149A" w:rsidRPr="00AC5D30">
        <w:rPr>
          <w:sz w:val="28"/>
          <w:szCs w:val="28"/>
        </w:rPr>
        <w:t>,</w:t>
      </w:r>
      <w:r w:rsidR="003873A3" w:rsidRPr="00AC5D30">
        <w:rPr>
          <w:sz w:val="28"/>
          <w:szCs w:val="28"/>
        </w:rPr>
        <w:t xml:space="preserve"> a nie przez i</w:t>
      </w:r>
      <w:r w:rsidR="003873A3" w:rsidRPr="00AC5D30">
        <w:rPr>
          <w:sz w:val="28"/>
          <w:szCs w:val="28"/>
        </w:rPr>
        <w:t>n</w:t>
      </w:r>
      <w:r w:rsidR="003873A3" w:rsidRPr="00AC5D30">
        <w:rPr>
          <w:sz w:val="28"/>
          <w:szCs w:val="28"/>
        </w:rPr>
        <w:t xml:space="preserve">nych. Nikt nas nie pytał o zgodę, nikt z nami nie dyskutował, nikt nie </w:t>
      </w:r>
      <w:r w:rsidR="00A5149A" w:rsidRPr="00AC5D30">
        <w:rPr>
          <w:sz w:val="28"/>
          <w:szCs w:val="28"/>
        </w:rPr>
        <w:t xml:space="preserve">zapytywał </w:t>
      </w:r>
      <w:r w:rsidR="003873A3" w:rsidRPr="00AC5D30">
        <w:rPr>
          <w:sz w:val="28"/>
          <w:szCs w:val="28"/>
        </w:rPr>
        <w:t xml:space="preserve">nas o to, czy my chcemy urodzić się właśnie w Polsce, w dwudziestym </w:t>
      </w:r>
      <w:r w:rsidR="007C4ED5" w:rsidRPr="00AC5D30">
        <w:rPr>
          <w:sz w:val="28"/>
          <w:szCs w:val="28"/>
        </w:rPr>
        <w:t xml:space="preserve">pierwszym </w:t>
      </w:r>
      <w:r w:rsidR="003873A3" w:rsidRPr="00AC5D30">
        <w:rPr>
          <w:sz w:val="28"/>
          <w:szCs w:val="28"/>
        </w:rPr>
        <w:t>wieku i czy chcemy mieć tych rodz</w:t>
      </w:r>
      <w:r w:rsidR="003873A3" w:rsidRPr="00AC5D30">
        <w:rPr>
          <w:sz w:val="28"/>
          <w:szCs w:val="28"/>
        </w:rPr>
        <w:t>i</w:t>
      </w:r>
      <w:r w:rsidR="003873A3" w:rsidRPr="00AC5D30">
        <w:rPr>
          <w:sz w:val="28"/>
          <w:szCs w:val="28"/>
        </w:rPr>
        <w:t>ców, których mamy, a nie innych! Fakt naszego zaistnienia jest absolutnie pewny! To się zdarz</w:t>
      </w:r>
      <w:r w:rsidR="003873A3" w:rsidRPr="00AC5D30">
        <w:rPr>
          <w:sz w:val="28"/>
          <w:szCs w:val="28"/>
        </w:rPr>
        <w:t>y</w:t>
      </w:r>
      <w:r w:rsidR="003873A3" w:rsidRPr="00AC5D30">
        <w:rPr>
          <w:sz w:val="28"/>
          <w:szCs w:val="28"/>
        </w:rPr>
        <w:t>ło bez naszego udziału! To nas zadziwia!</w:t>
      </w:r>
      <w:r w:rsidR="003873A3" w:rsidRPr="00AC5D30">
        <w:rPr>
          <w:rStyle w:val="Znakiprzypiswdolnych"/>
          <w:sz w:val="28"/>
          <w:szCs w:val="28"/>
        </w:rPr>
        <w:footnoteReference w:id="41"/>
      </w:r>
    </w:p>
    <w:p w:rsidR="003873A3" w:rsidRPr="00AC5D30" w:rsidRDefault="00EF2B3A"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Żyjemy! A skoro żyjemy, to oglądamy to wszystko, co nas otacza. Oglądając </w:t>
      </w:r>
      <w:r w:rsidR="003873A3" w:rsidRPr="00AC5D30">
        <w:rPr>
          <w:b/>
          <w:sz w:val="28"/>
          <w:szCs w:val="28"/>
        </w:rPr>
        <w:t>poznaj</w:t>
      </w:r>
      <w:r w:rsidR="003873A3" w:rsidRPr="00AC5D30">
        <w:rPr>
          <w:b/>
          <w:sz w:val="28"/>
          <w:szCs w:val="28"/>
        </w:rPr>
        <w:t>e</w:t>
      </w:r>
      <w:r w:rsidR="003873A3" w:rsidRPr="00AC5D30">
        <w:rPr>
          <w:b/>
          <w:sz w:val="28"/>
          <w:szCs w:val="28"/>
        </w:rPr>
        <w:t>my</w:t>
      </w:r>
      <w:r w:rsidR="003873A3" w:rsidRPr="00AC5D30">
        <w:rPr>
          <w:rStyle w:val="Znakiprzypiswdolnych"/>
          <w:sz w:val="28"/>
          <w:szCs w:val="28"/>
        </w:rPr>
        <w:footnoteReference w:id="42"/>
      </w:r>
      <w:r w:rsidR="003873A3" w:rsidRPr="00AC5D30">
        <w:rPr>
          <w:sz w:val="28"/>
          <w:szCs w:val="28"/>
        </w:rPr>
        <w:t xml:space="preserve"> rzeczy istniejące poza nami. Dostrzegamy </w:t>
      </w:r>
      <w:r w:rsidR="00D76345" w:rsidRPr="00AC5D30">
        <w:rPr>
          <w:sz w:val="28"/>
          <w:szCs w:val="28"/>
        </w:rPr>
        <w:t>też</w:t>
      </w:r>
      <w:r w:rsidR="003873A3" w:rsidRPr="00AC5D30">
        <w:rPr>
          <w:sz w:val="28"/>
          <w:szCs w:val="28"/>
        </w:rPr>
        <w:t>, że nie możemy jednocześnie wiedzieć, p</w:t>
      </w:r>
      <w:r w:rsidR="003873A3" w:rsidRPr="00AC5D30">
        <w:rPr>
          <w:sz w:val="28"/>
          <w:szCs w:val="28"/>
        </w:rPr>
        <w:t>o</w:t>
      </w:r>
      <w:r w:rsidR="003873A3" w:rsidRPr="00AC5D30">
        <w:rPr>
          <w:sz w:val="28"/>
          <w:szCs w:val="28"/>
        </w:rPr>
        <w:t>znawać wszystkiego, że zawsze jest nam dostępna tylko jakaś część całości. To również nas z</w:t>
      </w:r>
      <w:r w:rsidR="003873A3" w:rsidRPr="00AC5D30">
        <w:rPr>
          <w:sz w:val="28"/>
          <w:szCs w:val="28"/>
        </w:rPr>
        <w:t>a</w:t>
      </w:r>
      <w:r w:rsidR="003873A3" w:rsidRPr="00AC5D30">
        <w:rPr>
          <w:sz w:val="28"/>
          <w:szCs w:val="28"/>
        </w:rPr>
        <w:t>dziwia.</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Dziwimy się ponadto, że na podstawie poznanych </w:t>
      </w:r>
      <w:r w:rsidR="003873A3" w:rsidRPr="00AC5D30">
        <w:rPr>
          <w:b/>
          <w:sz w:val="28"/>
          <w:szCs w:val="28"/>
        </w:rPr>
        <w:t>części, fragmentów tworzymy obraz c</w:t>
      </w:r>
      <w:r w:rsidR="003873A3" w:rsidRPr="00AC5D30">
        <w:rPr>
          <w:b/>
          <w:sz w:val="28"/>
          <w:szCs w:val="28"/>
        </w:rPr>
        <w:t>a</w:t>
      </w:r>
      <w:r w:rsidR="003873A3" w:rsidRPr="00AC5D30">
        <w:rPr>
          <w:b/>
          <w:sz w:val="28"/>
          <w:szCs w:val="28"/>
        </w:rPr>
        <w:t>łości</w:t>
      </w:r>
      <w:r w:rsidR="003873A3" w:rsidRPr="00AC5D30">
        <w:rPr>
          <w:sz w:val="28"/>
          <w:szCs w:val="28"/>
        </w:rPr>
        <w:t xml:space="preserve">. Zadziwia nas także i to, że inni ludzie tworzą podobny obraz całości mimo, że poznali inne fragmenty całości, inne </w:t>
      </w:r>
      <w:r w:rsidR="00A5149A" w:rsidRPr="00AC5D30">
        <w:rPr>
          <w:sz w:val="28"/>
          <w:szCs w:val="28"/>
        </w:rPr>
        <w:t>rzeczy</w:t>
      </w:r>
      <w:r w:rsidR="003873A3" w:rsidRPr="00AC5D30">
        <w:rPr>
          <w:sz w:val="28"/>
          <w:szCs w:val="28"/>
        </w:rPr>
        <w:t xml:space="preserve"> tego świata. T</w:t>
      </w:r>
      <w:r w:rsidR="00A5149A" w:rsidRPr="00AC5D30">
        <w:rPr>
          <w:sz w:val="28"/>
          <w:szCs w:val="28"/>
        </w:rPr>
        <w:t>o</w:t>
      </w:r>
      <w:r w:rsidR="003873A3" w:rsidRPr="00AC5D30">
        <w:rPr>
          <w:sz w:val="28"/>
          <w:szCs w:val="28"/>
        </w:rPr>
        <w:t xml:space="preserve"> pozwala nam poznawać świat oczami innych. Nie musimy jechać do innego miasta, aby go poznać. Wystarczy</w:t>
      </w:r>
      <w:r w:rsidR="00A5149A" w:rsidRPr="00AC5D30">
        <w:rPr>
          <w:sz w:val="28"/>
          <w:szCs w:val="28"/>
        </w:rPr>
        <w:t>,</w:t>
      </w:r>
      <w:r w:rsidR="003873A3" w:rsidRPr="00AC5D30">
        <w:rPr>
          <w:sz w:val="28"/>
          <w:szCs w:val="28"/>
        </w:rPr>
        <w:t xml:space="preserve"> gdy ktoś nam opowie o nim. To zaspokaja naszą </w:t>
      </w:r>
      <w:r w:rsidR="003873A3" w:rsidRPr="00AC5D30">
        <w:rPr>
          <w:b/>
          <w:sz w:val="28"/>
          <w:szCs w:val="28"/>
        </w:rPr>
        <w:t>ciekawość</w:t>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Zastanawiamy się, dlaczego tak</w:t>
      </w:r>
      <w:r w:rsidR="00351FE3" w:rsidRPr="00AC5D30">
        <w:rPr>
          <w:sz w:val="28"/>
          <w:szCs w:val="28"/>
        </w:rPr>
        <w:t>,</w:t>
      </w:r>
      <w:r w:rsidR="003873A3" w:rsidRPr="00AC5D30">
        <w:rPr>
          <w:sz w:val="28"/>
          <w:szCs w:val="28"/>
        </w:rPr>
        <w:t xml:space="preserve"> oto się dzieje. Czy świat, w którym żyjemy, jest światem j</w:t>
      </w:r>
      <w:r w:rsidR="003873A3" w:rsidRPr="00AC5D30">
        <w:rPr>
          <w:sz w:val="28"/>
          <w:szCs w:val="28"/>
        </w:rPr>
        <w:t>e</w:t>
      </w:r>
      <w:r w:rsidR="003873A3" w:rsidRPr="00AC5D30">
        <w:rPr>
          <w:sz w:val="28"/>
          <w:szCs w:val="28"/>
        </w:rPr>
        <w:t>dynym? A może jesteśmy gośćmi z Kosmosu</w:t>
      </w:r>
      <w:r w:rsidR="00A5149A" w:rsidRPr="00AC5D30">
        <w:rPr>
          <w:sz w:val="28"/>
          <w:szCs w:val="28"/>
        </w:rPr>
        <w:t>; z innej planety</w:t>
      </w:r>
      <w:r w:rsidR="003873A3" w:rsidRPr="00AC5D30">
        <w:rPr>
          <w:sz w:val="28"/>
          <w:szCs w:val="28"/>
        </w:rPr>
        <w:t>? Czym jest ten świat, w którym żyjemy, jaka jest jego istota, jak jest zbudowany? Czy świat istnieje wiecznie, czy też został stworzony? Czy świat jest poznawalny przez człowieka czy nie, czy człowiek może być „kow</w:t>
      </w:r>
      <w:r w:rsidR="003873A3" w:rsidRPr="00AC5D30">
        <w:rPr>
          <w:sz w:val="28"/>
          <w:szCs w:val="28"/>
        </w:rPr>
        <w:t>a</w:t>
      </w:r>
      <w:r w:rsidR="003873A3" w:rsidRPr="00AC5D30">
        <w:rPr>
          <w:sz w:val="28"/>
          <w:szCs w:val="28"/>
        </w:rPr>
        <w:t>lem własnego losu”</w:t>
      </w:r>
      <w:r w:rsidR="002E4964" w:rsidRPr="00AC5D30">
        <w:rPr>
          <w:sz w:val="28"/>
          <w:szCs w:val="28"/>
        </w:rPr>
        <w:t>,</w:t>
      </w:r>
      <w:r w:rsidR="003873A3" w:rsidRPr="00AC5D30">
        <w:rPr>
          <w:sz w:val="28"/>
          <w:szCs w:val="28"/>
        </w:rPr>
        <w:t xml:space="preserve"> czy jest inaczej</w:t>
      </w:r>
      <w:r w:rsidR="00A5149A" w:rsidRPr="00AC5D30">
        <w:rPr>
          <w:sz w:val="28"/>
          <w:szCs w:val="28"/>
        </w:rPr>
        <w:t>?</w:t>
      </w:r>
      <w:r w:rsidR="003873A3" w:rsidRPr="00AC5D30">
        <w:rPr>
          <w:sz w:val="28"/>
          <w:szCs w:val="28"/>
        </w:rPr>
        <w:t xml:space="preserve"> A może nasze życie, jego jakość i osiągane w nim szcz</w:t>
      </w:r>
      <w:r w:rsidR="003873A3" w:rsidRPr="00AC5D30">
        <w:rPr>
          <w:sz w:val="28"/>
          <w:szCs w:val="28"/>
        </w:rPr>
        <w:t>ę</w:t>
      </w:r>
      <w:r w:rsidR="003873A3" w:rsidRPr="00AC5D30">
        <w:rPr>
          <w:sz w:val="28"/>
          <w:szCs w:val="28"/>
        </w:rPr>
        <w:t xml:space="preserve">ście zależy od czegoś lub kogoś innego? A może jakieś </w:t>
      </w:r>
      <w:r w:rsidR="003873A3" w:rsidRPr="00AC5D30">
        <w:rPr>
          <w:b/>
          <w:i/>
          <w:sz w:val="28"/>
          <w:szCs w:val="28"/>
        </w:rPr>
        <w:t>fatum</w:t>
      </w:r>
      <w:r w:rsidR="007C4ED5" w:rsidRPr="00AC5D30">
        <w:rPr>
          <w:rStyle w:val="Odwoanieprzypisudolnego"/>
          <w:b/>
          <w:sz w:val="28"/>
          <w:szCs w:val="28"/>
        </w:rPr>
        <w:footnoteReference w:id="43"/>
      </w:r>
      <w:r w:rsidR="00351FE3" w:rsidRPr="00AC5D30">
        <w:rPr>
          <w:b/>
          <w:i/>
          <w:sz w:val="28"/>
          <w:szCs w:val="28"/>
        </w:rPr>
        <w:t xml:space="preserve"> </w:t>
      </w:r>
      <w:r w:rsidR="003873A3" w:rsidRPr="00AC5D30">
        <w:rPr>
          <w:sz w:val="28"/>
          <w:szCs w:val="28"/>
        </w:rPr>
        <w:t>kieruje nami? Zapytujemy także kim wreszcie jest człowiek: czy istotą z tego świata, czy został stworzony, czy sam się wytw</w:t>
      </w:r>
      <w:r w:rsidR="003873A3" w:rsidRPr="00AC5D30">
        <w:rPr>
          <w:sz w:val="28"/>
          <w:szCs w:val="28"/>
        </w:rPr>
        <w:t>o</w:t>
      </w:r>
      <w:r w:rsidR="003873A3" w:rsidRPr="00AC5D30">
        <w:rPr>
          <w:sz w:val="28"/>
          <w:szCs w:val="28"/>
        </w:rPr>
        <w:t>rzył w wyn</w:t>
      </w:r>
      <w:r w:rsidR="003873A3" w:rsidRPr="00AC5D30">
        <w:rPr>
          <w:sz w:val="28"/>
          <w:szCs w:val="28"/>
        </w:rPr>
        <w:t>i</w:t>
      </w:r>
      <w:r w:rsidR="003873A3" w:rsidRPr="00AC5D30">
        <w:rPr>
          <w:sz w:val="28"/>
          <w:szCs w:val="28"/>
        </w:rPr>
        <w:t xml:space="preserve">ku własnego działania? Czy żyjąc musimy współpracować z innymi ludźmi czy nie? Jakie </w:t>
      </w:r>
      <w:r w:rsidR="003873A3" w:rsidRPr="00AC5D30">
        <w:rPr>
          <w:b/>
          <w:sz w:val="28"/>
          <w:szCs w:val="28"/>
        </w:rPr>
        <w:t>wartości</w:t>
      </w:r>
      <w:r w:rsidR="003873A3" w:rsidRPr="00AC5D30">
        <w:rPr>
          <w:sz w:val="28"/>
          <w:szCs w:val="28"/>
        </w:rPr>
        <w:t xml:space="preserve"> należy cenić w życiu: </w:t>
      </w:r>
      <w:r w:rsidR="003873A3" w:rsidRPr="00AC5D30">
        <w:rPr>
          <w:b/>
          <w:sz w:val="28"/>
          <w:szCs w:val="28"/>
        </w:rPr>
        <w:t>własny aktywizm czy bierność</w:t>
      </w:r>
      <w:r w:rsidR="003873A3" w:rsidRPr="00AC5D30">
        <w:rPr>
          <w:sz w:val="28"/>
          <w:szCs w:val="28"/>
        </w:rPr>
        <w:t>, oczekiwanie na to, co s</w:t>
      </w:r>
      <w:r w:rsidR="003873A3" w:rsidRPr="00AC5D30">
        <w:rPr>
          <w:sz w:val="28"/>
          <w:szCs w:val="28"/>
        </w:rPr>
        <w:t>a</w:t>
      </w:r>
      <w:r w:rsidR="003873A3" w:rsidRPr="00AC5D30">
        <w:rPr>
          <w:sz w:val="28"/>
          <w:szCs w:val="28"/>
        </w:rPr>
        <w:t>mo się ziści, albo, że inni zrobią za nas to co nieodzowne?</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Będąc „wrzuconym” w świat, obserwując </w:t>
      </w:r>
      <w:r w:rsidR="00A5149A" w:rsidRPr="00AC5D30">
        <w:rPr>
          <w:sz w:val="28"/>
          <w:szCs w:val="28"/>
        </w:rPr>
        <w:t>go</w:t>
      </w:r>
      <w:r w:rsidR="003873A3" w:rsidRPr="00AC5D30">
        <w:rPr>
          <w:sz w:val="28"/>
          <w:szCs w:val="28"/>
        </w:rPr>
        <w:t xml:space="preserve"> dostrzegamy</w:t>
      </w:r>
      <w:r w:rsidR="00A5149A" w:rsidRPr="00AC5D30">
        <w:rPr>
          <w:sz w:val="28"/>
          <w:szCs w:val="28"/>
        </w:rPr>
        <w:t xml:space="preserve"> jego </w:t>
      </w:r>
      <w:r w:rsidR="003873A3" w:rsidRPr="00AC5D30">
        <w:rPr>
          <w:sz w:val="28"/>
          <w:szCs w:val="28"/>
        </w:rPr>
        <w:t>materialn</w:t>
      </w:r>
      <w:r w:rsidR="00A5149A" w:rsidRPr="00AC5D30">
        <w:rPr>
          <w:sz w:val="28"/>
          <w:szCs w:val="28"/>
        </w:rPr>
        <w:t>ość</w:t>
      </w:r>
      <w:r w:rsidR="003873A3" w:rsidRPr="00AC5D30">
        <w:rPr>
          <w:sz w:val="28"/>
          <w:szCs w:val="28"/>
        </w:rPr>
        <w:t>. Możemy coś dotknąć, coś p</w:t>
      </w:r>
      <w:r w:rsidR="003873A3" w:rsidRPr="00AC5D30">
        <w:rPr>
          <w:sz w:val="28"/>
          <w:szCs w:val="28"/>
        </w:rPr>
        <w:t>o</w:t>
      </w:r>
      <w:r w:rsidR="003873A3" w:rsidRPr="00AC5D30">
        <w:rPr>
          <w:sz w:val="28"/>
          <w:szCs w:val="28"/>
        </w:rPr>
        <w:t>smakować</w:t>
      </w:r>
      <w:r w:rsidR="002E4964" w:rsidRPr="00AC5D30">
        <w:rPr>
          <w:sz w:val="28"/>
          <w:szCs w:val="28"/>
        </w:rPr>
        <w:t>. J</w:t>
      </w:r>
      <w:r w:rsidR="003873A3" w:rsidRPr="00AC5D30">
        <w:rPr>
          <w:sz w:val="28"/>
          <w:szCs w:val="28"/>
        </w:rPr>
        <w:t>eśli słyszymy, to słyszymy coś; coś</w:t>
      </w:r>
      <w:r w:rsidR="00D76345" w:rsidRPr="00AC5D30">
        <w:rPr>
          <w:sz w:val="28"/>
          <w:szCs w:val="28"/>
        </w:rPr>
        <w:t>,</w:t>
      </w:r>
      <w:r w:rsidR="003873A3" w:rsidRPr="00AC5D30">
        <w:rPr>
          <w:sz w:val="28"/>
          <w:szCs w:val="28"/>
        </w:rPr>
        <w:t xml:space="preserve"> co</w:t>
      </w:r>
      <w:r w:rsidR="00D76345" w:rsidRPr="00AC5D30">
        <w:rPr>
          <w:sz w:val="28"/>
          <w:szCs w:val="28"/>
        </w:rPr>
        <w:t>,</w:t>
      </w:r>
      <w:r w:rsidR="003873A3" w:rsidRPr="00AC5D30">
        <w:rPr>
          <w:sz w:val="28"/>
          <w:szCs w:val="28"/>
        </w:rPr>
        <w:t xml:space="preserve"> np.</w:t>
      </w:r>
      <w:r w:rsidR="00D76345" w:rsidRPr="00AC5D30">
        <w:rPr>
          <w:sz w:val="28"/>
          <w:szCs w:val="28"/>
        </w:rPr>
        <w:t>,</w:t>
      </w:r>
      <w:r w:rsidR="003873A3" w:rsidRPr="00AC5D30">
        <w:rPr>
          <w:sz w:val="28"/>
          <w:szCs w:val="28"/>
        </w:rPr>
        <w:t xml:space="preserve"> gra itp. T</w:t>
      </w:r>
      <w:r w:rsidR="00D76345" w:rsidRPr="00AC5D30">
        <w:rPr>
          <w:sz w:val="28"/>
          <w:szCs w:val="28"/>
        </w:rPr>
        <w:t>o</w:t>
      </w:r>
      <w:r w:rsidR="003873A3" w:rsidRPr="00AC5D30">
        <w:rPr>
          <w:sz w:val="28"/>
          <w:szCs w:val="28"/>
        </w:rPr>
        <w:t xml:space="preserve"> pozwala nam wnioskować, że otaczająca nas rzeczywistość </w:t>
      </w:r>
      <w:r w:rsidR="003873A3" w:rsidRPr="00AC5D30">
        <w:rPr>
          <w:b/>
          <w:sz w:val="28"/>
          <w:szCs w:val="28"/>
        </w:rPr>
        <w:t>istnieje realnie</w:t>
      </w:r>
      <w:r w:rsidR="003873A3" w:rsidRPr="00AC5D30">
        <w:rPr>
          <w:sz w:val="28"/>
          <w:szCs w:val="28"/>
        </w:rPr>
        <w:t xml:space="preserve">, że nie jest naszym </w:t>
      </w:r>
      <w:r w:rsidR="003873A3" w:rsidRPr="00AC5D30">
        <w:rPr>
          <w:b/>
          <w:sz w:val="28"/>
          <w:szCs w:val="28"/>
        </w:rPr>
        <w:t>złudzeniem</w:t>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Zauważamy </w:t>
      </w:r>
      <w:r w:rsidR="00A5149A" w:rsidRPr="00AC5D30">
        <w:rPr>
          <w:sz w:val="28"/>
          <w:szCs w:val="28"/>
        </w:rPr>
        <w:t>też</w:t>
      </w:r>
      <w:r w:rsidR="003873A3" w:rsidRPr="00AC5D30">
        <w:rPr>
          <w:sz w:val="28"/>
          <w:szCs w:val="28"/>
        </w:rPr>
        <w:t>, że ten oto świat istniał przedtem zanim my zaczęliśmy go oglądać oraz, że ów świat istnieje</w:t>
      </w:r>
      <w:r w:rsidR="00475B9B" w:rsidRPr="00AC5D30">
        <w:rPr>
          <w:sz w:val="28"/>
          <w:szCs w:val="28"/>
        </w:rPr>
        <w:t>,</w:t>
      </w:r>
      <w:r w:rsidR="003873A3" w:rsidRPr="00AC5D30">
        <w:rPr>
          <w:sz w:val="28"/>
          <w:szCs w:val="28"/>
        </w:rPr>
        <w:t xml:space="preserve"> jakby mimo nas, jakby umieszczał nas w nawiasie swego istnienia. Wniosk</w:t>
      </w:r>
      <w:r w:rsidR="003873A3" w:rsidRPr="00AC5D30">
        <w:rPr>
          <w:sz w:val="28"/>
          <w:szCs w:val="28"/>
        </w:rPr>
        <w:t>u</w:t>
      </w:r>
      <w:r w:rsidR="003873A3" w:rsidRPr="00AC5D30">
        <w:rPr>
          <w:sz w:val="28"/>
          <w:szCs w:val="28"/>
        </w:rPr>
        <w:t>jemy zatem, że świat istnieje</w:t>
      </w:r>
      <w:r w:rsidR="00452896" w:rsidRPr="00AC5D30">
        <w:rPr>
          <w:sz w:val="28"/>
          <w:szCs w:val="28"/>
        </w:rPr>
        <w:t xml:space="preserve"> </w:t>
      </w:r>
      <w:r w:rsidR="003873A3" w:rsidRPr="00AC5D30">
        <w:rPr>
          <w:b/>
          <w:sz w:val="28"/>
          <w:szCs w:val="28"/>
        </w:rPr>
        <w:t>obie</w:t>
      </w:r>
      <w:r w:rsidR="003873A3" w:rsidRPr="00AC5D30">
        <w:rPr>
          <w:b/>
          <w:sz w:val="28"/>
          <w:szCs w:val="28"/>
        </w:rPr>
        <w:t>k</w:t>
      </w:r>
      <w:r w:rsidR="003873A3" w:rsidRPr="00AC5D30">
        <w:rPr>
          <w:b/>
          <w:sz w:val="28"/>
          <w:szCs w:val="28"/>
        </w:rPr>
        <w:t>tywnie</w:t>
      </w:r>
      <w:r w:rsidR="00475B9B" w:rsidRPr="00AC5D30">
        <w:rPr>
          <w:rStyle w:val="Odwoanieprzypisudolnego"/>
          <w:b/>
          <w:sz w:val="28"/>
          <w:szCs w:val="28"/>
        </w:rPr>
        <w:footnoteReference w:id="44"/>
      </w:r>
      <w:r w:rsidR="003873A3" w:rsidRPr="00AC5D30">
        <w:rPr>
          <w:sz w:val="28"/>
          <w:szCs w:val="28"/>
        </w:rPr>
        <w:t>, tzn. niezależnie od nas. Świat, w którym przyszło nam żyć</w:t>
      </w:r>
      <w:r w:rsidR="00475B9B" w:rsidRPr="00AC5D30">
        <w:rPr>
          <w:sz w:val="28"/>
          <w:szCs w:val="28"/>
        </w:rPr>
        <w:t>. Świat</w:t>
      </w:r>
      <w:r w:rsidR="003873A3" w:rsidRPr="00AC5D30">
        <w:rPr>
          <w:sz w:val="28"/>
          <w:szCs w:val="28"/>
        </w:rPr>
        <w:t xml:space="preserve"> ten był, jest i będzie. A my? Nas nie było, teraz my jesteśmy, ale będzie tak, że nas nie będzie. Jesteśmy „bańką mydlaną”</w:t>
      </w:r>
      <w:r w:rsidR="003873A3" w:rsidRPr="00AC5D30">
        <w:rPr>
          <w:rStyle w:val="Znakiprzypiswdolnych"/>
          <w:sz w:val="28"/>
          <w:szCs w:val="28"/>
        </w:rPr>
        <w:footnoteReference w:id="45"/>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Dostrzegamy również, że </w:t>
      </w:r>
      <w:r w:rsidR="006215C3" w:rsidRPr="00AC5D30">
        <w:rPr>
          <w:sz w:val="28"/>
          <w:szCs w:val="28"/>
        </w:rPr>
        <w:t>rzeczy</w:t>
      </w:r>
      <w:r w:rsidR="003873A3" w:rsidRPr="00AC5D30">
        <w:rPr>
          <w:sz w:val="28"/>
          <w:szCs w:val="28"/>
        </w:rPr>
        <w:t xml:space="preserve"> są rozmieszczone w przestrzeni</w:t>
      </w:r>
      <w:r w:rsidR="00452896" w:rsidRPr="00AC5D30">
        <w:rPr>
          <w:sz w:val="28"/>
          <w:szCs w:val="28"/>
        </w:rPr>
        <w:t xml:space="preserve"> </w:t>
      </w:r>
      <w:r w:rsidR="003873A3" w:rsidRPr="00AC5D30">
        <w:rPr>
          <w:sz w:val="28"/>
          <w:szCs w:val="28"/>
        </w:rPr>
        <w:t>i że trwają w</w:t>
      </w:r>
      <w:r w:rsidR="00452896" w:rsidRPr="00AC5D30">
        <w:rPr>
          <w:sz w:val="28"/>
          <w:szCs w:val="28"/>
        </w:rPr>
        <w:t xml:space="preserve"> </w:t>
      </w:r>
      <w:r w:rsidR="003873A3" w:rsidRPr="00AC5D30">
        <w:rPr>
          <w:sz w:val="28"/>
          <w:szCs w:val="28"/>
        </w:rPr>
        <w:t>czasie. Ka</w:t>
      </w:r>
      <w:r w:rsidR="003873A3" w:rsidRPr="00AC5D30">
        <w:rPr>
          <w:sz w:val="28"/>
          <w:szCs w:val="28"/>
        </w:rPr>
        <w:t>ż</w:t>
      </w:r>
      <w:r w:rsidR="003873A3" w:rsidRPr="00AC5D30">
        <w:rPr>
          <w:sz w:val="28"/>
          <w:szCs w:val="28"/>
        </w:rPr>
        <w:t>da rzecz ma pocz</w:t>
      </w:r>
      <w:r w:rsidR="003873A3" w:rsidRPr="00AC5D30">
        <w:rPr>
          <w:sz w:val="28"/>
          <w:szCs w:val="28"/>
        </w:rPr>
        <w:t>ą</w:t>
      </w:r>
      <w:r w:rsidR="003873A3" w:rsidRPr="00AC5D30">
        <w:rPr>
          <w:sz w:val="28"/>
          <w:szCs w:val="28"/>
        </w:rPr>
        <w:t>tek i koniec. Mówiąc</w:t>
      </w:r>
      <w:r w:rsidR="00D76345" w:rsidRPr="00AC5D30">
        <w:rPr>
          <w:sz w:val="28"/>
          <w:szCs w:val="28"/>
        </w:rPr>
        <w:t xml:space="preserve"> to,</w:t>
      </w:r>
      <w:r w:rsidR="003873A3" w:rsidRPr="00AC5D30">
        <w:rPr>
          <w:sz w:val="28"/>
          <w:szCs w:val="28"/>
        </w:rPr>
        <w:t xml:space="preserve"> mamy na myśli, że:</w:t>
      </w:r>
    </w:p>
    <w:p w:rsidR="00475B9B" w:rsidRPr="00AC5D30" w:rsidRDefault="00E05914" w:rsidP="00E05914">
      <w:pPr>
        <w:pStyle w:val="Lista2"/>
        <w:ind w:left="0" w:firstLine="0"/>
        <w:jc w:val="both"/>
        <w:rPr>
          <w:sz w:val="28"/>
          <w:szCs w:val="28"/>
        </w:rPr>
      </w:pPr>
      <w:r>
        <w:rPr>
          <w:sz w:val="28"/>
          <w:szCs w:val="28"/>
        </w:rPr>
        <w:t xml:space="preserve">1.  </w:t>
      </w:r>
      <w:r w:rsidR="00452896" w:rsidRPr="00AC5D30">
        <w:rPr>
          <w:sz w:val="28"/>
          <w:szCs w:val="28"/>
        </w:rPr>
        <w:t>k</w:t>
      </w:r>
      <w:r w:rsidR="003873A3" w:rsidRPr="00AC5D30">
        <w:rPr>
          <w:sz w:val="28"/>
          <w:szCs w:val="28"/>
        </w:rPr>
        <w:t>ażd</w:t>
      </w:r>
      <w:r w:rsidR="006215C3" w:rsidRPr="00AC5D30">
        <w:rPr>
          <w:sz w:val="28"/>
          <w:szCs w:val="28"/>
        </w:rPr>
        <w:t>a</w:t>
      </w:r>
      <w:r w:rsidR="00452896" w:rsidRPr="00AC5D30">
        <w:rPr>
          <w:sz w:val="28"/>
          <w:szCs w:val="28"/>
        </w:rPr>
        <w:t xml:space="preserve"> </w:t>
      </w:r>
      <w:r w:rsidR="006215C3" w:rsidRPr="00AC5D30">
        <w:rPr>
          <w:sz w:val="28"/>
          <w:szCs w:val="28"/>
        </w:rPr>
        <w:t>rzecz</w:t>
      </w:r>
      <w:r w:rsidR="003873A3" w:rsidRPr="00AC5D30">
        <w:rPr>
          <w:sz w:val="28"/>
          <w:szCs w:val="28"/>
        </w:rPr>
        <w:t xml:space="preserve"> w określonym momencie znajduje się w </w:t>
      </w:r>
      <w:r w:rsidR="006215C3" w:rsidRPr="00AC5D30">
        <w:rPr>
          <w:sz w:val="28"/>
          <w:szCs w:val="28"/>
        </w:rPr>
        <w:t xml:space="preserve">pewnej </w:t>
      </w:r>
      <w:r w:rsidR="003873A3" w:rsidRPr="00AC5D30">
        <w:rPr>
          <w:sz w:val="28"/>
          <w:szCs w:val="28"/>
        </w:rPr>
        <w:t>odległości od każde</w:t>
      </w:r>
      <w:r w:rsidR="006215C3" w:rsidRPr="00AC5D30">
        <w:rPr>
          <w:sz w:val="28"/>
          <w:szCs w:val="28"/>
        </w:rPr>
        <w:t>j</w:t>
      </w:r>
      <w:r w:rsidR="003873A3" w:rsidRPr="00AC5D30">
        <w:rPr>
          <w:sz w:val="28"/>
          <w:szCs w:val="28"/>
        </w:rPr>
        <w:t xml:space="preserve"> inne</w:t>
      </w:r>
      <w:r w:rsidR="006215C3" w:rsidRPr="00AC5D30">
        <w:rPr>
          <w:sz w:val="28"/>
          <w:szCs w:val="28"/>
        </w:rPr>
        <w:t>j</w:t>
      </w:r>
      <w:r w:rsidR="003873A3" w:rsidRPr="00AC5D30">
        <w:rPr>
          <w:sz w:val="28"/>
          <w:szCs w:val="28"/>
        </w:rPr>
        <w:t xml:space="preserve">. </w:t>
      </w:r>
    </w:p>
    <w:p w:rsidR="003873A3"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Odległoś</w:t>
      </w:r>
      <w:r w:rsidR="00D76345" w:rsidRPr="00AC5D30">
        <w:rPr>
          <w:sz w:val="28"/>
          <w:szCs w:val="28"/>
        </w:rPr>
        <w:t>ci</w:t>
      </w:r>
      <w:r w:rsidR="003873A3" w:rsidRPr="00AC5D30">
        <w:rPr>
          <w:sz w:val="28"/>
          <w:szCs w:val="28"/>
        </w:rPr>
        <w:t xml:space="preserve"> t</w:t>
      </w:r>
      <w:r w:rsidR="00D76345" w:rsidRPr="00AC5D30">
        <w:rPr>
          <w:sz w:val="28"/>
          <w:szCs w:val="28"/>
        </w:rPr>
        <w:t>e</w:t>
      </w:r>
      <w:r w:rsidR="003873A3" w:rsidRPr="00AC5D30">
        <w:rPr>
          <w:sz w:val="28"/>
          <w:szCs w:val="28"/>
        </w:rPr>
        <w:t xml:space="preserve"> możemy mierzyć;</w:t>
      </w:r>
    </w:p>
    <w:p w:rsidR="00475B9B" w:rsidRPr="00AC5D30" w:rsidRDefault="00E05914" w:rsidP="00E05914">
      <w:pPr>
        <w:pStyle w:val="Lista2"/>
        <w:ind w:left="0" w:firstLine="0"/>
        <w:jc w:val="both"/>
        <w:rPr>
          <w:sz w:val="28"/>
          <w:szCs w:val="28"/>
        </w:rPr>
      </w:pPr>
      <w:r>
        <w:rPr>
          <w:sz w:val="28"/>
          <w:szCs w:val="28"/>
        </w:rPr>
        <w:t xml:space="preserve">2. </w:t>
      </w:r>
      <w:r w:rsidR="003873A3" w:rsidRPr="00AC5D30">
        <w:rPr>
          <w:sz w:val="28"/>
          <w:szCs w:val="28"/>
        </w:rPr>
        <w:t>każdy z przedmiotów znajduje się w określonej odległości od innych w tym</w:t>
      </w:r>
      <w:r w:rsidR="00475B9B" w:rsidRPr="00AC5D30">
        <w:rPr>
          <w:sz w:val="28"/>
          <w:szCs w:val="28"/>
        </w:rPr>
        <w:t>,</w:t>
      </w:r>
      <w:r w:rsidR="003873A3" w:rsidRPr="00AC5D30">
        <w:rPr>
          <w:sz w:val="28"/>
          <w:szCs w:val="28"/>
        </w:rPr>
        <w:t xml:space="preserve"> czy i</w:t>
      </w:r>
      <w:r w:rsidR="003873A3" w:rsidRPr="00AC5D30">
        <w:rPr>
          <w:sz w:val="28"/>
          <w:szCs w:val="28"/>
        </w:rPr>
        <w:t>n</w:t>
      </w:r>
      <w:r w:rsidR="003873A3" w:rsidRPr="00AC5D30">
        <w:rPr>
          <w:sz w:val="28"/>
          <w:szCs w:val="28"/>
        </w:rPr>
        <w:t xml:space="preserve">nym </w:t>
      </w:r>
    </w:p>
    <w:p w:rsidR="003873A3"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kierunku, spośród zbioru kierunków</w:t>
      </w:r>
      <w:r w:rsidR="003873A3" w:rsidRPr="00AC5D30">
        <w:rPr>
          <w:rStyle w:val="Znakiprzypiswdolnych"/>
          <w:sz w:val="28"/>
          <w:szCs w:val="28"/>
        </w:rPr>
        <w:footnoteReference w:id="46"/>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Każda rzecz połączona z inną tworzy </w:t>
      </w:r>
      <w:r w:rsidR="003873A3" w:rsidRPr="00AC5D30">
        <w:rPr>
          <w:b/>
          <w:sz w:val="28"/>
          <w:szCs w:val="28"/>
        </w:rPr>
        <w:t>całość</w:t>
      </w:r>
      <w:r w:rsidR="003873A3" w:rsidRPr="00AC5D30">
        <w:rPr>
          <w:sz w:val="28"/>
          <w:szCs w:val="28"/>
        </w:rPr>
        <w:t>, np. ścianę, jezdnię. Są rzeczy bardziej trwałe i mniej trwałe. Jedne istnieją dłużej, inne krócej. Drzewo rośnie kilka lat, a kwiat pod nim rozkw</w:t>
      </w:r>
      <w:r w:rsidR="003873A3" w:rsidRPr="00AC5D30">
        <w:rPr>
          <w:sz w:val="28"/>
          <w:szCs w:val="28"/>
        </w:rPr>
        <w:t>i</w:t>
      </w:r>
      <w:r w:rsidR="003873A3" w:rsidRPr="00AC5D30">
        <w:rPr>
          <w:sz w:val="28"/>
          <w:szCs w:val="28"/>
        </w:rPr>
        <w:t>ta tylko w lecie. Czas istnienia drzewa jest dłuższy niż czas istnienia kwiatów.</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Obserw</w:t>
      </w:r>
      <w:r w:rsidR="006215C3" w:rsidRPr="00AC5D30">
        <w:rPr>
          <w:sz w:val="28"/>
          <w:szCs w:val="28"/>
        </w:rPr>
        <w:t xml:space="preserve">ując </w:t>
      </w:r>
      <w:r w:rsidR="003873A3" w:rsidRPr="00AC5D30">
        <w:rPr>
          <w:sz w:val="28"/>
          <w:szCs w:val="28"/>
        </w:rPr>
        <w:t>świat</w:t>
      </w:r>
      <w:r w:rsidR="006215C3" w:rsidRPr="00AC5D30">
        <w:rPr>
          <w:sz w:val="28"/>
          <w:szCs w:val="28"/>
        </w:rPr>
        <w:t xml:space="preserve"> wnioskujemy o jego współistnieniu </w:t>
      </w:r>
      <w:r w:rsidR="003873A3" w:rsidRPr="00AC5D30">
        <w:rPr>
          <w:b/>
          <w:sz w:val="28"/>
          <w:szCs w:val="28"/>
        </w:rPr>
        <w:t>przyczynow</w:t>
      </w:r>
      <w:r w:rsidR="006215C3" w:rsidRPr="00AC5D30">
        <w:rPr>
          <w:b/>
          <w:sz w:val="28"/>
          <w:szCs w:val="28"/>
        </w:rPr>
        <w:t>ym</w:t>
      </w:r>
      <w:r w:rsidR="00692E04" w:rsidRPr="00AC5D30">
        <w:rPr>
          <w:rStyle w:val="Odwoanieprzypisudolnego"/>
          <w:sz w:val="28"/>
          <w:szCs w:val="28"/>
        </w:rPr>
        <w:footnoteReference w:id="47"/>
      </w:r>
      <w:r w:rsidR="00452896" w:rsidRPr="00AC5D30">
        <w:rPr>
          <w:b/>
          <w:sz w:val="28"/>
          <w:szCs w:val="28"/>
        </w:rPr>
        <w:t xml:space="preserve"> </w:t>
      </w:r>
      <w:r w:rsidR="00692E04" w:rsidRPr="00AC5D30">
        <w:rPr>
          <w:b/>
          <w:sz w:val="28"/>
          <w:szCs w:val="28"/>
        </w:rPr>
        <w:t>i</w:t>
      </w:r>
      <w:r w:rsidR="00452896" w:rsidRPr="00AC5D30">
        <w:rPr>
          <w:b/>
          <w:sz w:val="28"/>
          <w:szCs w:val="28"/>
        </w:rPr>
        <w:t xml:space="preserve"> </w:t>
      </w:r>
      <w:r w:rsidR="003873A3" w:rsidRPr="00AC5D30">
        <w:rPr>
          <w:b/>
          <w:sz w:val="28"/>
          <w:szCs w:val="28"/>
        </w:rPr>
        <w:t>konieczności</w:t>
      </w:r>
      <w:r w:rsidR="003873A3" w:rsidRPr="00AC5D30">
        <w:rPr>
          <w:b/>
          <w:sz w:val="28"/>
          <w:szCs w:val="28"/>
        </w:rPr>
        <w:t>o</w:t>
      </w:r>
      <w:r w:rsidR="006215C3" w:rsidRPr="00AC5D30">
        <w:rPr>
          <w:b/>
          <w:sz w:val="28"/>
          <w:szCs w:val="28"/>
        </w:rPr>
        <w:t>wym</w:t>
      </w:r>
      <w:r w:rsidR="00692E04" w:rsidRPr="00AC5D30">
        <w:rPr>
          <w:rStyle w:val="Odwoanieprzypisudolnego"/>
          <w:sz w:val="28"/>
          <w:szCs w:val="28"/>
        </w:rPr>
        <w:footnoteReference w:id="48"/>
      </w:r>
      <w:r w:rsidR="00452896" w:rsidRPr="00AC5D30">
        <w:rPr>
          <w:sz w:val="28"/>
          <w:szCs w:val="28"/>
        </w:rPr>
        <w:t>,</w:t>
      </w:r>
      <w:r w:rsidR="00452896" w:rsidRPr="00AC5D30">
        <w:rPr>
          <w:b/>
          <w:sz w:val="28"/>
          <w:szCs w:val="28"/>
        </w:rPr>
        <w:t xml:space="preserve"> </w:t>
      </w:r>
      <w:r w:rsidR="00475B9B" w:rsidRPr="00AC5D30">
        <w:rPr>
          <w:sz w:val="28"/>
          <w:szCs w:val="28"/>
        </w:rPr>
        <w:t xml:space="preserve">w </w:t>
      </w:r>
      <w:r w:rsidR="00452896" w:rsidRPr="00AC5D30">
        <w:rPr>
          <w:sz w:val="28"/>
          <w:szCs w:val="28"/>
        </w:rPr>
        <w:t xml:space="preserve">różnych formach </w:t>
      </w:r>
      <w:r w:rsidR="003873A3" w:rsidRPr="00AC5D30">
        <w:rPr>
          <w:sz w:val="28"/>
          <w:szCs w:val="28"/>
        </w:rPr>
        <w:t>zależnoś</w:t>
      </w:r>
      <w:r w:rsidR="00475B9B" w:rsidRPr="00AC5D30">
        <w:rPr>
          <w:sz w:val="28"/>
          <w:szCs w:val="28"/>
        </w:rPr>
        <w:t>ci</w:t>
      </w:r>
      <w:r w:rsidR="003873A3" w:rsidRPr="00AC5D30">
        <w:rPr>
          <w:sz w:val="28"/>
          <w:szCs w:val="28"/>
        </w:rPr>
        <w:t xml:space="preserve"> </w:t>
      </w:r>
      <w:r w:rsidR="00452896" w:rsidRPr="00AC5D30">
        <w:rPr>
          <w:sz w:val="28"/>
          <w:szCs w:val="28"/>
        </w:rPr>
        <w:t xml:space="preserve">zachodzącymi </w:t>
      </w:r>
      <w:r w:rsidR="003873A3" w:rsidRPr="00AC5D30">
        <w:rPr>
          <w:sz w:val="28"/>
          <w:szCs w:val="28"/>
        </w:rPr>
        <w:t>między rzeczami. Gdy pada deszcz ziemia robi się mokra. Gdy chcemy, aby było nam ciepło rozpalamy ognisko, gdy jesteśmy głodni sp</w:t>
      </w:r>
      <w:r w:rsidR="003873A3" w:rsidRPr="00AC5D30">
        <w:rPr>
          <w:sz w:val="28"/>
          <w:szCs w:val="28"/>
        </w:rPr>
        <w:t>o</w:t>
      </w:r>
      <w:r w:rsidR="003873A3" w:rsidRPr="00AC5D30">
        <w:rPr>
          <w:sz w:val="28"/>
          <w:szCs w:val="28"/>
        </w:rPr>
        <w:t>żywamy rzecz, która nas syci. Istnienie jedne</w:t>
      </w:r>
      <w:r w:rsidR="00475B9B" w:rsidRPr="00AC5D30">
        <w:rPr>
          <w:sz w:val="28"/>
          <w:szCs w:val="28"/>
        </w:rPr>
        <w:t>j rzeczy</w:t>
      </w:r>
      <w:r w:rsidR="00452896" w:rsidRPr="00AC5D30">
        <w:rPr>
          <w:sz w:val="28"/>
          <w:szCs w:val="28"/>
        </w:rPr>
        <w:t xml:space="preserve"> </w:t>
      </w:r>
      <w:r w:rsidR="003873A3" w:rsidRPr="00AC5D30">
        <w:rPr>
          <w:b/>
          <w:sz w:val="28"/>
          <w:szCs w:val="28"/>
        </w:rPr>
        <w:t>determinuje</w:t>
      </w:r>
      <w:r w:rsidR="003873A3" w:rsidRPr="00AC5D30">
        <w:rPr>
          <w:sz w:val="28"/>
          <w:szCs w:val="28"/>
        </w:rPr>
        <w:t xml:space="preserve"> występowanie i sposób w</w:t>
      </w:r>
      <w:r w:rsidR="003873A3" w:rsidRPr="00AC5D30">
        <w:rPr>
          <w:sz w:val="28"/>
          <w:szCs w:val="28"/>
        </w:rPr>
        <w:t>y</w:t>
      </w:r>
      <w:r w:rsidR="003873A3" w:rsidRPr="00AC5D30">
        <w:rPr>
          <w:sz w:val="28"/>
          <w:szCs w:val="28"/>
        </w:rPr>
        <w:t>stępowania inn</w:t>
      </w:r>
      <w:r w:rsidR="00475B9B" w:rsidRPr="00AC5D30">
        <w:rPr>
          <w:sz w:val="28"/>
          <w:szCs w:val="28"/>
        </w:rPr>
        <w:t>ej</w:t>
      </w:r>
      <w:r w:rsidR="003873A3" w:rsidRPr="00AC5D30">
        <w:rPr>
          <w:sz w:val="28"/>
          <w:szCs w:val="28"/>
        </w:rPr>
        <w:t xml:space="preserve">. Naukowe poznanie </w:t>
      </w:r>
      <w:r w:rsidR="003873A3" w:rsidRPr="00AC5D30">
        <w:rPr>
          <w:b/>
          <w:sz w:val="28"/>
          <w:szCs w:val="28"/>
        </w:rPr>
        <w:t>konieczności</w:t>
      </w:r>
      <w:r w:rsidR="003873A3" w:rsidRPr="00AC5D30">
        <w:rPr>
          <w:sz w:val="28"/>
          <w:szCs w:val="28"/>
        </w:rPr>
        <w:t xml:space="preserve"> pozwala form</w:t>
      </w:r>
      <w:r w:rsidR="003873A3" w:rsidRPr="00AC5D30">
        <w:rPr>
          <w:sz w:val="28"/>
          <w:szCs w:val="28"/>
        </w:rPr>
        <w:t>u</w:t>
      </w:r>
      <w:r w:rsidR="003873A3" w:rsidRPr="00AC5D30">
        <w:rPr>
          <w:sz w:val="28"/>
          <w:szCs w:val="28"/>
        </w:rPr>
        <w:t xml:space="preserve">łować </w:t>
      </w:r>
      <w:r w:rsidR="003873A3" w:rsidRPr="00AC5D30">
        <w:rPr>
          <w:b/>
          <w:sz w:val="28"/>
          <w:szCs w:val="28"/>
        </w:rPr>
        <w:t>prawa</w:t>
      </w:r>
      <w:r w:rsidR="004A2C2B" w:rsidRPr="00AC5D30">
        <w:rPr>
          <w:rStyle w:val="Odwoanieprzypisudolnego"/>
          <w:b/>
          <w:sz w:val="28"/>
          <w:szCs w:val="28"/>
        </w:rPr>
        <w:footnoteReference w:id="49"/>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Żyjąc w świecie doświadczamy różne własności różnych rzeczy. Pień drzewa jest twardy</w:t>
      </w:r>
      <w:r w:rsidR="004A2C2B" w:rsidRPr="00AC5D30">
        <w:rPr>
          <w:sz w:val="28"/>
          <w:szCs w:val="28"/>
        </w:rPr>
        <w:t>,</w:t>
      </w:r>
      <w:r w:rsidR="003873A3" w:rsidRPr="00AC5D30">
        <w:rPr>
          <w:sz w:val="28"/>
          <w:szCs w:val="28"/>
        </w:rPr>
        <w:t xml:space="preserve"> ale kamień jest twardszy. Jedne owoce są kwaśne, inne są słodkie. Jedni ludzie lubią spożywać kw</w:t>
      </w:r>
      <w:r w:rsidR="003873A3" w:rsidRPr="00AC5D30">
        <w:rPr>
          <w:sz w:val="28"/>
          <w:szCs w:val="28"/>
        </w:rPr>
        <w:t>a</w:t>
      </w:r>
      <w:r w:rsidR="003873A3" w:rsidRPr="00AC5D30">
        <w:rPr>
          <w:sz w:val="28"/>
          <w:szCs w:val="28"/>
        </w:rPr>
        <w:t>śne owoce, inni zaś słodkie. O słodyczy lub kwasocie owocu wnioskujemy na podstawie sm</w:t>
      </w:r>
      <w:r w:rsidR="003873A3" w:rsidRPr="00AC5D30">
        <w:rPr>
          <w:sz w:val="28"/>
          <w:szCs w:val="28"/>
        </w:rPr>
        <w:t>a</w:t>
      </w:r>
      <w:r w:rsidR="003873A3" w:rsidRPr="00AC5D30">
        <w:rPr>
          <w:sz w:val="28"/>
          <w:szCs w:val="28"/>
        </w:rPr>
        <w:t xml:space="preserve">kowania oraz wyglądu. Dorodne owoce wydają się nam smaczne. Kolory ciemne wzbudzają w nas poczucie smutku, obawy. Są więc kolory wesołe i groźne, ponure i miłe, dobre i złe. </w:t>
      </w:r>
      <w:r w:rsidR="004A2C2B" w:rsidRPr="00AC5D30">
        <w:rPr>
          <w:sz w:val="28"/>
          <w:szCs w:val="28"/>
        </w:rPr>
        <w:t>C</w:t>
      </w:r>
      <w:r w:rsidR="003873A3" w:rsidRPr="00AC5D30">
        <w:rPr>
          <w:sz w:val="28"/>
          <w:szCs w:val="28"/>
        </w:rPr>
        <w:t xml:space="preserve">echy, własności </w:t>
      </w:r>
      <w:r w:rsidR="004A2C2B" w:rsidRPr="00AC5D30">
        <w:rPr>
          <w:sz w:val="28"/>
          <w:szCs w:val="28"/>
        </w:rPr>
        <w:t>rzeczy</w:t>
      </w:r>
      <w:r w:rsidR="003873A3" w:rsidRPr="00AC5D30">
        <w:rPr>
          <w:sz w:val="28"/>
          <w:szCs w:val="28"/>
        </w:rPr>
        <w:t xml:space="preserve"> możemy umieścić w dwóch grupach:</w:t>
      </w:r>
    </w:p>
    <w:p w:rsidR="00D76345" w:rsidRPr="00AC5D30" w:rsidRDefault="00E05914" w:rsidP="00E05914">
      <w:pPr>
        <w:pStyle w:val="Lista3"/>
        <w:ind w:left="0" w:firstLine="0"/>
        <w:jc w:val="both"/>
        <w:rPr>
          <w:sz w:val="28"/>
          <w:szCs w:val="28"/>
        </w:rPr>
      </w:pPr>
      <w:r>
        <w:rPr>
          <w:sz w:val="28"/>
          <w:szCs w:val="28"/>
        </w:rPr>
        <w:t xml:space="preserve">1.  </w:t>
      </w:r>
      <w:r w:rsidR="003873A3" w:rsidRPr="00AC5D30">
        <w:rPr>
          <w:sz w:val="28"/>
          <w:szCs w:val="28"/>
        </w:rPr>
        <w:t xml:space="preserve">te, które upiększają </w:t>
      </w:r>
      <w:r w:rsidR="004A2C2B" w:rsidRPr="00AC5D30">
        <w:rPr>
          <w:sz w:val="28"/>
          <w:szCs w:val="28"/>
        </w:rPr>
        <w:t>rzeczy,</w:t>
      </w:r>
      <w:r w:rsidR="003873A3" w:rsidRPr="00AC5D30">
        <w:rPr>
          <w:sz w:val="28"/>
          <w:szCs w:val="28"/>
        </w:rPr>
        <w:t xml:space="preserve"> są dodatkiem; czymś, bez czego zjawiska te będą nadal. Mogą </w:t>
      </w:r>
    </w:p>
    <w:p w:rsidR="00D76345"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 xml:space="preserve">tylko być inne, mniej lub bardziej doskonałe – ale w ogóle będą. Własności te nazywamy </w:t>
      </w:r>
    </w:p>
    <w:p w:rsidR="00D76345" w:rsidRPr="00AC5D30" w:rsidRDefault="00E05914" w:rsidP="00AC5D30">
      <w:pPr>
        <w:pStyle w:val="Tekstpodstawowyzwciciem2"/>
        <w:spacing w:after="0"/>
        <w:ind w:left="0" w:firstLine="0"/>
        <w:jc w:val="both"/>
        <w:rPr>
          <w:sz w:val="28"/>
          <w:szCs w:val="28"/>
        </w:rPr>
      </w:pPr>
      <w:r>
        <w:rPr>
          <w:b/>
          <w:sz w:val="28"/>
          <w:szCs w:val="28"/>
        </w:rPr>
        <w:t xml:space="preserve">           </w:t>
      </w:r>
      <w:r w:rsidR="003873A3" w:rsidRPr="00AC5D30">
        <w:rPr>
          <w:b/>
          <w:sz w:val="28"/>
          <w:szCs w:val="28"/>
        </w:rPr>
        <w:t>konsekutywnymi</w:t>
      </w:r>
      <w:r w:rsidR="003873A3" w:rsidRPr="00AC5D30">
        <w:rPr>
          <w:sz w:val="28"/>
          <w:szCs w:val="28"/>
        </w:rPr>
        <w:t xml:space="preserve">. One nie decydują o istnieniu </w:t>
      </w:r>
      <w:r w:rsidR="004A2C2B" w:rsidRPr="00AC5D30">
        <w:rPr>
          <w:sz w:val="28"/>
          <w:szCs w:val="28"/>
        </w:rPr>
        <w:t>rzeczy</w:t>
      </w:r>
      <w:r w:rsidR="00D76345" w:rsidRPr="00AC5D30">
        <w:rPr>
          <w:sz w:val="28"/>
          <w:szCs w:val="28"/>
        </w:rPr>
        <w:t>, lecz</w:t>
      </w:r>
      <w:r w:rsidR="003873A3" w:rsidRPr="00AC5D30">
        <w:rPr>
          <w:sz w:val="28"/>
          <w:szCs w:val="28"/>
        </w:rPr>
        <w:t xml:space="preserve"> tylko o sposobie istnienia </w:t>
      </w:r>
    </w:p>
    <w:p w:rsidR="003873A3" w:rsidRPr="00AC5D30" w:rsidRDefault="00E05914" w:rsidP="00AC5D30">
      <w:pPr>
        <w:pStyle w:val="Tekstpodstawowyzwciciem2"/>
        <w:spacing w:after="0"/>
        <w:ind w:left="0" w:firstLine="0"/>
        <w:jc w:val="both"/>
        <w:rPr>
          <w:sz w:val="28"/>
          <w:szCs w:val="28"/>
        </w:rPr>
      </w:pPr>
      <w:r>
        <w:rPr>
          <w:sz w:val="28"/>
          <w:szCs w:val="28"/>
        </w:rPr>
        <w:t xml:space="preserve">           </w:t>
      </w:r>
      <w:r w:rsidR="004A2C2B" w:rsidRPr="00AC5D30">
        <w:rPr>
          <w:sz w:val="28"/>
          <w:szCs w:val="28"/>
        </w:rPr>
        <w:t>rzeczy, nadają jej</w:t>
      </w:r>
      <w:r w:rsidR="003873A3" w:rsidRPr="00AC5D30">
        <w:rPr>
          <w:sz w:val="28"/>
          <w:szCs w:val="28"/>
        </w:rPr>
        <w:t xml:space="preserve"> formę;</w:t>
      </w:r>
    </w:p>
    <w:p w:rsidR="00D76345" w:rsidRPr="00AC5D30" w:rsidRDefault="00E05914" w:rsidP="00E05914">
      <w:pPr>
        <w:pStyle w:val="Lista3"/>
        <w:ind w:left="0" w:firstLine="0"/>
        <w:jc w:val="both"/>
        <w:rPr>
          <w:sz w:val="28"/>
          <w:szCs w:val="28"/>
        </w:rPr>
      </w:pPr>
      <w:r>
        <w:rPr>
          <w:sz w:val="28"/>
          <w:szCs w:val="28"/>
        </w:rPr>
        <w:t xml:space="preserve">2.  </w:t>
      </w:r>
      <w:r w:rsidR="003873A3" w:rsidRPr="00AC5D30">
        <w:rPr>
          <w:sz w:val="28"/>
          <w:szCs w:val="28"/>
        </w:rPr>
        <w:t>te, bez których dan</w:t>
      </w:r>
      <w:r w:rsidR="004A2C2B" w:rsidRPr="00AC5D30">
        <w:rPr>
          <w:sz w:val="28"/>
          <w:szCs w:val="28"/>
        </w:rPr>
        <w:t>a rzecz</w:t>
      </w:r>
      <w:r w:rsidR="003873A3" w:rsidRPr="00AC5D30">
        <w:rPr>
          <w:sz w:val="28"/>
          <w:szCs w:val="28"/>
        </w:rPr>
        <w:t xml:space="preserve"> nie będzie t</w:t>
      </w:r>
      <w:r w:rsidR="004A2C2B" w:rsidRPr="00AC5D30">
        <w:rPr>
          <w:sz w:val="28"/>
          <w:szCs w:val="28"/>
        </w:rPr>
        <w:t>ą rzeczą</w:t>
      </w:r>
      <w:r w:rsidR="003873A3" w:rsidRPr="00AC5D30">
        <w:rPr>
          <w:sz w:val="28"/>
          <w:szCs w:val="28"/>
        </w:rPr>
        <w:t>. Może być inn</w:t>
      </w:r>
      <w:r w:rsidR="004A2C2B" w:rsidRPr="00AC5D30">
        <w:rPr>
          <w:sz w:val="28"/>
          <w:szCs w:val="28"/>
        </w:rPr>
        <w:t>ą</w:t>
      </w:r>
      <w:r w:rsidR="003873A3" w:rsidRPr="00AC5D30">
        <w:rPr>
          <w:sz w:val="28"/>
          <w:szCs w:val="28"/>
        </w:rPr>
        <w:t>, zupełnie odmie</w:t>
      </w:r>
      <w:r w:rsidR="003873A3" w:rsidRPr="00AC5D30">
        <w:rPr>
          <w:sz w:val="28"/>
          <w:szCs w:val="28"/>
        </w:rPr>
        <w:t>n</w:t>
      </w:r>
      <w:r w:rsidR="003873A3" w:rsidRPr="00AC5D30">
        <w:rPr>
          <w:sz w:val="28"/>
          <w:szCs w:val="28"/>
        </w:rPr>
        <w:t xml:space="preserve">nym. Jest to </w:t>
      </w:r>
    </w:p>
    <w:p w:rsidR="00D76345"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 xml:space="preserve">własność </w:t>
      </w:r>
      <w:r w:rsidR="003873A3" w:rsidRPr="00AC5D30">
        <w:rPr>
          <w:b/>
          <w:sz w:val="28"/>
          <w:szCs w:val="28"/>
        </w:rPr>
        <w:t>konstytutywna,</w:t>
      </w:r>
      <w:r w:rsidR="003873A3" w:rsidRPr="00AC5D30">
        <w:rPr>
          <w:sz w:val="28"/>
          <w:szCs w:val="28"/>
        </w:rPr>
        <w:t xml:space="preserve"> ta, która decyduje o istnieniu dane</w:t>
      </w:r>
      <w:r w:rsidR="00D76345" w:rsidRPr="00AC5D30">
        <w:rPr>
          <w:sz w:val="28"/>
          <w:szCs w:val="28"/>
        </w:rPr>
        <w:t>j rzeczy</w:t>
      </w:r>
      <w:r w:rsidR="003873A3" w:rsidRPr="00AC5D30">
        <w:rPr>
          <w:sz w:val="28"/>
          <w:szCs w:val="28"/>
        </w:rPr>
        <w:t xml:space="preserve">. Własność tą </w:t>
      </w:r>
    </w:p>
    <w:p w:rsidR="00D76345"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 xml:space="preserve">nazywamy także </w:t>
      </w:r>
      <w:r w:rsidR="003873A3" w:rsidRPr="00AC5D30">
        <w:rPr>
          <w:b/>
          <w:sz w:val="28"/>
          <w:szCs w:val="28"/>
        </w:rPr>
        <w:t>atrybutem.</w:t>
      </w:r>
      <w:r w:rsidR="003873A3" w:rsidRPr="00AC5D30">
        <w:rPr>
          <w:sz w:val="28"/>
          <w:szCs w:val="28"/>
        </w:rPr>
        <w:t xml:space="preserve"> Definiując możemy powiedzieć, że jest to taka cecha, </w:t>
      </w:r>
    </w:p>
    <w:p w:rsidR="003873A3"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własność określonego zjawiska, bez której zjawisko to nie jest tym zjawiskiem</w:t>
      </w:r>
      <w:r w:rsidR="008049B4"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Poznając świat zauważamy, że obok przedmiotów materialnych istnieją</w:t>
      </w:r>
      <w:r w:rsidR="004F19B6" w:rsidRPr="00AC5D30">
        <w:rPr>
          <w:sz w:val="28"/>
          <w:szCs w:val="28"/>
        </w:rPr>
        <w:t xml:space="preserve"> rzeczy</w:t>
      </w:r>
      <w:r w:rsidR="003873A3" w:rsidRPr="00AC5D30">
        <w:rPr>
          <w:sz w:val="28"/>
          <w:szCs w:val="28"/>
        </w:rPr>
        <w:t xml:space="preserve"> różne od nich, że ludzie posiadają nie tylko ciała, ale również umysły, dzięki którym dokonujemy różn</w:t>
      </w:r>
      <w:r w:rsidR="0099524D" w:rsidRPr="00AC5D30">
        <w:rPr>
          <w:sz w:val="28"/>
          <w:szCs w:val="28"/>
        </w:rPr>
        <w:t>e</w:t>
      </w:r>
      <w:r w:rsidR="008049B4" w:rsidRPr="00AC5D30">
        <w:rPr>
          <w:sz w:val="28"/>
          <w:szCs w:val="28"/>
        </w:rPr>
        <w:t xml:space="preserve"> </w:t>
      </w:r>
      <w:r w:rsidR="003873A3" w:rsidRPr="00AC5D30">
        <w:rPr>
          <w:b/>
          <w:sz w:val="28"/>
          <w:szCs w:val="28"/>
        </w:rPr>
        <w:t>akt</w:t>
      </w:r>
      <w:r w:rsidR="004F19B6" w:rsidRPr="00AC5D30">
        <w:rPr>
          <w:b/>
          <w:sz w:val="28"/>
          <w:szCs w:val="28"/>
        </w:rPr>
        <w:t>y</w:t>
      </w:r>
      <w:r w:rsidR="008049B4" w:rsidRPr="00AC5D30">
        <w:rPr>
          <w:b/>
          <w:sz w:val="28"/>
          <w:szCs w:val="28"/>
        </w:rPr>
        <w:t xml:space="preserve"> </w:t>
      </w:r>
      <w:r w:rsidR="0099524D" w:rsidRPr="00AC5D30">
        <w:rPr>
          <w:b/>
          <w:sz w:val="28"/>
          <w:szCs w:val="28"/>
        </w:rPr>
        <w:t>świadomości</w:t>
      </w:r>
      <w:r w:rsidR="0099524D" w:rsidRPr="00AC5D30">
        <w:rPr>
          <w:rStyle w:val="Odwoanieprzypisudolnego"/>
          <w:sz w:val="28"/>
          <w:szCs w:val="28"/>
        </w:rPr>
        <w:footnoteReference w:id="50"/>
      </w:r>
      <w:r w:rsidR="003873A3" w:rsidRPr="00AC5D30">
        <w:rPr>
          <w:sz w:val="28"/>
          <w:szCs w:val="28"/>
        </w:rPr>
        <w:t xml:space="preserve">. </w:t>
      </w:r>
      <w:r w:rsidR="004F19B6" w:rsidRPr="00AC5D30">
        <w:rPr>
          <w:sz w:val="28"/>
          <w:szCs w:val="28"/>
        </w:rPr>
        <w:t>N</w:t>
      </w:r>
      <w:r w:rsidR="003873A3" w:rsidRPr="00AC5D30">
        <w:rPr>
          <w:sz w:val="28"/>
          <w:szCs w:val="28"/>
        </w:rPr>
        <w:t xml:space="preserve">ie są </w:t>
      </w:r>
      <w:r w:rsidR="004F19B6" w:rsidRPr="00AC5D30">
        <w:rPr>
          <w:sz w:val="28"/>
          <w:szCs w:val="28"/>
        </w:rPr>
        <w:t xml:space="preserve">to </w:t>
      </w:r>
      <w:r w:rsidR="003873A3" w:rsidRPr="00AC5D30">
        <w:rPr>
          <w:sz w:val="28"/>
          <w:szCs w:val="28"/>
        </w:rPr>
        <w:t>rzecz</w:t>
      </w:r>
      <w:r w:rsidR="004F19B6" w:rsidRPr="00AC5D30">
        <w:rPr>
          <w:sz w:val="28"/>
          <w:szCs w:val="28"/>
        </w:rPr>
        <w:t>y</w:t>
      </w:r>
      <w:r w:rsidR="008049B4" w:rsidRPr="00AC5D30">
        <w:rPr>
          <w:sz w:val="28"/>
          <w:szCs w:val="28"/>
        </w:rPr>
        <w:t xml:space="preserve"> </w:t>
      </w:r>
      <w:r w:rsidR="0099524D" w:rsidRPr="00AC5D30">
        <w:rPr>
          <w:sz w:val="28"/>
          <w:szCs w:val="28"/>
        </w:rPr>
        <w:t xml:space="preserve">tylko </w:t>
      </w:r>
      <w:r w:rsidR="003873A3" w:rsidRPr="00AC5D30">
        <w:rPr>
          <w:sz w:val="28"/>
          <w:szCs w:val="28"/>
        </w:rPr>
        <w:t>materialn</w:t>
      </w:r>
      <w:r w:rsidR="004F19B6" w:rsidRPr="00AC5D30">
        <w:rPr>
          <w:sz w:val="28"/>
          <w:szCs w:val="28"/>
        </w:rPr>
        <w:t>e</w:t>
      </w:r>
      <w:r w:rsidR="003873A3" w:rsidRPr="00AC5D30">
        <w:rPr>
          <w:sz w:val="28"/>
          <w:szCs w:val="28"/>
        </w:rPr>
        <w:t xml:space="preserve">. </w:t>
      </w:r>
      <w:r w:rsidR="0099524D" w:rsidRPr="00AC5D30">
        <w:rPr>
          <w:sz w:val="28"/>
          <w:szCs w:val="28"/>
        </w:rPr>
        <w:t>W świecie człowieka współ</w:t>
      </w:r>
      <w:r w:rsidR="003873A3" w:rsidRPr="00AC5D30">
        <w:rPr>
          <w:sz w:val="28"/>
          <w:szCs w:val="28"/>
        </w:rPr>
        <w:t xml:space="preserve">istnieją dwa rodzaje rzeczy: </w:t>
      </w:r>
      <w:r w:rsidR="003873A3" w:rsidRPr="00AC5D30">
        <w:rPr>
          <w:b/>
          <w:sz w:val="28"/>
          <w:szCs w:val="28"/>
        </w:rPr>
        <w:t>przedmioty materialne i akty świ</w:t>
      </w:r>
      <w:r w:rsidR="003873A3" w:rsidRPr="00AC5D30">
        <w:rPr>
          <w:b/>
          <w:sz w:val="28"/>
          <w:szCs w:val="28"/>
        </w:rPr>
        <w:t>a</w:t>
      </w:r>
      <w:r w:rsidR="003873A3" w:rsidRPr="00AC5D30">
        <w:rPr>
          <w:b/>
          <w:sz w:val="28"/>
          <w:szCs w:val="28"/>
        </w:rPr>
        <w:t>domości</w:t>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Konstruując obraz całości rzeczywistości stwierdzamy, że </w:t>
      </w:r>
      <w:r w:rsidR="004F19B6" w:rsidRPr="00AC5D30">
        <w:rPr>
          <w:sz w:val="28"/>
          <w:szCs w:val="28"/>
        </w:rPr>
        <w:t>współ</w:t>
      </w:r>
      <w:r w:rsidR="003873A3" w:rsidRPr="00AC5D30">
        <w:rPr>
          <w:sz w:val="28"/>
          <w:szCs w:val="28"/>
        </w:rPr>
        <w:t xml:space="preserve">istnieje </w:t>
      </w:r>
      <w:r w:rsidR="008A6B7A" w:rsidRPr="00AC5D30">
        <w:rPr>
          <w:sz w:val="28"/>
          <w:szCs w:val="28"/>
        </w:rPr>
        <w:t xml:space="preserve">ona </w:t>
      </w:r>
      <w:r w:rsidR="003873A3" w:rsidRPr="00AC5D30">
        <w:rPr>
          <w:b/>
          <w:sz w:val="28"/>
          <w:szCs w:val="28"/>
        </w:rPr>
        <w:t>realnie i obie</w:t>
      </w:r>
      <w:r w:rsidR="003873A3" w:rsidRPr="00AC5D30">
        <w:rPr>
          <w:b/>
          <w:sz w:val="28"/>
          <w:szCs w:val="28"/>
        </w:rPr>
        <w:t>k</w:t>
      </w:r>
      <w:r w:rsidR="003873A3" w:rsidRPr="00AC5D30">
        <w:rPr>
          <w:b/>
          <w:sz w:val="28"/>
          <w:szCs w:val="28"/>
        </w:rPr>
        <w:t>tywnie, w przestrzeni i w czasie oraz w związku przyczynowo-skutkowym</w:t>
      </w:r>
      <w:r w:rsidR="003873A3" w:rsidRPr="00AC5D30">
        <w:rPr>
          <w:sz w:val="28"/>
          <w:szCs w:val="28"/>
        </w:rPr>
        <w:t xml:space="preserve">. </w:t>
      </w:r>
      <w:r w:rsidR="008A6B7A" w:rsidRPr="00AC5D30">
        <w:rPr>
          <w:sz w:val="28"/>
          <w:szCs w:val="28"/>
        </w:rPr>
        <w:t>Stwierdz</w:t>
      </w:r>
      <w:r w:rsidR="008A6B7A" w:rsidRPr="00AC5D30">
        <w:rPr>
          <w:sz w:val="28"/>
          <w:szCs w:val="28"/>
        </w:rPr>
        <w:t>a</w:t>
      </w:r>
      <w:r w:rsidR="008A6B7A" w:rsidRPr="00AC5D30">
        <w:rPr>
          <w:sz w:val="28"/>
          <w:szCs w:val="28"/>
        </w:rPr>
        <w:t>my też</w:t>
      </w:r>
      <w:r w:rsidR="003873A3" w:rsidRPr="00AC5D30">
        <w:rPr>
          <w:sz w:val="28"/>
          <w:szCs w:val="28"/>
        </w:rPr>
        <w:t xml:space="preserve">, że rzeczy </w:t>
      </w:r>
      <w:r w:rsidR="008A6B7A" w:rsidRPr="00AC5D30">
        <w:rPr>
          <w:sz w:val="28"/>
          <w:szCs w:val="28"/>
        </w:rPr>
        <w:t>mają</w:t>
      </w:r>
      <w:r w:rsidR="003873A3" w:rsidRPr="00AC5D30">
        <w:rPr>
          <w:sz w:val="28"/>
          <w:szCs w:val="28"/>
        </w:rPr>
        <w:t xml:space="preserve"> różne własności. Zachowanie się innych ludzi przekonuje nas, że oni również posi</w:t>
      </w:r>
      <w:r w:rsidR="003873A3" w:rsidRPr="00AC5D30">
        <w:rPr>
          <w:sz w:val="28"/>
          <w:szCs w:val="28"/>
        </w:rPr>
        <w:t>a</w:t>
      </w:r>
      <w:r w:rsidR="003873A3" w:rsidRPr="00AC5D30">
        <w:rPr>
          <w:sz w:val="28"/>
          <w:szCs w:val="28"/>
        </w:rPr>
        <w:t>dają taki obraz całości.</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Istotne jest pytanie, </w:t>
      </w:r>
      <w:r w:rsidR="003873A3" w:rsidRPr="00AC5D30">
        <w:rPr>
          <w:b/>
          <w:sz w:val="28"/>
          <w:szCs w:val="28"/>
        </w:rPr>
        <w:t>w jakim stosunku pozostają akty świadomości do przedmiotów materialnych.</w:t>
      </w:r>
      <w:r w:rsidR="003873A3" w:rsidRPr="00AC5D30">
        <w:rPr>
          <w:sz w:val="28"/>
          <w:szCs w:val="28"/>
        </w:rPr>
        <w:t xml:space="preserve"> Większość ludzi sądzi, że akty świadomości związane są z jednymi ciałami, z innymi zaś nie. W przeszłości sądzono, że każdy przedmiot posiada świadomość</w:t>
      </w:r>
      <w:r w:rsidR="004F19B6" w:rsidRPr="00AC5D30">
        <w:rPr>
          <w:sz w:val="28"/>
          <w:szCs w:val="28"/>
        </w:rPr>
        <w:t>, że jego mat</w:t>
      </w:r>
      <w:r w:rsidR="004F19B6" w:rsidRPr="00AC5D30">
        <w:rPr>
          <w:sz w:val="28"/>
          <w:szCs w:val="28"/>
        </w:rPr>
        <w:t>e</w:t>
      </w:r>
      <w:r w:rsidR="004F19B6" w:rsidRPr="00AC5D30">
        <w:rPr>
          <w:sz w:val="28"/>
          <w:szCs w:val="28"/>
        </w:rPr>
        <w:t>rialność i idealność (jego swiadomość) są w jedności</w:t>
      </w:r>
      <w:r w:rsidR="003873A3" w:rsidRPr="00AC5D30">
        <w:rPr>
          <w:sz w:val="28"/>
          <w:szCs w:val="28"/>
        </w:rPr>
        <w:t xml:space="preserve">. Współcześnie </w:t>
      </w:r>
      <w:r w:rsidR="003873A3" w:rsidRPr="00AC5D30">
        <w:rPr>
          <w:b/>
          <w:sz w:val="28"/>
          <w:szCs w:val="28"/>
        </w:rPr>
        <w:t>świadomość przypisuje się na ogół tylko człowiekowi definiując go, że jest istotą myślącą.</w:t>
      </w:r>
      <w:r w:rsidR="003873A3" w:rsidRPr="00AC5D30">
        <w:rPr>
          <w:sz w:val="28"/>
          <w:szCs w:val="28"/>
        </w:rPr>
        <w:t xml:space="preserve"> Związanie aktów świadomości z ciałami oznacza przekonanie, że świadomość powstaje w miejscu, w którym znajduje się nasze ciało. Człowiek uświadamia sobie przedmioty materialne w pewnych chwilach. Przedmioty m</w:t>
      </w:r>
      <w:r w:rsidR="003873A3" w:rsidRPr="00AC5D30">
        <w:rPr>
          <w:sz w:val="28"/>
          <w:szCs w:val="28"/>
        </w:rPr>
        <w:t>a</w:t>
      </w:r>
      <w:r w:rsidR="003873A3" w:rsidRPr="00AC5D30">
        <w:rPr>
          <w:sz w:val="28"/>
          <w:szCs w:val="28"/>
        </w:rPr>
        <w:t>terialne istnieją dalej, nawet wtedy, jeśli sobie ich nie uświadamiamy. Przedmioty materialne istnieją zaś ni</w:t>
      </w:r>
      <w:r w:rsidR="003873A3" w:rsidRPr="00AC5D30">
        <w:rPr>
          <w:sz w:val="28"/>
          <w:szCs w:val="28"/>
        </w:rPr>
        <w:t>e</w:t>
      </w:r>
      <w:r w:rsidR="003873A3" w:rsidRPr="00AC5D30">
        <w:rPr>
          <w:sz w:val="28"/>
          <w:szCs w:val="28"/>
        </w:rPr>
        <w:t>zależnie od świadomości.</w:t>
      </w:r>
    </w:p>
    <w:p w:rsidR="004F19B6"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Wyżej stwierdz</w:t>
      </w:r>
      <w:r w:rsidR="00A6343F" w:rsidRPr="00AC5D30">
        <w:rPr>
          <w:sz w:val="28"/>
          <w:szCs w:val="28"/>
        </w:rPr>
        <w:t>ono,</w:t>
      </w:r>
      <w:r w:rsidR="003873A3" w:rsidRPr="00AC5D30">
        <w:rPr>
          <w:sz w:val="28"/>
          <w:szCs w:val="28"/>
        </w:rPr>
        <w:t xml:space="preserve"> że zachowanie innych ludzi przekonuje nas o tym, że oni również p</w:t>
      </w:r>
      <w:r w:rsidR="003873A3" w:rsidRPr="00AC5D30">
        <w:rPr>
          <w:sz w:val="28"/>
          <w:szCs w:val="28"/>
        </w:rPr>
        <w:t>o</w:t>
      </w:r>
      <w:r w:rsidR="003873A3" w:rsidRPr="00AC5D30">
        <w:rPr>
          <w:sz w:val="28"/>
          <w:szCs w:val="28"/>
        </w:rPr>
        <w:t>siadają obraz całości. Warto zastanowić się i szukać odpowiedzi na pytanie: czy musimy tw</w:t>
      </w:r>
      <w:r w:rsidR="003873A3" w:rsidRPr="00AC5D30">
        <w:rPr>
          <w:sz w:val="28"/>
          <w:szCs w:val="28"/>
        </w:rPr>
        <w:t>o</w:t>
      </w:r>
      <w:r w:rsidR="003873A3" w:rsidRPr="00AC5D30">
        <w:rPr>
          <w:sz w:val="28"/>
          <w:szCs w:val="28"/>
        </w:rPr>
        <w:t xml:space="preserve">rzyć </w:t>
      </w:r>
      <w:r w:rsidR="003873A3" w:rsidRPr="00AC5D30">
        <w:rPr>
          <w:b/>
          <w:sz w:val="28"/>
          <w:szCs w:val="28"/>
        </w:rPr>
        <w:t>obraz całości</w:t>
      </w:r>
      <w:r w:rsidR="008049B4" w:rsidRPr="00AC5D30">
        <w:rPr>
          <w:b/>
          <w:sz w:val="28"/>
          <w:szCs w:val="28"/>
        </w:rPr>
        <w:t>?</w:t>
      </w:r>
      <w:r w:rsidR="003873A3" w:rsidRPr="00AC5D30">
        <w:rPr>
          <w:b/>
          <w:sz w:val="28"/>
          <w:szCs w:val="28"/>
        </w:rPr>
        <w:t xml:space="preserve"> Tak</w:t>
      </w:r>
      <w:r w:rsidR="0099524D" w:rsidRPr="00AC5D30">
        <w:rPr>
          <w:b/>
          <w:sz w:val="28"/>
          <w:szCs w:val="28"/>
        </w:rPr>
        <w:t>, musimy</w:t>
      </w:r>
      <w:r w:rsidR="003873A3" w:rsidRPr="00AC5D30">
        <w:rPr>
          <w:sz w:val="28"/>
          <w:szCs w:val="28"/>
        </w:rPr>
        <w:t xml:space="preserve">. Czynimy to dlatego, </w:t>
      </w:r>
      <w:r w:rsidR="008049B4" w:rsidRPr="00AC5D30">
        <w:rPr>
          <w:sz w:val="28"/>
          <w:szCs w:val="28"/>
        </w:rPr>
        <w:t>bo</w:t>
      </w:r>
      <w:r w:rsidR="003873A3" w:rsidRPr="00AC5D30">
        <w:rPr>
          <w:sz w:val="28"/>
          <w:szCs w:val="28"/>
        </w:rPr>
        <w:t xml:space="preserve"> działamy </w:t>
      </w:r>
      <w:r w:rsidR="003873A3" w:rsidRPr="00AC5D30">
        <w:rPr>
          <w:b/>
          <w:sz w:val="28"/>
          <w:szCs w:val="28"/>
        </w:rPr>
        <w:t>celowo</w:t>
      </w:r>
      <w:r w:rsidR="003873A3" w:rsidRPr="00AC5D30">
        <w:rPr>
          <w:sz w:val="28"/>
          <w:szCs w:val="28"/>
        </w:rPr>
        <w:t>, tzn. że przed ro</w:t>
      </w:r>
      <w:r w:rsidR="003873A3" w:rsidRPr="00AC5D30">
        <w:rPr>
          <w:sz w:val="28"/>
          <w:szCs w:val="28"/>
        </w:rPr>
        <w:t>z</w:t>
      </w:r>
      <w:r w:rsidR="003873A3" w:rsidRPr="00AC5D30">
        <w:rPr>
          <w:sz w:val="28"/>
          <w:szCs w:val="28"/>
        </w:rPr>
        <w:t>pocz</w:t>
      </w:r>
      <w:r w:rsidR="003873A3" w:rsidRPr="00AC5D30">
        <w:rPr>
          <w:sz w:val="28"/>
          <w:szCs w:val="28"/>
        </w:rPr>
        <w:t>ę</w:t>
      </w:r>
      <w:r w:rsidR="003873A3" w:rsidRPr="00AC5D30">
        <w:rPr>
          <w:sz w:val="28"/>
          <w:szCs w:val="28"/>
        </w:rPr>
        <w:t xml:space="preserve">ciem jakiegokolwiek wysiłku najpierw wyobrażamy sobie </w:t>
      </w:r>
      <w:r w:rsidR="003873A3" w:rsidRPr="00AC5D30">
        <w:rPr>
          <w:b/>
          <w:sz w:val="28"/>
          <w:szCs w:val="28"/>
        </w:rPr>
        <w:t>cel</w:t>
      </w:r>
      <w:r w:rsidR="00A6343F" w:rsidRPr="00AC5D30">
        <w:rPr>
          <w:b/>
          <w:sz w:val="28"/>
          <w:szCs w:val="28"/>
        </w:rPr>
        <w:t xml:space="preserve"> -</w:t>
      </w:r>
      <w:r w:rsidR="003873A3" w:rsidRPr="00AC5D30">
        <w:rPr>
          <w:b/>
          <w:sz w:val="28"/>
          <w:szCs w:val="28"/>
        </w:rPr>
        <w:t xml:space="preserve"> przyszły stan rzeczy</w:t>
      </w:r>
      <w:r w:rsidR="003873A3" w:rsidRPr="00AC5D30">
        <w:rPr>
          <w:sz w:val="28"/>
          <w:szCs w:val="28"/>
        </w:rPr>
        <w:t xml:space="preserve">, </w:t>
      </w:r>
      <w:r w:rsidR="00A6343F" w:rsidRPr="00AC5D30">
        <w:rPr>
          <w:sz w:val="28"/>
          <w:szCs w:val="28"/>
        </w:rPr>
        <w:t xml:space="preserve">tj. </w:t>
      </w:r>
      <w:r w:rsidR="003873A3" w:rsidRPr="00AC5D30">
        <w:rPr>
          <w:sz w:val="28"/>
          <w:szCs w:val="28"/>
        </w:rPr>
        <w:t>wynik, który chcemy osiągnąć</w:t>
      </w:r>
      <w:r w:rsidR="008049B4" w:rsidRPr="00AC5D30">
        <w:rPr>
          <w:sz w:val="28"/>
          <w:szCs w:val="28"/>
        </w:rPr>
        <w:t>. Ale ów cel – wynik musimy</w:t>
      </w:r>
      <w:r w:rsidR="0099524D" w:rsidRPr="00AC5D30">
        <w:rPr>
          <w:sz w:val="28"/>
          <w:szCs w:val="28"/>
        </w:rPr>
        <w:t xml:space="preserve"> umieścić go w całości</w:t>
      </w:r>
      <w:r w:rsidR="003873A3" w:rsidRPr="00AC5D30">
        <w:rPr>
          <w:sz w:val="28"/>
          <w:szCs w:val="28"/>
        </w:rPr>
        <w:t xml:space="preserve">. Obraz </w:t>
      </w:r>
      <w:r w:rsidR="0099524D" w:rsidRPr="00AC5D30">
        <w:rPr>
          <w:sz w:val="28"/>
          <w:szCs w:val="28"/>
        </w:rPr>
        <w:t>ten</w:t>
      </w:r>
      <w:r w:rsidR="003873A3" w:rsidRPr="00AC5D30">
        <w:rPr>
          <w:sz w:val="28"/>
          <w:szCs w:val="28"/>
        </w:rPr>
        <w:t xml:space="preserve"> upewnia nas, że cel, wynik ten jest ze uzasadniony. </w:t>
      </w:r>
      <w:r w:rsidR="003873A3" w:rsidRPr="00AC5D30">
        <w:rPr>
          <w:b/>
          <w:sz w:val="28"/>
          <w:szCs w:val="28"/>
        </w:rPr>
        <w:t>Ponadto obraz całości</w:t>
      </w:r>
      <w:r w:rsidR="003873A3" w:rsidRPr="00AC5D30">
        <w:rPr>
          <w:sz w:val="28"/>
          <w:szCs w:val="28"/>
        </w:rPr>
        <w:t xml:space="preserve"> wskazuje nam drogę do celu.</w:t>
      </w:r>
    </w:p>
    <w:p w:rsidR="004F19B6" w:rsidRPr="00AC5D30" w:rsidRDefault="00E05914" w:rsidP="00AC5D30">
      <w:pPr>
        <w:pStyle w:val="Tekstprzypisudolnego"/>
        <w:jc w:val="both"/>
        <w:rPr>
          <w:sz w:val="28"/>
          <w:szCs w:val="28"/>
        </w:rPr>
      </w:pPr>
      <w:r>
        <w:rPr>
          <w:b/>
          <w:sz w:val="28"/>
          <w:szCs w:val="28"/>
        </w:rPr>
        <w:t xml:space="preserve">         </w:t>
      </w:r>
      <w:r w:rsidR="004F19B6" w:rsidRPr="00AC5D30">
        <w:rPr>
          <w:b/>
          <w:sz w:val="28"/>
          <w:szCs w:val="28"/>
        </w:rPr>
        <w:t xml:space="preserve">Cel - </w:t>
      </w:r>
      <w:r w:rsidR="004F19B6" w:rsidRPr="00AC5D30">
        <w:rPr>
          <w:sz w:val="28"/>
          <w:szCs w:val="28"/>
        </w:rPr>
        <w:t xml:space="preserve">&lt;gr. </w:t>
      </w:r>
      <w:r w:rsidR="004F19B6" w:rsidRPr="00AC5D30">
        <w:rPr>
          <w:i/>
          <w:iCs/>
          <w:sz w:val="28"/>
          <w:szCs w:val="28"/>
        </w:rPr>
        <w:t>τέλος</w:t>
      </w:r>
      <w:r w:rsidR="004F19B6" w:rsidRPr="00AC5D30">
        <w:rPr>
          <w:sz w:val="28"/>
          <w:szCs w:val="28"/>
        </w:rPr>
        <w:t xml:space="preserve"> [telos]; łac. </w:t>
      </w:r>
      <w:r w:rsidR="004F19B6" w:rsidRPr="00AC5D30">
        <w:rPr>
          <w:i/>
          <w:iCs/>
          <w:sz w:val="28"/>
          <w:szCs w:val="28"/>
        </w:rPr>
        <w:t>finis, terminus</w:t>
      </w:r>
      <w:r w:rsidR="004F19B6" w:rsidRPr="00AC5D30">
        <w:rPr>
          <w:sz w:val="28"/>
          <w:szCs w:val="28"/>
        </w:rPr>
        <w:t xml:space="preserve"> = to, ze względu na co następuje działanie; to, co stanowi kres działania&gt;. Jest to wyobrażenie tego, dokąd zmierzamy, granica, kres, kraniec, do kt</w:t>
      </w:r>
      <w:r w:rsidR="004F19B6" w:rsidRPr="00AC5D30">
        <w:rPr>
          <w:sz w:val="28"/>
          <w:szCs w:val="28"/>
        </w:rPr>
        <w:t>ó</w:t>
      </w:r>
      <w:r w:rsidR="004F19B6" w:rsidRPr="00AC5D30">
        <w:rPr>
          <w:sz w:val="28"/>
          <w:szCs w:val="28"/>
        </w:rPr>
        <w:t xml:space="preserve">rego chcemy dojść wdziałaniu; </w:t>
      </w:r>
      <w:r w:rsidR="00A6343F" w:rsidRPr="00AC5D30">
        <w:rPr>
          <w:sz w:val="28"/>
          <w:szCs w:val="28"/>
        </w:rPr>
        <w:t xml:space="preserve">jest to </w:t>
      </w:r>
      <w:r w:rsidR="004F19B6" w:rsidRPr="00AC5D30">
        <w:rPr>
          <w:b/>
          <w:sz w:val="28"/>
          <w:szCs w:val="28"/>
        </w:rPr>
        <w:t>to, co ma być</w:t>
      </w:r>
      <w:r w:rsidR="004F19B6" w:rsidRPr="00AC5D30">
        <w:rPr>
          <w:sz w:val="28"/>
          <w:szCs w:val="28"/>
        </w:rPr>
        <w:t>. Przeciwny nieskończoności, która czyni działanie bezsensownym, nieskutecznym w osiągania doskonałości</w:t>
      </w:r>
      <w:r w:rsidR="00A6343F" w:rsidRPr="00AC5D30">
        <w:rPr>
          <w:sz w:val="28"/>
          <w:szCs w:val="28"/>
        </w:rPr>
        <w:t>, bo nieskończony</w:t>
      </w:r>
      <w:r w:rsidR="004F19B6" w:rsidRPr="00AC5D30">
        <w:rPr>
          <w:sz w:val="28"/>
          <w:szCs w:val="28"/>
        </w:rPr>
        <w:t xml:space="preserve">. </w:t>
      </w:r>
      <w:r w:rsidR="004F19B6" w:rsidRPr="00AC5D30">
        <w:rPr>
          <w:b/>
          <w:sz w:val="28"/>
          <w:szCs w:val="28"/>
        </w:rPr>
        <w:t>Cel zatem zakłada skończoność, która w istocie nią wcale nie jest</w:t>
      </w:r>
      <w:r w:rsidR="00A6343F" w:rsidRPr="00AC5D30">
        <w:rPr>
          <w:b/>
          <w:sz w:val="28"/>
          <w:szCs w:val="28"/>
        </w:rPr>
        <w:t>.</w:t>
      </w:r>
    </w:p>
    <w:p w:rsidR="004F19B6" w:rsidRPr="00AC5D30" w:rsidRDefault="00E05914" w:rsidP="00AC5D30">
      <w:pPr>
        <w:pStyle w:val="Tekstprzypisudolnego"/>
        <w:jc w:val="both"/>
        <w:rPr>
          <w:sz w:val="28"/>
          <w:szCs w:val="28"/>
        </w:rPr>
      </w:pPr>
      <w:r>
        <w:rPr>
          <w:b/>
          <w:sz w:val="28"/>
          <w:szCs w:val="28"/>
        </w:rPr>
        <w:t xml:space="preserve">         </w:t>
      </w:r>
      <w:r w:rsidR="004F19B6" w:rsidRPr="00AC5D30">
        <w:rPr>
          <w:b/>
          <w:sz w:val="28"/>
          <w:szCs w:val="28"/>
        </w:rPr>
        <w:t>Cel jest motywem działania</w:t>
      </w:r>
      <w:r w:rsidR="004F19B6" w:rsidRPr="00AC5D30">
        <w:rPr>
          <w:sz w:val="28"/>
          <w:szCs w:val="28"/>
        </w:rPr>
        <w:t xml:space="preserve">. Czynimy coś z uwagi na ten lub inny cel. Jest on więc: </w:t>
      </w:r>
      <w:r w:rsidR="004F19B6" w:rsidRPr="00AC5D30">
        <w:rPr>
          <w:b/>
          <w:sz w:val="28"/>
          <w:szCs w:val="28"/>
        </w:rPr>
        <w:t>1</w:t>
      </w:r>
      <w:r w:rsidR="004F19B6" w:rsidRPr="00AC5D30">
        <w:rPr>
          <w:sz w:val="28"/>
          <w:szCs w:val="28"/>
        </w:rPr>
        <w:t xml:space="preserve">. czymś, co kończy działanie; </w:t>
      </w:r>
      <w:r w:rsidR="004F19B6" w:rsidRPr="00AC5D30">
        <w:rPr>
          <w:b/>
          <w:sz w:val="28"/>
          <w:szCs w:val="28"/>
        </w:rPr>
        <w:t>2</w:t>
      </w:r>
      <w:r w:rsidR="004F19B6" w:rsidRPr="00AC5D30">
        <w:rPr>
          <w:sz w:val="28"/>
          <w:szCs w:val="28"/>
        </w:rPr>
        <w:t xml:space="preserve">. czynnością osiągania wyobrażonego dobra; </w:t>
      </w:r>
      <w:r w:rsidR="004F19B6" w:rsidRPr="00AC5D30">
        <w:rPr>
          <w:b/>
          <w:sz w:val="28"/>
          <w:szCs w:val="28"/>
        </w:rPr>
        <w:t>3</w:t>
      </w:r>
      <w:r w:rsidR="004F19B6" w:rsidRPr="00AC5D30">
        <w:rPr>
          <w:sz w:val="28"/>
          <w:szCs w:val="28"/>
        </w:rPr>
        <w:t xml:space="preserve">. osobą, dla której dobro przez nią pożądane spełnia się; </w:t>
      </w:r>
      <w:r w:rsidR="004F19B6" w:rsidRPr="00AC5D30">
        <w:rPr>
          <w:b/>
          <w:sz w:val="28"/>
          <w:szCs w:val="28"/>
        </w:rPr>
        <w:t>4.</w:t>
      </w:r>
      <w:r w:rsidR="004F19B6" w:rsidRPr="00AC5D30">
        <w:rPr>
          <w:sz w:val="28"/>
          <w:szCs w:val="28"/>
        </w:rPr>
        <w:t xml:space="preserve"> motywem, który wywołuje czynność. W teorii celu w</w:t>
      </w:r>
      <w:r w:rsidR="004F19B6" w:rsidRPr="00AC5D30">
        <w:rPr>
          <w:sz w:val="28"/>
          <w:szCs w:val="28"/>
        </w:rPr>
        <w:t>y</w:t>
      </w:r>
      <w:r w:rsidR="004F19B6" w:rsidRPr="00AC5D30">
        <w:rPr>
          <w:sz w:val="28"/>
          <w:szCs w:val="28"/>
        </w:rPr>
        <w:t xml:space="preserve">różnia się cel dla mnie, mój cel jako dobro moje, </w:t>
      </w:r>
      <w:r w:rsidR="00A6343F" w:rsidRPr="00AC5D30">
        <w:rPr>
          <w:b/>
          <w:sz w:val="28"/>
          <w:szCs w:val="28"/>
        </w:rPr>
        <w:t>pewna mojość</w:t>
      </w:r>
      <w:r w:rsidR="00A6343F" w:rsidRPr="00AC5D30">
        <w:rPr>
          <w:sz w:val="28"/>
          <w:szCs w:val="28"/>
        </w:rPr>
        <w:t xml:space="preserve">, moja, </w:t>
      </w:r>
      <w:r w:rsidR="004F19B6" w:rsidRPr="00AC5D30">
        <w:rPr>
          <w:sz w:val="28"/>
          <w:szCs w:val="28"/>
        </w:rPr>
        <w:t>dla mnie spełnian</w:t>
      </w:r>
      <w:r w:rsidR="00A6343F" w:rsidRPr="00AC5D30">
        <w:rPr>
          <w:sz w:val="28"/>
          <w:szCs w:val="28"/>
        </w:rPr>
        <w:t>a</w:t>
      </w:r>
      <w:r w:rsidR="004F19B6" w:rsidRPr="00AC5D30">
        <w:rPr>
          <w:sz w:val="28"/>
          <w:szCs w:val="28"/>
        </w:rPr>
        <w:t xml:space="preserve"> prz</w:t>
      </w:r>
      <w:r w:rsidR="004F19B6" w:rsidRPr="00AC5D30">
        <w:rPr>
          <w:sz w:val="28"/>
          <w:szCs w:val="28"/>
        </w:rPr>
        <w:t>e</w:t>
      </w:r>
      <w:r w:rsidR="004F19B6" w:rsidRPr="00AC5D30">
        <w:rPr>
          <w:sz w:val="28"/>
          <w:szCs w:val="28"/>
        </w:rPr>
        <w:t>ze mnie lub przez innych (</w:t>
      </w:r>
      <w:r w:rsidR="004F19B6" w:rsidRPr="00AC5D30">
        <w:rPr>
          <w:b/>
          <w:sz w:val="28"/>
          <w:szCs w:val="28"/>
        </w:rPr>
        <w:t>hedonizm</w:t>
      </w:r>
      <w:r w:rsidR="00056207" w:rsidRPr="00AC5D30">
        <w:rPr>
          <w:rStyle w:val="Odwoanieprzypisudolnego"/>
          <w:b/>
          <w:sz w:val="28"/>
          <w:szCs w:val="28"/>
        </w:rPr>
        <w:footnoteReference w:id="51"/>
      </w:r>
      <w:r w:rsidR="004F19B6" w:rsidRPr="00AC5D30">
        <w:rPr>
          <w:b/>
          <w:sz w:val="28"/>
          <w:szCs w:val="28"/>
        </w:rPr>
        <w:t>, utylitaryzm</w:t>
      </w:r>
      <w:r w:rsidR="00056207" w:rsidRPr="00AC5D30">
        <w:rPr>
          <w:rStyle w:val="Odwoanieprzypisudolnego"/>
          <w:b/>
          <w:sz w:val="28"/>
          <w:szCs w:val="28"/>
        </w:rPr>
        <w:footnoteReference w:id="52"/>
      </w:r>
      <w:r w:rsidR="004F19B6" w:rsidRPr="00AC5D30">
        <w:rPr>
          <w:b/>
          <w:sz w:val="28"/>
          <w:szCs w:val="28"/>
        </w:rPr>
        <w:t>, perfekcjonizm</w:t>
      </w:r>
      <w:r w:rsidR="00056207" w:rsidRPr="00AC5D30">
        <w:rPr>
          <w:rStyle w:val="Odwoanieprzypisudolnego"/>
          <w:b/>
          <w:sz w:val="28"/>
          <w:szCs w:val="28"/>
        </w:rPr>
        <w:footnoteReference w:id="53"/>
      </w:r>
      <w:r w:rsidR="004F19B6" w:rsidRPr="00AC5D30">
        <w:rPr>
          <w:sz w:val="28"/>
          <w:szCs w:val="28"/>
        </w:rPr>
        <w:t>). Inni także chcą spe</w:t>
      </w:r>
      <w:r w:rsidR="004F19B6" w:rsidRPr="00AC5D30">
        <w:rPr>
          <w:sz w:val="28"/>
          <w:szCs w:val="28"/>
        </w:rPr>
        <w:t>ł</w:t>
      </w:r>
      <w:r w:rsidR="004F19B6" w:rsidRPr="00AC5D30">
        <w:rPr>
          <w:sz w:val="28"/>
          <w:szCs w:val="28"/>
        </w:rPr>
        <w:t>niać cel – dobro dla siebie (</w:t>
      </w:r>
      <w:r w:rsidR="004F19B6" w:rsidRPr="00AC5D30">
        <w:rPr>
          <w:b/>
          <w:sz w:val="28"/>
          <w:szCs w:val="28"/>
        </w:rPr>
        <w:t>postać egocentryzmu</w:t>
      </w:r>
      <w:r w:rsidR="00056207" w:rsidRPr="00AC5D30">
        <w:rPr>
          <w:rStyle w:val="Odwoanieprzypisudolnego"/>
          <w:b/>
          <w:sz w:val="28"/>
          <w:szCs w:val="28"/>
        </w:rPr>
        <w:footnoteReference w:id="54"/>
      </w:r>
      <w:r w:rsidR="004F19B6" w:rsidRPr="00AC5D30">
        <w:rPr>
          <w:sz w:val="28"/>
          <w:szCs w:val="28"/>
        </w:rPr>
        <w:t xml:space="preserve">). To </w:t>
      </w:r>
      <w:r w:rsidR="004F19B6" w:rsidRPr="00AC5D30">
        <w:rPr>
          <w:b/>
          <w:sz w:val="28"/>
          <w:szCs w:val="28"/>
        </w:rPr>
        <w:t>chcenie</w:t>
      </w:r>
      <w:r w:rsidR="008049B4" w:rsidRPr="00AC5D30">
        <w:rPr>
          <w:b/>
          <w:sz w:val="28"/>
          <w:szCs w:val="28"/>
        </w:rPr>
        <w:t xml:space="preserve"> </w:t>
      </w:r>
      <w:r w:rsidR="00A6343F" w:rsidRPr="00AC5D30">
        <w:rPr>
          <w:sz w:val="28"/>
          <w:szCs w:val="28"/>
        </w:rPr>
        <w:t xml:space="preserve">(chce mi się chcieć) </w:t>
      </w:r>
      <w:r w:rsidR="004F19B6" w:rsidRPr="00AC5D30">
        <w:rPr>
          <w:sz w:val="28"/>
          <w:szCs w:val="28"/>
        </w:rPr>
        <w:t>może być naturalne, zasłużone lub wymuszone (</w:t>
      </w:r>
      <w:r w:rsidR="004F19B6" w:rsidRPr="00AC5D30">
        <w:rPr>
          <w:b/>
          <w:sz w:val="28"/>
          <w:szCs w:val="28"/>
        </w:rPr>
        <w:t>neoliberalizm</w:t>
      </w:r>
      <w:r w:rsidR="006F649F" w:rsidRPr="00AC5D30">
        <w:rPr>
          <w:rStyle w:val="Odwoanieprzypisudolnego"/>
          <w:b/>
          <w:sz w:val="28"/>
          <w:szCs w:val="28"/>
        </w:rPr>
        <w:footnoteReference w:id="55"/>
      </w:r>
      <w:r w:rsidR="004F19B6" w:rsidRPr="00AC5D30">
        <w:rPr>
          <w:b/>
          <w:sz w:val="28"/>
          <w:szCs w:val="28"/>
        </w:rPr>
        <w:t>, faszyzm</w:t>
      </w:r>
      <w:r w:rsidR="006F649F" w:rsidRPr="00AC5D30">
        <w:rPr>
          <w:rStyle w:val="Odwoanieprzypisudolnego"/>
          <w:b/>
          <w:sz w:val="28"/>
          <w:szCs w:val="28"/>
        </w:rPr>
        <w:footnoteReference w:id="56"/>
      </w:r>
      <w:r w:rsidR="004F19B6" w:rsidRPr="00AC5D30">
        <w:rPr>
          <w:b/>
          <w:sz w:val="28"/>
          <w:szCs w:val="28"/>
        </w:rPr>
        <w:t>, totalitaryzm</w:t>
      </w:r>
      <w:r w:rsidR="00DD28DB" w:rsidRPr="00AC5D30">
        <w:rPr>
          <w:rStyle w:val="Odwoanieprzypisudolnego"/>
          <w:b/>
          <w:sz w:val="28"/>
          <w:szCs w:val="28"/>
        </w:rPr>
        <w:footnoteReference w:id="57"/>
      </w:r>
      <w:r w:rsidR="004F19B6" w:rsidRPr="00AC5D30">
        <w:rPr>
          <w:sz w:val="28"/>
          <w:szCs w:val="28"/>
        </w:rPr>
        <w:t>). Pożądany jest cel - d</w:t>
      </w:r>
      <w:r w:rsidR="004F19B6" w:rsidRPr="00AC5D30">
        <w:rPr>
          <w:sz w:val="28"/>
          <w:szCs w:val="28"/>
        </w:rPr>
        <w:t>o</w:t>
      </w:r>
      <w:r w:rsidR="004F19B6" w:rsidRPr="00AC5D30">
        <w:rPr>
          <w:sz w:val="28"/>
          <w:szCs w:val="28"/>
        </w:rPr>
        <w:t xml:space="preserve">bro nasze, jako </w:t>
      </w:r>
      <w:r w:rsidR="004F19B6" w:rsidRPr="00AC5D30">
        <w:rPr>
          <w:b/>
          <w:sz w:val="28"/>
          <w:szCs w:val="28"/>
        </w:rPr>
        <w:t>dobro wspólne</w:t>
      </w:r>
      <w:r w:rsidR="00DD28DB" w:rsidRPr="00AC5D30">
        <w:rPr>
          <w:rStyle w:val="Odwoanieprzypisudolnego"/>
          <w:b/>
          <w:sz w:val="28"/>
          <w:szCs w:val="28"/>
        </w:rPr>
        <w:footnoteReference w:id="58"/>
      </w:r>
      <w:r w:rsidR="004F19B6" w:rsidRPr="00AC5D30">
        <w:rPr>
          <w:sz w:val="28"/>
          <w:szCs w:val="28"/>
        </w:rPr>
        <w:t xml:space="preserve"> - </w:t>
      </w:r>
      <w:r w:rsidR="004F19B6" w:rsidRPr="00AC5D30">
        <w:rPr>
          <w:b/>
          <w:sz w:val="28"/>
          <w:szCs w:val="28"/>
        </w:rPr>
        <w:t>wynik współdziałania - celowość moralna</w:t>
      </w:r>
      <w:r w:rsidR="004F19B6" w:rsidRPr="00AC5D30">
        <w:rPr>
          <w:sz w:val="28"/>
          <w:szCs w:val="28"/>
        </w:rPr>
        <w:t>. Cel jest tedy powinnością moralnego aktu ludzkiego</w:t>
      </w:r>
      <w:r w:rsidR="00B23B6C" w:rsidRPr="00AC5D30">
        <w:rPr>
          <w:sz w:val="28"/>
          <w:szCs w:val="28"/>
        </w:rPr>
        <w:t xml:space="preserve">; jest </w:t>
      </w:r>
      <w:r w:rsidR="004F19B6" w:rsidRPr="00AC5D30">
        <w:rPr>
          <w:sz w:val="28"/>
          <w:szCs w:val="28"/>
        </w:rPr>
        <w:t>stawaniem się ludzi w ich człowieczeńsk</w:t>
      </w:r>
      <w:r w:rsidR="004F19B6" w:rsidRPr="00AC5D30">
        <w:rPr>
          <w:sz w:val="28"/>
          <w:szCs w:val="28"/>
        </w:rPr>
        <w:t>o</w:t>
      </w:r>
      <w:r w:rsidR="004F19B6" w:rsidRPr="00AC5D30">
        <w:rPr>
          <w:sz w:val="28"/>
          <w:szCs w:val="28"/>
        </w:rPr>
        <w:t>ści (</w:t>
      </w:r>
      <w:r w:rsidR="004F19B6" w:rsidRPr="00AC5D30">
        <w:rPr>
          <w:b/>
          <w:sz w:val="28"/>
          <w:szCs w:val="28"/>
        </w:rPr>
        <w:t>h</w:t>
      </w:r>
      <w:r w:rsidR="004F19B6" w:rsidRPr="00AC5D30">
        <w:rPr>
          <w:b/>
          <w:sz w:val="28"/>
          <w:szCs w:val="28"/>
        </w:rPr>
        <w:t>u</w:t>
      </w:r>
      <w:r w:rsidR="004F19B6" w:rsidRPr="00AC5D30">
        <w:rPr>
          <w:b/>
          <w:sz w:val="28"/>
          <w:szCs w:val="28"/>
        </w:rPr>
        <w:t>manizm</w:t>
      </w:r>
      <w:r w:rsidR="00B23B6C" w:rsidRPr="00AC5D30">
        <w:rPr>
          <w:rStyle w:val="Odwoanieprzypisudolnego"/>
          <w:sz w:val="28"/>
          <w:szCs w:val="28"/>
        </w:rPr>
        <w:footnoteReference w:id="59"/>
      </w:r>
      <w:r w:rsidR="004F19B6" w:rsidRPr="00AC5D30">
        <w:rPr>
          <w:sz w:val="28"/>
          <w:szCs w:val="28"/>
        </w:rPr>
        <w:t xml:space="preserve">, </w:t>
      </w:r>
      <w:r w:rsidR="004F19B6" w:rsidRPr="00AC5D30">
        <w:rPr>
          <w:b/>
          <w:sz w:val="28"/>
          <w:szCs w:val="28"/>
        </w:rPr>
        <w:t>utopistyka</w:t>
      </w:r>
      <w:r w:rsidR="00E46687" w:rsidRPr="00AC5D30">
        <w:rPr>
          <w:rStyle w:val="Odwoanieprzypisudolnego"/>
          <w:sz w:val="28"/>
          <w:szCs w:val="28"/>
        </w:rPr>
        <w:footnoteReference w:id="60"/>
      </w:r>
      <w:r w:rsidR="004F19B6" w:rsidRPr="00AC5D30">
        <w:rPr>
          <w:sz w:val="28"/>
          <w:szCs w:val="28"/>
        </w:rPr>
        <w:t xml:space="preserve">, </w:t>
      </w:r>
      <w:r w:rsidR="004F19B6" w:rsidRPr="00AC5D30">
        <w:rPr>
          <w:b/>
          <w:sz w:val="28"/>
          <w:szCs w:val="28"/>
        </w:rPr>
        <w:t>socjalizm</w:t>
      </w:r>
      <w:r w:rsidR="00E46687" w:rsidRPr="00AC5D30">
        <w:rPr>
          <w:rStyle w:val="Odwoanieprzypisudolnego"/>
          <w:sz w:val="28"/>
          <w:szCs w:val="28"/>
        </w:rPr>
        <w:footnoteReference w:id="61"/>
      </w:r>
      <w:r w:rsidR="004F19B6" w:rsidRPr="00AC5D30">
        <w:rPr>
          <w:sz w:val="28"/>
          <w:szCs w:val="28"/>
        </w:rPr>
        <w:t>).</w:t>
      </w:r>
    </w:p>
    <w:p w:rsidR="004F19B6" w:rsidRPr="00AC5D30" w:rsidRDefault="004F19B6" w:rsidP="00AC5D30">
      <w:pPr>
        <w:pStyle w:val="Tekstprzypisudolnego"/>
        <w:jc w:val="both"/>
        <w:rPr>
          <w:sz w:val="28"/>
          <w:szCs w:val="28"/>
        </w:rPr>
      </w:pPr>
      <w:r w:rsidRPr="00AC5D30">
        <w:rPr>
          <w:noProof/>
          <w:sz w:val="28"/>
          <w:szCs w:val="28"/>
        </w:rPr>
        <w:drawing>
          <wp:inline distT="0" distB="0" distL="0" distR="0">
            <wp:extent cx="5831435" cy="1772702"/>
            <wp:effectExtent l="19050" t="0" r="0" b="0"/>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a:srcRect/>
                    <a:stretch>
                      <a:fillRect/>
                    </a:stretch>
                  </pic:blipFill>
                  <pic:spPr bwMode="auto">
                    <a:xfrm>
                      <a:off x="0" y="0"/>
                      <a:ext cx="5832649" cy="1773071"/>
                    </a:xfrm>
                    <a:prstGeom prst="rect">
                      <a:avLst/>
                    </a:prstGeom>
                    <a:noFill/>
                    <a:ln w="9525">
                      <a:noFill/>
                      <a:miter lim="800000"/>
                      <a:headEnd/>
                      <a:tailEnd/>
                    </a:ln>
                  </pic:spPr>
                </pic:pic>
              </a:graphicData>
            </a:graphic>
          </wp:inline>
        </w:drawing>
      </w:r>
    </w:p>
    <w:p w:rsidR="004F19B6" w:rsidRPr="00E05914" w:rsidRDefault="00E05914" w:rsidP="00E05914">
      <w:pPr>
        <w:pStyle w:val="Tekstprzypisudolnego"/>
        <w:jc w:val="center"/>
        <w:rPr>
          <w:sz w:val="16"/>
          <w:szCs w:val="16"/>
        </w:rPr>
      </w:pPr>
      <w:r>
        <w:rPr>
          <w:sz w:val="16"/>
          <w:szCs w:val="16"/>
        </w:rPr>
        <w:t>Rys. nr 6</w:t>
      </w:r>
      <w:r w:rsidR="004F19B6" w:rsidRPr="00E05914">
        <w:rPr>
          <w:sz w:val="16"/>
          <w:szCs w:val="16"/>
        </w:rPr>
        <w:t>. Miejsce celu w schemacie działania ludzkiego</w:t>
      </w:r>
      <w:r w:rsidR="004F19B6" w:rsidRPr="00E05914">
        <w:rPr>
          <w:rStyle w:val="Odwoanieprzypisudolnego"/>
          <w:sz w:val="16"/>
          <w:szCs w:val="16"/>
        </w:rPr>
        <w:footnoteReference w:id="62"/>
      </w:r>
    </w:p>
    <w:p w:rsidR="004F19B6" w:rsidRPr="00AC5D30" w:rsidRDefault="00E05914" w:rsidP="00AC5D30">
      <w:pPr>
        <w:pStyle w:val="Tekstprzypisudolnego"/>
        <w:jc w:val="both"/>
        <w:rPr>
          <w:sz w:val="28"/>
          <w:szCs w:val="28"/>
        </w:rPr>
      </w:pPr>
      <w:r>
        <w:rPr>
          <w:sz w:val="28"/>
          <w:szCs w:val="28"/>
        </w:rPr>
        <w:t xml:space="preserve">       </w:t>
      </w:r>
      <w:r w:rsidR="004F19B6" w:rsidRPr="00AC5D30">
        <w:rPr>
          <w:sz w:val="28"/>
          <w:szCs w:val="28"/>
        </w:rPr>
        <w:t xml:space="preserve">W filozofii cel jest też zastępowany celowością, tłumaczoną jako uznanie, że wszystko zmierza do celu. To stanowisko nazywamy </w:t>
      </w:r>
      <w:r w:rsidR="004F19B6" w:rsidRPr="00AC5D30">
        <w:rPr>
          <w:b/>
          <w:sz w:val="28"/>
          <w:szCs w:val="28"/>
        </w:rPr>
        <w:t>finalizmem</w:t>
      </w:r>
      <w:r w:rsidR="00A96FF7" w:rsidRPr="00AC5D30">
        <w:rPr>
          <w:rStyle w:val="Odwoanieprzypisudolnego"/>
          <w:b/>
          <w:sz w:val="28"/>
          <w:szCs w:val="28"/>
        </w:rPr>
        <w:footnoteReference w:id="63"/>
      </w:r>
      <w:r w:rsidR="004F19B6" w:rsidRPr="00AC5D30">
        <w:rPr>
          <w:sz w:val="28"/>
          <w:szCs w:val="28"/>
        </w:rPr>
        <w:t xml:space="preserve">. Występuje ono także w </w:t>
      </w:r>
      <w:r w:rsidR="004F19B6" w:rsidRPr="00AC5D30">
        <w:rPr>
          <w:b/>
          <w:sz w:val="28"/>
          <w:szCs w:val="28"/>
        </w:rPr>
        <w:t>teleologii</w:t>
      </w:r>
      <w:r w:rsidR="00751599" w:rsidRPr="00AC5D30">
        <w:rPr>
          <w:b/>
          <w:sz w:val="28"/>
          <w:szCs w:val="28"/>
        </w:rPr>
        <w:t xml:space="preserve"> </w:t>
      </w:r>
      <w:r w:rsidR="00BC4AE7" w:rsidRPr="00AC5D30">
        <w:rPr>
          <w:sz w:val="28"/>
          <w:szCs w:val="28"/>
        </w:rPr>
        <w:t>(n</w:t>
      </w:r>
      <w:r w:rsidR="00BC4AE7" w:rsidRPr="00AC5D30">
        <w:rPr>
          <w:sz w:val="28"/>
          <w:szCs w:val="28"/>
        </w:rPr>
        <w:t>a</w:t>
      </w:r>
      <w:r w:rsidR="00BC4AE7" w:rsidRPr="00AC5D30">
        <w:rPr>
          <w:sz w:val="28"/>
          <w:szCs w:val="28"/>
        </w:rPr>
        <w:t>uka o c</w:t>
      </w:r>
      <w:r w:rsidR="00BC4AE7" w:rsidRPr="00AC5D30">
        <w:rPr>
          <w:sz w:val="28"/>
          <w:szCs w:val="28"/>
        </w:rPr>
        <w:t>e</w:t>
      </w:r>
      <w:r w:rsidR="00BC4AE7" w:rsidRPr="00AC5D30">
        <w:rPr>
          <w:sz w:val="28"/>
          <w:szCs w:val="28"/>
        </w:rPr>
        <w:t>lowości działania; istnienia świata)</w:t>
      </w:r>
      <w:r w:rsidR="004F19B6"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Na jakiej podstawie formułujemy cel, przyszły obraz rzeczy, którą chcemy zdobyć lub sko</w:t>
      </w:r>
      <w:r w:rsidR="003873A3" w:rsidRPr="00AC5D30">
        <w:rPr>
          <w:sz w:val="28"/>
          <w:szCs w:val="28"/>
        </w:rPr>
        <w:t>n</w:t>
      </w:r>
      <w:r w:rsidR="003873A3" w:rsidRPr="00AC5D30">
        <w:rPr>
          <w:sz w:val="28"/>
          <w:szCs w:val="28"/>
        </w:rPr>
        <w:t xml:space="preserve">struować? Podstawą tą jest posiadana przez nas </w:t>
      </w:r>
      <w:r w:rsidR="003873A3" w:rsidRPr="00AC5D30">
        <w:rPr>
          <w:b/>
          <w:sz w:val="28"/>
          <w:szCs w:val="28"/>
        </w:rPr>
        <w:t>wiedza</w:t>
      </w:r>
      <w:r w:rsidR="00E46687" w:rsidRPr="00AC5D30">
        <w:rPr>
          <w:rStyle w:val="Odwoanieprzypisudolnego"/>
          <w:b/>
          <w:sz w:val="28"/>
          <w:szCs w:val="28"/>
        </w:rPr>
        <w:footnoteReference w:id="64"/>
      </w:r>
      <w:r w:rsidR="003873A3" w:rsidRPr="00AC5D30">
        <w:rPr>
          <w:sz w:val="28"/>
          <w:szCs w:val="28"/>
        </w:rPr>
        <w:t xml:space="preserve">. Jeżeli zatem cel naszego działania określamy na podstawie </w:t>
      </w:r>
      <w:r w:rsidR="003873A3" w:rsidRPr="00AC5D30">
        <w:rPr>
          <w:b/>
          <w:sz w:val="28"/>
          <w:szCs w:val="28"/>
        </w:rPr>
        <w:t>wiedzy przejawowej, konsekutywnej</w:t>
      </w:r>
      <w:r w:rsidR="003873A3" w:rsidRPr="00AC5D30">
        <w:rPr>
          <w:sz w:val="28"/>
          <w:szCs w:val="28"/>
        </w:rPr>
        <w:t xml:space="preserve">, to cel możemy osiągnąć </w:t>
      </w:r>
      <w:r w:rsidR="003873A3" w:rsidRPr="00AC5D30">
        <w:rPr>
          <w:b/>
          <w:sz w:val="28"/>
          <w:szCs w:val="28"/>
        </w:rPr>
        <w:t>prz</w:t>
      </w:r>
      <w:r w:rsidR="003873A3" w:rsidRPr="00AC5D30">
        <w:rPr>
          <w:b/>
          <w:sz w:val="28"/>
          <w:szCs w:val="28"/>
        </w:rPr>
        <w:t>y</w:t>
      </w:r>
      <w:r w:rsidR="003873A3" w:rsidRPr="00AC5D30">
        <w:rPr>
          <w:b/>
          <w:sz w:val="28"/>
          <w:szCs w:val="28"/>
        </w:rPr>
        <w:t>padkowo</w:t>
      </w:r>
      <w:r w:rsidR="0021733E" w:rsidRPr="00AC5D30">
        <w:rPr>
          <w:rStyle w:val="Odwoanieprzypisudolnego"/>
          <w:b/>
          <w:sz w:val="28"/>
          <w:szCs w:val="28"/>
        </w:rPr>
        <w:footnoteReference w:id="65"/>
      </w:r>
      <w:r w:rsidR="003873A3" w:rsidRPr="00AC5D30">
        <w:rPr>
          <w:sz w:val="28"/>
          <w:szCs w:val="28"/>
        </w:rPr>
        <w:t>. Gdy jednakże cel przyjmiemy posł</w:t>
      </w:r>
      <w:r w:rsidR="003873A3" w:rsidRPr="00AC5D30">
        <w:rPr>
          <w:sz w:val="28"/>
          <w:szCs w:val="28"/>
        </w:rPr>
        <w:t>u</w:t>
      </w:r>
      <w:r w:rsidR="003873A3" w:rsidRPr="00AC5D30">
        <w:rPr>
          <w:sz w:val="28"/>
          <w:szCs w:val="28"/>
        </w:rPr>
        <w:t xml:space="preserve">gując się </w:t>
      </w:r>
      <w:r w:rsidR="003873A3" w:rsidRPr="00AC5D30">
        <w:rPr>
          <w:b/>
          <w:sz w:val="28"/>
          <w:szCs w:val="28"/>
        </w:rPr>
        <w:t>wiedzą istotową</w:t>
      </w:r>
      <w:r w:rsidR="003873A3" w:rsidRPr="00AC5D30">
        <w:rPr>
          <w:sz w:val="28"/>
          <w:szCs w:val="28"/>
        </w:rPr>
        <w:t xml:space="preserve">, </w:t>
      </w:r>
      <w:r w:rsidR="003873A3" w:rsidRPr="00AC5D30">
        <w:rPr>
          <w:b/>
          <w:sz w:val="28"/>
          <w:szCs w:val="28"/>
        </w:rPr>
        <w:t>konstytutywną,</w:t>
      </w:r>
      <w:r w:rsidR="003873A3" w:rsidRPr="00AC5D30">
        <w:rPr>
          <w:sz w:val="28"/>
          <w:szCs w:val="28"/>
        </w:rPr>
        <w:t xml:space="preserve"> to cel ów możemy osiągnąć zawsze wtedy, kiedy spełnimy warunki istotowo opisane.</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Obraz wspólny dla wszystkich ludzi jest obrazem niezmiennym. Trudno wyobrazić sobie, że kiedyś, w dalekiej przeszłości świat nie istniał </w:t>
      </w:r>
      <w:r w:rsidR="003873A3" w:rsidRPr="00AC5D30">
        <w:rPr>
          <w:b/>
          <w:sz w:val="28"/>
          <w:szCs w:val="28"/>
        </w:rPr>
        <w:t>w przestrzeni, w czasie</w:t>
      </w:r>
      <w:r w:rsidR="003873A3" w:rsidRPr="00AC5D30">
        <w:rPr>
          <w:sz w:val="28"/>
          <w:szCs w:val="28"/>
        </w:rPr>
        <w:t>, że zjawiska nie poz</w:t>
      </w:r>
      <w:r w:rsidR="003873A3" w:rsidRPr="00AC5D30">
        <w:rPr>
          <w:sz w:val="28"/>
          <w:szCs w:val="28"/>
        </w:rPr>
        <w:t>o</w:t>
      </w:r>
      <w:r w:rsidR="003873A3" w:rsidRPr="00AC5D30">
        <w:rPr>
          <w:sz w:val="28"/>
          <w:szCs w:val="28"/>
        </w:rPr>
        <w:t xml:space="preserve">stawały w związku </w:t>
      </w:r>
      <w:r w:rsidR="003873A3" w:rsidRPr="00AC5D30">
        <w:rPr>
          <w:b/>
          <w:sz w:val="28"/>
          <w:szCs w:val="28"/>
        </w:rPr>
        <w:t>przyczynowo-skutkowym</w:t>
      </w:r>
      <w:r w:rsidR="003873A3" w:rsidRPr="00AC5D30">
        <w:rPr>
          <w:sz w:val="28"/>
          <w:szCs w:val="28"/>
        </w:rPr>
        <w:t>. Obraz całości świata jest obrazem „naturalnym”, to znaczy takim, który jest zgodny ze zwykłym empirycznym porządkiem rzeczy, jest normalny, jest tworzony bez namysłu, bez intelektualnego wysiłku. Obraz całości jest obrazem „</w:t>
      </w:r>
      <w:r w:rsidR="003873A3" w:rsidRPr="00AC5D30">
        <w:rPr>
          <w:b/>
          <w:sz w:val="28"/>
          <w:szCs w:val="28"/>
        </w:rPr>
        <w:t>zdrowego rozsądku”</w:t>
      </w:r>
      <w:r w:rsidR="001169C5" w:rsidRPr="00AC5D30">
        <w:rPr>
          <w:b/>
          <w:sz w:val="28"/>
          <w:szCs w:val="28"/>
        </w:rPr>
        <w:t>,</w:t>
      </w:r>
      <w:r w:rsidR="003873A3" w:rsidRPr="00AC5D30">
        <w:rPr>
          <w:sz w:val="28"/>
          <w:szCs w:val="28"/>
        </w:rPr>
        <w:t xml:space="preserve"> czyli wynikiem zmysłowego oglądu otaczającej nas rzeczywistości, oglądu niepo</w:t>
      </w:r>
      <w:r w:rsidR="003873A3" w:rsidRPr="00AC5D30">
        <w:rPr>
          <w:sz w:val="28"/>
          <w:szCs w:val="28"/>
        </w:rPr>
        <w:t>d</w:t>
      </w:r>
      <w:r w:rsidR="003873A3" w:rsidRPr="00AC5D30">
        <w:rPr>
          <w:sz w:val="28"/>
          <w:szCs w:val="28"/>
        </w:rPr>
        <w:t>danego naukowemu rozważeniu. Obraz całości jest obrazem pragmatycznym</w:t>
      </w:r>
      <w:r w:rsidR="00911A0D" w:rsidRPr="00AC5D30">
        <w:rPr>
          <w:sz w:val="28"/>
          <w:szCs w:val="28"/>
        </w:rPr>
        <w:t>,</w:t>
      </w:r>
      <w:r w:rsidR="003873A3" w:rsidRPr="00AC5D30">
        <w:rPr>
          <w:sz w:val="28"/>
          <w:szCs w:val="28"/>
        </w:rPr>
        <w:t xml:space="preserve"> czyli obrazem tworzonym w trakcie codziennego życia, w czasie naszego </w:t>
      </w:r>
      <w:r w:rsidR="00911A0D" w:rsidRPr="00AC5D30">
        <w:rPr>
          <w:sz w:val="28"/>
          <w:szCs w:val="28"/>
        </w:rPr>
        <w:t>bycia</w:t>
      </w:r>
      <w:r w:rsidR="003873A3" w:rsidRPr="00AC5D30">
        <w:rPr>
          <w:sz w:val="28"/>
          <w:szCs w:val="28"/>
        </w:rPr>
        <w:t>. W praktycznym codziennym życiu obraz całości stosujemy bez zastrzeżeń</w:t>
      </w:r>
      <w:r w:rsidR="00911A0D" w:rsidRPr="00AC5D30">
        <w:rPr>
          <w:sz w:val="28"/>
          <w:szCs w:val="28"/>
        </w:rPr>
        <w:t>,</w:t>
      </w:r>
      <w:r w:rsidR="003873A3" w:rsidRPr="00AC5D30">
        <w:rPr>
          <w:sz w:val="28"/>
          <w:szCs w:val="28"/>
        </w:rPr>
        <w:t xml:space="preserve"> bo pozwala nam żyć, skutecznie działać. Obraz całości jest obrazem rzeczywistym, pod warunkiem jednakże, że został utworzony na podstawie istotowych treści otaczającego nas świata.</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Dotyczy to jednak tylko całościowego obrazu. Gdy natomiast ludzie prezentują swoje, ko</w:t>
      </w:r>
      <w:r w:rsidR="003873A3" w:rsidRPr="00AC5D30">
        <w:rPr>
          <w:sz w:val="28"/>
          <w:szCs w:val="28"/>
        </w:rPr>
        <w:t>n</w:t>
      </w:r>
      <w:r w:rsidR="003873A3" w:rsidRPr="00AC5D30">
        <w:rPr>
          <w:sz w:val="28"/>
          <w:szCs w:val="28"/>
        </w:rPr>
        <w:t>kretne opisy otaczającej ich rzeczywistości, to każdy z nich przedstawia inny obraz. Jest on o</w:t>
      </w:r>
      <w:r w:rsidR="003873A3" w:rsidRPr="00AC5D30">
        <w:rPr>
          <w:sz w:val="28"/>
          <w:szCs w:val="28"/>
        </w:rPr>
        <w:t>b</w:t>
      </w:r>
      <w:r w:rsidR="003873A3" w:rsidRPr="00AC5D30">
        <w:rPr>
          <w:sz w:val="28"/>
          <w:szCs w:val="28"/>
        </w:rPr>
        <w:t xml:space="preserve">razem </w:t>
      </w:r>
      <w:r w:rsidR="003873A3" w:rsidRPr="00AC5D30">
        <w:rPr>
          <w:b/>
          <w:sz w:val="28"/>
          <w:szCs w:val="28"/>
        </w:rPr>
        <w:t>potocznym</w:t>
      </w:r>
      <w:r w:rsidR="003873A3" w:rsidRPr="00AC5D30">
        <w:rPr>
          <w:sz w:val="28"/>
          <w:szCs w:val="28"/>
        </w:rPr>
        <w:t>. Zawiera opis konkretnych zjawisk przyrodniczych i społecznych. Z uwagi na p</w:t>
      </w:r>
      <w:r w:rsidR="003873A3" w:rsidRPr="00AC5D30">
        <w:rPr>
          <w:sz w:val="28"/>
          <w:szCs w:val="28"/>
        </w:rPr>
        <w:t>o</w:t>
      </w:r>
      <w:r w:rsidR="003873A3" w:rsidRPr="00AC5D30">
        <w:rPr>
          <w:sz w:val="28"/>
          <w:szCs w:val="28"/>
        </w:rPr>
        <w:t>trzebę zachowania konkretności w myśleniu potocznym nie abstrahuje się, nie poszukuje się istoty, której treść stanowią atrybuty, bez których lub bez któreg</w:t>
      </w:r>
      <w:r w:rsidR="003873A3" w:rsidRPr="00AC5D30">
        <w:rPr>
          <w:sz w:val="28"/>
          <w:szCs w:val="28"/>
        </w:rPr>
        <w:t>o</w:t>
      </w:r>
      <w:r w:rsidR="003873A3" w:rsidRPr="00AC5D30">
        <w:rPr>
          <w:sz w:val="28"/>
          <w:szCs w:val="28"/>
        </w:rPr>
        <w:t xml:space="preserve">kolwiek z nich dane zjawisko nie będzie tym zjawiskiem. </w:t>
      </w:r>
      <w:r w:rsidR="003873A3" w:rsidRPr="00AC5D30">
        <w:rPr>
          <w:b/>
          <w:sz w:val="28"/>
          <w:szCs w:val="28"/>
        </w:rPr>
        <w:t>Pomijanie abstrahowania</w:t>
      </w:r>
      <w:r w:rsidR="003873A3" w:rsidRPr="00AC5D30">
        <w:rPr>
          <w:sz w:val="28"/>
          <w:szCs w:val="28"/>
        </w:rPr>
        <w:t xml:space="preserve"> w myśleniu nie pozwala na odróżnianie treści konsekutywnych od konstytutywnych, nie pozwala więc dostrzegać tego, co jest ważne i tego, co można pominąć. A zatem </w:t>
      </w:r>
      <w:r w:rsidR="003873A3" w:rsidRPr="00AC5D30">
        <w:rPr>
          <w:b/>
          <w:sz w:val="28"/>
          <w:szCs w:val="28"/>
        </w:rPr>
        <w:t>myślenie potoczne</w:t>
      </w:r>
      <w:r w:rsidR="003873A3" w:rsidRPr="00AC5D30">
        <w:rPr>
          <w:sz w:val="28"/>
          <w:szCs w:val="28"/>
        </w:rPr>
        <w:t xml:space="preserve"> nie może być podstawą poznania bytu społecznego jako określonej całości i antycypowania przyszłego, możliwego jego obrazu, z punktu widzenia którego podejmujemy działania tu i teraz.</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Jeśli więc chodzi o </w:t>
      </w:r>
      <w:r w:rsidR="00F02D1C" w:rsidRPr="00AC5D30">
        <w:rPr>
          <w:sz w:val="28"/>
          <w:szCs w:val="28"/>
        </w:rPr>
        <w:t>konkretne</w:t>
      </w:r>
      <w:r w:rsidR="003873A3" w:rsidRPr="00AC5D30">
        <w:rPr>
          <w:sz w:val="28"/>
          <w:szCs w:val="28"/>
        </w:rPr>
        <w:t xml:space="preserve"> obrazy, to ludzie są jakby lustrami, z których każde odbija świat swoi</w:t>
      </w:r>
      <w:r w:rsidR="00F02D1C" w:rsidRPr="00AC5D30">
        <w:rPr>
          <w:sz w:val="28"/>
          <w:szCs w:val="28"/>
        </w:rPr>
        <w:t>ście</w:t>
      </w:r>
      <w:r w:rsidR="003873A3" w:rsidRPr="00AC5D30">
        <w:rPr>
          <w:sz w:val="28"/>
          <w:szCs w:val="28"/>
        </w:rPr>
        <w:t xml:space="preserve"> dla siebie</w:t>
      </w:r>
      <w:r w:rsidR="00F02D1C" w:rsidRPr="00AC5D30">
        <w:rPr>
          <w:sz w:val="28"/>
          <w:szCs w:val="28"/>
        </w:rPr>
        <w:t>.</w:t>
      </w:r>
      <w:r w:rsidR="003873A3" w:rsidRPr="00AC5D30">
        <w:rPr>
          <w:sz w:val="28"/>
          <w:szCs w:val="28"/>
        </w:rPr>
        <w:t xml:space="preserve"> </w:t>
      </w:r>
      <w:r w:rsidR="00F02D1C" w:rsidRPr="00AC5D30">
        <w:rPr>
          <w:sz w:val="28"/>
          <w:szCs w:val="28"/>
        </w:rPr>
        <w:t>J</w:t>
      </w:r>
      <w:r w:rsidR="003873A3" w:rsidRPr="00AC5D30">
        <w:rPr>
          <w:sz w:val="28"/>
          <w:szCs w:val="28"/>
        </w:rPr>
        <w:t xml:space="preserve">est tych luster </w:t>
      </w:r>
      <w:r w:rsidR="00F02D1C" w:rsidRPr="00AC5D30">
        <w:rPr>
          <w:sz w:val="28"/>
          <w:szCs w:val="28"/>
        </w:rPr>
        <w:t xml:space="preserve">na świecie </w:t>
      </w:r>
      <w:r w:rsidR="003873A3" w:rsidRPr="00AC5D30">
        <w:rPr>
          <w:sz w:val="28"/>
          <w:szCs w:val="28"/>
        </w:rPr>
        <w:t>tyle, ile ludzi – pisze Wł. Tatarkiewicz.</w:t>
      </w:r>
      <w:r w:rsidR="00F02D1C" w:rsidRPr="00AC5D30">
        <w:rPr>
          <w:sz w:val="28"/>
          <w:szCs w:val="28"/>
        </w:rPr>
        <w:t xml:space="preserve"> </w:t>
      </w:r>
      <w:r w:rsidR="003873A3" w:rsidRPr="00AC5D30">
        <w:rPr>
          <w:sz w:val="28"/>
          <w:szCs w:val="28"/>
        </w:rPr>
        <w:t>O treści konkretnego obrazu decyduje punkt widzenia: miejsce, z którego człowiek ogląda świat. Obraz ten „zależy od tego, gdzie lustro jest ustawione i jak zrobione; niewidomemu świat prze</w:t>
      </w:r>
      <w:r w:rsidR="003873A3" w:rsidRPr="00AC5D30">
        <w:rPr>
          <w:sz w:val="28"/>
          <w:szCs w:val="28"/>
        </w:rPr>
        <w:t>d</w:t>
      </w:r>
      <w:r w:rsidR="003873A3" w:rsidRPr="00AC5D30">
        <w:rPr>
          <w:sz w:val="28"/>
          <w:szCs w:val="28"/>
        </w:rPr>
        <w:t>stawia się inaczej niż temu, kto widzi, krótkowidzowi inaczej niż temu, kto ma wzrok daleki. W szczegółach obraz świata jednostk</w:t>
      </w:r>
      <w:r w:rsidR="00F02D1C" w:rsidRPr="00AC5D30">
        <w:rPr>
          <w:sz w:val="28"/>
          <w:szCs w:val="28"/>
        </w:rPr>
        <w:t>i</w:t>
      </w:r>
      <w:r w:rsidR="003873A3" w:rsidRPr="00AC5D30">
        <w:rPr>
          <w:sz w:val="28"/>
          <w:szCs w:val="28"/>
        </w:rPr>
        <w:t xml:space="preserve"> zależy od jej doświadczenia, wyrobienia umysłowego, kult</w:t>
      </w:r>
      <w:r w:rsidR="003873A3" w:rsidRPr="00AC5D30">
        <w:rPr>
          <w:sz w:val="28"/>
          <w:szCs w:val="28"/>
        </w:rPr>
        <w:t>u</w:t>
      </w:r>
      <w:r w:rsidR="003873A3" w:rsidRPr="00AC5D30">
        <w:rPr>
          <w:sz w:val="28"/>
          <w:szCs w:val="28"/>
        </w:rPr>
        <w:t>ry, od grupy społecznej, do której należy, od epoki, w której żyje” – tłumaczy Wł. Tatarki</w:t>
      </w:r>
      <w:r w:rsidR="003873A3" w:rsidRPr="00AC5D30">
        <w:rPr>
          <w:sz w:val="28"/>
          <w:szCs w:val="28"/>
        </w:rPr>
        <w:t>e</w:t>
      </w:r>
      <w:r w:rsidR="003873A3" w:rsidRPr="00AC5D30">
        <w:rPr>
          <w:sz w:val="28"/>
          <w:szCs w:val="28"/>
        </w:rPr>
        <w:t>wicz</w:t>
      </w:r>
      <w:r w:rsidR="003873A3" w:rsidRPr="00AC5D30">
        <w:rPr>
          <w:rStyle w:val="Znakiprzypiswdolnych"/>
          <w:sz w:val="28"/>
          <w:szCs w:val="28"/>
        </w:rPr>
        <w:footnoteReference w:id="66"/>
      </w:r>
      <w:r w:rsidR="003873A3" w:rsidRPr="00AC5D30">
        <w:rPr>
          <w:sz w:val="28"/>
          <w:szCs w:val="28"/>
        </w:rPr>
        <w:t>. Szczegółowy obraz świata jest więc jednostkowym, niepowtarzalnym obrazem każdego czł</w:t>
      </w:r>
      <w:r w:rsidR="003873A3" w:rsidRPr="00AC5D30">
        <w:rPr>
          <w:sz w:val="28"/>
          <w:szCs w:val="28"/>
        </w:rPr>
        <w:t>o</w:t>
      </w:r>
      <w:r w:rsidR="003873A3" w:rsidRPr="00AC5D30">
        <w:rPr>
          <w:sz w:val="28"/>
          <w:szCs w:val="28"/>
        </w:rPr>
        <w:t>wieka. Jest obrazem subiektywnym, jest subiektywnością</w:t>
      </w:r>
      <w:r w:rsidR="00F02D1C" w:rsidRPr="00AC5D30">
        <w:rPr>
          <w:sz w:val="28"/>
          <w:szCs w:val="28"/>
        </w:rPr>
        <w:t xml:space="preserve"> </w:t>
      </w:r>
      <w:r w:rsidR="003873A3" w:rsidRPr="00AC5D30">
        <w:rPr>
          <w:sz w:val="28"/>
          <w:szCs w:val="28"/>
        </w:rPr>
        <w:t>utożsamianą z obiektywnością.</w:t>
      </w:r>
    </w:p>
    <w:p w:rsidR="003873A3" w:rsidRPr="00AC5D30" w:rsidRDefault="00E05914" w:rsidP="00AC5D30">
      <w:pPr>
        <w:pStyle w:val="Cytat"/>
        <w:jc w:val="both"/>
        <w:rPr>
          <w:i w:val="0"/>
          <w:sz w:val="28"/>
          <w:szCs w:val="28"/>
        </w:rPr>
      </w:pPr>
      <w:r>
        <w:rPr>
          <w:i w:val="0"/>
          <w:sz w:val="28"/>
          <w:szCs w:val="28"/>
        </w:rPr>
        <w:t xml:space="preserve">        </w:t>
      </w:r>
      <w:r w:rsidR="003873A3" w:rsidRPr="00AC5D30">
        <w:rPr>
          <w:i w:val="0"/>
          <w:sz w:val="28"/>
          <w:szCs w:val="28"/>
        </w:rPr>
        <w:t>Zadajmy sobie pytanie, dlaczego tak jest</w:t>
      </w:r>
      <w:r w:rsidR="00F02D1C" w:rsidRPr="00AC5D30">
        <w:rPr>
          <w:i w:val="0"/>
          <w:sz w:val="28"/>
          <w:szCs w:val="28"/>
        </w:rPr>
        <w:t>?</w:t>
      </w:r>
      <w:r w:rsidR="003873A3" w:rsidRPr="00AC5D30">
        <w:rPr>
          <w:i w:val="0"/>
          <w:sz w:val="28"/>
          <w:szCs w:val="28"/>
        </w:rPr>
        <w:t xml:space="preserve"> Częściowa odpowiedź wynika z treści pojęcia „punkt widzenia”. Pełną odpowiedź uzyskujemy dopiero po przeanalizowaniu sposobu, w jaki powstaje obraz otaczającej nas rzeczywistości w naszym umyśle</w:t>
      </w:r>
      <w:r w:rsidR="003873A3" w:rsidRPr="00AC5D30">
        <w:rPr>
          <w:rStyle w:val="Znakiprzypiswdolnych"/>
          <w:i w:val="0"/>
          <w:sz w:val="28"/>
          <w:szCs w:val="28"/>
        </w:rPr>
        <w:footnoteReference w:id="67"/>
      </w:r>
      <w:r w:rsidR="003873A3" w:rsidRPr="00AC5D30">
        <w:rPr>
          <w:i w:val="0"/>
          <w:sz w:val="28"/>
          <w:szCs w:val="28"/>
        </w:rPr>
        <w:t>.</w:t>
      </w:r>
    </w:p>
    <w:p w:rsidR="003873A3" w:rsidRPr="00AC5D30" w:rsidRDefault="00E05914" w:rsidP="00AC5D30">
      <w:pPr>
        <w:pStyle w:val="Cytat"/>
        <w:jc w:val="both"/>
        <w:rPr>
          <w:i w:val="0"/>
          <w:sz w:val="28"/>
          <w:szCs w:val="28"/>
        </w:rPr>
      </w:pPr>
      <w:r>
        <w:rPr>
          <w:i w:val="0"/>
          <w:sz w:val="28"/>
          <w:szCs w:val="28"/>
        </w:rPr>
        <w:t xml:space="preserve">       </w:t>
      </w:r>
      <w:r w:rsidR="003873A3" w:rsidRPr="00AC5D30">
        <w:rPr>
          <w:i w:val="0"/>
          <w:sz w:val="28"/>
          <w:szCs w:val="28"/>
        </w:rPr>
        <w:t xml:space="preserve">Po pierwsze, zauważamy, że otaczający nas świat spostrzegamy poprzez zmysły. Widzimy wtedy, kiedy mamy otwarte oczy. Czujemy coś wtedy, kiedy to coś dotykamy. </w:t>
      </w:r>
      <w:r w:rsidR="003873A3" w:rsidRPr="00AC5D30">
        <w:rPr>
          <w:b/>
          <w:i w:val="0"/>
          <w:sz w:val="28"/>
          <w:szCs w:val="28"/>
        </w:rPr>
        <w:t>Widzenie</w:t>
      </w:r>
      <w:r w:rsidR="003873A3" w:rsidRPr="00AC5D30">
        <w:rPr>
          <w:i w:val="0"/>
          <w:sz w:val="28"/>
          <w:szCs w:val="28"/>
        </w:rPr>
        <w:t xml:space="preserve"> (zmysł wzroku), </w:t>
      </w:r>
      <w:r w:rsidR="003873A3" w:rsidRPr="00AC5D30">
        <w:rPr>
          <w:b/>
          <w:i w:val="0"/>
          <w:sz w:val="28"/>
          <w:szCs w:val="28"/>
        </w:rPr>
        <w:t>słyszenie</w:t>
      </w:r>
      <w:r w:rsidR="003873A3" w:rsidRPr="00AC5D30">
        <w:rPr>
          <w:i w:val="0"/>
          <w:sz w:val="28"/>
          <w:szCs w:val="28"/>
        </w:rPr>
        <w:t xml:space="preserve"> (zmysł słuchu), </w:t>
      </w:r>
      <w:r w:rsidR="003873A3" w:rsidRPr="00AC5D30">
        <w:rPr>
          <w:b/>
          <w:i w:val="0"/>
          <w:sz w:val="28"/>
          <w:szCs w:val="28"/>
        </w:rPr>
        <w:t>powonienie</w:t>
      </w:r>
      <w:r w:rsidR="003873A3" w:rsidRPr="00AC5D30">
        <w:rPr>
          <w:i w:val="0"/>
          <w:sz w:val="28"/>
          <w:szCs w:val="28"/>
        </w:rPr>
        <w:t xml:space="preserve"> (zmysł węchu), </w:t>
      </w:r>
      <w:r w:rsidR="003873A3" w:rsidRPr="00AC5D30">
        <w:rPr>
          <w:b/>
          <w:i w:val="0"/>
          <w:sz w:val="28"/>
          <w:szCs w:val="28"/>
        </w:rPr>
        <w:t>czucie</w:t>
      </w:r>
      <w:r w:rsidR="003873A3" w:rsidRPr="00AC5D30">
        <w:rPr>
          <w:i w:val="0"/>
          <w:sz w:val="28"/>
          <w:szCs w:val="28"/>
        </w:rPr>
        <w:t xml:space="preserve"> (zmysł dotyku), </w:t>
      </w:r>
      <w:r w:rsidR="003873A3" w:rsidRPr="00AC5D30">
        <w:rPr>
          <w:b/>
          <w:i w:val="0"/>
          <w:sz w:val="28"/>
          <w:szCs w:val="28"/>
        </w:rPr>
        <w:t>smak</w:t>
      </w:r>
      <w:r w:rsidR="003873A3" w:rsidRPr="00AC5D30">
        <w:rPr>
          <w:b/>
          <w:i w:val="0"/>
          <w:sz w:val="28"/>
          <w:szCs w:val="28"/>
        </w:rPr>
        <w:t>o</w:t>
      </w:r>
      <w:r w:rsidR="003873A3" w:rsidRPr="00AC5D30">
        <w:rPr>
          <w:b/>
          <w:i w:val="0"/>
          <w:sz w:val="28"/>
          <w:szCs w:val="28"/>
        </w:rPr>
        <w:t>wanie</w:t>
      </w:r>
      <w:r w:rsidR="003873A3" w:rsidRPr="00AC5D30">
        <w:rPr>
          <w:i w:val="0"/>
          <w:sz w:val="28"/>
          <w:szCs w:val="28"/>
        </w:rPr>
        <w:t xml:space="preserve"> (zmysł smaku) oraz zmysły: </w:t>
      </w:r>
      <w:r w:rsidR="003873A3" w:rsidRPr="00AC5D30">
        <w:rPr>
          <w:b/>
          <w:i w:val="0"/>
          <w:sz w:val="28"/>
          <w:szCs w:val="28"/>
        </w:rPr>
        <w:t>równowagi, temperatury, kinestetyczny</w:t>
      </w:r>
      <w:r w:rsidR="003873A3" w:rsidRPr="00AC5D30">
        <w:rPr>
          <w:i w:val="0"/>
          <w:sz w:val="28"/>
          <w:szCs w:val="28"/>
        </w:rPr>
        <w:t xml:space="preserve"> pozwalają nam utrzymać kontakt z</w:t>
      </w:r>
      <w:r w:rsidR="00F02D1C" w:rsidRPr="00AC5D30">
        <w:rPr>
          <w:i w:val="0"/>
          <w:sz w:val="28"/>
          <w:szCs w:val="28"/>
        </w:rPr>
        <w:t>e</w:t>
      </w:r>
      <w:r w:rsidR="003873A3" w:rsidRPr="00AC5D30">
        <w:rPr>
          <w:i w:val="0"/>
          <w:sz w:val="28"/>
          <w:szCs w:val="28"/>
        </w:rPr>
        <w:t xml:space="preserve"> światem, odbierać bodźce przezeń wysyłane. Ponadto zmysły te umożliwi</w:t>
      </w:r>
      <w:r w:rsidR="003873A3" w:rsidRPr="00AC5D30">
        <w:rPr>
          <w:i w:val="0"/>
          <w:sz w:val="28"/>
          <w:szCs w:val="28"/>
        </w:rPr>
        <w:t>a</w:t>
      </w:r>
      <w:r w:rsidR="003873A3" w:rsidRPr="00AC5D30">
        <w:rPr>
          <w:i w:val="0"/>
          <w:sz w:val="28"/>
          <w:szCs w:val="28"/>
        </w:rPr>
        <w:t>ją nam doświadczanie siebie jako również istniejącego realnie. Jak długo działa bodziec, tak dł</w:t>
      </w:r>
      <w:r w:rsidR="003873A3" w:rsidRPr="00AC5D30">
        <w:rPr>
          <w:i w:val="0"/>
          <w:sz w:val="28"/>
          <w:szCs w:val="28"/>
        </w:rPr>
        <w:t>u</w:t>
      </w:r>
      <w:r w:rsidR="003873A3" w:rsidRPr="00AC5D30">
        <w:rPr>
          <w:i w:val="0"/>
          <w:sz w:val="28"/>
          <w:szCs w:val="28"/>
        </w:rPr>
        <w:t xml:space="preserve">go nasz receptor jest czynny. Proces ten nazywa się </w:t>
      </w:r>
      <w:r w:rsidR="003873A3" w:rsidRPr="00AC5D30">
        <w:rPr>
          <w:b/>
          <w:i w:val="0"/>
          <w:sz w:val="28"/>
          <w:szCs w:val="28"/>
        </w:rPr>
        <w:t>wrażeniem.</w:t>
      </w:r>
      <w:r w:rsidR="003873A3" w:rsidRPr="00AC5D30">
        <w:rPr>
          <w:i w:val="0"/>
          <w:sz w:val="28"/>
          <w:szCs w:val="28"/>
        </w:rPr>
        <w:t xml:space="preserve"> Jest to proces psychiczny, który odzwierciedla jednorodny bodziec działający na receptory jednego rodzaju.</w:t>
      </w:r>
      <w:r w:rsidR="00A96FF7" w:rsidRPr="00AC5D30">
        <w:rPr>
          <w:i w:val="0"/>
          <w:sz w:val="28"/>
          <w:szCs w:val="28"/>
        </w:rPr>
        <w:t xml:space="preserve"> (zob. przyp. nr 9)</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Rzeczy poznajemy jednakże jednocześnie wieloma zmysłami. Coś co widzimy możemy ujmować jednocześnie wieloma zmysłami. Coś co widzimy możemy jednocześnie słyszeć, o</w:t>
      </w:r>
      <w:r w:rsidR="003873A3" w:rsidRPr="00AC5D30">
        <w:rPr>
          <w:sz w:val="28"/>
          <w:szCs w:val="28"/>
        </w:rPr>
        <w:t>d</w:t>
      </w:r>
      <w:r w:rsidR="003873A3" w:rsidRPr="00AC5D30">
        <w:rPr>
          <w:sz w:val="28"/>
          <w:szCs w:val="28"/>
        </w:rPr>
        <w:t>czuwać, smakować itd. Dostrzegamy więc, że w wyniku naszego kontaktu z rzeczą powstaje w nas pr</w:t>
      </w:r>
      <w:r w:rsidR="003873A3" w:rsidRPr="00AC5D30">
        <w:rPr>
          <w:sz w:val="28"/>
          <w:szCs w:val="28"/>
        </w:rPr>
        <w:t>o</w:t>
      </w:r>
      <w:r w:rsidR="003873A3" w:rsidRPr="00AC5D30">
        <w:rPr>
          <w:sz w:val="28"/>
          <w:szCs w:val="28"/>
        </w:rPr>
        <w:t xml:space="preserve">ces psychiczny będący przejawem bodźców działających na nasze receptory. Proces ten nazywa się </w:t>
      </w:r>
      <w:r w:rsidR="003873A3" w:rsidRPr="00AC5D30">
        <w:rPr>
          <w:b/>
          <w:sz w:val="28"/>
          <w:szCs w:val="28"/>
        </w:rPr>
        <w:t>spostrzeganiem</w:t>
      </w:r>
      <w:r w:rsidR="003873A3" w:rsidRPr="00AC5D30">
        <w:rPr>
          <w:sz w:val="28"/>
          <w:szCs w:val="28"/>
        </w:rPr>
        <w:t>. Jest to proces bezpośredniego odzwierciedlania zjawisk w ich różnych właściwościach, zachodzący dzięki współdziałaniu receptorów i układu nerwowego na podstawie istniejącego doświadczenia. Spostrzeżenia wzmagają naszą pewność, że otaczający nas świat jest zespołem rzeczy materialnych, a więc realnie rozmieszczonych w przestrzeni, is</w:t>
      </w:r>
      <w:r w:rsidR="003873A3" w:rsidRPr="00AC5D30">
        <w:rPr>
          <w:sz w:val="28"/>
          <w:szCs w:val="28"/>
        </w:rPr>
        <w:t>t</w:t>
      </w:r>
      <w:r w:rsidR="003873A3" w:rsidRPr="00AC5D30">
        <w:rPr>
          <w:sz w:val="28"/>
          <w:szCs w:val="28"/>
        </w:rPr>
        <w:t>niejących w czasie, pozostających ze sobą w związku przyczynowo-skutkowym i charakteryzujących się różnymi własnościami (zob. „</w:t>
      </w:r>
      <w:r w:rsidR="003873A3" w:rsidRPr="00AC5D30">
        <w:rPr>
          <w:b/>
          <w:sz w:val="28"/>
          <w:szCs w:val="28"/>
        </w:rPr>
        <w:t>p</w:t>
      </w:r>
      <w:r w:rsidR="003873A3" w:rsidRPr="00AC5D30">
        <w:rPr>
          <w:b/>
          <w:sz w:val="28"/>
          <w:szCs w:val="28"/>
        </w:rPr>
        <w:t>o</w:t>
      </w:r>
      <w:r w:rsidR="003873A3" w:rsidRPr="00AC5D30">
        <w:rPr>
          <w:b/>
          <w:sz w:val="28"/>
          <w:szCs w:val="28"/>
        </w:rPr>
        <w:t>sąg Condillaca</w:t>
      </w:r>
      <w:r w:rsidR="003873A3" w:rsidRPr="00AC5D30">
        <w:rPr>
          <w:sz w:val="28"/>
          <w:szCs w:val="28"/>
        </w:rPr>
        <w:t>”)</w:t>
      </w:r>
      <w:r w:rsidR="003873A3" w:rsidRPr="00AC5D30">
        <w:rPr>
          <w:rStyle w:val="Znakiprzypiswdolnych"/>
          <w:sz w:val="28"/>
          <w:szCs w:val="28"/>
        </w:rPr>
        <w:footnoteReference w:id="68"/>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Po drugie, zauważamy, że rzecz widzianą wcześniej możemy widzieć również i wtedy, ki</w:t>
      </w:r>
      <w:r w:rsidR="003873A3" w:rsidRPr="00AC5D30">
        <w:rPr>
          <w:sz w:val="28"/>
          <w:szCs w:val="28"/>
        </w:rPr>
        <w:t>e</w:t>
      </w:r>
      <w:r w:rsidR="003873A3" w:rsidRPr="00AC5D30">
        <w:rPr>
          <w:sz w:val="28"/>
          <w:szCs w:val="28"/>
        </w:rPr>
        <w:t xml:space="preserve">dy zamknęliśmy oczy i wtedy, kiedy tej rzeczy nie ma, chociaż mamy oczy nadal otwarte. Taki sposób odbierania bodźców od zjawisk nas otaczających nazywa się </w:t>
      </w:r>
      <w:r w:rsidR="003873A3" w:rsidRPr="00AC5D30">
        <w:rPr>
          <w:b/>
          <w:sz w:val="28"/>
          <w:szCs w:val="28"/>
        </w:rPr>
        <w:t>wyobrażeniem</w:t>
      </w:r>
      <w:r w:rsidR="003873A3" w:rsidRPr="00AC5D30">
        <w:rPr>
          <w:sz w:val="28"/>
          <w:szCs w:val="28"/>
        </w:rPr>
        <w:t>. Wyobraż</w:t>
      </w:r>
      <w:r w:rsidR="003873A3" w:rsidRPr="00AC5D30">
        <w:rPr>
          <w:sz w:val="28"/>
          <w:szCs w:val="28"/>
        </w:rPr>
        <w:t>e</w:t>
      </w:r>
      <w:r w:rsidR="003873A3" w:rsidRPr="00AC5D30">
        <w:rPr>
          <w:sz w:val="28"/>
          <w:szCs w:val="28"/>
        </w:rPr>
        <w:t>nie jest aktualizacją psychiczną przedmiotów, zjawisk, zdarzeń, sytuacji wcześniej spostrzeg</w:t>
      </w:r>
      <w:r w:rsidR="003873A3" w:rsidRPr="00AC5D30">
        <w:rPr>
          <w:sz w:val="28"/>
          <w:szCs w:val="28"/>
        </w:rPr>
        <w:t>a</w:t>
      </w:r>
      <w:r w:rsidR="003873A3" w:rsidRPr="00AC5D30">
        <w:rPr>
          <w:sz w:val="28"/>
          <w:szCs w:val="28"/>
        </w:rPr>
        <w:t xml:space="preserve">nych w całości lub we fragmentach w wyniku pobudzania ich </w:t>
      </w:r>
      <w:r w:rsidR="003873A3" w:rsidRPr="00AC5D30">
        <w:rPr>
          <w:b/>
          <w:sz w:val="28"/>
          <w:szCs w:val="28"/>
        </w:rPr>
        <w:t>pamięciowych śladów</w:t>
      </w:r>
      <w:r w:rsidR="003873A3" w:rsidRPr="00AC5D30">
        <w:rPr>
          <w:sz w:val="28"/>
          <w:szCs w:val="28"/>
        </w:rPr>
        <w:t>. Waru</w:t>
      </w:r>
      <w:r w:rsidR="003873A3" w:rsidRPr="00AC5D30">
        <w:rPr>
          <w:sz w:val="28"/>
          <w:szCs w:val="28"/>
        </w:rPr>
        <w:t>n</w:t>
      </w:r>
      <w:r w:rsidR="003873A3" w:rsidRPr="00AC5D30">
        <w:rPr>
          <w:sz w:val="28"/>
          <w:szCs w:val="28"/>
        </w:rPr>
        <w:t>kiem zapamiętania</w:t>
      </w:r>
      <w:r w:rsidR="00F02D1C" w:rsidRPr="00AC5D30">
        <w:rPr>
          <w:sz w:val="28"/>
          <w:szCs w:val="28"/>
        </w:rPr>
        <w:t xml:space="preserve"> </w:t>
      </w:r>
      <w:r w:rsidR="003873A3" w:rsidRPr="00AC5D30">
        <w:rPr>
          <w:sz w:val="28"/>
          <w:szCs w:val="28"/>
        </w:rPr>
        <w:t>jest powstanie w organizmie, w jego układzie nerwowym zmian stanowi</w:t>
      </w:r>
      <w:r w:rsidR="003873A3" w:rsidRPr="00AC5D30">
        <w:rPr>
          <w:sz w:val="28"/>
          <w:szCs w:val="28"/>
        </w:rPr>
        <w:t>ą</w:t>
      </w:r>
      <w:r w:rsidR="003873A3" w:rsidRPr="00AC5D30">
        <w:rPr>
          <w:sz w:val="28"/>
          <w:szCs w:val="28"/>
        </w:rPr>
        <w:t>cych ist</w:t>
      </w:r>
      <w:r w:rsidR="003873A3" w:rsidRPr="00AC5D30">
        <w:rPr>
          <w:sz w:val="28"/>
          <w:szCs w:val="28"/>
        </w:rPr>
        <w:t>o</w:t>
      </w:r>
      <w:r w:rsidR="003873A3" w:rsidRPr="00AC5D30">
        <w:rPr>
          <w:sz w:val="28"/>
          <w:szCs w:val="28"/>
        </w:rPr>
        <w:t>tę śladów pamięciowych. W odróżnieniu od spostrzeżeń wyobrażenia charakteryzują się mnie</w:t>
      </w:r>
      <w:r w:rsidR="003873A3" w:rsidRPr="00AC5D30">
        <w:rPr>
          <w:sz w:val="28"/>
          <w:szCs w:val="28"/>
        </w:rPr>
        <w:t>j</w:t>
      </w:r>
      <w:r w:rsidR="003873A3" w:rsidRPr="00AC5D30">
        <w:rPr>
          <w:sz w:val="28"/>
          <w:szCs w:val="28"/>
        </w:rPr>
        <w:t>szą wyrazistością, fragmentarycznością, nietrwałością aktualną (pojawianie się i znikanie), większym stopniem ogólności (nie konkretny obraz jednostkowy przedmiotu lecz obraz wzo</w:t>
      </w:r>
      <w:r w:rsidR="003873A3" w:rsidRPr="00AC5D30">
        <w:rPr>
          <w:sz w:val="28"/>
          <w:szCs w:val="28"/>
        </w:rPr>
        <w:t>r</w:t>
      </w:r>
      <w:r w:rsidR="003873A3" w:rsidRPr="00AC5D30">
        <w:rPr>
          <w:sz w:val="28"/>
          <w:szCs w:val="28"/>
        </w:rPr>
        <w:t>cowy, typowy).</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Oprócz </w:t>
      </w:r>
      <w:r w:rsidR="003873A3" w:rsidRPr="00AC5D30">
        <w:rPr>
          <w:b/>
          <w:sz w:val="28"/>
          <w:szCs w:val="28"/>
        </w:rPr>
        <w:t>wyobrażeń odtwórczych</w:t>
      </w:r>
      <w:r w:rsidR="003873A3" w:rsidRPr="00AC5D30">
        <w:rPr>
          <w:sz w:val="28"/>
          <w:szCs w:val="28"/>
        </w:rPr>
        <w:t>, tj. będących mniej lub bardziej dokładnym odpowiedn</w:t>
      </w:r>
      <w:r w:rsidR="003873A3" w:rsidRPr="00AC5D30">
        <w:rPr>
          <w:sz w:val="28"/>
          <w:szCs w:val="28"/>
        </w:rPr>
        <w:t>i</w:t>
      </w:r>
      <w:r w:rsidR="003873A3" w:rsidRPr="00AC5D30">
        <w:rPr>
          <w:sz w:val="28"/>
          <w:szCs w:val="28"/>
        </w:rPr>
        <w:t xml:space="preserve">kiem spostrzeżeń, wytwarzają się również </w:t>
      </w:r>
      <w:r w:rsidR="003873A3" w:rsidRPr="00AC5D30">
        <w:rPr>
          <w:b/>
          <w:sz w:val="28"/>
          <w:szCs w:val="28"/>
        </w:rPr>
        <w:t>wyobrażenia wytwórcze</w:t>
      </w:r>
      <w:r w:rsidR="003873A3" w:rsidRPr="00AC5D30">
        <w:rPr>
          <w:sz w:val="28"/>
          <w:szCs w:val="28"/>
        </w:rPr>
        <w:t>. Są to nowe obrazy, które powstają w sposób spontaniczny z nałożenia się różnych spostrzeżeń. Mogą to być również n</w:t>
      </w:r>
      <w:r w:rsidR="003873A3" w:rsidRPr="00AC5D30">
        <w:rPr>
          <w:sz w:val="28"/>
          <w:szCs w:val="28"/>
        </w:rPr>
        <w:t>o</w:t>
      </w:r>
      <w:r w:rsidR="003873A3" w:rsidRPr="00AC5D30">
        <w:rPr>
          <w:sz w:val="28"/>
          <w:szCs w:val="28"/>
        </w:rPr>
        <w:t xml:space="preserve">we obrazy powstałe w wyniku świadomego łączenia różnych wyobrażeniowych odpowiedników minionych spostrzeżeń, np. syreny, pegaz. Należy tu podkreślić </w:t>
      </w:r>
      <w:r w:rsidR="003873A3" w:rsidRPr="00AC5D30">
        <w:rPr>
          <w:b/>
          <w:sz w:val="28"/>
          <w:szCs w:val="28"/>
        </w:rPr>
        <w:t>rolę doświadczeń</w:t>
      </w:r>
      <w:r w:rsidR="003873A3" w:rsidRPr="00AC5D30">
        <w:rPr>
          <w:sz w:val="28"/>
          <w:szCs w:val="28"/>
        </w:rPr>
        <w:t>, jaką odgr</w:t>
      </w:r>
      <w:r w:rsidR="003873A3" w:rsidRPr="00AC5D30">
        <w:rPr>
          <w:sz w:val="28"/>
          <w:szCs w:val="28"/>
        </w:rPr>
        <w:t>y</w:t>
      </w:r>
      <w:r w:rsidR="003873A3" w:rsidRPr="00AC5D30">
        <w:rPr>
          <w:sz w:val="28"/>
          <w:szCs w:val="28"/>
        </w:rPr>
        <w:t>wają one w powstawaniu wyobrażeń. Inaczej widzimy rzecz, którą w ogóle widzimy po raz pierwszy, a inaczej widzimy rzecz nam znaną.</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Będąc „</w:t>
      </w:r>
      <w:r w:rsidR="003873A3" w:rsidRPr="00AC5D30">
        <w:rPr>
          <w:b/>
          <w:sz w:val="28"/>
          <w:szCs w:val="28"/>
        </w:rPr>
        <w:t>wrzuconym” w życie</w:t>
      </w:r>
      <w:r w:rsidR="003873A3" w:rsidRPr="00AC5D30">
        <w:rPr>
          <w:sz w:val="28"/>
          <w:szCs w:val="28"/>
        </w:rPr>
        <w:t xml:space="preserve"> ze zdziwieniem zauważamy, że nie możemy żyć samotnie, że musimy współis</w:t>
      </w:r>
      <w:r w:rsidR="003873A3" w:rsidRPr="00AC5D30">
        <w:rPr>
          <w:sz w:val="28"/>
          <w:szCs w:val="28"/>
        </w:rPr>
        <w:t>t</w:t>
      </w:r>
      <w:r w:rsidR="003873A3" w:rsidRPr="00AC5D30">
        <w:rPr>
          <w:sz w:val="28"/>
          <w:szCs w:val="28"/>
        </w:rPr>
        <w:t>nieć z innymi ludźmi, współdziałać z nimi</w:t>
      </w:r>
      <w:r w:rsidR="00F02D1C" w:rsidRPr="00AC5D30">
        <w:rPr>
          <w:sz w:val="28"/>
          <w:szCs w:val="28"/>
        </w:rPr>
        <w:t>,</w:t>
      </w:r>
      <w:r w:rsidR="003873A3" w:rsidRPr="00AC5D30">
        <w:rPr>
          <w:sz w:val="28"/>
          <w:szCs w:val="28"/>
        </w:rPr>
        <w:t xml:space="preserve"> aby osiągnąć to, czego pragniemy. Inni ludzie podobnie zostali „wrzuceni” w życie; również muszą współżyć z nami. Ta wzajemna zależność wpływa na konstruowany przez nas szczegółowy obraz całości świata. To czego d</w:t>
      </w:r>
      <w:r w:rsidR="003873A3" w:rsidRPr="00AC5D30">
        <w:rPr>
          <w:sz w:val="28"/>
          <w:szCs w:val="28"/>
        </w:rPr>
        <w:t>o</w:t>
      </w:r>
      <w:r w:rsidR="003873A3" w:rsidRPr="00AC5D30">
        <w:rPr>
          <w:sz w:val="28"/>
          <w:szCs w:val="28"/>
        </w:rPr>
        <w:t>świadczyliśmy na sobie utożsamiamy z doświadczeniem I</w:t>
      </w:r>
      <w:r w:rsidR="003873A3" w:rsidRPr="00AC5D30">
        <w:rPr>
          <w:sz w:val="28"/>
          <w:szCs w:val="28"/>
        </w:rPr>
        <w:t>n</w:t>
      </w:r>
      <w:r w:rsidR="003873A3" w:rsidRPr="00AC5D30">
        <w:rPr>
          <w:sz w:val="28"/>
          <w:szCs w:val="28"/>
        </w:rPr>
        <w:t xml:space="preserve">nego. </w:t>
      </w:r>
      <w:r w:rsidR="00B01911" w:rsidRPr="00AC5D30">
        <w:rPr>
          <w:sz w:val="28"/>
          <w:szCs w:val="28"/>
        </w:rPr>
        <w:t xml:space="preserve">Dana nam </w:t>
      </w:r>
      <w:r w:rsidR="003873A3" w:rsidRPr="00AC5D30">
        <w:rPr>
          <w:sz w:val="28"/>
          <w:szCs w:val="28"/>
        </w:rPr>
        <w:t>informacja Innego</w:t>
      </w:r>
      <w:r w:rsidR="00F02D1C" w:rsidRPr="00AC5D30">
        <w:rPr>
          <w:sz w:val="28"/>
          <w:szCs w:val="28"/>
        </w:rPr>
        <w:t xml:space="preserve"> </w:t>
      </w:r>
      <w:r w:rsidR="003873A3" w:rsidRPr="00AC5D30">
        <w:rPr>
          <w:sz w:val="28"/>
          <w:szCs w:val="28"/>
        </w:rPr>
        <w:t xml:space="preserve">o tym, że widział on czerwone jabłko </w:t>
      </w:r>
      <w:r w:rsidR="00B01911" w:rsidRPr="00AC5D30">
        <w:rPr>
          <w:sz w:val="28"/>
          <w:szCs w:val="28"/>
        </w:rPr>
        <w:t>tworzy</w:t>
      </w:r>
      <w:r w:rsidR="003873A3" w:rsidRPr="00AC5D30">
        <w:rPr>
          <w:sz w:val="28"/>
          <w:szCs w:val="28"/>
        </w:rPr>
        <w:t xml:space="preserve"> w naszej świadomości obrazu czerwonego jabłka zgodnego jednakże z naszym doświadczeniem. Obraz opisywany przez Innego i nasz obraz są różnymi obrazami. Ich„uzgodnienie</w:t>
      </w:r>
      <w:r w:rsidR="003873A3" w:rsidRPr="00AC5D30">
        <w:rPr>
          <w:b/>
          <w:sz w:val="28"/>
          <w:szCs w:val="28"/>
        </w:rPr>
        <w:t xml:space="preserve">” </w:t>
      </w:r>
      <w:r w:rsidR="003873A3" w:rsidRPr="00AC5D30">
        <w:rPr>
          <w:sz w:val="28"/>
          <w:szCs w:val="28"/>
        </w:rPr>
        <w:t>jest jednocześnie modyfikacją naszego poznania.</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Oprócz tego, widząc jakąś rzecz doznajemy jednocześnie różnych odczuć. To powoduje, że rzeczom zaczyn</w:t>
      </w:r>
      <w:r w:rsidR="003873A3" w:rsidRPr="00AC5D30">
        <w:rPr>
          <w:sz w:val="28"/>
          <w:szCs w:val="28"/>
        </w:rPr>
        <w:t>a</w:t>
      </w:r>
      <w:r w:rsidR="003873A3" w:rsidRPr="00AC5D30">
        <w:rPr>
          <w:sz w:val="28"/>
          <w:szCs w:val="28"/>
        </w:rPr>
        <w:t>my przypisywać cechy, własności, które są naszymi własnościami lub cechami. Z czasem przyzwyczajamy się do tego i uważamy, że rzeczy posiadają cechy do nas podobne. Nie widzimy rzeczy jako rzeczy, tylko rzecz, która jest dobra lub zła, smutna albo wesoła – ale z n</w:t>
      </w:r>
      <w:r w:rsidR="003873A3" w:rsidRPr="00AC5D30">
        <w:rPr>
          <w:sz w:val="28"/>
          <w:szCs w:val="28"/>
        </w:rPr>
        <w:t>a</w:t>
      </w:r>
      <w:r w:rsidR="003873A3" w:rsidRPr="00AC5D30">
        <w:rPr>
          <w:sz w:val="28"/>
          <w:szCs w:val="28"/>
        </w:rPr>
        <w:t>szego punktu widzenia. Jest ona dobra lub zła ... – ale dla nas!</w:t>
      </w:r>
    </w:p>
    <w:p w:rsidR="00C15C60"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Przypisujemy </w:t>
      </w:r>
      <w:r w:rsidR="003B13EA" w:rsidRPr="00AC5D30">
        <w:rPr>
          <w:sz w:val="28"/>
          <w:szCs w:val="28"/>
        </w:rPr>
        <w:t xml:space="preserve">też </w:t>
      </w:r>
      <w:r w:rsidR="003873A3" w:rsidRPr="00AC5D30">
        <w:rPr>
          <w:sz w:val="28"/>
          <w:szCs w:val="28"/>
        </w:rPr>
        <w:t>rzeczom własne cechy psychiczne. Rzecz jest smutna lub wesoła, jest r</w:t>
      </w:r>
      <w:r w:rsidR="003873A3" w:rsidRPr="00AC5D30">
        <w:rPr>
          <w:sz w:val="28"/>
          <w:szCs w:val="28"/>
        </w:rPr>
        <w:t>a</w:t>
      </w:r>
      <w:r w:rsidR="003873A3" w:rsidRPr="00AC5D30">
        <w:rPr>
          <w:sz w:val="28"/>
          <w:szCs w:val="28"/>
        </w:rPr>
        <w:t xml:space="preserve">dosna, zagniewana, szukająca zemsty. Proces ten określa się pojęciem </w:t>
      </w:r>
      <w:r w:rsidR="003873A3" w:rsidRPr="00AC5D30">
        <w:rPr>
          <w:b/>
          <w:sz w:val="28"/>
          <w:szCs w:val="28"/>
        </w:rPr>
        <w:t>antropomorfizacji</w:t>
      </w:r>
      <w:r w:rsidR="00A96FF7" w:rsidRPr="00AC5D30">
        <w:rPr>
          <w:rStyle w:val="Odwoanieprzypisudolnego"/>
          <w:b/>
          <w:sz w:val="28"/>
          <w:szCs w:val="28"/>
        </w:rPr>
        <w:footnoteReference w:id="69"/>
      </w:r>
      <w:r w:rsidR="003873A3" w:rsidRPr="00AC5D30">
        <w:rPr>
          <w:sz w:val="28"/>
          <w:szCs w:val="28"/>
        </w:rPr>
        <w:t xml:space="preserve">. </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W ten sposób szczegółowy obraz świata jest obrazem nie tylko świata, ale obrazem – w j</w:t>
      </w:r>
      <w:r w:rsidR="003873A3" w:rsidRPr="00AC5D30">
        <w:rPr>
          <w:sz w:val="28"/>
          <w:szCs w:val="28"/>
        </w:rPr>
        <w:t>a</w:t>
      </w:r>
      <w:r w:rsidR="003873A3" w:rsidRPr="00AC5D30">
        <w:rPr>
          <w:sz w:val="28"/>
          <w:szCs w:val="28"/>
        </w:rPr>
        <w:t>kiejś części – przez nas wytworzonym. Poszczególne zjawiska, rzeczy nas otaczające stały się tylko materiałem, my zaś ten materiał przetworzyliśmy i opracowaliśmy konstruując swój szcz</w:t>
      </w:r>
      <w:r w:rsidR="003873A3" w:rsidRPr="00AC5D30">
        <w:rPr>
          <w:sz w:val="28"/>
          <w:szCs w:val="28"/>
        </w:rPr>
        <w:t>e</w:t>
      </w:r>
      <w:r w:rsidR="003873A3" w:rsidRPr="00AC5D30">
        <w:rPr>
          <w:sz w:val="28"/>
          <w:szCs w:val="28"/>
        </w:rPr>
        <w:t>gół</w:t>
      </w:r>
      <w:r w:rsidR="003873A3" w:rsidRPr="00AC5D30">
        <w:rPr>
          <w:sz w:val="28"/>
          <w:szCs w:val="28"/>
        </w:rPr>
        <w:t>o</w:t>
      </w:r>
      <w:r w:rsidR="003873A3" w:rsidRPr="00AC5D30">
        <w:rPr>
          <w:sz w:val="28"/>
          <w:szCs w:val="28"/>
        </w:rPr>
        <w:t>wy obraz świata. W konstruowaniu tego obrazu wykorzystujemy treści posiadanej wiedzy będące</w:t>
      </w:r>
      <w:r w:rsidR="00C15C60" w:rsidRPr="00AC5D30">
        <w:rPr>
          <w:sz w:val="28"/>
          <w:szCs w:val="28"/>
        </w:rPr>
        <w:t>j jakby</w:t>
      </w:r>
      <w:r w:rsidR="003873A3" w:rsidRPr="00AC5D30">
        <w:rPr>
          <w:sz w:val="28"/>
          <w:szCs w:val="28"/>
        </w:rPr>
        <w:t xml:space="preserve"> matrycą, pierwowzorem porządk</w:t>
      </w:r>
      <w:r w:rsidR="00C15C60" w:rsidRPr="00AC5D30">
        <w:rPr>
          <w:sz w:val="28"/>
          <w:szCs w:val="28"/>
        </w:rPr>
        <w:t>ującym</w:t>
      </w:r>
      <w:r w:rsidR="003873A3" w:rsidRPr="00AC5D30">
        <w:rPr>
          <w:sz w:val="28"/>
          <w:szCs w:val="28"/>
        </w:rPr>
        <w:t xml:space="preserve"> materiał p</w:t>
      </w:r>
      <w:r w:rsidR="003873A3" w:rsidRPr="00AC5D30">
        <w:rPr>
          <w:sz w:val="28"/>
          <w:szCs w:val="28"/>
        </w:rPr>
        <w:t>o</w:t>
      </w:r>
      <w:r w:rsidR="003873A3" w:rsidRPr="00AC5D30">
        <w:rPr>
          <w:sz w:val="28"/>
          <w:szCs w:val="28"/>
        </w:rPr>
        <w:t>znawczy.</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Znaczącym narzędziem w konstruowaniu obrazu tego świata jest </w:t>
      </w:r>
      <w:r w:rsidR="003873A3" w:rsidRPr="00AC5D30">
        <w:rPr>
          <w:b/>
          <w:sz w:val="28"/>
          <w:szCs w:val="28"/>
        </w:rPr>
        <w:t>mowa i myślenie</w:t>
      </w:r>
      <w:r w:rsidR="003873A3" w:rsidRPr="00AC5D30">
        <w:rPr>
          <w:sz w:val="28"/>
          <w:szCs w:val="28"/>
        </w:rPr>
        <w:t>.</w:t>
      </w:r>
      <w:r w:rsidR="00522AD8" w:rsidRPr="00AC5D30">
        <w:rPr>
          <w:sz w:val="28"/>
          <w:szCs w:val="28"/>
        </w:rPr>
        <w:t xml:space="preserve"> </w:t>
      </w:r>
      <w:r w:rsidR="003873A3" w:rsidRPr="00AC5D30">
        <w:rPr>
          <w:sz w:val="28"/>
          <w:szCs w:val="28"/>
        </w:rPr>
        <w:t>W</w:t>
      </w:r>
      <w:r w:rsidR="003873A3" w:rsidRPr="00AC5D30">
        <w:rPr>
          <w:sz w:val="28"/>
          <w:szCs w:val="28"/>
        </w:rPr>
        <w:t>i</w:t>
      </w:r>
      <w:r w:rsidR="003873A3" w:rsidRPr="00AC5D30">
        <w:rPr>
          <w:sz w:val="28"/>
          <w:szCs w:val="28"/>
        </w:rPr>
        <w:t>dziany przedmiot nazywamy, wydajemy o nim sąd, a przez to możemy ów przedmiot włączyć do przedmiotów określonej klasy. Dzięki temu udaje się nam uporządkować, pogrupować, pos</w:t>
      </w:r>
      <w:r w:rsidR="003873A3" w:rsidRPr="00AC5D30">
        <w:rPr>
          <w:sz w:val="28"/>
          <w:szCs w:val="28"/>
        </w:rPr>
        <w:t>e</w:t>
      </w:r>
      <w:r w:rsidR="003873A3" w:rsidRPr="00AC5D30">
        <w:rPr>
          <w:sz w:val="28"/>
          <w:szCs w:val="28"/>
        </w:rPr>
        <w:t>gregować otaczającą nas rzeczywistość, a przez to uczynić ją przejrzystą.</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Obraz świata jest więc rozbieżny ze światem rzeczywistym. Wydaje się nam, że to my tw</w:t>
      </w:r>
      <w:r w:rsidR="003873A3" w:rsidRPr="00AC5D30">
        <w:rPr>
          <w:sz w:val="28"/>
          <w:szCs w:val="28"/>
        </w:rPr>
        <w:t>o</w:t>
      </w:r>
      <w:r w:rsidR="003873A3" w:rsidRPr="00AC5D30">
        <w:rPr>
          <w:sz w:val="28"/>
          <w:szCs w:val="28"/>
        </w:rPr>
        <w:t>rzymy obraz świata licząc się tylko z jego naturą. W rzeczywistości jest tak, że w tworzeniu tego obrazu uczestniczy nasza natura i natura innych ludzi: tych, którzy żyli i tych, którzy żyją. Z</w:t>
      </w:r>
      <w:r w:rsidR="003873A3" w:rsidRPr="00AC5D30">
        <w:rPr>
          <w:sz w:val="28"/>
          <w:szCs w:val="28"/>
        </w:rPr>
        <w:t>a</w:t>
      </w:r>
      <w:r w:rsidR="003873A3" w:rsidRPr="00AC5D30">
        <w:rPr>
          <w:sz w:val="28"/>
          <w:szCs w:val="28"/>
        </w:rPr>
        <w:t>uważamy, że szczególną rolę w tworzeniu szczeg</w:t>
      </w:r>
      <w:r w:rsidR="003873A3" w:rsidRPr="00AC5D30">
        <w:rPr>
          <w:sz w:val="28"/>
          <w:szCs w:val="28"/>
        </w:rPr>
        <w:t>ó</w:t>
      </w:r>
      <w:r w:rsidR="003873A3" w:rsidRPr="00AC5D30">
        <w:rPr>
          <w:sz w:val="28"/>
          <w:szCs w:val="28"/>
        </w:rPr>
        <w:t>łowego obrazu pełni mowa i język.</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Pojęcia</w:t>
      </w:r>
      <w:r w:rsidR="00522AD8" w:rsidRPr="00AC5D30">
        <w:rPr>
          <w:sz w:val="28"/>
          <w:szCs w:val="28"/>
        </w:rPr>
        <w:t xml:space="preserve"> </w:t>
      </w:r>
      <w:r w:rsidR="003873A3" w:rsidRPr="00AC5D30">
        <w:rPr>
          <w:sz w:val="28"/>
          <w:szCs w:val="28"/>
        </w:rPr>
        <w:t>możemy utożsamiać z przeżyciem myślowym polegającym na przedstawieniu sobie czegoś w sposób nie</w:t>
      </w:r>
      <w:r w:rsidR="00AE3E3D" w:rsidRPr="00AC5D30">
        <w:rPr>
          <w:sz w:val="28"/>
          <w:szCs w:val="28"/>
        </w:rPr>
        <w:t>-</w:t>
      </w:r>
      <w:r w:rsidR="003873A3" w:rsidRPr="00AC5D30">
        <w:rPr>
          <w:sz w:val="28"/>
          <w:szCs w:val="28"/>
        </w:rPr>
        <w:t>oglądowy, tzn. taki, że wyobrażenie zmysłowe nie należy do treści tego przedstawienia, choć może mu tow</w:t>
      </w:r>
      <w:r w:rsidR="003873A3" w:rsidRPr="00AC5D30">
        <w:rPr>
          <w:sz w:val="28"/>
          <w:szCs w:val="28"/>
        </w:rPr>
        <w:t>a</w:t>
      </w:r>
      <w:r w:rsidR="003873A3" w:rsidRPr="00AC5D30">
        <w:rPr>
          <w:sz w:val="28"/>
          <w:szCs w:val="28"/>
        </w:rPr>
        <w:t>rzyszyć.</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Znakiem</w:t>
      </w:r>
      <w:r w:rsidR="00522AD8" w:rsidRPr="00AC5D30">
        <w:rPr>
          <w:sz w:val="28"/>
          <w:szCs w:val="28"/>
        </w:rPr>
        <w:t xml:space="preserve"> </w:t>
      </w:r>
      <w:r w:rsidR="003873A3" w:rsidRPr="00AC5D30">
        <w:rPr>
          <w:sz w:val="28"/>
          <w:szCs w:val="28"/>
        </w:rPr>
        <w:t>można określić jakiś przedmiot, gest, zjawisko spostrzegalne zmysłowo, co do kt</w:t>
      </w:r>
      <w:r w:rsidR="003873A3" w:rsidRPr="00AC5D30">
        <w:rPr>
          <w:sz w:val="28"/>
          <w:szCs w:val="28"/>
        </w:rPr>
        <w:t>ó</w:t>
      </w:r>
      <w:r w:rsidR="003873A3" w:rsidRPr="00AC5D30">
        <w:rPr>
          <w:sz w:val="28"/>
          <w:szCs w:val="28"/>
        </w:rPr>
        <w:t>rego istnieje wśród ludzi określona umowa, wyraźna lub domyślna, ustanawiająca między tym zjawiskiem – znakiem a innymi rzeczami, przedmiotami, zjawiskami stosunek szeroko rozumi</w:t>
      </w:r>
      <w:r w:rsidR="003873A3" w:rsidRPr="00AC5D30">
        <w:rPr>
          <w:sz w:val="28"/>
          <w:szCs w:val="28"/>
        </w:rPr>
        <w:t>a</w:t>
      </w:r>
      <w:r w:rsidR="003873A3" w:rsidRPr="00AC5D30">
        <w:rPr>
          <w:sz w:val="28"/>
          <w:szCs w:val="28"/>
        </w:rPr>
        <w:t>nego znaczenia. Znakiem może być pojedynczy przedmiot zlokalizowany w czasie i prz</w:t>
      </w:r>
      <w:r w:rsidR="003873A3" w:rsidRPr="00AC5D30">
        <w:rPr>
          <w:sz w:val="28"/>
          <w:szCs w:val="28"/>
        </w:rPr>
        <w:t>e</w:t>
      </w:r>
      <w:r w:rsidR="003873A3" w:rsidRPr="00AC5D30">
        <w:rPr>
          <w:sz w:val="28"/>
          <w:szCs w:val="28"/>
        </w:rPr>
        <w:t>strzeni lub jako klasa konkretnych znaków. Sam znak nie zatrzymuje na sobie uwagi.</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W tworzeniu szczegółowego obrazu świata istotną rolę odgrywa rozumienie znaczenia zn</w:t>
      </w:r>
      <w:r w:rsidR="003873A3" w:rsidRPr="00AC5D30">
        <w:rPr>
          <w:sz w:val="28"/>
          <w:szCs w:val="28"/>
        </w:rPr>
        <w:t>a</w:t>
      </w:r>
      <w:r w:rsidR="003873A3" w:rsidRPr="00AC5D30">
        <w:rPr>
          <w:sz w:val="28"/>
          <w:szCs w:val="28"/>
        </w:rPr>
        <w:t xml:space="preserve">ków, znajomość kultury, w której żyjemy. Określony </w:t>
      </w:r>
      <w:r w:rsidR="00C15C60" w:rsidRPr="00AC5D30">
        <w:rPr>
          <w:sz w:val="28"/>
          <w:szCs w:val="28"/>
        </w:rPr>
        <w:t xml:space="preserve">jej </w:t>
      </w:r>
      <w:r w:rsidR="003873A3" w:rsidRPr="00AC5D30">
        <w:rPr>
          <w:sz w:val="28"/>
          <w:szCs w:val="28"/>
        </w:rPr>
        <w:t>typ decyduje z kolei o jakości tworz</w:t>
      </w:r>
      <w:r w:rsidR="003873A3" w:rsidRPr="00AC5D30">
        <w:rPr>
          <w:sz w:val="28"/>
          <w:szCs w:val="28"/>
        </w:rPr>
        <w:t>o</w:t>
      </w:r>
      <w:r w:rsidR="003873A3" w:rsidRPr="00AC5D30">
        <w:rPr>
          <w:sz w:val="28"/>
          <w:szCs w:val="28"/>
        </w:rPr>
        <w:t>nego obrazu otaczającej nas rz</w:t>
      </w:r>
      <w:r w:rsidR="003873A3" w:rsidRPr="00AC5D30">
        <w:rPr>
          <w:sz w:val="28"/>
          <w:szCs w:val="28"/>
        </w:rPr>
        <w:t>e</w:t>
      </w:r>
      <w:r w:rsidR="003873A3" w:rsidRPr="00AC5D30">
        <w:rPr>
          <w:sz w:val="28"/>
          <w:szCs w:val="28"/>
        </w:rPr>
        <w:t>czywistości.</w:t>
      </w:r>
    </w:p>
    <w:p w:rsidR="003873A3" w:rsidRPr="00AC5D30" w:rsidRDefault="00E05914" w:rsidP="00AC5D30">
      <w:pPr>
        <w:pStyle w:val="Tekstpodstawowywcity"/>
        <w:spacing w:before="0" w:line="240" w:lineRule="auto"/>
        <w:ind w:right="0" w:firstLine="0"/>
        <w:rPr>
          <w:sz w:val="28"/>
          <w:szCs w:val="28"/>
        </w:rPr>
      </w:pPr>
      <w:r>
        <w:rPr>
          <w:sz w:val="28"/>
          <w:szCs w:val="28"/>
        </w:rPr>
        <w:t xml:space="preserve">        </w:t>
      </w:r>
      <w:r w:rsidR="003873A3" w:rsidRPr="00AC5D30">
        <w:rPr>
          <w:sz w:val="28"/>
          <w:szCs w:val="28"/>
        </w:rPr>
        <w:t xml:space="preserve">Podsumowując możemy rzec, iż </w:t>
      </w:r>
      <w:r w:rsidR="00C15C60" w:rsidRPr="00AC5D30">
        <w:rPr>
          <w:sz w:val="28"/>
          <w:szCs w:val="28"/>
        </w:rPr>
        <w:t>m</w:t>
      </w:r>
      <w:r w:rsidR="003873A3" w:rsidRPr="00AC5D30">
        <w:rPr>
          <w:sz w:val="28"/>
          <w:szCs w:val="28"/>
        </w:rPr>
        <w:t xml:space="preserve">yślenie </w:t>
      </w:r>
      <w:r w:rsidR="00C15C60" w:rsidRPr="00AC5D30">
        <w:rPr>
          <w:sz w:val="28"/>
          <w:szCs w:val="28"/>
        </w:rPr>
        <w:t xml:space="preserve">potoczne </w:t>
      </w:r>
      <w:r w:rsidR="003873A3" w:rsidRPr="00AC5D30">
        <w:rPr>
          <w:sz w:val="28"/>
          <w:szCs w:val="28"/>
        </w:rPr>
        <w:t>konstytuują:</w:t>
      </w:r>
    </w:p>
    <w:p w:rsidR="003873A3" w:rsidRPr="00AC5D30" w:rsidRDefault="00C15C60" w:rsidP="00AC5D30">
      <w:pPr>
        <w:pStyle w:val="Tekstpodstawowyzwciciem2"/>
        <w:spacing w:after="0"/>
        <w:ind w:left="0" w:firstLine="0"/>
        <w:jc w:val="both"/>
        <w:rPr>
          <w:sz w:val="28"/>
          <w:szCs w:val="28"/>
        </w:rPr>
      </w:pPr>
      <w:r w:rsidRPr="00AC5D30">
        <w:rPr>
          <w:b/>
          <w:sz w:val="28"/>
          <w:szCs w:val="28"/>
        </w:rPr>
        <w:t>1</w:t>
      </w:r>
      <w:r w:rsidRPr="00AC5D30">
        <w:rPr>
          <w:sz w:val="28"/>
          <w:szCs w:val="28"/>
        </w:rPr>
        <w:t xml:space="preserve">.  </w:t>
      </w:r>
      <w:r w:rsidR="003873A3" w:rsidRPr="00AC5D30">
        <w:rPr>
          <w:sz w:val="28"/>
          <w:szCs w:val="28"/>
        </w:rPr>
        <w:t>naturalne, konkretne twierdzenia opisujące postawę realistyczną;</w:t>
      </w:r>
    </w:p>
    <w:p w:rsidR="003873A3" w:rsidRPr="00AC5D30" w:rsidRDefault="00C15C60" w:rsidP="00AC5D30">
      <w:pPr>
        <w:pStyle w:val="Tekstpodstawowyzwciciem2"/>
        <w:spacing w:after="0"/>
        <w:ind w:left="0" w:firstLine="0"/>
        <w:jc w:val="both"/>
        <w:rPr>
          <w:sz w:val="28"/>
          <w:szCs w:val="28"/>
        </w:rPr>
      </w:pPr>
      <w:r w:rsidRPr="00AC5D30">
        <w:rPr>
          <w:b/>
          <w:sz w:val="28"/>
          <w:szCs w:val="28"/>
        </w:rPr>
        <w:t>2</w:t>
      </w:r>
      <w:r w:rsidRPr="00AC5D30">
        <w:rPr>
          <w:sz w:val="28"/>
          <w:szCs w:val="28"/>
        </w:rPr>
        <w:t xml:space="preserve">.  </w:t>
      </w:r>
      <w:r w:rsidR="003873A3" w:rsidRPr="00AC5D30">
        <w:rPr>
          <w:sz w:val="28"/>
          <w:szCs w:val="28"/>
        </w:rPr>
        <w:t>postawa realistyczna wyrażana w formie zasad zdrowego rozsądku;</w:t>
      </w:r>
    </w:p>
    <w:p w:rsidR="00C15C60" w:rsidRPr="00AC5D30" w:rsidRDefault="00C15C60" w:rsidP="00AC5D30">
      <w:pPr>
        <w:pStyle w:val="Tekstpodstawowyzwciciem2"/>
        <w:spacing w:after="0"/>
        <w:ind w:left="0" w:firstLine="0"/>
        <w:jc w:val="both"/>
        <w:rPr>
          <w:sz w:val="28"/>
          <w:szCs w:val="28"/>
        </w:rPr>
      </w:pPr>
      <w:r w:rsidRPr="00AC5D30">
        <w:rPr>
          <w:b/>
          <w:sz w:val="28"/>
          <w:szCs w:val="28"/>
        </w:rPr>
        <w:t>3</w:t>
      </w:r>
      <w:r w:rsidRPr="00AC5D30">
        <w:rPr>
          <w:sz w:val="28"/>
          <w:szCs w:val="28"/>
        </w:rPr>
        <w:t xml:space="preserve">.  </w:t>
      </w:r>
      <w:r w:rsidR="003873A3" w:rsidRPr="00AC5D30">
        <w:rPr>
          <w:sz w:val="28"/>
          <w:szCs w:val="28"/>
        </w:rPr>
        <w:t xml:space="preserve">przekonania tymczasowe, osobiste, formułowane na podstawie doświadczeń własnych, </w:t>
      </w:r>
    </w:p>
    <w:p w:rsidR="003873A3"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jednostkowych;</w:t>
      </w:r>
    </w:p>
    <w:p w:rsidR="003873A3" w:rsidRPr="00AC5D30" w:rsidRDefault="00C15C60" w:rsidP="00AC5D30">
      <w:pPr>
        <w:pStyle w:val="Tekstpodstawowyzwciciem2"/>
        <w:spacing w:after="0"/>
        <w:ind w:left="0" w:firstLine="0"/>
        <w:jc w:val="both"/>
        <w:rPr>
          <w:sz w:val="28"/>
          <w:szCs w:val="28"/>
        </w:rPr>
      </w:pPr>
      <w:r w:rsidRPr="00AC5D30">
        <w:rPr>
          <w:b/>
          <w:sz w:val="28"/>
          <w:szCs w:val="28"/>
        </w:rPr>
        <w:t>4</w:t>
      </w:r>
      <w:r w:rsidRPr="00AC5D30">
        <w:rPr>
          <w:sz w:val="28"/>
          <w:szCs w:val="28"/>
        </w:rPr>
        <w:t xml:space="preserve">.  </w:t>
      </w:r>
      <w:r w:rsidR="003873A3" w:rsidRPr="00AC5D30">
        <w:rPr>
          <w:sz w:val="28"/>
          <w:szCs w:val="28"/>
        </w:rPr>
        <w:t>przekonania niespójne, przemieszane z przesądami i uprzedzeniami;</w:t>
      </w:r>
    </w:p>
    <w:p w:rsidR="003873A3" w:rsidRPr="00AC5D30" w:rsidRDefault="00C15C60" w:rsidP="00AC5D30">
      <w:pPr>
        <w:pStyle w:val="Tekstpodstawowyzwciciem2"/>
        <w:spacing w:after="0"/>
        <w:ind w:left="0" w:firstLine="0"/>
        <w:jc w:val="both"/>
        <w:rPr>
          <w:sz w:val="28"/>
          <w:szCs w:val="28"/>
        </w:rPr>
      </w:pPr>
      <w:r w:rsidRPr="00AC5D30">
        <w:rPr>
          <w:b/>
          <w:sz w:val="28"/>
          <w:szCs w:val="28"/>
        </w:rPr>
        <w:t>5.</w:t>
      </w:r>
      <w:r w:rsidR="00522AD8" w:rsidRPr="00AC5D30">
        <w:rPr>
          <w:b/>
          <w:sz w:val="28"/>
          <w:szCs w:val="28"/>
        </w:rPr>
        <w:t xml:space="preserve">  </w:t>
      </w:r>
      <w:r w:rsidR="003873A3" w:rsidRPr="00AC5D30">
        <w:rPr>
          <w:sz w:val="28"/>
          <w:szCs w:val="28"/>
        </w:rPr>
        <w:t>myślenie życzeniowe</w:t>
      </w:r>
      <w:r w:rsidR="00911A0D" w:rsidRPr="00AC5D30">
        <w:rPr>
          <w:rStyle w:val="Odwoanieprzypisudolnego"/>
          <w:sz w:val="28"/>
          <w:szCs w:val="28"/>
        </w:rPr>
        <w:footnoteReference w:id="70"/>
      </w:r>
      <w:r w:rsidR="003873A3" w:rsidRPr="00AC5D30">
        <w:rPr>
          <w:sz w:val="28"/>
          <w:szCs w:val="28"/>
        </w:rPr>
        <w:t xml:space="preserve"> i wiara</w:t>
      </w:r>
      <w:r w:rsidR="00911A0D" w:rsidRPr="00AC5D30">
        <w:rPr>
          <w:rStyle w:val="Odwoanieprzypisudolnego"/>
          <w:sz w:val="28"/>
          <w:szCs w:val="28"/>
        </w:rPr>
        <w:footnoteReference w:id="71"/>
      </w:r>
      <w:r w:rsidR="003873A3" w:rsidRPr="00AC5D30">
        <w:rPr>
          <w:sz w:val="28"/>
          <w:szCs w:val="28"/>
        </w:rPr>
        <w:t>;</w:t>
      </w:r>
    </w:p>
    <w:p w:rsidR="003873A3" w:rsidRPr="00AC5D30" w:rsidRDefault="00C15C60" w:rsidP="00AC5D30">
      <w:pPr>
        <w:pStyle w:val="Tekstpodstawowyzwciciem2"/>
        <w:spacing w:after="0"/>
        <w:ind w:left="0" w:firstLine="0"/>
        <w:jc w:val="both"/>
        <w:rPr>
          <w:sz w:val="28"/>
          <w:szCs w:val="28"/>
        </w:rPr>
      </w:pPr>
      <w:r w:rsidRPr="00AC5D30">
        <w:rPr>
          <w:b/>
          <w:sz w:val="28"/>
          <w:szCs w:val="28"/>
        </w:rPr>
        <w:t>6</w:t>
      </w:r>
      <w:r w:rsidRPr="00AC5D30">
        <w:rPr>
          <w:sz w:val="28"/>
          <w:szCs w:val="28"/>
        </w:rPr>
        <w:t xml:space="preserve">.  </w:t>
      </w:r>
      <w:r w:rsidR="003873A3" w:rsidRPr="00AC5D30">
        <w:rPr>
          <w:sz w:val="28"/>
          <w:szCs w:val="28"/>
        </w:rPr>
        <w:t>wiedza zbiorowa, utrwalona i przekazywana z pokolenia na pokolenie;</w:t>
      </w:r>
    </w:p>
    <w:p w:rsidR="003873A3" w:rsidRPr="00AC5D30" w:rsidRDefault="00C15C60" w:rsidP="00AC5D30">
      <w:pPr>
        <w:pStyle w:val="Tekstpodstawowyzwciciem2"/>
        <w:spacing w:after="0"/>
        <w:ind w:left="0" w:firstLine="0"/>
        <w:jc w:val="both"/>
        <w:rPr>
          <w:sz w:val="28"/>
          <w:szCs w:val="28"/>
        </w:rPr>
      </w:pPr>
      <w:r w:rsidRPr="00AC5D30">
        <w:rPr>
          <w:b/>
          <w:sz w:val="28"/>
          <w:szCs w:val="28"/>
        </w:rPr>
        <w:t>7.</w:t>
      </w:r>
      <w:r w:rsidR="00522AD8" w:rsidRPr="00AC5D30">
        <w:rPr>
          <w:b/>
          <w:sz w:val="28"/>
          <w:szCs w:val="28"/>
        </w:rPr>
        <w:t xml:space="preserve">  </w:t>
      </w:r>
      <w:r w:rsidR="003873A3" w:rsidRPr="00AC5D30">
        <w:rPr>
          <w:sz w:val="28"/>
          <w:szCs w:val="28"/>
        </w:rPr>
        <w:t>wiedza pomieszana z myśleniem religijnym;</w:t>
      </w:r>
    </w:p>
    <w:p w:rsidR="00C15C60" w:rsidRPr="00AC5D30" w:rsidRDefault="00C15C60" w:rsidP="00AC5D30">
      <w:pPr>
        <w:pStyle w:val="Tekstpodstawowyzwciciem"/>
        <w:spacing w:after="0"/>
        <w:ind w:firstLine="0"/>
        <w:jc w:val="both"/>
        <w:rPr>
          <w:sz w:val="28"/>
          <w:szCs w:val="28"/>
        </w:rPr>
      </w:pPr>
      <w:r w:rsidRPr="00AC5D30">
        <w:rPr>
          <w:b/>
          <w:sz w:val="28"/>
          <w:szCs w:val="28"/>
        </w:rPr>
        <w:t>8.</w:t>
      </w:r>
      <w:r w:rsidR="00522AD8" w:rsidRPr="00AC5D30">
        <w:rPr>
          <w:b/>
          <w:sz w:val="28"/>
          <w:szCs w:val="28"/>
        </w:rPr>
        <w:t xml:space="preserve">  </w:t>
      </w:r>
      <w:r w:rsidR="003873A3" w:rsidRPr="00AC5D30">
        <w:rPr>
          <w:sz w:val="28"/>
          <w:szCs w:val="28"/>
        </w:rPr>
        <w:t xml:space="preserve">wieloznaczność pojęć, ich niejasność i ogólność konkretyzowana w trakcie spełniania </w:t>
      </w:r>
    </w:p>
    <w:p w:rsidR="003873A3" w:rsidRPr="00AC5D30" w:rsidRDefault="00E05914" w:rsidP="00AC5D30">
      <w:pPr>
        <w:pStyle w:val="Tekstpodstawowyzwciciem2"/>
        <w:spacing w:after="0"/>
        <w:ind w:left="0" w:firstLine="0"/>
        <w:jc w:val="both"/>
        <w:rPr>
          <w:sz w:val="28"/>
          <w:szCs w:val="28"/>
        </w:rPr>
      </w:pPr>
      <w:r>
        <w:rPr>
          <w:sz w:val="28"/>
          <w:szCs w:val="28"/>
        </w:rPr>
        <w:t xml:space="preserve">                </w:t>
      </w:r>
      <w:r w:rsidR="003873A3" w:rsidRPr="00AC5D30">
        <w:rPr>
          <w:sz w:val="28"/>
          <w:szCs w:val="28"/>
        </w:rPr>
        <w:t>się jednostkowych doświadczeń.</w:t>
      </w:r>
    </w:p>
    <w:p w:rsidR="00BC4AE7" w:rsidRPr="00AC5D30" w:rsidRDefault="00E05914" w:rsidP="00E05914">
      <w:pPr>
        <w:pStyle w:val="Nagwek4"/>
        <w:widowControl/>
        <w:shd w:val="clear" w:color="auto" w:fill="auto"/>
        <w:tabs>
          <w:tab w:val="clear" w:pos="864"/>
          <w:tab w:val="left" w:pos="1702"/>
        </w:tabs>
        <w:autoSpaceDE/>
        <w:spacing w:before="0" w:line="240" w:lineRule="auto"/>
        <w:ind w:left="0" w:right="0" w:firstLine="0"/>
        <w:rPr>
          <w:b/>
        </w:rPr>
      </w:pPr>
      <w:r>
        <w:rPr>
          <w:b/>
        </w:rPr>
        <w:t>3.</w:t>
      </w:r>
      <w:commentRangeStart w:id="0"/>
      <w:commentRangeStart w:id="1"/>
      <w:r w:rsidR="003873A3" w:rsidRPr="00AC5D30">
        <w:rPr>
          <w:b/>
        </w:rPr>
        <w:t>Krytyczny</w:t>
      </w:r>
      <w:commentRangeEnd w:id="0"/>
      <w:r w:rsidR="00D53FD8" w:rsidRPr="00AC5D30">
        <w:rPr>
          <w:rStyle w:val="Odwoaniedokomentarza"/>
          <w:color w:val="auto"/>
          <w:sz w:val="28"/>
          <w:szCs w:val="28"/>
        </w:rPr>
        <w:commentReference w:id="0"/>
      </w:r>
      <w:commentRangeEnd w:id="1"/>
      <w:r w:rsidR="00D53FD8" w:rsidRPr="00AC5D30">
        <w:rPr>
          <w:rStyle w:val="Odwoaniedokomentarza"/>
          <w:color w:val="auto"/>
          <w:sz w:val="28"/>
          <w:szCs w:val="28"/>
        </w:rPr>
        <w:commentReference w:id="1"/>
      </w:r>
      <w:r w:rsidR="003873A3" w:rsidRPr="00AC5D30">
        <w:rPr>
          <w:b/>
        </w:rPr>
        <w:t xml:space="preserve"> osąd</w:t>
      </w:r>
    </w:p>
    <w:p w:rsidR="003873A3" w:rsidRPr="00AC5D30" w:rsidRDefault="003873A3" w:rsidP="00E05914">
      <w:pPr>
        <w:pStyle w:val="Nagwek4"/>
        <w:widowControl/>
        <w:numPr>
          <w:ilvl w:val="3"/>
          <w:numId w:val="0"/>
        </w:numPr>
        <w:shd w:val="clear" w:color="auto" w:fill="auto"/>
        <w:tabs>
          <w:tab w:val="num" w:pos="864"/>
          <w:tab w:val="left" w:pos="1702"/>
        </w:tabs>
        <w:autoSpaceDE/>
        <w:spacing w:before="0" w:line="240" w:lineRule="auto"/>
        <w:ind w:right="0"/>
        <w:rPr>
          <w:b/>
        </w:rPr>
      </w:pPr>
      <w:r w:rsidRPr="00AC5D30">
        <w:rPr>
          <w:b/>
        </w:rPr>
        <w:t>naturalnego, potocznego myślenia o świecie</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Wiedza naturalna, potoczna o świecie jest atrybutem życia ludzkiego. Powstaje ona sam</w:t>
      </w:r>
      <w:r w:rsidR="003873A3" w:rsidRPr="00AC5D30">
        <w:rPr>
          <w:sz w:val="28"/>
          <w:szCs w:val="28"/>
        </w:rPr>
        <w:t>o</w:t>
      </w:r>
      <w:r w:rsidR="003873A3" w:rsidRPr="00AC5D30">
        <w:rPr>
          <w:sz w:val="28"/>
          <w:szCs w:val="28"/>
        </w:rPr>
        <w:t xml:space="preserve">rzutnie. Człowiek </w:t>
      </w:r>
      <w:r w:rsidR="003873A3" w:rsidRPr="00AC5D30">
        <w:rPr>
          <w:b/>
          <w:sz w:val="28"/>
          <w:szCs w:val="28"/>
        </w:rPr>
        <w:t>żyjąc</w:t>
      </w:r>
      <w:r w:rsidR="005300CC" w:rsidRPr="00AC5D30">
        <w:rPr>
          <w:rStyle w:val="Odwoanieprzypisudolnego"/>
          <w:sz w:val="28"/>
          <w:szCs w:val="28"/>
        </w:rPr>
        <w:footnoteReference w:id="72"/>
      </w:r>
      <w:r w:rsidR="003873A3" w:rsidRPr="00AC5D30">
        <w:rPr>
          <w:sz w:val="28"/>
          <w:szCs w:val="28"/>
        </w:rPr>
        <w:t xml:space="preserve"> nie może nie tworzyć wiedzy o świecie. Można powiedzieć: ponieważ żyjemy to poznajemy, ponieważ poznajemy to żyjemy.</w:t>
      </w:r>
      <w:r w:rsidR="003A4AF0" w:rsidRPr="00AC5D30">
        <w:rPr>
          <w:sz w:val="28"/>
          <w:szCs w:val="28"/>
        </w:rPr>
        <w:t xml:space="preserve"> </w:t>
      </w:r>
      <w:r w:rsidR="003873A3" w:rsidRPr="00AC5D30">
        <w:rPr>
          <w:sz w:val="28"/>
          <w:szCs w:val="28"/>
        </w:rPr>
        <w:t>Poznanie naturalne, potoczne jest więc początkiem, podstawą powstawania wiedzy n</w:t>
      </w:r>
      <w:r w:rsidR="003873A3" w:rsidRPr="00AC5D30">
        <w:rPr>
          <w:sz w:val="28"/>
          <w:szCs w:val="28"/>
        </w:rPr>
        <w:t>a</w:t>
      </w:r>
      <w:r w:rsidR="003873A3" w:rsidRPr="00AC5D30">
        <w:rPr>
          <w:sz w:val="28"/>
          <w:szCs w:val="28"/>
        </w:rPr>
        <w:t>ukowej.</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013C73" w:rsidRPr="00AC5D30">
        <w:rPr>
          <w:sz w:val="28"/>
          <w:szCs w:val="28"/>
        </w:rPr>
        <w:t>Dostrzegamy wiele wad w poznawaniu świata.</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612E37" w:rsidRPr="00AC5D30">
        <w:rPr>
          <w:b/>
          <w:sz w:val="28"/>
          <w:szCs w:val="28"/>
        </w:rPr>
        <w:t>1.</w:t>
      </w:r>
      <w:r w:rsidR="00612E37" w:rsidRPr="00AC5D30">
        <w:rPr>
          <w:sz w:val="28"/>
          <w:szCs w:val="28"/>
        </w:rPr>
        <w:t xml:space="preserve"> i</w:t>
      </w:r>
      <w:r w:rsidR="00013C73" w:rsidRPr="00AC5D30">
        <w:rPr>
          <w:sz w:val="28"/>
          <w:szCs w:val="28"/>
        </w:rPr>
        <w:t>stnieje z</w:t>
      </w:r>
      <w:r w:rsidR="003873A3" w:rsidRPr="00AC5D30">
        <w:rPr>
          <w:sz w:val="28"/>
          <w:szCs w:val="28"/>
        </w:rPr>
        <w:t xml:space="preserve">mienność i względność naturalnej wiedzy o świecie. Chociaż naturalny </w:t>
      </w:r>
      <w:r w:rsidR="003873A3" w:rsidRPr="00AC5D30">
        <w:rPr>
          <w:b/>
          <w:sz w:val="28"/>
          <w:szCs w:val="28"/>
        </w:rPr>
        <w:t>obraz c</w:t>
      </w:r>
      <w:r w:rsidR="003873A3" w:rsidRPr="00AC5D30">
        <w:rPr>
          <w:b/>
          <w:sz w:val="28"/>
          <w:szCs w:val="28"/>
        </w:rPr>
        <w:t>a</w:t>
      </w:r>
      <w:r w:rsidR="003873A3" w:rsidRPr="00AC5D30">
        <w:rPr>
          <w:b/>
          <w:sz w:val="28"/>
          <w:szCs w:val="28"/>
        </w:rPr>
        <w:t>łości</w:t>
      </w:r>
      <w:r w:rsidR="003873A3" w:rsidRPr="00AC5D30">
        <w:rPr>
          <w:sz w:val="28"/>
          <w:szCs w:val="28"/>
        </w:rPr>
        <w:t xml:space="preserve"> świata w skali życia jednego czy kilku pokoleń</w:t>
      </w:r>
      <w:r w:rsidR="00612E37" w:rsidRPr="00AC5D30">
        <w:rPr>
          <w:sz w:val="28"/>
          <w:szCs w:val="28"/>
        </w:rPr>
        <w:t xml:space="preserve"> wydaje się niezmienny </w:t>
      </w:r>
      <w:r w:rsidR="003873A3" w:rsidRPr="00AC5D30">
        <w:rPr>
          <w:sz w:val="28"/>
          <w:szCs w:val="28"/>
        </w:rPr>
        <w:t xml:space="preserve">– </w:t>
      </w:r>
      <w:r w:rsidR="003873A3" w:rsidRPr="00AC5D30">
        <w:rPr>
          <w:b/>
          <w:sz w:val="28"/>
          <w:szCs w:val="28"/>
        </w:rPr>
        <w:t>to szczegółowy</w:t>
      </w:r>
      <w:r w:rsidR="003873A3" w:rsidRPr="00AC5D30">
        <w:rPr>
          <w:sz w:val="28"/>
          <w:szCs w:val="28"/>
        </w:rPr>
        <w:t xml:space="preserve"> </w:t>
      </w:r>
      <w:r w:rsidR="003873A3" w:rsidRPr="00AC5D30">
        <w:rPr>
          <w:b/>
          <w:sz w:val="28"/>
          <w:szCs w:val="28"/>
        </w:rPr>
        <w:t>o</w:t>
      </w:r>
      <w:r w:rsidR="003873A3" w:rsidRPr="00AC5D30">
        <w:rPr>
          <w:b/>
          <w:sz w:val="28"/>
          <w:szCs w:val="28"/>
        </w:rPr>
        <w:t>b</w:t>
      </w:r>
      <w:r w:rsidR="003873A3" w:rsidRPr="00AC5D30">
        <w:rPr>
          <w:b/>
          <w:sz w:val="28"/>
          <w:szCs w:val="28"/>
        </w:rPr>
        <w:t>raz</w:t>
      </w:r>
      <w:r w:rsidR="003873A3" w:rsidRPr="00AC5D30">
        <w:rPr>
          <w:sz w:val="28"/>
          <w:szCs w:val="28"/>
        </w:rPr>
        <w:t xml:space="preserve"> świata nie jest powtarzalny, jest </w:t>
      </w:r>
      <w:r w:rsidR="00612E37" w:rsidRPr="00AC5D30">
        <w:rPr>
          <w:sz w:val="28"/>
          <w:szCs w:val="28"/>
        </w:rPr>
        <w:t>zmienny</w:t>
      </w:r>
      <w:r w:rsidR="003873A3" w:rsidRPr="00AC5D30">
        <w:rPr>
          <w:sz w:val="28"/>
          <w:szCs w:val="28"/>
        </w:rPr>
        <w:t xml:space="preserve"> każdorazowo, kiedy podejmuje się działanie</w:t>
      </w:r>
      <w:r w:rsidR="00612E37" w:rsidRPr="00AC5D30">
        <w:rPr>
          <w:sz w:val="28"/>
          <w:szCs w:val="28"/>
        </w:rPr>
        <w:t>. Fakt ten</w:t>
      </w:r>
      <w:r w:rsidR="003873A3" w:rsidRPr="00AC5D30">
        <w:rPr>
          <w:sz w:val="28"/>
          <w:szCs w:val="28"/>
        </w:rPr>
        <w:t xml:space="preserve"> wymaga weryfikowania </w:t>
      </w:r>
      <w:r w:rsidR="00612E37" w:rsidRPr="00AC5D30">
        <w:rPr>
          <w:sz w:val="28"/>
          <w:szCs w:val="28"/>
        </w:rPr>
        <w:t>prawdziwości jego treści</w:t>
      </w:r>
      <w:r w:rsidR="003873A3" w:rsidRPr="00AC5D30">
        <w:rPr>
          <w:sz w:val="28"/>
          <w:szCs w:val="28"/>
        </w:rPr>
        <w:t xml:space="preserve"> oraz warunków działania. Człowiek </w:t>
      </w:r>
      <w:r w:rsidR="00612E37" w:rsidRPr="00AC5D30">
        <w:rPr>
          <w:sz w:val="28"/>
          <w:szCs w:val="28"/>
        </w:rPr>
        <w:t>potoczny</w:t>
      </w:r>
      <w:r w:rsidR="003873A3" w:rsidRPr="00AC5D30">
        <w:rPr>
          <w:sz w:val="28"/>
          <w:szCs w:val="28"/>
        </w:rPr>
        <w:t xml:space="preserve"> nie czyni tego, podejmuje wysiłek tak, jakby świat był niezmienny. Stąd wynik dzi</w:t>
      </w:r>
      <w:r w:rsidR="003873A3" w:rsidRPr="00AC5D30">
        <w:rPr>
          <w:sz w:val="28"/>
          <w:szCs w:val="28"/>
        </w:rPr>
        <w:t>a</w:t>
      </w:r>
      <w:r w:rsidR="003873A3" w:rsidRPr="00AC5D30">
        <w:rPr>
          <w:sz w:val="28"/>
          <w:szCs w:val="28"/>
        </w:rPr>
        <w:t>łalności człowieka uzależniony jest od tzw. przypadku lub hipotetycznych sił nadprz</w:t>
      </w:r>
      <w:r w:rsidR="003873A3" w:rsidRPr="00AC5D30">
        <w:rPr>
          <w:sz w:val="28"/>
          <w:szCs w:val="28"/>
        </w:rPr>
        <w:t>y</w:t>
      </w:r>
      <w:r w:rsidR="003873A3" w:rsidRPr="00AC5D30">
        <w:rPr>
          <w:sz w:val="28"/>
          <w:szCs w:val="28"/>
        </w:rPr>
        <w:t>rodzonych.</w:t>
      </w:r>
    </w:p>
    <w:p w:rsidR="003873A3" w:rsidRPr="00AC5D30" w:rsidRDefault="00E05914" w:rsidP="00AC5D30">
      <w:pPr>
        <w:pStyle w:val="Tekstpodstawowyzwciciem"/>
        <w:spacing w:after="0"/>
        <w:ind w:firstLine="0"/>
        <w:jc w:val="both"/>
        <w:rPr>
          <w:sz w:val="28"/>
          <w:szCs w:val="28"/>
        </w:rPr>
      </w:pPr>
      <w:r>
        <w:rPr>
          <w:sz w:val="28"/>
          <w:szCs w:val="28"/>
        </w:rPr>
        <w:t xml:space="preserve">       </w:t>
      </w:r>
      <w:r w:rsidR="003873A3" w:rsidRPr="00AC5D30">
        <w:rPr>
          <w:sz w:val="28"/>
          <w:szCs w:val="28"/>
        </w:rPr>
        <w:t>Zmienność i względność naturalnej wiedzy o świecie pozwoliła, na przykład Ainesidem</w:t>
      </w:r>
      <w:r w:rsidR="003873A3" w:rsidRPr="00AC5D30">
        <w:rPr>
          <w:sz w:val="28"/>
          <w:szCs w:val="28"/>
        </w:rPr>
        <w:t>o</w:t>
      </w:r>
      <w:r w:rsidR="003873A3" w:rsidRPr="00AC5D30">
        <w:rPr>
          <w:sz w:val="28"/>
          <w:szCs w:val="28"/>
        </w:rPr>
        <w:t>sowi</w:t>
      </w:r>
      <w:r w:rsidR="00BC4AE7" w:rsidRPr="00AC5D30">
        <w:rPr>
          <w:sz w:val="28"/>
          <w:szCs w:val="28"/>
        </w:rPr>
        <w:t xml:space="preserve">(80 – 10 r. p. n. e.) </w:t>
      </w:r>
      <w:r w:rsidR="003873A3" w:rsidRPr="00AC5D30">
        <w:rPr>
          <w:sz w:val="28"/>
          <w:szCs w:val="28"/>
        </w:rPr>
        <w:t xml:space="preserve">sformułować </w:t>
      </w:r>
      <w:r w:rsidR="003873A3" w:rsidRPr="00AC5D30">
        <w:rPr>
          <w:b/>
          <w:sz w:val="28"/>
          <w:szCs w:val="28"/>
        </w:rPr>
        <w:t xml:space="preserve">10 tropów (gr. </w:t>
      </w:r>
      <w:r w:rsidR="003873A3" w:rsidRPr="00AC5D30">
        <w:rPr>
          <w:b/>
          <w:i/>
          <w:sz w:val="28"/>
          <w:szCs w:val="28"/>
        </w:rPr>
        <w:t>tropos</w:t>
      </w:r>
      <w:r w:rsidR="003873A3" w:rsidRPr="00AC5D30">
        <w:rPr>
          <w:b/>
          <w:sz w:val="28"/>
          <w:szCs w:val="28"/>
        </w:rPr>
        <w:t xml:space="preserve"> – argument</w:t>
      </w:r>
      <w:r w:rsidR="003873A3" w:rsidRPr="00AC5D30">
        <w:rPr>
          <w:sz w:val="28"/>
          <w:szCs w:val="28"/>
        </w:rPr>
        <w:t>, sposób argumentow</w:t>
      </w:r>
      <w:r w:rsidR="003873A3" w:rsidRPr="00AC5D30">
        <w:rPr>
          <w:sz w:val="28"/>
          <w:szCs w:val="28"/>
        </w:rPr>
        <w:t>a</w:t>
      </w:r>
      <w:r w:rsidR="003873A3" w:rsidRPr="00AC5D30">
        <w:rPr>
          <w:sz w:val="28"/>
          <w:szCs w:val="28"/>
        </w:rPr>
        <w:t xml:space="preserve">nia) uzasadniających </w:t>
      </w:r>
      <w:r w:rsidR="003873A3" w:rsidRPr="00AC5D30">
        <w:rPr>
          <w:b/>
          <w:sz w:val="28"/>
          <w:szCs w:val="28"/>
        </w:rPr>
        <w:t>sceptycyzm</w:t>
      </w:r>
      <w:r w:rsidR="003A7324" w:rsidRPr="00AC5D30">
        <w:rPr>
          <w:rStyle w:val="Odwoanieprzypisudolnego"/>
          <w:sz w:val="28"/>
          <w:szCs w:val="28"/>
        </w:rPr>
        <w:footnoteReference w:id="73"/>
      </w:r>
      <w:r w:rsidR="003873A3" w:rsidRPr="00AC5D30">
        <w:rPr>
          <w:sz w:val="28"/>
          <w:szCs w:val="28"/>
        </w:rPr>
        <w:t>, zgodnie z którym rzeczy, świat różnie się przedstawia i dl</w:t>
      </w:r>
      <w:r w:rsidR="003873A3" w:rsidRPr="00AC5D30">
        <w:rPr>
          <w:sz w:val="28"/>
          <w:szCs w:val="28"/>
        </w:rPr>
        <w:t>a</w:t>
      </w:r>
      <w:r w:rsidR="003873A3" w:rsidRPr="00AC5D30">
        <w:rPr>
          <w:sz w:val="28"/>
          <w:szCs w:val="28"/>
        </w:rPr>
        <w:t>tego można wątpić w każde twierdzenie.</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1.</w:t>
      </w:r>
      <w:r w:rsidR="004D0BCE" w:rsidRPr="00AC5D30">
        <w:rPr>
          <w:b/>
          <w:sz w:val="28"/>
          <w:szCs w:val="28"/>
        </w:rPr>
        <w:t xml:space="preserve"> </w:t>
      </w:r>
      <w:r w:rsidR="003873A3" w:rsidRPr="00AC5D30">
        <w:rPr>
          <w:sz w:val="28"/>
          <w:szCs w:val="28"/>
        </w:rPr>
        <w:t>Te same bodźce zmysłowe wywołują różne wrażenia u różnych istot</w:t>
      </w:r>
      <w:r w:rsidR="000D0AD7" w:rsidRPr="00AC5D30">
        <w:rPr>
          <w:sz w:val="28"/>
          <w:szCs w:val="28"/>
        </w:rPr>
        <w:t>. D</w:t>
      </w:r>
      <w:r w:rsidR="003873A3" w:rsidRPr="00AC5D30">
        <w:rPr>
          <w:sz w:val="28"/>
          <w:szCs w:val="28"/>
        </w:rPr>
        <w:t>latego p</w:t>
      </w:r>
      <w:r w:rsidR="003873A3" w:rsidRPr="00AC5D30">
        <w:rPr>
          <w:sz w:val="28"/>
          <w:szCs w:val="28"/>
        </w:rPr>
        <w:t>o</w:t>
      </w:r>
      <w:r w:rsidR="003873A3" w:rsidRPr="00AC5D30">
        <w:rPr>
          <w:sz w:val="28"/>
          <w:szCs w:val="28"/>
        </w:rPr>
        <w:t>wstrzyma</w:t>
      </w:r>
      <w:r w:rsidR="000D0AD7" w:rsidRPr="00AC5D30">
        <w:rPr>
          <w:sz w:val="28"/>
          <w:szCs w:val="28"/>
        </w:rPr>
        <w:t xml:space="preserve">jmy </w:t>
      </w:r>
      <w:r w:rsidR="003873A3" w:rsidRPr="00AC5D30">
        <w:rPr>
          <w:sz w:val="28"/>
          <w:szCs w:val="28"/>
        </w:rPr>
        <w:t>się od sądów. Różne stworzenia mają różną konstytucję ciała i w konsekwencji różnią się wrażliwością zmysłową, np. jastrząb posiada bystry wzrok, pies szczyci się węchem.</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2</w:t>
      </w:r>
      <w:r w:rsidR="003873A3" w:rsidRPr="00AC5D30">
        <w:rPr>
          <w:sz w:val="28"/>
          <w:szCs w:val="28"/>
        </w:rPr>
        <w:t>.</w:t>
      </w:r>
      <w:r w:rsidR="004D0BCE" w:rsidRPr="00AC5D30">
        <w:rPr>
          <w:sz w:val="28"/>
          <w:szCs w:val="28"/>
        </w:rPr>
        <w:t xml:space="preserve"> </w:t>
      </w:r>
      <w:r w:rsidR="003873A3" w:rsidRPr="00AC5D30">
        <w:rPr>
          <w:sz w:val="28"/>
          <w:szCs w:val="28"/>
        </w:rPr>
        <w:t>Ludzie różnią się między sobą cechami fizjologicznymi i charakterologicznymi. J</w:t>
      </w:r>
      <w:r w:rsidR="003873A3" w:rsidRPr="00AC5D30">
        <w:rPr>
          <w:sz w:val="28"/>
          <w:szCs w:val="28"/>
        </w:rPr>
        <w:t>e</w:t>
      </w:r>
      <w:r w:rsidR="003873A3" w:rsidRPr="00AC5D30">
        <w:rPr>
          <w:sz w:val="28"/>
          <w:szCs w:val="28"/>
        </w:rPr>
        <w:t>den człowiek lubi leczyć innych, drugi uprawiać kwiaty w ogrodzie. To co jednym szkodzi, jest p</w:t>
      </w:r>
      <w:r w:rsidR="003873A3" w:rsidRPr="00AC5D30">
        <w:rPr>
          <w:sz w:val="28"/>
          <w:szCs w:val="28"/>
        </w:rPr>
        <w:t>o</w:t>
      </w:r>
      <w:r w:rsidR="003873A3" w:rsidRPr="00AC5D30">
        <w:rPr>
          <w:sz w:val="28"/>
          <w:szCs w:val="28"/>
        </w:rPr>
        <w:t>żyteczne dla innych. Co jest dobre? Nie wolno wypowiadać się na ten temat.</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3</w:t>
      </w:r>
      <w:r w:rsidR="003873A3" w:rsidRPr="00AC5D30">
        <w:rPr>
          <w:sz w:val="28"/>
          <w:szCs w:val="28"/>
        </w:rPr>
        <w:t>.</w:t>
      </w:r>
      <w:r w:rsidR="004D0BCE" w:rsidRPr="00AC5D30">
        <w:rPr>
          <w:sz w:val="28"/>
          <w:szCs w:val="28"/>
        </w:rPr>
        <w:t xml:space="preserve"> </w:t>
      </w:r>
      <w:r w:rsidR="003873A3" w:rsidRPr="00AC5D30">
        <w:rPr>
          <w:sz w:val="28"/>
          <w:szCs w:val="28"/>
        </w:rPr>
        <w:t>Różne zmysły człowieka różnie przedstawiają tę samą rzecz. Jabłko jest czerwone dla oczu, kwaśne dla smaku. Ta sama postać różnie wygląda w różnych lustrach.</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4.</w:t>
      </w:r>
      <w:r w:rsidR="004D0BCE" w:rsidRPr="00AC5D30">
        <w:rPr>
          <w:b/>
          <w:sz w:val="28"/>
          <w:szCs w:val="28"/>
        </w:rPr>
        <w:t xml:space="preserve"> </w:t>
      </w:r>
      <w:r w:rsidR="003873A3" w:rsidRPr="00AC5D30">
        <w:rPr>
          <w:sz w:val="28"/>
          <w:szCs w:val="28"/>
        </w:rPr>
        <w:t>Człowiek przeżywa różne stany, w zależności od występujących zmian. Chodzi tu o zdrowie – chor</w:t>
      </w:r>
      <w:r w:rsidR="003873A3" w:rsidRPr="00AC5D30">
        <w:rPr>
          <w:sz w:val="28"/>
          <w:szCs w:val="28"/>
        </w:rPr>
        <w:t>o</w:t>
      </w:r>
      <w:r w:rsidR="003873A3" w:rsidRPr="00AC5D30">
        <w:rPr>
          <w:sz w:val="28"/>
          <w:szCs w:val="28"/>
        </w:rPr>
        <w:t xml:space="preserve">bę, sen – jawę, radość – smutek, młodość – starość, gorąco – zimno, powolny oddech – poczucie duszności. </w:t>
      </w:r>
      <w:r w:rsidR="000D0AD7" w:rsidRPr="00AC5D30">
        <w:rPr>
          <w:sz w:val="28"/>
          <w:szCs w:val="28"/>
        </w:rPr>
        <w:t>Stany t</w:t>
      </w:r>
      <w:r w:rsidR="003873A3" w:rsidRPr="00AC5D30">
        <w:rPr>
          <w:sz w:val="28"/>
          <w:szCs w:val="28"/>
        </w:rPr>
        <w:t>e wywołują różne wrażenia. Warto zapytać: kto jest szale</w:t>
      </w:r>
      <w:r w:rsidR="003873A3" w:rsidRPr="00AC5D30">
        <w:rPr>
          <w:sz w:val="28"/>
          <w:szCs w:val="28"/>
        </w:rPr>
        <w:t>ń</w:t>
      </w:r>
      <w:r w:rsidR="003873A3" w:rsidRPr="00AC5D30">
        <w:rPr>
          <w:sz w:val="28"/>
          <w:szCs w:val="28"/>
        </w:rPr>
        <w:t>cem, chorym psychicznie. Czy to szaleniec czy społeczeństwo jest szalone, bo izoluje szaleńca?</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5.</w:t>
      </w:r>
      <w:r w:rsidR="004D0BCE" w:rsidRPr="00AC5D30">
        <w:rPr>
          <w:b/>
          <w:sz w:val="28"/>
          <w:szCs w:val="28"/>
        </w:rPr>
        <w:t xml:space="preserve"> </w:t>
      </w:r>
      <w:r w:rsidR="003873A3" w:rsidRPr="00AC5D30">
        <w:rPr>
          <w:sz w:val="28"/>
          <w:szCs w:val="28"/>
        </w:rPr>
        <w:t>Społeczeństwo tworząc kulturę utrwala zarazem treści wyobrażeń. Przyjmuje je j</w:t>
      </w:r>
      <w:r w:rsidR="003873A3" w:rsidRPr="00AC5D30">
        <w:rPr>
          <w:sz w:val="28"/>
          <w:szCs w:val="28"/>
        </w:rPr>
        <w:t>a</w:t>
      </w:r>
      <w:r w:rsidR="003873A3" w:rsidRPr="00AC5D30">
        <w:rPr>
          <w:sz w:val="28"/>
          <w:szCs w:val="28"/>
        </w:rPr>
        <w:t>ko dogmaty, np. to jest piękne a to jest brzydkie, to jest moralne</w:t>
      </w:r>
      <w:r w:rsidR="000D0AD7" w:rsidRPr="00AC5D30">
        <w:rPr>
          <w:sz w:val="28"/>
          <w:szCs w:val="28"/>
        </w:rPr>
        <w:t>,</w:t>
      </w:r>
      <w:r w:rsidR="003873A3" w:rsidRPr="00AC5D30">
        <w:rPr>
          <w:sz w:val="28"/>
          <w:szCs w:val="28"/>
        </w:rPr>
        <w:t xml:space="preserve"> a to niemoralne. A zatem to samo dla jednych ludzi jest sprawiedliwe a dla innych jest niesprawiedliwe, dla jednych dobre, mora</w:t>
      </w:r>
      <w:r w:rsidR="003873A3" w:rsidRPr="00AC5D30">
        <w:rPr>
          <w:sz w:val="28"/>
          <w:szCs w:val="28"/>
        </w:rPr>
        <w:t>l</w:t>
      </w:r>
      <w:r w:rsidR="003873A3" w:rsidRPr="00AC5D30">
        <w:rPr>
          <w:sz w:val="28"/>
          <w:szCs w:val="28"/>
        </w:rPr>
        <w:t>ne dla innych niemoralne. Diogenes Laertios podaje przykład: „Persowie nie uważają za zdrożne stosunków seksualnych między ojcem a córką. Grecy nat</w:t>
      </w:r>
      <w:r w:rsidR="003873A3" w:rsidRPr="00AC5D30">
        <w:rPr>
          <w:sz w:val="28"/>
          <w:szCs w:val="28"/>
        </w:rPr>
        <w:t>o</w:t>
      </w:r>
      <w:r w:rsidR="003873A3" w:rsidRPr="00AC5D30">
        <w:rPr>
          <w:sz w:val="28"/>
          <w:szCs w:val="28"/>
        </w:rPr>
        <w:t>miast je potępiają ... Różne narody mają różne wyobrażenia o bogach, jedne wierzą w boskość opatrzności, inne nie wierzą. Egi</w:t>
      </w:r>
      <w:r w:rsidR="003873A3" w:rsidRPr="00AC5D30">
        <w:rPr>
          <w:sz w:val="28"/>
          <w:szCs w:val="28"/>
        </w:rPr>
        <w:t>p</w:t>
      </w:r>
      <w:r w:rsidR="003873A3" w:rsidRPr="00AC5D30">
        <w:rPr>
          <w:sz w:val="28"/>
          <w:szCs w:val="28"/>
        </w:rPr>
        <w:t>cjanie balsamują ciała zmarłych przed pogrzebaniem. Rzymianie je palą, a Pajowie rzucają do bagien”</w:t>
      </w:r>
      <w:r w:rsidR="003873A3" w:rsidRPr="00AC5D30">
        <w:rPr>
          <w:rStyle w:val="Znakiprzypiswdolnych"/>
          <w:sz w:val="28"/>
          <w:szCs w:val="28"/>
        </w:rPr>
        <w:footnoteReference w:id="74"/>
      </w:r>
      <w:r w:rsidR="003873A3" w:rsidRPr="00AC5D30">
        <w:rPr>
          <w:sz w:val="28"/>
          <w:szCs w:val="28"/>
        </w:rPr>
        <w:t>.</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6.</w:t>
      </w:r>
      <w:r w:rsidR="004D0BCE" w:rsidRPr="00AC5D30">
        <w:rPr>
          <w:b/>
          <w:sz w:val="28"/>
          <w:szCs w:val="28"/>
        </w:rPr>
        <w:t xml:space="preserve"> </w:t>
      </w:r>
      <w:r w:rsidR="003873A3" w:rsidRPr="00AC5D30">
        <w:rPr>
          <w:sz w:val="28"/>
          <w:szCs w:val="28"/>
        </w:rPr>
        <w:t>Żadna obserwowana przez człowieka rzecz nie występuje w czystej postaci ale zawsze z domieszką czegoś innego. Na przykład, przedmiot jest cięższy w powietrzu i lżejszy w w</w:t>
      </w:r>
      <w:r w:rsidR="003873A3" w:rsidRPr="00AC5D30">
        <w:rPr>
          <w:sz w:val="28"/>
          <w:szCs w:val="28"/>
        </w:rPr>
        <w:t>o</w:t>
      </w:r>
      <w:r w:rsidR="003873A3" w:rsidRPr="00AC5D30">
        <w:rPr>
          <w:sz w:val="28"/>
          <w:szCs w:val="28"/>
        </w:rPr>
        <w:t>dzie. Nie możemy zatem wydać sądu o rzeczy, bo nie wiemy jaka jest w rzeczywistości.</w:t>
      </w:r>
    </w:p>
    <w:p w:rsidR="003873A3" w:rsidRPr="00AC5D30" w:rsidRDefault="00E0591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7.</w:t>
      </w:r>
      <w:r w:rsidR="004D0BCE" w:rsidRPr="00AC5D30">
        <w:rPr>
          <w:b/>
          <w:sz w:val="28"/>
          <w:szCs w:val="28"/>
        </w:rPr>
        <w:t xml:space="preserve"> </w:t>
      </w:r>
      <w:r w:rsidR="003873A3" w:rsidRPr="00AC5D30">
        <w:rPr>
          <w:sz w:val="28"/>
          <w:szCs w:val="28"/>
        </w:rPr>
        <w:t>Te same rzeczy wywołują różne postrzeżenia w zależności od tego, w jakiej wyst</w:t>
      </w:r>
      <w:r w:rsidR="003873A3" w:rsidRPr="00AC5D30">
        <w:rPr>
          <w:sz w:val="28"/>
          <w:szCs w:val="28"/>
        </w:rPr>
        <w:t>ę</w:t>
      </w:r>
      <w:r w:rsidR="003873A3" w:rsidRPr="00AC5D30">
        <w:rPr>
          <w:sz w:val="28"/>
          <w:szCs w:val="28"/>
        </w:rPr>
        <w:t>pują ilości i w jakim układzie. To, co jest wielkie w jednym układzie, może być małe w układzie innym. Słońce wygląda inaczej rano niż w południe itd. Rzecz postrzegamy różnie, nie postrz</w:t>
      </w:r>
      <w:r w:rsidR="003873A3" w:rsidRPr="00AC5D30">
        <w:rPr>
          <w:sz w:val="28"/>
          <w:szCs w:val="28"/>
        </w:rPr>
        <w:t>e</w:t>
      </w:r>
      <w:r w:rsidR="003873A3" w:rsidRPr="00AC5D30">
        <w:rPr>
          <w:sz w:val="28"/>
          <w:szCs w:val="28"/>
        </w:rPr>
        <w:t>gamy więc jej prawdziwej natury, nie możemy zatem wydawać o niej sądu.</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8.</w:t>
      </w:r>
      <w:r w:rsidR="003A7324" w:rsidRPr="00AC5D30">
        <w:rPr>
          <w:sz w:val="28"/>
          <w:szCs w:val="28"/>
        </w:rPr>
        <w:t>P</w:t>
      </w:r>
      <w:r w:rsidR="003873A3" w:rsidRPr="00AC5D30">
        <w:rPr>
          <w:sz w:val="28"/>
          <w:szCs w:val="28"/>
        </w:rPr>
        <w:t>ostrzeżenia są względne, zależą od natury postrzegającego oraz od warunków w j</w:t>
      </w:r>
      <w:r w:rsidR="003873A3" w:rsidRPr="00AC5D30">
        <w:rPr>
          <w:sz w:val="28"/>
          <w:szCs w:val="28"/>
        </w:rPr>
        <w:t>a</w:t>
      </w:r>
      <w:r w:rsidR="003873A3" w:rsidRPr="00AC5D30">
        <w:rPr>
          <w:sz w:val="28"/>
          <w:szCs w:val="28"/>
        </w:rPr>
        <w:t>kich się znajduje. Ta sama ilość wypitego wina jednemu wzmacnia zdrowie, drugiego osłabia.</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9.</w:t>
      </w:r>
      <w:r w:rsidR="004D0BCE" w:rsidRPr="00AC5D30">
        <w:rPr>
          <w:b/>
          <w:sz w:val="28"/>
          <w:szCs w:val="28"/>
        </w:rPr>
        <w:t xml:space="preserve"> </w:t>
      </w:r>
      <w:r w:rsidR="003873A3" w:rsidRPr="00AC5D30">
        <w:rPr>
          <w:sz w:val="28"/>
          <w:szCs w:val="28"/>
        </w:rPr>
        <w:t>Postrzeganie rzeczy zależy od tego czy daną rzecz już widzieliśmy, czy nie. Np. trzęsienie ziemi nie wywołuje zdziwienia tam, gdzie występuje często.</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Trop 10.</w:t>
      </w:r>
      <w:r w:rsidR="004D0BCE" w:rsidRPr="00AC5D30">
        <w:rPr>
          <w:b/>
          <w:sz w:val="28"/>
          <w:szCs w:val="28"/>
        </w:rPr>
        <w:t xml:space="preserve"> </w:t>
      </w:r>
      <w:r w:rsidR="003873A3" w:rsidRPr="00AC5D30">
        <w:rPr>
          <w:sz w:val="28"/>
          <w:szCs w:val="28"/>
        </w:rPr>
        <w:t xml:space="preserve">Sądy człowieka są relatywne: zależą od przekonania, wychowania i obyczajów, od wyznawanej wiary. </w:t>
      </w:r>
      <w:r w:rsidR="00C676F5" w:rsidRPr="00AC5D30">
        <w:rPr>
          <w:sz w:val="28"/>
          <w:szCs w:val="28"/>
        </w:rPr>
        <w:t>Np.,</w:t>
      </w:r>
      <w:r w:rsidR="003873A3" w:rsidRPr="00AC5D30">
        <w:rPr>
          <w:sz w:val="28"/>
          <w:szCs w:val="28"/>
        </w:rPr>
        <w:t xml:space="preserve"> „góra” kojarzy się z tym co dobre, lepsze, „dół” z tym co gorsze, ni</w:t>
      </w:r>
      <w:r w:rsidR="003873A3" w:rsidRPr="00AC5D30">
        <w:rPr>
          <w:sz w:val="28"/>
          <w:szCs w:val="28"/>
        </w:rPr>
        <w:t>e</w:t>
      </w:r>
      <w:r w:rsidR="003873A3" w:rsidRPr="00AC5D30">
        <w:rPr>
          <w:sz w:val="28"/>
          <w:szCs w:val="28"/>
        </w:rPr>
        <w:t>przyjemne. To samo dotyczy pojęć: „ojciec”, „brat”, „przyjaciel”, „kolega”, „znajomy”</w:t>
      </w:r>
      <w:r w:rsidR="003873A3" w:rsidRPr="00AC5D30">
        <w:rPr>
          <w:rStyle w:val="Znakiprzypiswdolnych"/>
          <w:sz w:val="28"/>
          <w:szCs w:val="28"/>
        </w:rPr>
        <w:footnoteReference w:id="75"/>
      </w:r>
      <w:r w:rsidR="003A7324" w:rsidRPr="00AC5D30">
        <w:rPr>
          <w:sz w:val="28"/>
          <w:szCs w:val="28"/>
        </w:rPr>
        <w:t>.</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4D0BCE" w:rsidRPr="00AC5D30">
        <w:rPr>
          <w:b/>
          <w:sz w:val="28"/>
          <w:szCs w:val="28"/>
        </w:rPr>
        <w:t>2.</w:t>
      </w:r>
      <w:r w:rsidR="004D0BCE" w:rsidRPr="00AC5D30">
        <w:rPr>
          <w:sz w:val="28"/>
          <w:szCs w:val="28"/>
        </w:rPr>
        <w:t xml:space="preserve"> </w:t>
      </w:r>
      <w:r w:rsidR="003873A3" w:rsidRPr="00AC5D30">
        <w:rPr>
          <w:sz w:val="28"/>
          <w:szCs w:val="28"/>
        </w:rPr>
        <w:t>naturalny obraz świata zmienia się w zależności od nas samych, od naszego psychiczn</w:t>
      </w:r>
      <w:r w:rsidR="003873A3" w:rsidRPr="00AC5D30">
        <w:rPr>
          <w:sz w:val="28"/>
          <w:szCs w:val="28"/>
        </w:rPr>
        <w:t>e</w:t>
      </w:r>
      <w:r w:rsidR="003873A3" w:rsidRPr="00AC5D30">
        <w:rPr>
          <w:sz w:val="28"/>
          <w:szCs w:val="28"/>
        </w:rPr>
        <w:t>go nastawienia, zainteresowania rzeczą, przyzwyczajenia do rzeczy i wreszcie w zależności od ku</w:t>
      </w:r>
      <w:r w:rsidR="003873A3" w:rsidRPr="00AC5D30">
        <w:rPr>
          <w:sz w:val="28"/>
          <w:szCs w:val="28"/>
        </w:rPr>
        <w:t>l</w:t>
      </w:r>
      <w:r w:rsidR="003873A3" w:rsidRPr="00AC5D30">
        <w:rPr>
          <w:sz w:val="28"/>
          <w:szCs w:val="28"/>
        </w:rPr>
        <w:t xml:space="preserve">tury, w której żyjemy. </w:t>
      </w:r>
      <w:r w:rsidR="00013C73" w:rsidRPr="00AC5D30">
        <w:rPr>
          <w:sz w:val="28"/>
          <w:szCs w:val="28"/>
        </w:rPr>
        <w:t xml:space="preserve">Trzeba </w:t>
      </w:r>
      <w:r w:rsidR="003873A3" w:rsidRPr="00AC5D30">
        <w:rPr>
          <w:sz w:val="28"/>
          <w:szCs w:val="28"/>
        </w:rPr>
        <w:t>podkreślić, iż na naturalne poznanie rzeczy przemożny wpływ wywiera interes, cel dla którego poznajemy. Nie chcąc tracić zaufania ze strony szefa wielokro</w:t>
      </w:r>
      <w:r w:rsidR="003873A3" w:rsidRPr="00AC5D30">
        <w:rPr>
          <w:sz w:val="28"/>
          <w:szCs w:val="28"/>
        </w:rPr>
        <w:t>t</w:t>
      </w:r>
      <w:r w:rsidR="003873A3" w:rsidRPr="00AC5D30">
        <w:rPr>
          <w:sz w:val="28"/>
          <w:szCs w:val="28"/>
        </w:rPr>
        <w:t>nie godzimy się z fałszywym obrazem przez niego prezentowanym. Chęć zrobienia kariery z</w:t>
      </w:r>
      <w:r w:rsidR="003873A3" w:rsidRPr="00AC5D30">
        <w:rPr>
          <w:sz w:val="28"/>
          <w:szCs w:val="28"/>
        </w:rPr>
        <w:t>a</w:t>
      </w:r>
      <w:r w:rsidR="003873A3" w:rsidRPr="00AC5D30">
        <w:rPr>
          <w:sz w:val="28"/>
          <w:szCs w:val="28"/>
        </w:rPr>
        <w:t>wodowej przesądza o prawdziwości naszego poznania</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Biorąc to pod uwagę</w:t>
      </w:r>
      <w:r w:rsidR="00690F5A" w:rsidRPr="00AC5D30">
        <w:rPr>
          <w:sz w:val="28"/>
          <w:szCs w:val="28"/>
        </w:rPr>
        <w:t xml:space="preserve"> </w:t>
      </w:r>
      <w:r w:rsidR="003873A3" w:rsidRPr="00AC5D30">
        <w:rPr>
          <w:sz w:val="28"/>
          <w:szCs w:val="28"/>
        </w:rPr>
        <w:t xml:space="preserve">Fr. Bacon opracował koncepcję, </w:t>
      </w:r>
      <w:r w:rsidR="003873A3" w:rsidRPr="00AC5D30">
        <w:rPr>
          <w:b/>
          <w:sz w:val="28"/>
          <w:szCs w:val="28"/>
        </w:rPr>
        <w:t>tzw. idoli</w:t>
      </w:r>
      <w:r w:rsidR="003873A3" w:rsidRPr="00AC5D30">
        <w:rPr>
          <w:sz w:val="28"/>
          <w:szCs w:val="28"/>
        </w:rPr>
        <w:t xml:space="preserve"> (gr. </w:t>
      </w:r>
      <w:r w:rsidR="003873A3" w:rsidRPr="00AC5D30">
        <w:rPr>
          <w:i/>
          <w:sz w:val="28"/>
          <w:szCs w:val="28"/>
        </w:rPr>
        <w:t>eidōlon,</w:t>
      </w:r>
      <w:r w:rsidR="003873A3" w:rsidRPr="00AC5D30">
        <w:rPr>
          <w:sz w:val="28"/>
          <w:szCs w:val="28"/>
        </w:rPr>
        <w:t xml:space="preserve"> łac. </w:t>
      </w:r>
      <w:r w:rsidR="003873A3" w:rsidRPr="00AC5D30">
        <w:rPr>
          <w:i/>
          <w:sz w:val="28"/>
          <w:szCs w:val="28"/>
        </w:rPr>
        <w:t>idōlon</w:t>
      </w:r>
      <w:r w:rsidR="003873A3" w:rsidRPr="00AC5D30">
        <w:rPr>
          <w:sz w:val="28"/>
          <w:szCs w:val="28"/>
        </w:rPr>
        <w:t xml:space="preserve"> = zjawa, duch, mara, w fil. epikurejskiej – obraz, wyobrażenie, przedmiot kultu, uwielbienia). Term</w:t>
      </w:r>
      <w:r w:rsidR="003873A3" w:rsidRPr="00AC5D30">
        <w:rPr>
          <w:sz w:val="28"/>
          <w:szCs w:val="28"/>
        </w:rPr>
        <w:t>i</w:t>
      </w:r>
      <w:r w:rsidR="003873A3" w:rsidRPr="00AC5D30">
        <w:rPr>
          <w:sz w:val="28"/>
          <w:szCs w:val="28"/>
        </w:rPr>
        <w:t>nem tym określamy niepełne, niepewne lub błędne wyniki poznawcze przedstawiane w formie fałszywego obrazu rzeczy, wyobrażenia, które nie ma odpowiednika w realnym świecie, fałsz</w:t>
      </w:r>
      <w:r w:rsidR="003873A3" w:rsidRPr="00AC5D30">
        <w:rPr>
          <w:sz w:val="28"/>
          <w:szCs w:val="28"/>
        </w:rPr>
        <w:t>y</w:t>
      </w:r>
      <w:r w:rsidR="003873A3" w:rsidRPr="00AC5D30">
        <w:rPr>
          <w:sz w:val="28"/>
          <w:szCs w:val="28"/>
        </w:rPr>
        <w:t>wego na skutek naszych predyspozycji socjopsychologicznych i kulturowych.</w:t>
      </w:r>
    </w:p>
    <w:p w:rsidR="003873A3" w:rsidRPr="00AC5D30" w:rsidRDefault="003873A3" w:rsidP="00AC5D30">
      <w:pPr>
        <w:pStyle w:val="Tekstpodstawowyzwciciem"/>
        <w:spacing w:after="0"/>
        <w:ind w:firstLine="0"/>
        <w:jc w:val="both"/>
        <w:rPr>
          <w:sz w:val="28"/>
          <w:szCs w:val="28"/>
        </w:rPr>
      </w:pPr>
      <w:r w:rsidRPr="00AC5D30">
        <w:rPr>
          <w:sz w:val="28"/>
          <w:szCs w:val="28"/>
        </w:rPr>
        <w:t>Fr. Bacon akcentował rolę podmiotowych i kulturowo-społecznych uwarunkowań procesu p</w:t>
      </w:r>
      <w:r w:rsidRPr="00AC5D30">
        <w:rPr>
          <w:sz w:val="28"/>
          <w:szCs w:val="28"/>
        </w:rPr>
        <w:t>o</w:t>
      </w:r>
      <w:r w:rsidRPr="00AC5D30">
        <w:rPr>
          <w:sz w:val="28"/>
          <w:szCs w:val="28"/>
        </w:rPr>
        <w:t>znania, które są podstawą, źródłem poznawczych złudzeń. Wyróżnił:</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013C73" w:rsidRPr="00AC5D30">
        <w:rPr>
          <w:b/>
          <w:sz w:val="28"/>
          <w:szCs w:val="28"/>
        </w:rPr>
        <w:t xml:space="preserve">1. </w:t>
      </w:r>
      <w:r w:rsidR="003873A3" w:rsidRPr="00AC5D30">
        <w:rPr>
          <w:b/>
          <w:sz w:val="28"/>
          <w:szCs w:val="28"/>
        </w:rPr>
        <w:t>idole plemienne</w:t>
      </w:r>
      <w:r w:rsidR="003873A3" w:rsidRPr="00AC5D30">
        <w:rPr>
          <w:sz w:val="28"/>
          <w:szCs w:val="28"/>
        </w:rPr>
        <w:t xml:space="preserve">. Są </w:t>
      </w:r>
      <w:r w:rsidR="00013C73" w:rsidRPr="00AC5D30">
        <w:rPr>
          <w:sz w:val="28"/>
          <w:szCs w:val="28"/>
        </w:rPr>
        <w:t>to</w:t>
      </w:r>
      <w:r w:rsidR="003873A3" w:rsidRPr="00AC5D30">
        <w:rPr>
          <w:sz w:val="28"/>
          <w:szCs w:val="28"/>
        </w:rPr>
        <w:t xml:space="preserve"> złudzenia wynikające z naturalnych dyspozycji umysłu; są ch</w:t>
      </w:r>
      <w:r w:rsidR="003873A3" w:rsidRPr="00AC5D30">
        <w:rPr>
          <w:sz w:val="28"/>
          <w:szCs w:val="28"/>
        </w:rPr>
        <w:t>a</w:t>
      </w:r>
      <w:r w:rsidR="003873A3" w:rsidRPr="00AC5D30">
        <w:rPr>
          <w:sz w:val="28"/>
          <w:szCs w:val="28"/>
        </w:rPr>
        <w:t>rakterystyczne dla wszystkich ludzi, np. egocentryzm, jednostronność. Wiedza o świecie ujm</w:t>
      </w:r>
      <w:r w:rsidR="003873A3" w:rsidRPr="00AC5D30">
        <w:rPr>
          <w:sz w:val="28"/>
          <w:szCs w:val="28"/>
        </w:rPr>
        <w:t>o</w:t>
      </w:r>
      <w:r w:rsidR="003873A3" w:rsidRPr="00AC5D30">
        <w:rPr>
          <w:sz w:val="28"/>
          <w:szCs w:val="28"/>
        </w:rPr>
        <w:t>wana jest z punktu widzenia człowieka</w:t>
      </w:r>
      <w:r w:rsidR="00013C73" w:rsidRPr="00AC5D30">
        <w:rPr>
          <w:sz w:val="28"/>
          <w:szCs w:val="28"/>
        </w:rPr>
        <w:t>,</w:t>
      </w:r>
      <w:r w:rsidR="003873A3" w:rsidRPr="00AC5D30">
        <w:rPr>
          <w:sz w:val="28"/>
          <w:szCs w:val="28"/>
        </w:rPr>
        <w:t xml:space="preserve"> a nie wszechświata. Zauważalny jest tu wpływ woli i uczuć na poznanie, bezkrytyczny odbiór bodźców. </w:t>
      </w:r>
      <w:r w:rsidR="00013C73" w:rsidRPr="00AC5D30">
        <w:rPr>
          <w:sz w:val="28"/>
          <w:szCs w:val="28"/>
        </w:rPr>
        <w:t>W</w:t>
      </w:r>
      <w:r w:rsidR="003873A3" w:rsidRPr="00AC5D30">
        <w:rPr>
          <w:sz w:val="28"/>
          <w:szCs w:val="28"/>
        </w:rPr>
        <w:t>yelimin</w:t>
      </w:r>
      <w:r w:rsidR="00013C73" w:rsidRPr="00AC5D30">
        <w:rPr>
          <w:sz w:val="28"/>
          <w:szCs w:val="28"/>
        </w:rPr>
        <w:t>ujemy je</w:t>
      </w:r>
      <w:r w:rsidR="00792DC7" w:rsidRPr="00AC5D30">
        <w:rPr>
          <w:sz w:val="28"/>
          <w:szCs w:val="28"/>
        </w:rPr>
        <w:t xml:space="preserve"> </w:t>
      </w:r>
      <w:r w:rsidR="00013C73" w:rsidRPr="00AC5D30">
        <w:rPr>
          <w:sz w:val="28"/>
          <w:szCs w:val="28"/>
        </w:rPr>
        <w:t>w</w:t>
      </w:r>
      <w:r w:rsidR="003873A3" w:rsidRPr="00AC5D30">
        <w:rPr>
          <w:sz w:val="28"/>
          <w:szCs w:val="28"/>
        </w:rPr>
        <w:t>łaściwą metod</w:t>
      </w:r>
      <w:r w:rsidR="00013C73" w:rsidRPr="00AC5D30">
        <w:rPr>
          <w:sz w:val="28"/>
          <w:szCs w:val="28"/>
        </w:rPr>
        <w:t>ą</w:t>
      </w:r>
      <w:r w:rsidR="003873A3" w:rsidRPr="00AC5D30">
        <w:rPr>
          <w:sz w:val="28"/>
          <w:szCs w:val="28"/>
        </w:rPr>
        <w:t xml:space="preserve"> filoz</w:t>
      </w:r>
      <w:r w:rsidR="003873A3" w:rsidRPr="00AC5D30">
        <w:rPr>
          <w:sz w:val="28"/>
          <w:szCs w:val="28"/>
        </w:rPr>
        <w:t>o</w:t>
      </w:r>
      <w:r w:rsidR="003873A3" w:rsidRPr="00AC5D30">
        <w:rPr>
          <w:sz w:val="28"/>
          <w:szCs w:val="28"/>
        </w:rPr>
        <w:t>fowania;</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013C73" w:rsidRPr="00AC5D30">
        <w:rPr>
          <w:b/>
          <w:sz w:val="28"/>
          <w:szCs w:val="28"/>
        </w:rPr>
        <w:t xml:space="preserve">2. </w:t>
      </w:r>
      <w:r w:rsidR="003873A3" w:rsidRPr="00AC5D30">
        <w:rPr>
          <w:b/>
          <w:sz w:val="28"/>
          <w:szCs w:val="28"/>
        </w:rPr>
        <w:t>idole jaskini</w:t>
      </w:r>
      <w:r w:rsidR="00013C73" w:rsidRPr="00AC5D30">
        <w:rPr>
          <w:rStyle w:val="Odwoanieprzypisudolnego"/>
          <w:b/>
          <w:sz w:val="28"/>
          <w:szCs w:val="28"/>
        </w:rPr>
        <w:footnoteReference w:id="76"/>
      </w:r>
      <w:r w:rsidR="003873A3" w:rsidRPr="00AC5D30">
        <w:rPr>
          <w:sz w:val="28"/>
          <w:szCs w:val="28"/>
        </w:rPr>
        <w:t xml:space="preserve">. Są to złudzenia powstające na podstawie indywidualnych predyspozycji poznających podmiotów, ich cech jednostkowych. Platon określał te złudzenia jako „wiedzę ciemną”. Każdy człowiek </w:t>
      </w:r>
      <w:r w:rsidR="00013C73" w:rsidRPr="00AC5D30">
        <w:rPr>
          <w:sz w:val="28"/>
          <w:szCs w:val="28"/>
        </w:rPr>
        <w:t>patrzy na</w:t>
      </w:r>
      <w:r w:rsidR="003873A3" w:rsidRPr="00AC5D30">
        <w:rPr>
          <w:sz w:val="28"/>
          <w:szCs w:val="28"/>
        </w:rPr>
        <w:t xml:space="preserve"> świat przez pryzmat osobistej </w:t>
      </w:r>
      <w:r w:rsidR="00013C73" w:rsidRPr="00AC5D30">
        <w:rPr>
          <w:b/>
          <w:sz w:val="28"/>
          <w:szCs w:val="28"/>
        </w:rPr>
        <w:t>jaskini</w:t>
      </w:r>
      <w:r w:rsidR="00792DC7" w:rsidRPr="00AC5D30">
        <w:rPr>
          <w:b/>
          <w:sz w:val="28"/>
          <w:szCs w:val="28"/>
        </w:rPr>
        <w:t xml:space="preserve">, </w:t>
      </w:r>
      <w:r w:rsidR="003873A3" w:rsidRPr="00AC5D30">
        <w:rPr>
          <w:sz w:val="28"/>
          <w:szCs w:val="28"/>
        </w:rPr>
        <w:t>czyli uzdolnień, w</w:t>
      </w:r>
      <w:r w:rsidR="003873A3" w:rsidRPr="00AC5D30">
        <w:rPr>
          <w:sz w:val="28"/>
          <w:szCs w:val="28"/>
        </w:rPr>
        <w:t>y</w:t>
      </w:r>
      <w:r w:rsidR="003873A3" w:rsidRPr="00AC5D30">
        <w:rPr>
          <w:sz w:val="28"/>
          <w:szCs w:val="28"/>
        </w:rPr>
        <w:t xml:space="preserve">chowania, środowiska i nawyków. </w:t>
      </w:r>
      <w:r w:rsidR="00CB5674" w:rsidRPr="00AC5D30">
        <w:rPr>
          <w:b/>
          <w:sz w:val="28"/>
          <w:szCs w:val="28"/>
        </w:rPr>
        <w:t>I</w:t>
      </w:r>
      <w:r w:rsidR="003873A3" w:rsidRPr="00AC5D30">
        <w:rPr>
          <w:b/>
          <w:sz w:val="28"/>
          <w:szCs w:val="28"/>
        </w:rPr>
        <w:t>dole jaskini</w:t>
      </w:r>
      <w:r w:rsidR="003873A3" w:rsidRPr="00AC5D30">
        <w:rPr>
          <w:sz w:val="28"/>
          <w:szCs w:val="28"/>
        </w:rPr>
        <w:t xml:space="preserve"> są krytyką subiektywizmu poznawczego;</w:t>
      </w:r>
    </w:p>
    <w:p w:rsidR="003873A3" w:rsidRPr="00AC5D30" w:rsidRDefault="00CE57A8" w:rsidP="00AC5D30">
      <w:pPr>
        <w:pStyle w:val="Tekstpodstawowyzwciciem"/>
        <w:spacing w:after="0"/>
        <w:ind w:firstLine="0"/>
        <w:jc w:val="both"/>
        <w:rPr>
          <w:sz w:val="28"/>
          <w:szCs w:val="28"/>
        </w:rPr>
      </w:pPr>
      <w:r>
        <w:rPr>
          <w:b/>
          <w:sz w:val="28"/>
          <w:szCs w:val="28"/>
        </w:rPr>
        <w:t xml:space="preserve">       </w:t>
      </w:r>
      <w:r w:rsidR="00792DC7" w:rsidRPr="00AC5D30">
        <w:rPr>
          <w:b/>
          <w:sz w:val="28"/>
          <w:szCs w:val="28"/>
        </w:rPr>
        <w:t xml:space="preserve">3. </w:t>
      </w:r>
      <w:r w:rsidR="003873A3" w:rsidRPr="00AC5D30">
        <w:rPr>
          <w:b/>
          <w:sz w:val="28"/>
          <w:szCs w:val="28"/>
        </w:rPr>
        <w:t>idole rynku</w:t>
      </w:r>
      <w:r w:rsidR="003873A3" w:rsidRPr="00AC5D30">
        <w:rPr>
          <w:sz w:val="28"/>
          <w:szCs w:val="28"/>
        </w:rPr>
        <w:t>. Stanowią je niewłaściwie utworzone pojęcia, np. „wieczny ogień”. Poj</w:t>
      </w:r>
      <w:r w:rsidR="003873A3" w:rsidRPr="00AC5D30">
        <w:rPr>
          <w:sz w:val="28"/>
          <w:szCs w:val="28"/>
        </w:rPr>
        <w:t>ę</w:t>
      </w:r>
      <w:r w:rsidR="003873A3" w:rsidRPr="00AC5D30">
        <w:rPr>
          <w:sz w:val="28"/>
          <w:szCs w:val="28"/>
        </w:rPr>
        <w:t>ciom tym nie odpowiadają żadne realne rzeczy. Pojęcia te powstają również w procesie niewłaściwego wyabstrahowania z rzeczy, odrywania nie tych cech co trzeba. Cechy drugorzędne przedstawia się jako samodzielne byty. Idole rynku są krytyką mętniactwa teoretycznego;</w:t>
      </w:r>
    </w:p>
    <w:p w:rsidR="00652DD3" w:rsidRPr="00AC5D30" w:rsidRDefault="00CE57A8" w:rsidP="00AC5D30">
      <w:pPr>
        <w:pStyle w:val="Tekstpodstawowy"/>
        <w:spacing w:line="240" w:lineRule="auto"/>
        <w:ind w:right="0"/>
      </w:pPr>
      <w:r>
        <w:rPr>
          <w:b/>
        </w:rPr>
        <w:t xml:space="preserve">     </w:t>
      </w:r>
      <w:r w:rsidR="00792DC7" w:rsidRPr="00AC5D30">
        <w:rPr>
          <w:b/>
        </w:rPr>
        <w:t xml:space="preserve">4.  </w:t>
      </w:r>
      <w:r w:rsidR="003873A3" w:rsidRPr="00AC5D30">
        <w:rPr>
          <w:b/>
        </w:rPr>
        <w:t>idole teatru</w:t>
      </w:r>
      <w:r w:rsidR="003873A3" w:rsidRPr="00AC5D30">
        <w:t xml:space="preserve">. Są to błędy teoriopoznawcze powstałe w wyniku panującego w nauce kultu </w:t>
      </w:r>
    </w:p>
    <w:p w:rsidR="003873A3" w:rsidRPr="00AC5D30" w:rsidRDefault="003873A3" w:rsidP="00AC5D30">
      <w:pPr>
        <w:pStyle w:val="Tekstpodstawowy"/>
        <w:spacing w:line="240" w:lineRule="auto"/>
        <w:ind w:right="0"/>
      </w:pPr>
      <w:r w:rsidRPr="00AC5D30">
        <w:t>autorytetu. Fr. Bacon rozróżniał następujące typy idoli teatru:</w:t>
      </w:r>
    </w:p>
    <w:p w:rsidR="00CE57A8" w:rsidRDefault="00CE57A8" w:rsidP="00CE57A8">
      <w:pPr>
        <w:pStyle w:val="Lista2"/>
        <w:ind w:left="0" w:firstLine="0"/>
        <w:jc w:val="both"/>
        <w:rPr>
          <w:sz w:val="28"/>
          <w:szCs w:val="28"/>
        </w:rPr>
      </w:pPr>
      <w:r>
        <w:rPr>
          <w:b/>
          <w:sz w:val="28"/>
          <w:szCs w:val="28"/>
        </w:rPr>
        <w:t xml:space="preserve">    a.  </w:t>
      </w:r>
      <w:r w:rsidR="003873A3" w:rsidRPr="00AC5D30">
        <w:rPr>
          <w:b/>
          <w:sz w:val="28"/>
          <w:szCs w:val="28"/>
        </w:rPr>
        <w:t>sofistyczn</w:t>
      </w:r>
      <w:r w:rsidR="003873A3" w:rsidRPr="00AC5D30">
        <w:rPr>
          <w:b/>
          <w:i/>
          <w:sz w:val="28"/>
          <w:szCs w:val="28"/>
        </w:rPr>
        <w:t>y –</w:t>
      </w:r>
      <w:r w:rsidR="003873A3" w:rsidRPr="00AC5D30">
        <w:rPr>
          <w:sz w:val="28"/>
          <w:szCs w:val="28"/>
        </w:rPr>
        <w:t xml:space="preserve"> pojęcia, przekonania tworzy się na podstawie pojęć, np. „Rogów nie </w:t>
      </w:r>
    </w:p>
    <w:p w:rsidR="00CE57A8" w:rsidRDefault="00CE57A8" w:rsidP="00CE57A8">
      <w:pPr>
        <w:pStyle w:val="Lista2"/>
        <w:ind w:left="0" w:firstLine="0"/>
        <w:jc w:val="both"/>
        <w:rPr>
          <w:sz w:val="28"/>
          <w:szCs w:val="28"/>
        </w:rPr>
      </w:pPr>
      <w:r>
        <w:rPr>
          <w:b/>
          <w:sz w:val="28"/>
          <w:szCs w:val="28"/>
        </w:rPr>
        <w:t xml:space="preserve">          </w:t>
      </w:r>
      <w:r w:rsidR="003873A3" w:rsidRPr="00AC5D30">
        <w:rPr>
          <w:sz w:val="28"/>
          <w:szCs w:val="28"/>
        </w:rPr>
        <w:t xml:space="preserve">zgubiłeś, a czegoś nie zgubił, to posiadasz, więc masz rogi” – mówił Eubolidos, </w:t>
      </w:r>
    </w:p>
    <w:p w:rsidR="003873A3" w:rsidRPr="00AC5D30" w:rsidRDefault="00CE57A8" w:rsidP="00CE57A8">
      <w:pPr>
        <w:pStyle w:val="Lista2"/>
        <w:tabs>
          <w:tab w:val="left" w:pos="284"/>
          <w:tab w:val="left" w:pos="426"/>
        </w:tabs>
        <w:ind w:left="0" w:firstLine="0"/>
        <w:jc w:val="both"/>
        <w:rPr>
          <w:sz w:val="28"/>
          <w:szCs w:val="28"/>
        </w:rPr>
      </w:pPr>
      <w:r>
        <w:rPr>
          <w:sz w:val="28"/>
          <w:szCs w:val="28"/>
        </w:rPr>
        <w:t xml:space="preserve">          </w:t>
      </w:r>
      <w:r w:rsidR="003873A3" w:rsidRPr="00AC5D30">
        <w:rPr>
          <w:sz w:val="28"/>
          <w:szCs w:val="28"/>
        </w:rPr>
        <w:t>uczeń E</w:t>
      </w:r>
      <w:r w:rsidR="003873A3" w:rsidRPr="00AC5D30">
        <w:rPr>
          <w:sz w:val="28"/>
          <w:szCs w:val="28"/>
        </w:rPr>
        <w:t>u</w:t>
      </w:r>
      <w:r w:rsidR="003873A3" w:rsidRPr="00AC5D30">
        <w:rPr>
          <w:sz w:val="28"/>
          <w:szCs w:val="28"/>
        </w:rPr>
        <w:t>klidesa;</w:t>
      </w:r>
    </w:p>
    <w:p w:rsidR="00CE57A8" w:rsidRDefault="00CE57A8" w:rsidP="00CE57A8">
      <w:pPr>
        <w:pStyle w:val="Lista2"/>
        <w:ind w:left="0" w:firstLine="0"/>
        <w:jc w:val="both"/>
        <w:rPr>
          <w:sz w:val="28"/>
          <w:szCs w:val="28"/>
        </w:rPr>
      </w:pPr>
      <w:r>
        <w:rPr>
          <w:b/>
          <w:sz w:val="28"/>
          <w:szCs w:val="28"/>
        </w:rPr>
        <w:t xml:space="preserve">    b. </w:t>
      </w:r>
      <w:r w:rsidR="003873A3" w:rsidRPr="00AC5D30">
        <w:rPr>
          <w:b/>
          <w:sz w:val="28"/>
          <w:szCs w:val="28"/>
        </w:rPr>
        <w:t>płaskiego empiryzmu</w:t>
      </w:r>
      <w:r w:rsidR="003873A3" w:rsidRPr="00AC5D30">
        <w:rPr>
          <w:b/>
          <w:i/>
          <w:sz w:val="28"/>
          <w:szCs w:val="28"/>
        </w:rPr>
        <w:t xml:space="preserve"> –</w:t>
      </w:r>
      <w:r w:rsidR="003873A3" w:rsidRPr="00AC5D30">
        <w:rPr>
          <w:sz w:val="28"/>
          <w:szCs w:val="28"/>
        </w:rPr>
        <w:t xml:space="preserve"> dostrzeżone, np. dwa zjawiska traktuje się jako podstawę </w:t>
      </w:r>
    </w:p>
    <w:p w:rsidR="003873A3" w:rsidRPr="00AC5D30" w:rsidRDefault="00CE57A8" w:rsidP="00CE57A8">
      <w:pPr>
        <w:pStyle w:val="Lista2"/>
        <w:ind w:left="0" w:firstLine="0"/>
        <w:jc w:val="both"/>
        <w:rPr>
          <w:sz w:val="28"/>
          <w:szCs w:val="28"/>
        </w:rPr>
      </w:pPr>
      <w:r>
        <w:rPr>
          <w:sz w:val="28"/>
          <w:szCs w:val="28"/>
        </w:rPr>
        <w:t xml:space="preserve">          </w:t>
      </w:r>
      <w:r w:rsidR="003873A3" w:rsidRPr="00AC5D30">
        <w:rPr>
          <w:sz w:val="28"/>
          <w:szCs w:val="28"/>
        </w:rPr>
        <w:t>wysta</w:t>
      </w:r>
      <w:r w:rsidR="003873A3" w:rsidRPr="00AC5D30">
        <w:rPr>
          <w:sz w:val="28"/>
          <w:szCs w:val="28"/>
        </w:rPr>
        <w:t>r</w:t>
      </w:r>
      <w:r w:rsidR="003873A3" w:rsidRPr="00AC5D30">
        <w:rPr>
          <w:sz w:val="28"/>
          <w:szCs w:val="28"/>
        </w:rPr>
        <w:t>czającą do formułowania pojęć, ocen, a nawet tworzenia teorii;</w:t>
      </w:r>
    </w:p>
    <w:p w:rsidR="00CE57A8" w:rsidRDefault="00CE57A8" w:rsidP="00CE57A8">
      <w:pPr>
        <w:pStyle w:val="Lista2"/>
        <w:ind w:left="0" w:firstLine="0"/>
        <w:jc w:val="both"/>
        <w:rPr>
          <w:sz w:val="28"/>
          <w:szCs w:val="28"/>
        </w:rPr>
      </w:pPr>
      <w:r>
        <w:rPr>
          <w:b/>
          <w:sz w:val="28"/>
          <w:szCs w:val="28"/>
        </w:rPr>
        <w:t xml:space="preserve">    c. </w:t>
      </w:r>
      <w:r w:rsidR="003873A3" w:rsidRPr="00AC5D30">
        <w:rPr>
          <w:b/>
          <w:sz w:val="28"/>
          <w:szCs w:val="28"/>
        </w:rPr>
        <w:t>racjonalistyczny</w:t>
      </w:r>
      <w:r w:rsidR="003873A3" w:rsidRPr="00AC5D30">
        <w:rPr>
          <w:i/>
          <w:sz w:val="28"/>
          <w:szCs w:val="28"/>
        </w:rPr>
        <w:t xml:space="preserve"> – </w:t>
      </w:r>
      <w:r w:rsidR="003873A3" w:rsidRPr="00AC5D30">
        <w:rPr>
          <w:sz w:val="28"/>
          <w:szCs w:val="28"/>
        </w:rPr>
        <w:t xml:space="preserve">lekceważy się doświadczenie, ważne jest tu, aby z tezy logicznie </w:t>
      </w:r>
    </w:p>
    <w:p w:rsidR="00CE57A8" w:rsidRDefault="00CE57A8" w:rsidP="00CE57A8">
      <w:pPr>
        <w:pStyle w:val="Lista2"/>
        <w:ind w:left="0" w:firstLine="0"/>
        <w:jc w:val="both"/>
        <w:rPr>
          <w:sz w:val="28"/>
          <w:szCs w:val="28"/>
        </w:rPr>
      </w:pPr>
      <w:r>
        <w:rPr>
          <w:sz w:val="28"/>
          <w:szCs w:val="28"/>
        </w:rPr>
        <w:t xml:space="preserve">          </w:t>
      </w:r>
      <w:r w:rsidR="003873A3" w:rsidRPr="00AC5D30">
        <w:rPr>
          <w:sz w:val="28"/>
          <w:szCs w:val="28"/>
        </w:rPr>
        <w:t xml:space="preserve">wynikała inna teza. W przypadku, gdy fakty przeczą tezom, przyjmuje się, że fakty są </w:t>
      </w:r>
    </w:p>
    <w:p w:rsidR="003873A3" w:rsidRPr="00AC5D30" w:rsidRDefault="00CE57A8" w:rsidP="00CE57A8">
      <w:pPr>
        <w:pStyle w:val="Lista2"/>
        <w:ind w:left="0" w:firstLine="0"/>
        <w:jc w:val="both"/>
        <w:rPr>
          <w:sz w:val="28"/>
          <w:szCs w:val="28"/>
        </w:rPr>
      </w:pPr>
      <w:r>
        <w:rPr>
          <w:sz w:val="28"/>
          <w:szCs w:val="28"/>
        </w:rPr>
        <w:t xml:space="preserve">          </w:t>
      </w:r>
      <w:r w:rsidR="003873A3" w:rsidRPr="00AC5D30">
        <w:rPr>
          <w:sz w:val="28"/>
          <w:szCs w:val="28"/>
        </w:rPr>
        <w:t>„niesłuszne”; „tym gorzej dla faktów” – powiadał pewien uczony;</w:t>
      </w:r>
    </w:p>
    <w:p w:rsidR="003873A3" w:rsidRPr="00AC5D30" w:rsidRDefault="00CE57A8" w:rsidP="00CE57A8">
      <w:pPr>
        <w:pStyle w:val="Lista2"/>
        <w:ind w:left="0" w:firstLine="0"/>
        <w:jc w:val="both"/>
        <w:rPr>
          <w:sz w:val="28"/>
          <w:szCs w:val="28"/>
        </w:rPr>
      </w:pPr>
      <w:r>
        <w:rPr>
          <w:b/>
          <w:sz w:val="28"/>
          <w:szCs w:val="28"/>
        </w:rPr>
        <w:t xml:space="preserve">    d. </w:t>
      </w:r>
      <w:r w:rsidR="003873A3" w:rsidRPr="00AC5D30">
        <w:rPr>
          <w:b/>
          <w:sz w:val="28"/>
          <w:szCs w:val="28"/>
        </w:rPr>
        <w:t>zabobonny</w:t>
      </w:r>
      <w:r w:rsidR="003873A3" w:rsidRPr="00AC5D30">
        <w:rPr>
          <w:b/>
          <w:i/>
          <w:sz w:val="28"/>
          <w:szCs w:val="28"/>
        </w:rPr>
        <w:t xml:space="preserve"> – </w:t>
      </w:r>
      <w:r w:rsidR="003873A3" w:rsidRPr="00AC5D30">
        <w:rPr>
          <w:sz w:val="28"/>
          <w:szCs w:val="28"/>
        </w:rPr>
        <w:t>bezkrytyczne uznawanie czyjejś myśli, nawet najbardziej niedorzecznej;</w:t>
      </w:r>
    </w:p>
    <w:p w:rsidR="003873A3" w:rsidRPr="00AC5D30" w:rsidRDefault="00CE57A8" w:rsidP="00CE57A8">
      <w:pPr>
        <w:pStyle w:val="Lista2"/>
        <w:ind w:left="0" w:firstLine="0"/>
        <w:jc w:val="both"/>
        <w:rPr>
          <w:sz w:val="28"/>
          <w:szCs w:val="28"/>
        </w:rPr>
      </w:pPr>
      <w:r>
        <w:rPr>
          <w:b/>
          <w:sz w:val="28"/>
          <w:szCs w:val="28"/>
        </w:rPr>
        <w:t xml:space="preserve">    </w:t>
      </w:r>
      <w:r w:rsidRPr="00CE57A8">
        <w:rPr>
          <w:b/>
          <w:sz w:val="28"/>
          <w:szCs w:val="28"/>
        </w:rPr>
        <w:t xml:space="preserve">e. </w:t>
      </w:r>
      <w:r w:rsidR="003873A3" w:rsidRPr="00CE57A8">
        <w:rPr>
          <w:b/>
          <w:sz w:val="28"/>
          <w:szCs w:val="28"/>
        </w:rPr>
        <w:t>sceptyczny</w:t>
      </w:r>
      <w:r w:rsidR="003873A3" w:rsidRPr="00AC5D30">
        <w:rPr>
          <w:b/>
          <w:sz w:val="28"/>
          <w:szCs w:val="28"/>
        </w:rPr>
        <w:t xml:space="preserve"> – </w:t>
      </w:r>
      <w:r w:rsidR="003873A3" w:rsidRPr="00AC5D30">
        <w:rPr>
          <w:sz w:val="28"/>
          <w:szCs w:val="28"/>
        </w:rPr>
        <w:t>negujący w ogóle wszelką możliwość poznania</w:t>
      </w:r>
      <w:r w:rsidR="003873A3" w:rsidRPr="00AC5D30">
        <w:rPr>
          <w:rStyle w:val="Znakiprzypiswdolnych"/>
          <w:sz w:val="28"/>
          <w:szCs w:val="28"/>
        </w:rPr>
        <w:footnoteReference w:id="77"/>
      </w:r>
      <w:r w:rsidR="00013C73" w:rsidRPr="00AC5D30">
        <w:rPr>
          <w:sz w:val="28"/>
          <w:szCs w:val="28"/>
        </w:rPr>
        <w:t>.</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Szczegółowy, naturalny obraz świata jest niezupełny, nie obejmuje całości świata. Obraz ten przedstawia świat człowiekowi najbliższy, ten jego fragment, w którym żyje. Istotne jest tu to, że człowiek ów fragment rozciąga na całość. Nie godzi się z fragmentarycznością swojej wiedzy naturalnej i „dobudowuje” do niej elementy, które pozwalają mówić i myśleć całości</w:t>
      </w:r>
      <w:r w:rsidR="003873A3" w:rsidRPr="00AC5D30">
        <w:rPr>
          <w:sz w:val="28"/>
          <w:szCs w:val="28"/>
        </w:rPr>
        <w:t>o</w:t>
      </w:r>
      <w:r w:rsidR="003873A3" w:rsidRPr="00AC5D30">
        <w:rPr>
          <w:sz w:val="28"/>
          <w:szCs w:val="28"/>
        </w:rPr>
        <w:t>wo. Treść „dobudowana” jest wytworem myśli człowieka, antropomorfizacji zjawisk świata. Prowadzi to do alienacji tworów myślowych.</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Chcąc uniknąć nieempirycznych treści wiedzy, owych „dobudowywanych” twierdzeń, p</w:t>
      </w:r>
      <w:r w:rsidR="003873A3" w:rsidRPr="00AC5D30">
        <w:rPr>
          <w:sz w:val="28"/>
          <w:szCs w:val="28"/>
        </w:rPr>
        <w:t>o</w:t>
      </w:r>
      <w:r w:rsidR="003873A3" w:rsidRPr="00AC5D30">
        <w:rPr>
          <w:sz w:val="28"/>
          <w:szCs w:val="28"/>
        </w:rPr>
        <w:t>wrócono do swoiście rozumianej „</w:t>
      </w:r>
      <w:r w:rsidR="003873A3" w:rsidRPr="00AC5D30">
        <w:rPr>
          <w:b/>
          <w:sz w:val="28"/>
          <w:szCs w:val="28"/>
        </w:rPr>
        <w:t>brzytwy Ockhama</w:t>
      </w:r>
      <w:r w:rsidR="003873A3" w:rsidRPr="00AC5D30">
        <w:rPr>
          <w:sz w:val="28"/>
          <w:szCs w:val="28"/>
        </w:rPr>
        <w:t>”</w:t>
      </w:r>
      <w:r w:rsidR="00741CC9" w:rsidRPr="00AC5D30">
        <w:rPr>
          <w:rStyle w:val="Odwoanieprzypisudolnego"/>
          <w:sz w:val="28"/>
          <w:szCs w:val="28"/>
        </w:rPr>
        <w:footnoteReference w:id="78"/>
      </w:r>
      <w:r w:rsidR="003873A3" w:rsidRPr="00AC5D30">
        <w:rPr>
          <w:sz w:val="28"/>
          <w:szCs w:val="28"/>
        </w:rPr>
        <w:t>. Jako podstawę przyjęto zasadę fen</w:t>
      </w:r>
      <w:r w:rsidR="003873A3" w:rsidRPr="00AC5D30">
        <w:rPr>
          <w:sz w:val="28"/>
          <w:szCs w:val="28"/>
        </w:rPr>
        <w:t>o</w:t>
      </w:r>
      <w:r w:rsidR="003873A3" w:rsidRPr="00AC5D30">
        <w:rPr>
          <w:sz w:val="28"/>
          <w:szCs w:val="28"/>
        </w:rPr>
        <w:t xml:space="preserve">menalizmu głosząc, że człowiek poznając świat powinien zatrzymywać swoją </w:t>
      </w:r>
      <w:r w:rsidR="003873A3" w:rsidRPr="00AC5D30">
        <w:rPr>
          <w:b/>
          <w:sz w:val="28"/>
          <w:szCs w:val="28"/>
        </w:rPr>
        <w:t>uwagę tylko na faktach</w:t>
      </w:r>
      <w:r w:rsidR="003873A3" w:rsidRPr="00AC5D30">
        <w:rPr>
          <w:sz w:val="28"/>
          <w:szCs w:val="28"/>
        </w:rPr>
        <w:t xml:space="preserve">. </w:t>
      </w:r>
      <w:r w:rsidR="003873A3" w:rsidRPr="00AC5D30">
        <w:rPr>
          <w:i/>
          <w:sz w:val="28"/>
          <w:szCs w:val="28"/>
        </w:rPr>
        <w:t>A priori</w:t>
      </w:r>
      <w:r w:rsidR="003873A3" w:rsidRPr="00AC5D30">
        <w:rPr>
          <w:sz w:val="28"/>
          <w:szCs w:val="28"/>
        </w:rPr>
        <w:t xml:space="preserve"> przyjmuje się, że nie ma realnej różnicy między „</w:t>
      </w:r>
      <w:r w:rsidR="003873A3" w:rsidRPr="00AC5D30">
        <w:rPr>
          <w:b/>
          <w:sz w:val="28"/>
          <w:szCs w:val="28"/>
        </w:rPr>
        <w:t>istotą” a „zjawiskiem</w:t>
      </w:r>
      <w:r w:rsidR="003873A3" w:rsidRPr="00AC5D30">
        <w:rPr>
          <w:sz w:val="28"/>
          <w:szCs w:val="28"/>
        </w:rPr>
        <w:t xml:space="preserve"> – </w:t>
      </w:r>
      <w:r w:rsidR="003873A3" w:rsidRPr="00AC5D30">
        <w:rPr>
          <w:b/>
          <w:sz w:val="28"/>
          <w:szCs w:val="28"/>
        </w:rPr>
        <w:t>przejawem</w:t>
      </w:r>
      <w:r w:rsidR="003873A3" w:rsidRPr="00AC5D30">
        <w:rPr>
          <w:sz w:val="28"/>
          <w:szCs w:val="28"/>
        </w:rPr>
        <w:t>”. Są nieuzasadnione wszelkie rozróżnienia między tym co jest ukryte a tym co się ujawnia. Czł</w:t>
      </w:r>
      <w:r w:rsidR="003873A3" w:rsidRPr="00AC5D30">
        <w:rPr>
          <w:sz w:val="28"/>
          <w:szCs w:val="28"/>
        </w:rPr>
        <w:t>o</w:t>
      </w:r>
      <w:r w:rsidR="003873A3" w:rsidRPr="00AC5D30">
        <w:rPr>
          <w:sz w:val="28"/>
          <w:szCs w:val="28"/>
        </w:rPr>
        <w:t>wiek może i powinien analizować tylko zjawiska – przejawy mu dostępne, a nie może domni</w:t>
      </w:r>
      <w:r w:rsidR="003873A3" w:rsidRPr="00AC5D30">
        <w:rPr>
          <w:sz w:val="28"/>
          <w:szCs w:val="28"/>
        </w:rPr>
        <w:t>e</w:t>
      </w:r>
      <w:r w:rsidR="003873A3" w:rsidRPr="00AC5D30">
        <w:rPr>
          <w:sz w:val="28"/>
          <w:szCs w:val="28"/>
        </w:rPr>
        <w:t xml:space="preserve">mywać, wymyślać, że istnieją jeszcze rzeczy człowiekowi niedostępne, że jakoby jeszcze poza zjawiskami – przejawami istniały ukryte „istoty”, </w:t>
      </w:r>
      <w:r w:rsidR="003873A3" w:rsidRPr="00AC5D30">
        <w:rPr>
          <w:b/>
          <w:i/>
          <w:sz w:val="28"/>
          <w:szCs w:val="28"/>
        </w:rPr>
        <w:t>noumeny</w:t>
      </w:r>
      <w:r w:rsidR="003873A3" w:rsidRPr="00AC5D30">
        <w:rPr>
          <w:b/>
          <w:sz w:val="28"/>
          <w:szCs w:val="28"/>
        </w:rPr>
        <w:t xml:space="preserve"> </w:t>
      </w:r>
      <w:r w:rsidR="003873A3" w:rsidRPr="00AC5D30">
        <w:rPr>
          <w:sz w:val="28"/>
          <w:szCs w:val="28"/>
        </w:rPr>
        <w:t xml:space="preserve">itp. Jest tak dlatego, że w nauce można rejestrować tylko to, co jest dostępne w doświadczeniu. Wszelkie rozważania dotyczące bytów ukrytych są </w:t>
      </w:r>
      <w:r w:rsidR="003873A3" w:rsidRPr="00AC5D30">
        <w:rPr>
          <w:b/>
          <w:sz w:val="28"/>
          <w:szCs w:val="28"/>
        </w:rPr>
        <w:t>werbalizmem</w:t>
      </w:r>
      <w:r w:rsidR="003873A3" w:rsidRPr="00AC5D30">
        <w:rPr>
          <w:sz w:val="28"/>
          <w:szCs w:val="28"/>
        </w:rPr>
        <w:t xml:space="preserve"> a nie nauką, np. problem materii, duszy, ducha. L. Kołakowski </w:t>
      </w:r>
      <w:r w:rsidR="00741CC9" w:rsidRPr="00AC5D30">
        <w:rPr>
          <w:sz w:val="28"/>
          <w:szCs w:val="28"/>
        </w:rPr>
        <w:t xml:space="preserve">(1927 – 2009) </w:t>
      </w:r>
      <w:r w:rsidR="003873A3" w:rsidRPr="00AC5D30">
        <w:rPr>
          <w:sz w:val="28"/>
          <w:szCs w:val="28"/>
        </w:rPr>
        <w:t xml:space="preserve">swego czasu pisał: „jeśli </w:t>
      </w:r>
      <w:r w:rsidR="00741CC9" w:rsidRPr="00AC5D30">
        <w:rPr>
          <w:sz w:val="28"/>
          <w:szCs w:val="28"/>
        </w:rPr>
        <w:t>&lt;&lt;</w:t>
      </w:r>
      <w:r w:rsidR="003873A3" w:rsidRPr="00AC5D30">
        <w:rPr>
          <w:sz w:val="28"/>
          <w:szCs w:val="28"/>
        </w:rPr>
        <w:t>dusza</w:t>
      </w:r>
      <w:r w:rsidR="00741CC9" w:rsidRPr="00AC5D30">
        <w:rPr>
          <w:sz w:val="28"/>
          <w:szCs w:val="28"/>
        </w:rPr>
        <w:t>&gt;&gt;</w:t>
      </w:r>
      <w:r w:rsidR="003873A3" w:rsidRPr="00AC5D30">
        <w:rPr>
          <w:sz w:val="28"/>
          <w:szCs w:val="28"/>
        </w:rPr>
        <w:t xml:space="preserve"> ma oznaczać pewien przedmiot różny od całości opisywalnych jakości życia psychicznego ludzi, to jest on konstruktem zbytec</w:t>
      </w:r>
      <w:r w:rsidR="003873A3" w:rsidRPr="00AC5D30">
        <w:rPr>
          <w:sz w:val="28"/>
          <w:szCs w:val="28"/>
        </w:rPr>
        <w:t>z</w:t>
      </w:r>
      <w:r w:rsidR="003873A3" w:rsidRPr="00AC5D30">
        <w:rPr>
          <w:sz w:val="28"/>
          <w:szCs w:val="28"/>
        </w:rPr>
        <w:t>nym, alb</w:t>
      </w:r>
      <w:r w:rsidR="003873A3" w:rsidRPr="00AC5D30">
        <w:rPr>
          <w:sz w:val="28"/>
          <w:szCs w:val="28"/>
        </w:rPr>
        <w:t>o</w:t>
      </w:r>
      <w:r w:rsidR="003873A3" w:rsidRPr="00AC5D30">
        <w:rPr>
          <w:sz w:val="28"/>
          <w:szCs w:val="28"/>
        </w:rPr>
        <w:t xml:space="preserve">wiem nikt nie potrafi powiedzieć, czym różniłby się świat bez </w:t>
      </w:r>
      <w:r w:rsidR="00741CC9" w:rsidRPr="00AC5D30">
        <w:rPr>
          <w:sz w:val="28"/>
          <w:szCs w:val="28"/>
        </w:rPr>
        <w:t>&lt;&lt;</w:t>
      </w:r>
      <w:r w:rsidR="003873A3" w:rsidRPr="00AC5D30">
        <w:rPr>
          <w:sz w:val="28"/>
          <w:szCs w:val="28"/>
        </w:rPr>
        <w:t>duszy</w:t>
      </w:r>
      <w:r w:rsidR="00741CC9" w:rsidRPr="00AC5D30">
        <w:rPr>
          <w:sz w:val="28"/>
          <w:szCs w:val="28"/>
        </w:rPr>
        <w:t>&gt;&gt;</w:t>
      </w:r>
      <w:r w:rsidR="003873A3" w:rsidRPr="00AC5D30">
        <w:rPr>
          <w:sz w:val="28"/>
          <w:szCs w:val="28"/>
        </w:rPr>
        <w:t xml:space="preserve"> od świata z </w:t>
      </w:r>
      <w:r w:rsidR="00741CC9" w:rsidRPr="00AC5D30">
        <w:rPr>
          <w:sz w:val="28"/>
          <w:szCs w:val="28"/>
        </w:rPr>
        <w:t>&lt;&lt;</w:t>
      </w:r>
      <w:r w:rsidR="003873A3" w:rsidRPr="00AC5D30">
        <w:rPr>
          <w:sz w:val="28"/>
          <w:szCs w:val="28"/>
        </w:rPr>
        <w:t>d</w:t>
      </w:r>
      <w:r w:rsidR="003873A3" w:rsidRPr="00AC5D30">
        <w:rPr>
          <w:sz w:val="28"/>
          <w:szCs w:val="28"/>
        </w:rPr>
        <w:t>u</w:t>
      </w:r>
      <w:r w:rsidR="003873A3" w:rsidRPr="00AC5D30">
        <w:rPr>
          <w:sz w:val="28"/>
          <w:szCs w:val="28"/>
        </w:rPr>
        <w:t>szą</w:t>
      </w:r>
      <w:r w:rsidR="00741CC9" w:rsidRPr="00AC5D30">
        <w:rPr>
          <w:sz w:val="28"/>
          <w:szCs w:val="28"/>
        </w:rPr>
        <w:t>&gt;&gt;</w:t>
      </w:r>
      <w:r w:rsidR="003873A3" w:rsidRPr="00AC5D30">
        <w:rPr>
          <w:sz w:val="28"/>
          <w:szCs w:val="28"/>
        </w:rPr>
        <w:t>”.</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Kolejną zasadą omawianej tu „</w:t>
      </w:r>
      <w:r w:rsidR="003873A3" w:rsidRPr="00AC5D30">
        <w:rPr>
          <w:b/>
          <w:sz w:val="28"/>
          <w:szCs w:val="28"/>
        </w:rPr>
        <w:t>brzytwy Ockhama</w:t>
      </w:r>
      <w:r w:rsidR="003873A3" w:rsidRPr="00AC5D30">
        <w:rPr>
          <w:sz w:val="28"/>
          <w:szCs w:val="28"/>
        </w:rPr>
        <w:t xml:space="preserve">” jest reguła </w:t>
      </w:r>
      <w:r w:rsidR="003873A3" w:rsidRPr="00AC5D30">
        <w:rPr>
          <w:b/>
          <w:sz w:val="28"/>
          <w:szCs w:val="28"/>
        </w:rPr>
        <w:t>nominalizmu</w:t>
      </w:r>
      <w:r w:rsidR="00741CC9" w:rsidRPr="00AC5D30">
        <w:rPr>
          <w:rStyle w:val="Odwoanieprzypisudolnego"/>
          <w:sz w:val="28"/>
          <w:szCs w:val="28"/>
        </w:rPr>
        <w:footnoteReference w:id="79"/>
      </w:r>
      <w:r w:rsidR="002F639B" w:rsidRPr="00AC5D30">
        <w:rPr>
          <w:b/>
          <w:sz w:val="28"/>
          <w:szCs w:val="28"/>
        </w:rPr>
        <w:t xml:space="preserve"> </w:t>
      </w:r>
      <w:r w:rsidR="003873A3" w:rsidRPr="00AC5D30">
        <w:rPr>
          <w:sz w:val="28"/>
          <w:szCs w:val="28"/>
        </w:rPr>
        <w:t>mówiąca, że wiedzy abstra</w:t>
      </w:r>
      <w:r w:rsidR="003873A3" w:rsidRPr="00AC5D30">
        <w:rPr>
          <w:sz w:val="28"/>
          <w:szCs w:val="28"/>
        </w:rPr>
        <w:t>k</w:t>
      </w:r>
      <w:r w:rsidR="003873A3" w:rsidRPr="00AC5D30">
        <w:rPr>
          <w:sz w:val="28"/>
          <w:szCs w:val="28"/>
        </w:rPr>
        <w:t>cyjnej, pojęciowej nie odpowiada żadna odrębna rzeczywistość, a ogólność jest tylko cechą nazwy lub pojęcia. Rzeczywiście istnieją tylko rzeczy jednostkowe, konkretne. Nie istnieją byty, odpowiada</w:t>
      </w:r>
      <w:r w:rsidR="00652DD3" w:rsidRPr="00AC5D30">
        <w:rPr>
          <w:sz w:val="28"/>
          <w:szCs w:val="28"/>
        </w:rPr>
        <w:t>jące</w:t>
      </w:r>
      <w:r w:rsidR="003873A3" w:rsidRPr="00AC5D30">
        <w:rPr>
          <w:sz w:val="28"/>
          <w:szCs w:val="28"/>
        </w:rPr>
        <w:t xml:space="preserve"> terminom ogólnym. Nie ma „konia w ogóle”, „człowieka w ogóle”. Są tylko rzeczy konkretne, np. </w:t>
      </w:r>
      <w:r w:rsidR="003873A3" w:rsidRPr="00AC5D30">
        <w:rPr>
          <w:b/>
          <w:sz w:val="28"/>
          <w:szCs w:val="28"/>
        </w:rPr>
        <w:t>ten oto koń, ten oto człowiek.</w:t>
      </w:r>
      <w:r w:rsidR="003873A3" w:rsidRPr="00AC5D30">
        <w:rPr>
          <w:sz w:val="28"/>
          <w:szCs w:val="28"/>
        </w:rPr>
        <w:t xml:space="preserve"> Przedmioty idealne, np. „kwadrat” są tylko wytworami naszego umysłu, niezbędnymi do analiz, opisów rzecz</w:t>
      </w:r>
      <w:r w:rsidR="003873A3" w:rsidRPr="00AC5D30">
        <w:rPr>
          <w:sz w:val="28"/>
          <w:szCs w:val="28"/>
        </w:rPr>
        <w:t>y</w:t>
      </w:r>
      <w:r w:rsidR="003873A3" w:rsidRPr="00AC5D30">
        <w:rPr>
          <w:sz w:val="28"/>
          <w:szCs w:val="28"/>
        </w:rPr>
        <w:t>wistości. Nie wolno nam, nasze idealne twory utożsamiać z realną rzeczywistością. Świat jest tylko zbiorem fa</w:t>
      </w:r>
      <w:r w:rsidR="003873A3" w:rsidRPr="00AC5D30">
        <w:rPr>
          <w:sz w:val="28"/>
          <w:szCs w:val="28"/>
        </w:rPr>
        <w:t>k</w:t>
      </w:r>
      <w:r w:rsidR="003873A3" w:rsidRPr="00AC5D30">
        <w:rPr>
          <w:sz w:val="28"/>
          <w:szCs w:val="28"/>
        </w:rPr>
        <w:t xml:space="preserve">tów obserwowalnych. Wiedza fakty te tylko porządkuje. Wszelka </w:t>
      </w:r>
      <w:r w:rsidR="003873A3" w:rsidRPr="00AC5D30">
        <w:rPr>
          <w:b/>
          <w:sz w:val="28"/>
          <w:szCs w:val="28"/>
        </w:rPr>
        <w:t>metafizyka jest urojeniem</w:t>
      </w:r>
      <w:r w:rsidR="003873A3" w:rsidRPr="00AC5D30">
        <w:rPr>
          <w:sz w:val="28"/>
          <w:szCs w:val="28"/>
        </w:rPr>
        <w:t>.</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Wspomnianą tu „brzytwę Ockhama” rygorystycznie zastosowano w sąd</w:t>
      </w:r>
      <w:r w:rsidR="00E8079C" w:rsidRPr="00AC5D30">
        <w:rPr>
          <w:sz w:val="28"/>
          <w:szCs w:val="28"/>
        </w:rPr>
        <w:t>ach</w:t>
      </w:r>
      <w:r w:rsidR="003873A3" w:rsidRPr="00AC5D30">
        <w:rPr>
          <w:sz w:val="28"/>
          <w:szCs w:val="28"/>
        </w:rPr>
        <w:t xml:space="preserve"> oceniających i wypowiedzi</w:t>
      </w:r>
      <w:r w:rsidR="00E8079C" w:rsidRPr="00AC5D30">
        <w:rPr>
          <w:sz w:val="28"/>
          <w:szCs w:val="28"/>
        </w:rPr>
        <w:t>ach</w:t>
      </w:r>
      <w:r w:rsidR="003873A3" w:rsidRPr="00AC5D30">
        <w:rPr>
          <w:sz w:val="28"/>
          <w:szCs w:val="28"/>
        </w:rPr>
        <w:t xml:space="preserve"> normatywnych. Uznano, iż światopogląd nie ma wpływu na działalność czł</w:t>
      </w:r>
      <w:r w:rsidR="003873A3" w:rsidRPr="00AC5D30">
        <w:rPr>
          <w:sz w:val="28"/>
          <w:szCs w:val="28"/>
        </w:rPr>
        <w:t>o</w:t>
      </w:r>
      <w:r w:rsidR="003873A3" w:rsidRPr="00AC5D30">
        <w:rPr>
          <w:sz w:val="28"/>
          <w:szCs w:val="28"/>
        </w:rPr>
        <w:t>wieka. Żadne doświadczenie samo w sobie nic nie zakazuje, ani nic nie nakazuje. Wszelkie z</w:t>
      </w:r>
      <w:r w:rsidR="003873A3" w:rsidRPr="00AC5D30">
        <w:rPr>
          <w:sz w:val="28"/>
          <w:szCs w:val="28"/>
        </w:rPr>
        <w:t>a</w:t>
      </w:r>
      <w:r w:rsidR="003873A3" w:rsidRPr="00AC5D30">
        <w:rPr>
          <w:sz w:val="28"/>
          <w:szCs w:val="28"/>
        </w:rPr>
        <w:t>kazy i nakazy są technologicznie ujmowane przez tego oto działającego człowieka. Wartości są arb</w:t>
      </w:r>
      <w:r w:rsidR="003873A3" w:rsidRPr="00AC5D30">
        <w:rPr>
          <w:sz w:val="28"/>
          <w:szCs w:val="28"/>
        </w:rPr>
        <w:t>i</w:t>
      </w:r>
      <w:r w:rsidR="003873A3" w:rsidRPr="00AC5D30">
        <w:rPr>
          <w:sz w:val="28"/>
          <w:szCs w:val="28"/>
        </w:rPr>
        <w:t xml:space="preserve">tralnymi rozstrzygnięciami. </w:t>
      </w:r>
      <w:r w:rsidR="003873A3" w:rsidRPr="00AC5D30">
        <w:rPr>
          <w:b/>
          <w:sz w:val="28"/>
          <w:szCs w:val="28"/>
        </w:rPr>
        <w:t>Świat faktów jest nieczuły na wartości</w:t>
      </w:r>
      <w:r w:rsidR="003873A3" w:rsidRPr="00AC5D30">
        <w:rPr>
          <w:sz w:val="28"/>
          <w:szCs w:val="28"/>
        </w:rPr>
        <w:t>.</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Posługując się wymienioną „brzytwą Ockhama” postuluje się jedność metody i wiedzy sprowadzaną do przekonania, że sposoby zdobywania wiedzy są jednakowe dla wszystkich dziedzin rzeczywistości nas otaczającej. Metody stosowane w naukach przyrodniczych są w</w:t>
      </w:r>
      <w:r w:rsidR="003873A3" w:rsidRPr="00AC5D30">
        <w:rPr>
          <w:sz w:val="28"/>
          <w:szCs w:val="28"/>
        </w:rPr>
        <w:t>y</w:t>
      </w:r>
      <w:r w:rsidR="003873A3" w:rsidRPr="00AC5D30">
        <w:rPr>
          <w:sz w:val="28"/>
          <w:szCs w:val="28"/>
        </w:rPr>
        <w:t>starczające do tego, aby zbudować adekwatny obraz bytu społecznego. Uznana tu redukcja jest zarazem n</w:t>
      </w:r>
      <w:r w:rsidR="003873A3" w:rsidRPr="00AC5D30">
        <w:rPr>
          <w:sz w:val="28"/>
          <w:szCs w:val="28"/>
        </w:rPr>
        <w:t>e</w:t>
      </w:r>
      <w:r w:rsidR="003873A3" w:rsidRPr="00AC5D30">
        <w:rPr>
          <w:sz w:val="28"/>
          <w:szCs w:val="28"/>
        </w:rPr>
        <w:t>gacją heurystycznej siły kategorii „struktury”.</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Taką jest właśnie filozofia </w:t>
      </w:r>
      <w:r w:rsidR="003873A3" w:rsidRPr="00AC5D30">
        <w:rPr>
          <w:b/>
          <w:sz w:val="28"/>
          <w:szCs w:val="28"/>
        </w:rPr>
        <w:t>pozytywistyczna</w:t>
      </w:r>
      <w:r w:rsidR="00E8079C" w:rsidRPr="00AC5D30">
        <w:rPr>
          <w:rStyle w:val="Odwoanieprzypisudolnego"/>
          <w:sz w:val="28"/>
          <w:szCs w:val="28"/>
        </w:rPr>
        <w:footnoteReference w:id="80"/>
      </w:r>
      <w:r w:rsidR="003873A3" w:rsidRPr="00AC5D30">
        <w:rPr>
          <w:sz w:val="28"/>
          <w:szCs w:val="28"/>
        </w:rPr>
        <w:t>, zgodnie z którą nie ma różnicy realnej mi</w:t>
      </w:r>
      <w:r w:rsidR="003873A3" w:rsidRPr="00AC5D30">
        <w:rPr>
          <w:sz w:val="28"/>
          <w:szCs w:val="28"/>
        </w:rPr>
        <w:t>ę</w:t>
      </w:r>
      <w:r w:rsidR="003873A3" w:rsidRPr="00AC5D30">
        <w:rPr>
          <w:sz w:val="28"/>
          <w:szCs w:val="28"/>
        </w:rPr>
        <w:t xml:space="preserve">dzy </w:t>
      </w:r>
      <w:r w:rsidR="003873A3" w:rsidRPr="00AC5D30">
        <w:rPr>
          <w:b/>
          <w:sz w:val="28"/>
          <w:szCs w:val="28"/>
        </w:rPr>
        <w:t>istotą i zjawiskiem–przejawem</w:t>
      </w:r>
      <w:r w:rsidR="003873A3" w:rsidRPr="00AC5D30">
        <w:rPr>
          <w:rStyle w:val="Znakiprzypiswdolnych"/>
          <w:sz w:val="28"/>
          <w:szCs w:val="28"/>
        </w:rPr>
        <w:footnoteReference w:id="81"/>
      </w:r>
      <w:r w:rsidR="003873A3" w:rsidRPr="00AC5D30">
        <w:rPr>
          <w:sz w:val="28"/>
          <w:szCs w:val="28"/>
        </w:rPr>
        <w:t xml:space="preserve">. Filozofia ta wniosła wiele do opisu zjawisk świata, ale ze względu na swój </w:t>
      </w:r>
      <w:r w:rsidR="003873A3" w:rsidRPr="00AC5D30">
        <w:rPr>
          <w:b/>
          <w:sz w:val="28"/>
          <w:szCs w:val="28"/>
        </w:rPr>
        <w:t>idiografizm,</w:t>
      </w:r>
      <w:r w:rsidR="003873A3" w:rsidRPr="00AC5D30">
        <w:rPr>
          <w:sz w:val="28"/>
          <w:szCs w:val="28"/>
        </w:rPr>
        <w:t xml:space="preserve"> nie może stworzyć wystarczającej podstawy do określania mo</w:t>
      </w:r>
      <w:r w:rsidR="003873A3" w:rsidRPr="00AC5D30">
        <w:rPr>
          <w:sz w:val="28"/>
          <w:szCs w:val="28"/>
        </w:rPr>
        <w:t>ż</w:t>
      </w:r>
      <w:r w:rsidR="003873A3" w:rsidRPr="00AC5D30">
        <w:rPr>
          <w:sz w:val="28"/>
          <w:szCs w:val="28"/>
        </w:rPr>
        <w:t>liwych kierunków rozwoju całości świata przyrodniczego i funkcjonującego w nim bytu sp</w:t>
      </w:r>
      <w:r w:rsidR="003873A3" w:rsidRPr="00AC5D30">
        <w:rPr>
          <w:sz w:val="28"/>
          <w:szCs w:val="28"/>
        </w:rPr>
        <w:t>o</w:t>
      </w:r>
      <w:r w:rsidR="003873A3" w:rsidRPr="00AC5D30">
        <w:rPr>
          <w:sz w:val="28"/>
          <w:szCs w:val="28"/>
        </w:rPr>
        <w:t>łecznego. Pozytywizm jest więc filozofią, metodologią i nauką, która nie przezwyciężyła myśl</w:t>
      </w:r>
      <w:r w:rsidR="003873A3" w:rsidRPr="00AC5D30">
        <w:rPr>
          <w:sz w:val="28"/>
          <w:szCs w:val="28"/>
        </w:rPr>
        <w:t>e</w:t>
      </w:r>
      <w:r w:rsidR="003873A3" w:rsidRPr="00AC5D30">
        <w:rPr>
          <w:sz w:val="28"/>
          <w:szCs w:val="28"/>
        </w:rPr>
        <w:t>nia potocznego, lecz myślenie to umocniła tworząc dla niego trwałe podstawy.</w:t>
      </w:r>
    </w:p>
    <w:p w:rsidR="003873A3" w:rsidRPr="00AC5D30" w:rsidRDefault="00CE57A8" w:rsidP="00AC5D30">
      <w:pPr>
        <w:pStyle w:val="Tekstpodstawowyzwciciem"/>
        <w:spacing w:after="0"/>
        <w:ind w:firstLine="0"/>
        <w:jc w:val="both"/>
        <w:rPr>
          <w:sz w:val="28"/>
          <w:szCs w:val="28"/>
        </w:rPr>
      </w:pPr>
      <w:r>
        <w:rPr>
          <w:sz w:val="28"/>
          <w:szCs w:val="28"/>
        </w:rPr>
        <w:t xml:space="preserve">      </w:t>
      </w:r>
      <w:r w:rsidR="003873A3" w:rsidRPr="00AC5D30">
        <w:rPr>
          <w:sz w:val="28"/>
          <w:szCs w:val="28"/>
        </w:rPr>
        <w:t>Myślenie potoczne przekształcone w naukę i w filozofię tworzy artefakty kultury intelektua</w:t>
      </w:r>
      <w:r w:rsidR="003873A3" w:rsidRPr="00AC5D30">
        <w:rPr>
          <w:sz w:val="28"/>
          <w:szCs w:val="28"/>
        </w:rPr>
        <w:t>l</w:t>
      </w:r>
      <w:r w:rsidR="003873A3" w:rsidRPr="00AC5D30">
        <w:rPr>
          <w:sz w:val="28"/>
          <w:szCs w:val="28"/>
        </w:rPr>
        <w:t>nej; ducha współczesnego, który nie może nic więcej wiedzieć niż to, co jest przejawem „czegoś i</w:t>
      </w:r>
      <w:r w:rsidR="003873A3" w:rsidRPr="00AC5D30">
        <w:rPr>
          <w:sz w:val="28"/>
          <w:szCs w:val="28"/>
        </w:rPr>
        <w:t>n</w:t>
      </w:r>
      <w:r w:rsidR="003873A3" w:rsidRPr="00AC5D30">
        <w:rPr>
          <w:sz w:val="28"/>
          <w:szCs w:val="28"/>
        </w:rPr>
        <w:t>nego” (E. Kant). Czym jest to „coś inne”? Na to pytanie starają się odpowiedzieć ideologowie. Poprawność polityczna wymaga, aby ich ideologiczność nie narażała na zniszczenie w</w:t>
      </w:r>
      <w:r w:rsidR="003873A3" w:rsidRPr="00AC5D30">
        <w:rPr>
          <w:sz w:val="28"/>
          <w:szCs w:val="28"/>
        </w:rPr>
        <w:t>a</w:t>
      </w:r>
      <w:r w:rsidR="003873A3" w:rsidRPr="00AC5D30">
        <w:rPr>
          <w:sz w:val="28"/>
          <w:szCs w:val="28"/>
        </w:rPr>
        <w:t>runków zdobywania „środków do życia”, warunków funkcjonowania kapitału.</w:t>
      </w:r>
    </w:p>
    <w:p w:rsidR="003873A3" w:rsidRPr="00AC5D30" w:rsidRDefault="005E78BF"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Wydaje się, że pozytywizm stworzył podstawy wielu tragedii XX wieku. Skoro bowiem trzeba dostrzegać tylko </w:t>
      </w:r>
      <w:r w:rsidR="00652DD3" w:rsidRPr="00AC5D30">
        <w:rPr>
          <w:sz w:val="28"/>
          <w:szCs w:val="28"/>
        </w:rPr>
        <w:t>przejawy</w:t>
      </w:r>
      <w:r w:rsidR="003873A3" w:rsidRPr="00AC5D30">
        <w:rPr>
          <w:sz w:val="28"/>
          <w:szCs w:val="28"/>
        </w:rPr>
        <w:t>, bo one mogą być tylko przedmiotem nauki i skoro rozwój n</w:t>
      </w:r>
      <w:r w:rsidR="003873A3" w:rsidRPr="00AC5D30">
        <w:rPr>
          <w:sz w:val="28"/>
          <w:szCs w:val="28"/>
        </w:rPr>
        <w:t>a</w:t>
      </w:r>
      <w:r w:rsidR="003873A3" w:rsidRPr="00AC5D30">
        <w:rPr>
          <w:sz w:val="28"/>
          <w:szCs w:val="28"/>
        </w:rPr>
        <w:t>uk szczegółowych dostarcza tak dużo różnej informacji i wreszcie, skoro tej informacji nie może objąć pojedynczy umysł ludzki</w:t>
      </w:r>
      <w:r w:rsidR="00FC2EF0" w:rsidRPr="00AC5D30">
        <w:rPr>
          <w:sz w:val="28"/>
          <w:szCs w:val="28"/>
        </w:rPr>
        <w:t>, tzw.</w:t>
      </w:r>
      <w:r w:rsidR="00652DD3" w:rsidRPr="00AC5D30">
        <w:rPr>
          <w:sz w:val="28"/>
          <w:szCs w:val="28"/>
        </w:rPr>
        <w:t xml:space="preserve"> </w:t>
      </w:r>
      <w:r w:rsidR="00652DD3" w:rsidRPr="00AC5D30">
        <w:rPr>
          <w:b/>
          <w:sz w:val="28"/>
          <w:szCs w:val="28"/>
        </w:rPr>
        <w:t>„fach – idiota</w:t>
      </w:r>
      <w:r w:rsidR="00652DD3" w:rsidRPr="00AC5D30">
        <w:rPr>
          <w:sz w:val="28"/>
          <w:szCs w:val="28"/>
        </w:rPr>
        <w:t>”</w:t>
      </w:r>
      <w:r w:rsidR="003873A3" w:rsidRPr="00AC5D30">
        <w:rPr>
          <w:sz w:val="28"/>
          <w:szCs w:val="28"/>
        </w:rPr>
        <w:t xml:space="preserve">, to nie można się dziwić, że całościowy obraz świata może być dowolnym przedstawieniem. W obraz ten nie jest w stanie nikt wątpić. </w:t>
      </w:r>
      <w:r>
        <w:rPr>
          <w:sz w:val="28"/>
          <w:szCs w:val="28"/>
        </w:rPr>
        <w:t xml:space="preserve">      </w:t>
      </w:r>
      <w:r w:rsidR="003873A3" w:rsidRPr="00AC5D30">
        <w:rPr>
          <w:sz w:val="28"/>
          <w:szCs w:val="28"/>
        </w:rPr>
        <w:t>Każdy „</w:t>
      </w:r>
      <w:r w:rsidR="00652DD3" w:rsidRPr="00AC5D30">
        <w:rPr>
          <w:b/>
          <w:sz w:val="28"/>
          <w:szCs w:val="28"/>
        </w:rPr>
        <w:t xml:space="preserve">fach idiota - </w:t>
      </w:r>
      <w:r w:rsidR="003873A3" w:rsidRPr="00AC5D30">
        <w:rPr>
          <w:b/>
          <w:sz w:val="28"/>
          <w:szCs w:val="28"/>
        </w:rPr>
        <w:t>wąski specjalista</w:t>
      </w:r>
      <w:r w:rsidR="003873A3" w:rsidRPr="00AC5D30">
        <w:rPr>
          <w:sz w:val="28"/>
          <w:szCs w:val="28"/>
        </w:rPr>
        <w:t>” może co najwyżej go zaakceptować. Każda id</w:t>
      </w:r>
      <w:r w:rsidR="003873A3" w:rsidRPr="00AC5D30">
        <w:rPr>
          <w:sz w:val="28"/>
          <w:szCs w:val="28"/>
        </w:rPr>
        <w:t>e</w:t>
      </w:r>
      <w:r w:rsidR="003873A3" w:rsidRPr="00AC5D30">
        <w:rPr>
          <w:sz w:val="28"/>
          <w:szCs w:val="28"/>
        </w:rPr>
        <w:t>ologia staje się prawomocna o tyle, o ile przeważają za nią argumenty przemocy, konkretnej, materia</w:t>
      </w:r>
      <w:r w:rsidR="003873A3" w:rsidRPr="00AC5D30">
        <w:rPr>
          <w:sz w:val="28"/>
          <w:szCs w:val="28"/>
        </w:rPr>
        <w:t>l</w:t>
      </w:r>
      <w:r w:rsidR="003873A3" w:rsidRPr="00AC5D30">
        <w:rPr>
          <w:sz w:val="28"/>
          <w:szCs w:val="28"/>
        </w:rPr>
        <w:t>nej siły.</w:t>
      </w:r>
    </w:p>
    <w:p w:rsidR="005E78BF" w:rsidRDefault="005E78BF" w:rsidP="00AC5D30">
      <w:pPr>
        <w:pStyle w:val="Tekstpodstawowyzwciciem"/>
        <w:spacing w:after="0"/>
        <w:ind w:firstLine="0"/>
        <w:jc w:val="both"/>
        <w:rPr>
          <w:sz w:val="28"/>
          <w:szCs w:val="28"/>
        </w:rPr>
      </w:pPr>
      <w:r>
        <w:rPr>
          <w:sz w:val="28"/>
          <w:szCs w:val="28"/>
        </w:rPr>
        <w:t xml:space="preserve">       </w:t>
      </w:r>
      <w:r w:rsidR="00E8079C" w:rsidRPr="00AC5D30">
        <w:rPr>
          <w:sz w:val="28"/>
          <w:szCs w:val="28"/>
        </w:rPr>
        <w:t>Wpływ m</w:t>
      </w:r>
      <w:r w:rsidR="003873A3" w:rsidRPr="00AC5D30">
        <w:rPr>
          <w:sz w:val="28"/>
          <w:szCs w:val="28"/>
        </w:rPr>
        <w:t>yśleni</w:t>
      </w:r>
      <w:r w:rsidR="00E8079C" w:rsidRPr="00AC5D30">
        <w:rPr>
          <w:sz w:val="28"/>
          <w:szCs w:val="28"/>
        </w:rPr>
        <w:t>a</w:t>
      </w:r>
      <w:r w:rsidR="003873A3" w:rsidRPr="00AC5D30">
        <w:rPr>
          <w:sz w:val="28"/>
          <w:szCs w:val="28"/>
        </w:rPr>
        <w:t xml:space="preserve"> potoczne</w:t>
      </w:r>
      <w:r w:rsidR="00E8079C" w:rsidRPr="00AC5D30">
        <w:rPr>
          <w:sz w:val="28"/>
          <w:szCs w:val="28"/>
        </w:rPr>
        <w:t xml:space="preserve">go odnajdujemy w wielu naukach. Tutaj przedstawiam </w:t>
      </w:r>
      <w:r w:rsidR="00E8079C" w:rsidRPr="00AC5D30">
        <w:rPr>
          <w:b/>
          <w:sz w:val="28"/>
          <w:szCs w:val="28"/>
        </w:rPr>
        <w:t>socjologię</w:t>
      </w:r>
      <w:r w:rsidR="00FC2EF0" w:rsidRPr="00AC5D30">
        <w:rPr>
          <w:b/>
          <w:sz w:val="28"/>
          <w:szCs w:val="28"/>
        </w:rPr>
        <w:t xml:space="preserve"> - naukę o czynnościach i wartościach społecznych, będącą w istocie </w:t>
      </w:r>
      <w:r w:rsidR="00E8079C" w:rsidRPr="00AC5D30">
        <w:rPr>
          <w:b/>
          <w:sz w:val="28"/>
          <w:szCs w:val="28"/>
        </w:rPr>
        <w:t>potoczną.</w:t>
      </w:r>
      <w:r w:rsidR="00FC2EF0" w:rsidRPr="00AC5D30">
        <w:rPr>
          <w:sz w:val="28"/>
          <w:szCs w:val="28"/>
        </w:rPr>
        <w:t xml:space="preserve"> Zarysow</w:t>
      </w:r>
      <w:r w:rsidR="00FC2EF0" w:rsidRPr="00AC5D30">
        <w:rPr>
          <w:sz w:val="28"/>
          <w:szCs w:val="28"/>
        </w:rPr>
        <w:t>a</w:t>
      </w:r>
      <w:r w:rsidR="00FC2EF0" w:rsidRPr="00AC5D30">
        <w:rPr>
          <w:sz w:val="28"/>
          <w:szCs w:val="28"/>
        </w:rPr>
        <w:t xml:space="preserve">li ją </w:t>
      </w:r>
      <w:r>
        <w:rPr>
          <w:sz w:val="28"/>
          <w:szCs w:val="28"/>
        </w:rPr>
        <w:t xml:space="preserve">        </w:t>
      </w:r>
    </w:p>
    <w:p w:rsidR="003873A3" w:rsidRPr="00AC5D30" w:rsidRDefault="005E78BF" w:rsidP="00AC5D30">
      <w:pPr>
        <w:pStyle w:val="Tekstpodstawowyzwciciem"/>
        <w:spacing w:after="0"/>
        <w:ind w:firstLine="0"/>
        <w:jc w:val="both"/>
        <w:rPr>
          <w:sz w:val="28"/>
          <w:szCs w:val="28"/>
        </w:rPr>
      </w:pPr>
      <w:r>
        <w:rPr>
          <w:sz w:val="28"/>
          <w:szCs w:val="28"/>
        </w:rPr>
        <w:t xml:space="preserve"> </w:t>
      </w:r>
      <w:r w:rsidR="003873A3" w:rsidRPr="00AC5D30">
        <w:rPr>
          <w:sz w:val="28"/>
          <w:szCs w:val="28"/>
        </w:rPr>
        <w:t>W. I. Thomas</w:t>
      </w:r>
      <w:r w:rsidR="001D66CF" w:rsidRPr="00AC5D30">
        <w:rPr>
          <w:sz w:val="28"/>
          <w:szCs w:val="28"/>
        </w:rPr>
        <w:t xml:space="preserve"> (1863 – 1947)</w:t>
      </w:r>
      <w:r w:rsidR="003873A3" w:rsidRPr="00AC5D30">
        <w:rPr>
          <w:sz w:val="28"/>
          <w:szCs w:val="28"/>
        </w:rPr>
        <w:t xml:space="preserve"> i  F. Znaniecki</w:t>
      </w:r>
      <w:r w:rsidR="001D66CF" w:rsidRPr="00AC5D30">
        <w:rPr>
          <w:sz w:val="28"/>
          <w:szCs w:val="28"/>
        </w:rPr>
        <w:t xml:space="preserve"> (1882 – 1958)</w:t>
      </w:r>
      <w:r w:rsidR="003873A3" w:rsidRPr="00AC5D30">
        <w:rPr>
          <w:rStyle w:val="Znakiprzypiswdolnych"/>
          <w:sz w:val="28"/>
          <w:szCs w:val="28"/>
        </w:rPr>
        <w:footnoteReference w:id="82"/>
      </w:r>
      <w:r w:rsidR="003873A3" w:rsidRPr="00AC5D30">
        <w:rPr>
          <w:sz w:val="28"/>
          <w:szCs w:val="28"/>
        </w:rPr>
        <w:t>. Jest to socjologia, w której em</w:t>
      </w:r>
      <w:r w:rsidR="003873A3" w:rsidRPr="00AC5D30">
        <w:rPr>
          <w:sz w:val="28"/>
          <w:szCs w:val="28"/>
        </w:rPr>
        <w:t>o</w:t>
      </w:r>
      <w:r w:rsidR="003873A3" w:rsidRPr="00AC5D30">
        <w:rPr>
          <w:sz w:val="28"/>
          <w:szCs w:val="28"/>
        </w:rPr>
        <w:t>cjonalnie uogólnia się doświadczenia życia codziennego. Uogólnienia te są często mylne, wer</w:t>
      </w:r>
      <w:r w:rsidR="003873A3" w:rsidRPr="00AC5D30">
        <w:rPr>
          <w:sz w:val="28"/>
          <w:szCs w:val="28"/>
        </w:rPr>
        <w:t>y</w:t>
      </w:r>
      <w:r w:rsidR="003873A3" w:rsidRPr="00AC5D30">
        <w:rPr>
          <w:sz w:val="28"/>
          <w:szCs w:val="28"/>
        </w:rPr>
        <w:t>fikują się jedynie przypadkowo</w:t>
      </w:r>
      <w:r w:rsidR="003873A3" w:rsidRPr="00AC5D30">
        <w:rPr>
          <w:rStyle w:val="Znakiprzypiswdolnych"/>
          <w:sz w:val="28"/>
          <w:szCs w:val="28"/>
        </w:rPr>
        <w:footnoteReference w:id="83"/>
      </w:r>
      <w:r w:rsidR="003873A3" w:rsidRPr="00AC5D30">
        <w:rPr>
          <w:sz w:val="28"/>
          <w:szCs w:val="28"/>
        </w:rPr>
        <w:t>. J. Szczepański za W. I. Thomasem i F. Znanieckim w</w:t>
      </w:r>
      <w:r w:rsidR="003873A3" w:rsidRPr="00AC5D30">
        <w:rPr>
          <w:sz w:val="28"/>
          <w:szCs w:val="28"/>
        </w:rPr>
        <w:t>y</w:t>
      </w:r>
      <w:r w:rsidR="003873A3" w:rsidRPr="00AC5D30">
        <w:rPr>
          <w:sz w:val="28"/>
          <w:szCs w:val="28"/>
        </w:rPr>
        <w:t xml:space="preserve">mienia następujące </w:t>
      </w:r>
      <w:r w:rsidR="00E8079C" w:rsidRPr="00AC5D30">
        <w:rPr>
          <w:b/>
          <w:sz w:val="28"/>
          <w:szCs w:val="28"/>
        </w:rPr>
        <w:t>błędne</w:t>
      </w:r>
      <w:r w:rsidR="003873A3" w:rsidRPr="00AC5D30">
        <w:rPr>
          <w:b/>
          <w:sz w:val="28"/>
          <w:szCs w:val="28"/>
        </w:rPr>
        <w:t xml:space="preserve"> założenia</w:t>
      </w:r>
      <w:r w:rsidR="003873A3" w:rsidRPr="00AC5D30">
        <w:rPr>
          <w:sz w:val="28"/>
          <w:szCs w:val="28"/>
        </w:rPr>
        <w:t>, na których podstawie formułowana jest socjologia potoc</w:t>
      </w:r>
      <w:r w:rsidR="003873A3" w:rsidRPr="00AC5D30">
        <w:rPr>
          <w:sz w:val="28"/>
          <w:szCs w:val="28"/>
        </w:rPr>
        <w:t>z</w:t>
      </w:r>
      <w:r w:rsidR="003873A3" w:rsidRPr="00AC5D30">
        <w:rPr>
          <w:sz w:val="28"/>
          <w:szCs w:val="28"/>
        </w:rPr>
        <w:t>na:</w:t>
      </w:r>
    </w:p>
    <w:p w:rsidR="003873A3" w:rsidRPr="00AC5D30" w:rsidRDefault="005E78BF" w:rsidP="00AC5D30">
      <w:pPr>
        <w:pStyle w:val="Tekstpodstawowyzwciciem"/>
        <w:spacing w:after="0"/>
        <w:ind w:firstLine="0"/>
        <w:jc w:val="both"/>
        <w:rPr>
          <w:sz w:val="28"/>
          <w:szCs w:val="28"/>
        </w:rPr>
      </w:pPr>
      <w:r>
        <w:rPr>
          <w:b/>
          <w:sz w:val="28"/>
          <w:szCs w:val="28"/>
        </w:rPr>
        <w:t xml:space="preserve">      </w:t>
      </w:r>
      <w:r w:rsidR="00815F72" w:rsidRPr="00AC5D30">
        <w:rPr>
          <w:b/>
          <w:sz w:val="28"/>
          <w:szCs w:val="28"/>
        </w:rPr>
        <w:t xml:space="preserve">1. </w:t>
      </w:r>
      <w:r w:rsidR="003873A3" w:rsidRPr="00AC5D30">
        <w:rPr>
          <w:b/>
          <w:sz w:val="28"/>
          <w:szCs w:val="28"/>
        </w:rPr>
        <w:t>uznanie</w:t>
      </w:r>
      <w:r w:rsidR="003873A3" w:rsidRPr="00AC5D30">
        <w:rPr>
          <w:sz w:val="28"/>
          <w:szCs w:val="28"/>
        </w:rPr>
        <w:t xml:space="preserve"> – milczące – lub wyraźnie wyłuszczone, że rzeczywistość społeczną każdy zna, bo przecież w niej żyje. To jest oczywiste. Jeżeli tak jest, to wiedza o społeczeństwie jest pewna i pozwala formułować precyzyjne cele działania. Wszelkie teorie o życiu społecznym jednostek żyjących w społeczeństwie są ideologiami;</w:t>
      </w:r>
    </w:p>
    <w:p w:rsidR="003873A3" w:rsidRPr="00AC5D30" w:rsidRDefault="005E78BF" w:rsidP="00AC5D30">
      <w:pPr>
        <w:pStyle w:val="Tekstpodstawowyzwciciem"/>
        <w:spacing w:after="0"/>
        <w:ind w:firstLine="0"/>
        <w:jc w:val="both"/>
        <w:rPr>
          <w:sz w:val="28"/>
          <w:szCs w:val="28"/>
        </w:rPr>
      </w:pPr>
      <w:r>
        <w:rPr>
          <w:b/>
          <w:sz w:val="28"/>
          <w:szCs w:val="28"/>
        </w:rPr>
        <w:t xml:space="preserve">     </w:t>
      </w:r>
      <w:r w:rsidR="00815F72" w:rsidRPr="00AC5D30">
        <w:rPr>
          <w:b/>
          <w:sz w:val="28"/>
          <w:szCs w:val="28"/>
        </w:rPr>
        <w:t>2.</w:t>
      </w:r>
      <w:r w:rsidR="002F639B" w:rsidRPr="00AC5D30">
        <w:rPr>
          <w:b/>
          <w:sz w:val="28"/>
          <w:szCs w:val="28"/>
        </w:rPr>
        <w:t xml:space="preserve"> </w:t>
      </w:r>
      <w:r w:rsidR="003873A3" w:rsidRPr="00AC5D30">
        <w:rPr>
          <w:b/>
          <w:sz w:val="28"/>
          <w:szCs w:val="28"/>
        </w:rPr>
        <w:t>praktyczne</w:t>
      </w:r>
      <w:r w:rsidR="003873A3" w:rsidRPr="00AC5D30">
        <w:rPr>
          <w:sz w:val="28"/>
          <w:szCs w:val="28"/>
        </w:rPr>
        <w:t xml:space="preserve"> cele oraz ich urzeczywistnianie jest podstawą formułowania celów ogólnych, które – ze wzgl</w:t>
      </w:r>
      <w:r w:rsidR="003873A3" w:rsidRPr="00AC5D30">
        <w:rPr>
          <w:sz w:val="28"/>
          <w:szCs w:val="28"/>
        </w:rPr>
        <w:t>ę</w:t>
      </w:r>
      <w:r w:rsidR="003873A3" w:rsidRPr="00AC5D30">
        <w:rPr>
          <w:sz w:val="28"/>
          <w:szCs w:val="28"/>
        </w:rPr>
        <w:t>du na swe praktyczne podłoże – są oceniane jako pożądane i niepożądane, na dobre i złe, normalne i nienorma</w:t>
      </w:r>
      <w:r w:rsidR="003873A3" w:rsidRPr="00AC5D30">
        <w:rPr>
          <w:sz w:val="28"/>
          <w:szCs w:val="28"/>
        </w:rPr>
        <w:t>l</w:t>
      </w:r>
      <w:r w:rsidR="003873A3" w:rsidRPr="00AC5D30">
        <w:rPr>
          <w:sz w:val="28"/>
          <w:szCs w:val="28"/>
        </w:rPr>
        <w:t>ne. To pozwala przedstawiać świat w kolorach czarno-białych, co na dobre zadomowiło się w myśleniu religi</w:t>
      </w:r>
      <w:r w:rsidR="003873A3" w:rsidRPr="00AC5D30">
        <w:rPr>
          <w:sz w:val="28"/>
          <w:szCs w:val="28"/>
        </w:rPr>
        <w:t>j</w:t>
      </w:r>
      <w:r w:rsidR="003873A3" w:rsidRPr="00AC5D30">
        <w:rPr>
          <w:sz w:val="28"/>
          <w:szCs w:val="28"/>
        </w:rPr>
        <w:t>nym;</w:t>
      </w:r>
    </w:p>
    <w:p w:rsidR="003873A3" w:rsidRPr="00AC5D30" w:rsidRDefault="005E78BF" w:rsidP="00AC5D30">
      <w:pPr>
        <w:pStyle w:val="Tekstpodstawowyzwciciem"/>
        <w:spacing w:after="0"/>
        <w:ind w:firstLine="0"/>
        <w:jc w:val="both"/>
        <w:rPr>
          <w:sz w:val="28"/>
          <w:szCs w:val="28"/>
        </w:rPr>
      </w:pPr>
      <w:r>
        <w:rPr>
          <w:b/>
          <w:sz w:val="28"/>
          <w:szCs w:val="28"/>
        </w:rPr>
        <w:t xml:space="preserve">     </w:t>
      </w:r>
      <w:r w:rsidR="00815F72" w:rsidRPr="00AC5D30">
        <w:rPr>
          <w:b/>
          <w:sz w:val="28"/>
          <w:szCs w:val="28"/>
        </w:rPr>
        <w:t xml:space="preserve">3. </w:t>
      </w:r>
      <w:r w:rsidR="003873A3" w:rsidRPr="00AC5D30">
        <w:rPr>
          <w:b/>
          <w:sz w:val="28"/>
          <w:szCs w:val="28"/>
        </w:rPr>
        <w:t>„trzecim błędem</w:t>
      </w:r>
      <w:r w:rsidR="003873A3" w:rsidRPr="00AC5D30">
        <w:rPr>
          <w:sz w:val="28"/>
          <w:szCs w:val="28"/>
        </w:rPr>
        <w:t xml:space="preserve"> – cytuje W. I. Thomasa i F. Znanieckiego J. Szczepański – socjologii opartej na zdrowym rozsądku jest milcząco przyjęte założenie, że jakakolwiek klasa faktów sp</w:t>
      </w:r>
      <w:r w:rsidR="003873A3" w:rsidRPr="00AC5D30">
        <w:rPr>
          <w:sz w:val="28"/>
          <w:szCs w:val="28"/>
        </w:rPr>
        <w:t>o</w:t>
      </w:r>
      <w:r w:rsidR="003873A3" w:rsidRPr="00AC5D30">
        <w:rPr>
          <w:sz w:val="28"/>
          <w:szCs w:val="28"/>
        </w:rPr>
        <w:t>łecznych może być rozważana teoretycznie i praktycznie w arbitralnej izolacji od reszty życia społecznego”</w:t>
      </w:r>
      <w:r w:rsidR="003873A3" w:rsidRPr="00AC5D30">
        <w:rPr>
          <w:rStyle w:val="Znakiprzypiswdolnych"/>
          <w:sz w:val="28"/>
          <w:szCs w:val="28"/>
        </w:rPr>
        <w:footnoteReference w:id="84"/>
      </w:r>
      <w:r w:rsidR="003873A3" w:rsidRPr="00AC5D30">
        <w:rPr>
          <w:sz w:val="28"/>
          <w:szCs w:val="28"/>
        </w:rPr>
        <w:t>. W rzeczywistości społecznej jest jednakże tak, że każdy fakt społeczny jest p</w:t>
      </w:r>
      <w:r w:rsidR="003873A3" w:rsidRPr="00AC5D30">
        <w:rPr>
          <w:sz w:val="28"/>
          <w:szCs w:val="28"/>
        </w:rPr>
        <w:t>o</w:t>
      </w:r>
      <w:r w:rsidR="003873A3" w:rsidRPr="00AC5D30">
        <w:rPr>
          <w:sz w:val="28"/>
          <w:szCs w:val="28"/>
        </w:rPr>
        <w:t>wiązany różnorodnymi związkami z wieloma innymi zjawiskami, że trzeba go zatem rozpatr</w:t>
      </w:r>
      <w:r w:rsidR="003873A3" w:rsidRPr="00AC5D30">
        <w:rPr>
          <w:sz w:val="28"/>
          <w:szCs w:val="28"/>
        </w:rPr>
        <w:t>y</w:t>
      </w:r>
      <w:r w:rsidR="003873A3" w:rsidRPr="00AC5D30">
        <w:rPr>
          <w:sz w:val="28"/>
          <w:szCs w:val="28"/>
        </w:rPr>
        <w:t>wać w całościowym przedstawieniu bytu społecznego;</w:t>
      </w:r>
    </w:p>
    <w:p w:rsidR="003873A3" w:rsidRPr="00AC5D30" w:rsidRDefault="005E78BF" w:rsidP="00AC5D30">
      <w:pPr>
        <w:pStyle w:val="Tekstpodstawowyzwciciem"/>
        <w:spacing w:after="0"/>
        <w:ind w:firstLine="0"/>
        <w:jc w:val="both"/>
        <w:rPr>
          <w:sz w:val="28"/>
          <w:szCs w:val="28"/>
        </w:rPr>
      </w:pPr>
      <w:r>
        <w:rPr>
          <w:b/>
          <w:sz w:val="28"/>
          <w:szCs w:val="28"/>
        </w:rPr>
        <w:t xml:space="preserve">       </w:t>
      </w:r>
      <w:r w:rsidR="00815F72" w:rsidRPr="00AC5D30">
        <w:rPr>
          <w:b/>
          <w:sz w:val="28"/>
          <w:szCs w:val="28"/>
        </w:rPr>
        <w:t>4.</w:t>
      </w:r>
      <w:r w:rsidR="002F639B" w:rsidRPr="00AC5D30">
        <w:rPr>
          <w:b/>
          <w:sz w:val="28"/>
          <w:szCs w:val="28"/>
        </w:rPr>
        <w:t xml:space="preserve"> </w:t>
      </w:r>
      <w:r w:rsidR="003873A3" w:rsidRPr="00AC5D30">
        <w:rPr>
          <w:sz w:val="28"/>
          <w:szCs w:val="28"/>
        </w:rPr>
        <w:t>przekonanie, że „ludzie – piszą W. I. Thomas i F. Znaniecki – reagują w ten sam sposób na te same wpływy, bez względu na ich indywidualną przeszłość w życiu zbiorowym, i że dlat</w:t>
      </w:r>
      <w:r w:rsidR="003873A3" w:rsidRPr="00AC5D30">
        <w:rPr>
          <w:sz w:val="28"/>
          <w:szCs w:val="28"/>
        </w:rPr>
        <w:t>e</w:t>
      </w:r>
      <w:r w:rsidR="003873A3" w:rsidRPr="00AC5D30">
        <w:rPr>
          <w:sz w:val="28"/>
          <w:szCs w:val="28"/>
        </w:rPr>
        <w:t>go jest możliwe wywołanie identycznego zachowania u różnych osobników przy pomocy ide</w:t>
      </w:r>
      <w:r w:rsidR="003873A3" w:rsidRPr="00AC5D30">
        <w:rPr>
          <w:sz w:val="28"/>
          <w:szCs w:val="28"/>
        </w:rPr>
        <w:t>n</w:t>
      </w:r>
      <w:r w:rsidR="003873A3" w:rsidRPr="00AC5D30">
        <w:rPr>
          <w:sz w:val="28"/>
          <w:szCs w:val="28"/>
        </w:rPr>
        <w:t>tyc</w:t>
      </w:r>
      <w:r w:rsidR="003873A3" w:rsidRPr="00AC5D30">
        <w:rPr>
          <w:sz w:val="28"/>
          <w:szCs w:val="28"/>
        </w:rPr>
        <w:t>z</w:t>
      </w:r>
      <w:r w:rsidR="003873A3" w:rsidRPr="00AC5D30">
        <w:rPr>
          <w:sz w:val="28"/>
          <w:szCs w:val="28"/>
        </w:rPr>
        <w:t>nych środków...”</w:t>
      </w:r>
      <w:r w:rsidR="003873A3" w:rsidRPr="00AC5D30">
        <w:rPr>
          <w:rStyle w:val="Znakiprzypiswdolnych"/>
          <w:sz w:val="28"/>
          <w:szCs w:val="28"/>
        </w:rPr>
        <w:footnoteReference w:id="85"/>
      </w:r>
      <w:r w:rsidR="003873A3" w:rsidRPr="00AC5D30">
        <w:rPr>
          <w:sz w:val="28"/>
          <w:szCs w:val="28"/>
        </w:rPr>
        <w:t>;</w:t>
      </w:r>
    </w:p>
    <w:p w:rsidR="003873A3" w:rsidRPr="00AC5D30" w:rsidRDefault="005E78BF" w:rsidP="00AC5D30">
      <w:pPr>
        <w:pStyle w:val="Tekstpodstawowyzwciciem"/>
        <w:spacing w:after="0"/>
        <w:ind w:firstLine="0"/>
        <w:jc w:val="both"/>
        <w:rPr>
          <w:sz w:val="28"/>
          <w:szCs w:val="28"/>
        </w:rPr>
      </w:pPr>
      <w:r>
        <w:rPr>
          <w:b/>
          <w:sz w:val="28"/>
          <w:szCs w:val="28"/>
        </w:rPr>
        <w:t xml:space="preserve">       </w:t>
      </w:r>
      <w:r w:rsidR="00815F72" w:rsidRPr="00AC5D30">
        <w:rPr>
          <w:b/>
          <w:sz w:val="28"/>
          <w:szCs w:val="28"/>
        </w:rPr>
        <w:t xml:space="preserve">5. </w:t>
      </w:r>
      <w:r w:rsidR="003873A3" w:rsidRPr="00AC5D30">
        <w:rPr>
          <w:b/>
          <w:sz w:val="28"/>
          <w:szCs w:val="28"/>
        </w:rPr>
        <w:t>uznanie</w:t>
      </w:r>
      <w:r w:rsidR="003873A3" w:rsidRPr="00AC5D30">
        <w:rPr>
          <w:sz w:val="28"/>
          <w:szCs w:val="28"/>
        </w:rPr>
        <w:t>, że „...ludzie rozwijają – piszą W. I. Thomas i F. Znaniecki – spontanicznie, bez wpływu z zewnątrz, pewne tendencje, które czynią ich zdolnymi do korzystania w pełni i w je</w:t>
      </w:r>
      <w:r w:rsidR="003873A3" w:rsidRPr="00AC5D30">
        <w:rPr>
          <w:sz w:val="28"/>
          <w:szCs w:val="28"/>
        </w:rPr>
        <w:t>d</w:t>
      </w:r>
      <w:r w:rsidR="003873A3" w:rsidRPr="00AC5D30">
        <w:rPr>
          <w:sz w:val="28"/>
          <w:szCs w:val="28"/>
        </w:rPr>
        <w:t>nolity sposób z dawnych warunków, że dlatego wystarcza stworzyć warunki sprzyjające lub usunąć niesprzyjające, ażeby wywołać lub stł</w:t>
      </w:r>
      <w:r w:rsidR="003873A3" w:rsidRPr="00AC5D30">
        <w:rPr>
          <w:sz w:val="28"/>
          <w:szCs w:val="28"/>
        </w:rPr>
        <w:t>u</w:t>
      </w:r>
      <w:r w:rsidR="003873A3" w:rsidRPr="00AC5D30">
        <w:rPr>
          <w:sz w:val="28"/>
          <w:szCs w:val="28"/>
        </w:rPr>
        <w:t>mić te tendencje”</w:t>
      </w:r>
      <w:r w:rsidR="003873A3" w:rsidRPr="00AC5D30">
        <w:rPr>
          <w:rStyle w:val="Znakiprzypiswdolnych"/>
          <w:sz w:val="28"/>
          <w:szCs w:val="28"/>
        </w:rPr>
        <w:footnoteReference w:id="86"/>
      </w:r>
      <w:r w:rsidR="003873A3" w:rsidRPr="00AC5D30">
        <w:rPr>
          <w:sz w:val="28"/>
          <w:szCs w:val="28"/>
        </w:rPr>
        <w:t>;</w:t>
      </w:r>
    </w:p>
    <w:p w:rsidR="003873A3" w:rsidRPr="00AC5D30" w:rsidRDefault="005E78BF" w:rsidP="00AC5D30">
      <w:pPr>
        <w:pStyle w:val="Tekstpodstawowyzwciciem"/>
        <w:spacing w:after="0"/>
        <w:ind w:firstLine="0"/>
        <w:jc w:val="both"/>
        <w:rPr>
          <w:sz w:val="28"/>
          <w:szCs w:val="28"/>
        </w:rPr>
      </w:pPr>
      <w:r>
        <w:rPr>
          <w:b/>
          <w:sz w:val="28"/>
          <w:szCs w:val="28"/>
        </w:rPr>
        <w:t xml:space="preserve">       </w:t>
      </w:r>
      <w:r w:rsidR="00815F72" w:rsidRPr="00AC5D30">
        <w:rPr>
          <w:b/>
          <w:sz w:val="28"/>
          <w:szCs w:val="28"/>
        </w:rPr>
        <w:t xml:space="preserve">6. </w:t>
      </w:r>
      <w:r w:rsidR="003873A3" w:rsidRPr="00AC5D30">
        <w:rPr>
          <w:b/>
          <w:sz w:val="28"/>
          <w:szCs w:val="28"/>
        </w:rPr>
        <w:t>prawo hieperaksjomatyzacji</w:t>
      </w:r>
      <w:r w:rsidR="003873A3" w:rsidRPr="00AC5D30">
        <w:rPr>
          <w:sz w:val="28"/>
          <w:szCs w:val="28"/>
        </w:rPr>
        <w:t>: każdy działający człowiek podwyższa wartość tych celów i metod ich osiągania, które dot</w:t>
      </w:r>
      <w:r w:rsidR="00F667DA" w:rsidRPr="00AC5D30">
        <w:rPr>
          <w:sz w:val="28"/>
          <w:szCs w:val="28"/>
        </w:rPr>
        <w:t xml:space="preserve">ąd w </w:t>
      </w:r>
      <w:r w:rsidR="003873A3" w:rsidRPr="00AC5D30">
        <w:rPr>
          <w:sz w:val="28"/>
          <w:szCs w:val="28"/>
        </w:rPr>
        <w:t>jego działaniu okazały się już skuteczne. Prawo to form</w:t>
      </w:r>
      <w:r w:rsidR="003873A3" w:rsidRPr="00AC5D30">
        <w:rPr>
          <w:sz w:val="28"/>
          <w:szCs w:val="28"/>
        </w:rPr>
        <w:t>u</w:t>
      </w:r>
      <w:r w:rsidR="003873A3" w:rsidRPr="00AC5D30">
        <w:rPr>
          <w:sz w:val="28"/>
          <w:szCs w:val="28"/>
        </w:rPr>
        <w:t xml:space="preserve">łowane jest na podstawie analizy celów </w:t>
      </w:r>
      <w:r w:rsidR="00F667DA" w:rsidRPr="00AC5D30">
        <w:rPr>
          <w:sz w:val="28"/>
          <w:szCs w:val="28"/>
        </w:rPr>
        <w:t>i</w:t>
      </w:r>
      <w:r w:rsidR="003873A3" w:rsidRPr="00AC5D30">
        <w:rPr>
          <w:sz w:val="28"/>
          <w:szCs w:val="28"/>
        </w:rPr>
        <w:t xml:space="preserve"> wyników, metod </w:t>
      </w:r>
      <w:r w:rsidR="00F667DA" w:rsidRPr="00AC5D30">
        <w:rPr>
          <w:sz w:val="28"/>
          <w:szCs w:val="28"/>
        </w:rPr>
        <w:t xml:space="preserve">osiągania </w:t>
      </w:r>
      <w:r w:rsidR="003873A3" w:rsidRPr="00AC5D30">
        <w:rPr>
          <w:sz w:val="28"/>
          <w:szCs w:val="28"/>
        </w:rPr>
        <w:t>pożądan</w:t>
      </w:r>
      <w:r w:rsidR="00F667DA" w:rsidRPr="00AC5D30">
        <w:rPr>
          <w:sz w:val="28"/>
          <w:szCs w:val="28"/>
        </w:rPr>
        <w:t>ych</w:t>
      </w:r>
      <w:r w:rsidR="003873A3" w:rsidRPr="00AC5D30">
        <w:rPr>
          <w:sz w:val="28"/>
          <w:szCs w:val="28"/>
        </w:rPr>
        <w:t xml:space="preserve"> wynik</w:t>
      </w:r>
      <w:r w:rsidR="00F667DA" w:rsidRPr="00AC5D30">
        <w:rPr>
          <w:sz w:val="28"/>
          <w:szCs w:val="28"/>
        </w:rPr>
        <w:t>ów. N</w:t>
      </w:r>
      <w:r w:rsidR="003873A3" w:rsidRPr="00AC5D30">
        <w:rPr>
          <w:sz w:val="28"/>
          <w:szCs w:val="28"/>
        </w:rPr>
        <w:t>ie uwzględnia warunków</w:t>
      </w:r>
      <w:r w:rsidR="00F667DA" w:rsidRPr="00AC5D30">
        <w:rPr>
          <w:sz w:val="28"/>
          <w:szCs w:val="28"/>
        </w:rPr>
        <w:t>,</w:t>
      </w:r>
      <w:r w:rsidR="003873A3" w:rsidRPr="00AC5D30">
        <w:rPr>
          <w:sz w:val="28"/>
          <w:szCs w:val="28"/>
        </w:rPr>
        <w:t xml:space="preserve"> w jakich t</w:t>
      </w:r>
      <w:r w:rsidR="00F667DA" w:rsidRPr="00AC5D30">
        <w:rPr>
          <w:sz w:val="28"/>
          <w:szCs w:val="28"/>
        </w:rPr>
        <w:t>e</w:t>
      </w:r>
      <w:r w:rsidR="003873A3" w:rsidRPr="00AC5D30">
        <w:rPr>
          <w:sz w:val="28"/>
          <w:szCs w:val="28"/>
        </w:rPr>
        <w:t xml:space="preserve"> działani</w:t>
      </w:r>
      <w:r w:rsidR="00F667DA" w:rsidRPr="00AC5D30">
        <w:rPr>
          <w:sz w:val="28"/>
          <w:szCs w:val="28"/>
        </w:rPr>
        <w:t>a</w:t>
      </w:r>
      <w:r w:rsidR="003873A3" w:rsidRPr="00AC5D30">
        <w:rPr>
          <w:sz w:val="28"/>
          <w:szCs w:val="28"/>
        </w:rPr>
        <w:t xml:space="preserve"> skuteczne był</w:t>
      </w:r>
      <w:r w:rsidR="00F667DA" w:rsidRPr="00AC5D30">
        <w:rPr>
          <w:sz w:val="28"/>
          <w:szCs w:val="28"/>
        </w:rPr>
        <w:t>y</w:t>
      </w:r>
      <w:r w:rsidR="003873A3" w:rsidRPr="00AC5D30">
        <w:rPr>
          <w:sz w:val="28"/>
          <w:szCs w:val="28"/>
        </w:rPr>
        <w:t xml:space="preserve"> spełniane. Dlatego prawo </w:t>
      </w:r>
      <w:r w:rsidR="00F667DA" w:rsidRPr="00AC5D30">
        <w:rPr>
          <w:sz w:val="28"/>
          <w:szCs w:val="28"/>
        </w:rPr>
        <w:t>to jest</w:t>
      </w:r>
      <w:r w:rsidR="003873A3" w:rsidRPr="00AC5D30">
        <w:rPr>
          <w:sz w:val="28"/>
          <w:szCs w:val="28"/>
        </w:rPr>
        <w:t xml:space="preserve"> zawodne w sytuacji wzrastającej zmienności warunków ludzkiego działania.</w:t>
      </w:r>
    </w:p>
    <w:p w:rsidR="003873A3" w:rsidRPr="00AC5D30" w:rsidRDefault="003873A3" w:rsidP="00AC5D30">
      <w:pPr>
        <w:pStyle w:val="Tekstpodstawowyzwciciem"/>
        <w:spacing w:after="0"/>
        <w:ind w:firstLine="0"/>
        <w:jc w:val="both"/>
        <w:rPr>
          <w:sz w:val="28"/>
          <w:szCs w:val="28"/>
        </w:rPr>
      </w:pPr>
      <w:r w:rsidRPr="00AC5D30">
        <w:rPr>
          <w:sz w:val="28"/>
          <w:szCs w:val="28"/>
        </w:rPr>
        <w:t>Prawo hiperaksjomatyzacji jest ponadto bezkrytyczn</w:t>
      </w:r>
      <w:r w:rsidR="00F667DA" w:rsidRPr="00AC5D30">
        <w:rPr>
          <w:sz w:val="28"/>
          <w:szCs w:val="28"/>
        </w:rPr>
        <w:t>ym</w:t>
      </w:r>
      <w:r w:rsidRPr="00AC5D30">
        <w:rPr>
          <w:sz w:val="28"/>
          <w:szCs w:val="28"/>
        </w:rPr>
        <w:t xml:space="preserve"> stosunk</w:t>
      </w:r>
      <w:r w:rsidR="00F667DA" w:rsidRPr="00AC5D30">
        <w:rPr>
          <w:sz w:val="28"/>
          <w:szCs w:val="28"/>
        </w:rPr>
        <w:t>iem</w:t>
      </w:r>
      <w:r w:rsidRPr="00AC5D30">
        <w:rPr>
          <w:sz w:val="28"/>
          <w:szCs w:val="28"/>
        </w:rPr>
        <w:t xml:space="preserve"> do tradycji. W socjologii potocznej trad</w:t>
      </w:r>
      <w:r w:rsidRPr="00AC5D30">
        <w:rPr>
          <w:sz w:val="28"/>
          <w:szCs w:val="28"/>
        </w:rPr>
        <w:t>y</w:t>
      </w:r>
      <w:r w:rsidRPr="00AC5D30">
        <w:rPr>
          <w:sz w:val="28"/>
          <w:szCs w:val="28"/>
        </w:rPr>
        <w:t>cję uznaje się jako bezwzględnie aktualny segment wiedzy i mądrości społecznej</w:t>
      </w:r>
      <w:r w:rsidR="00F667DA" w:rsidRPr="00AC5D30">
        <w:rPr>
          <w:sz w:val="28"/>
          <w:szCs w:val="28"/>
        </w:rPr>
        <w:t>;</w:t>
      </w:r>
      <w:r w:rsidRPr="00AC5D30">
        <w:rPr>
          <w:sz w:val="28"/>
          <w:szCs w:val="28"/>
        </w:rPr>
        <w:t xml:space="preserve"> wiedzy, której trzeba dochować bezkrytycznej wierności lub którą należy odrzucić. A zatem prawo hiperaksjomatyzacji może być podstawą nieskutecznego działania.</w:t>
      </w:r>
    </w:p>
    <w:p w:rsidR="003873A3" w:rsidRPr="00AC5D30" w:rsidRDefault="001D66CF" w:rsidP="005E78BF">
      <w:pPr>
        <w:pStyle w:val="Nagwek4"/>
        <w:widowControl/>
        <w:shd w:val="clear" w:color="auto" w:fill="auto"/>
        <w:tabs>
          <w:tab w:val="clear" w:pos="864"/>
          <w:tab w:val="left" w:pos="1702"/>
        </w:tabs>
        <w:autoSpaceDE/>
        <w:spacing w:before="0" w:line="240" w:lineRule="auto"/>
        <w:ind w:left="0" w:right="0" w:firstLine="0"/>
        <w:rPr>
          <w:b/>
        </w:rPr>
      </w:pPr>
      <w:r w:rsidRPr="00AC5D30">
        <w:rPr>
          <w:b/>
        </w:rPr>
        <w:t xml:space="preserve">4.  </w:t>
      </w:r>
      <w:r w:rsidR="003873A3" w:rsidRPr="00AC5D30">
        <w:rPr>
          <w:b/>
        </w:rPr>
        <w:t>Myślenie symboliczno-mitologiczne</w:t>
      </w:r>
      <w:r w:rsidR="00815F72" w:rsidRPr="00AC5D30">
        <w:rPr>
          <w:rStyle w:val="Odwoanieprzypisudolnego"/>
          <w:b/>
        </w:rPr>
        <w:footnoteReference w:id="87"/>
      </w:r>
    </w:p>
    <w:p w:rsidR="003873A3" w:rsidRPr="00AC5D30" w:rsidRDefault="005E78BF"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W historii kultury w różny sposób „dobudowywano” </w:t>
      </w:r>
      <w:r w:rsidR="00F667DA" w:rsidRPr="00AC5D30">
        <w:rPr>
          <w:sz w:val="28"/>
          <w:szCs w:val="28"/>
        </w:rPr>
        <w:t>pewne</w:t>
      </w:r>
      <w:r w:rsidR="003873A3" w:rsidRPr="00AC5D30">
        <w:rPr>
          <w:sz w:val="28"/>
          <w:szCs w:val="28"/>
        </w:rPr>
        <w:t xml:space="preserve"> treści do wiedzy potocznej prz</w:t>
      </w:r>
      <w:r w:rsidR="003873A3" w:rsidRPr="00AC5D30">
        <w:rPr>
          <w:sz w:val="28"/>
          <w:szCs w:val="28"/>
        </w:rPr>
        <w:t>e</w:t>
      </w:r>
      <w:r w:rsidR="003873A3" w:rsidRPr="00AC5D30">
        <w:rPr>
          <w:sz w:val="28"/>
          <w:szCs w:val="28"/>
        </w:rPr>
        <w:t>kształcając ją w obraz całościowy. Jedną z form owych „dobudowa</w:t>
      </w:r>
      <w:r w:rsidR="001D66CF" w:rsidRPr="00AC5D30">
        <w:rPr>
          <w:sz w:val="28"/>
          <w:szCs w:val="28"/>
        </w:rPr>
        <w:t>ń</w:t>
      </w:r>
      <w:r w:rsidR="003873A3" w:rsidRPr="00AC5D30">
        <w:rPr>
          <w:sz w:val="28"/>
          <w:szCs w:val="28"/>
        </w:rPr>
        <w:t>”</w:t>
      </w:r>
      <w:r w:rsidR="001D66CF" w:rsidRPr="00AC5D30">
        <w:rPr>
          <w:sz w:val="28"/>
          <w:szCs w:val="28"/>
        </w:rPr>
        <w:t xml:space="preserve"> są</w:t>
      </w:r>
      <w:r w:rsidR="003873A3" w:rsidRPr="00AC5D30">
        <w:rPr>
          <w:sz w:val="28"/>
          <w:szCs w:val="28"/>
        </w:rPr>
        <w:t xml:space="preserve"> twierdze</w:t>
      </w:r>
      <w:r w:rsidR="001D66CF" w:rsidRPr="00AC5D30">
        <w:rPr>
          <w:sz w:val="28"/>
          <w:szCs w:val="28"/>
        </w:rPr>
        <w:t>nia</w:t>
      </w:r>
      <w:r w:rsidR="00F667DA" w:rsidRPr="00AC5D30">
        <w:rPr>
          <w:sz w:val="28"/>
          <w:szCs w:val="28"/>
        </w:rPr>
        <w:t>,</w:t>
      </w:r>
      <w:r w:rsidR="003873A3" w:rsidRPr="00AC5D30">
        <w:rPr>
          <w:sz w:val="28"/>
          <w:szCs w:val="28"/>
        </w:rPr>
        <w:t xml:space="preserve"> ko</w:t>
      </w:r>
      <w:r w:rsidR="003873A3" w:rsidRPr="00AC5D30">
        <w:rPr>
          <w:sz w:val="28"/>
          <w:szCs w:val="28"/>
        </w:rPr>
        <w:t>n</w:t>
      </w:r>
      <w:r w:rsidR="003873A3" w:rsidRPr="00AC5D30">
        <w:rPr>
          <w:sz w:val="28"/>
          <w:szCs w:val="28"/>
        </w:rPr>
        <w:t>statacje religijne, symboliczno-mitologiczne.</w:t>
      </w:r>
    </w:p>
    <w:p w:rsidR="003873A3" w:rsidRPr="00AC5D30" w:rsidRDefault="005E78BF" w:rsidP="00AC5D30">
      <w:pPr>
        <w:pStyle w:val="Tekstpodstawowyzwciciem"/>
        <w:spacing w:after="0"/>
        <w:ind w:firstLine="0"/>
        <w:jc w:val="both"/>
        <w:rPr>
          <w:sz w:val="28"/>
          <w:szCs w:val="28"/>
        </w:rPr>
      </w:pPr>
      <w:r>
        <w:rPr>
          <w:sz w:val="28"/>
          <w:szCs w:val="28"/>
        </w:rPr>
        <w:t xml:space="preserve">     </w:t>
      </w:r>
      <w:r w:rsidR="001D66CF" w:rsidRPr="00AC5D30">
        <w:rPr>
          <w:sz w:val="28"/>
          <w:szCs w:val="28"/>
        </w:rPr>
        <w:t>Oto</w:t>
      </w:r>
      <w:r w:rsidR="003873A3" w:rsidRPr="00AC5D30">
        <w:rPr>
          <w:sz w:val="28"/>
          <w:szCs w:val="28"/>
        </w:rPr>
        <w:t xml:space="preserve"> w Chinach upowszechniano geogonię </w:t>
      </w:r>
      <w:r w:rsidR="003873A3" w:rsidRPr="00AC5D30">
        <w:rPr>
          <w:b/>
          <w:sz w:val="28"/>
          <w:szCs w:val="28"/>
        </w:rPr>
        <w:t>Po Janga</w:t>
      </w:r>
      <w:r w:rsidR="003873A3" w:rsidRPr="00AC5D30">
        <w:rPr>
          <w:sz w:val="28"/>
          <w:szCs w:val="28"/>
        </w:rPr>
        <w:t xml:space="preserve"> tłumacząc, że poza światem istnieją dwie siły: </w:t>
      </w:r>
      <w:r w:rsidR="003873A3" w:rsidRPr="00AC5D30">
        <w:rPr>
          <w:b/>
          <w:sz w:val="28"/>
          <w:szCs w:val="28"/>
        </w:rPr>
        <w:t>Jan i In.</w:t>
      </w:r>
      <w:r w:rsidR="003873A3" w:rsidRPr="00AC5D30">
        <w:rPr>
          <w:sz w:val="28"/>
          <w:szCs w:val="28"/>
        </w:rPr>
        <w:t xml:space="preserve"> Tworzą one przeciwieństwa: tył i przód, góra i dół, męski i żeński, małe i wielkie itd. Dwie te siły są praźródłem wszystkiego, co w świecie istnieje. W wyniku oddział</w:t>
      </w:r>
      <w:r w:rsidR="003873A3" w:rsidRPr="00AC5D30">
        <w:rPr>
          <w:sz w:val="28"/>
          <w:szCs w:val="28"/>
        </w:rPr>
        <w:t>y</w:t>
      </w:r>
      <w:r w:rsidR="003873A3" w:rsidRPr="00AC5D30">
        <w:rPr>
          <w:sz w:val="28"/>
          <w:szCs w:val="28"/>
        </w:rPr>
        <w:t xml:space="preserve">wania na siebie wymienionych przeciwieństw powstało „pięć elementów”: </w:t>
      </w:r>
      <w:r w:rsidR="003873A3" w:rsidRPr="00AC5D30">
        <w:rPr>
          <w:b/>
          <w:sz w:val="28"/>
          <w:szCs w:val="28"/>
        </w:rPr>
        <w:t>woda, ogień, drz</w:t>
      </w:r>
      <w:r w:rsidR="003873A3" w:rsidRPr="00AC5D30">
        <w:rPr>
          <w:b/>
          <w:sz w:val="28"/>
          <w:szCs w:val="28"/>
        </w:rPr>
        <w:t>e</w:t>
      </w:r>
      <w:r w:rsidR="003873A3" w:rsidRPr="00AC5D30">
        <w:rPr>
          <w:b/>
          <w:sz w:val="28"/>
          <w:szCs w:val="28"/>
        </w:rPr>
        <w:t>wo, metal i ziemia</w:t>
      </w:r>
      <w:r w:rsidR="003873A3" w:rsidRPr="00AC5D30">
        <w:rPr>
          <w:sz w:val="28"/>
          <w:szCs w:val="28"/>
        </w:rPr>
        <w:t>, które łącząc się i dzieląc rodzą różne zjawiska świata, w tym również czł</w:t>
      </w:r>
      <w:r w:rsidR="003873A3" w:rsidRPr="00AC5D30">
        <w:rPr>
          <w:sz w:val="28"/>
          <w:szCs w:val="28"/>
        </w:rPr>
        <w:t>o</w:t>
      </w:r>
      <w:r w:rsidR="003873A3" w:rsidRPr="00AC5D30">
        <w:rPr>
          <w:sz w:val="28"/>
          <w:szCs w:val="28"/>
        </w:rPr>
        <w:t>wieka. El</w:t>
      </w:r>
      <w:r w:rsidR="003873A3" w:rsidRPr="00AC5D30">
        <w:rPr>
          <w:sz w:val="28"/>
          <w:szCs w:val="28"/>
        </w:rPr>
        <w:t>e</w:t>
      </w:r>
      <w:r w:rsidR="003873A3" w:rsidRPr="00AC5D30">
        <w:rPr>
          <w:sz w:val="28"/>
          <w:szCs w:val="28"/>
        </w:rPr>
        <w:t xml:space="preserve">mentami tymi rządzi odwieczna siła zwana </w:t>
      </w:r>
      <w:r w:rsidR="003873A3" w:rsidRPr="00AC5D30">
        <w:rPr>
          <w:b/>
          <w:sz w:val="28"/>
          <w:szCs w:val="28"/>
        </w:rPr>
        <w:t>Tao</w:t>
      </w:r>
      <w:r w:rsidR="003873A3" w:rsidRPr="00AC5D30">
        <w:rPr>
          <w:sz w:val="28"/>
          <w:szCs w:val="28"/>
        </w:rPr>
        <w:t>. Ona wprawia w ruch wszystko</w:t>
      </w:r>
      <w:r w:rsidR="00AF1139" w:rsidRPr="00AC5D30">
        <w:rPr>
          <w:sz w:val="28"/>
          <w:szCs w:val="28"/>
        </w:rPr>
        <w:t>,</w:t>
      </w:r>
      <w:r w:rsidR="003873A3" w:rsidRPr="00AC5D30">
        <w:rPr>
          <w:sz w:val="28"/>
          <w:szCs w:val="28"/>
        </w:rPr>
        <w:t xml:space="preserve"> co istnieje.</w:t>
      </w:r>
    </w:p>
    <w:p w:rsidR="00AF1139" w:rsidRPr="00AC5D30" w:rsidRDefault="00AF1139" w:rsidP="00F736A9">
      <w:pPr>
        <w:jc w:val="center"/>
        <w:rPr>
          <w:sz w:val="28"/>
          <w:szCs w:val="28"/>
        </w:rPr>
      </w:pPr>
      <w:r w:rsidRPr="00AC5D30">
        <w:rPr>
          <w:noProof/>
          <w:sz w:val="28"/>
          <w:szCs w:val="28"/>
        </w:rPr>
        <w:drawing>
          <wp:inline distT="0" distB="0" distL="0" distR="0">
            <wp:extent cx="1142182" cy="1142182"/>
            <wp:effectExtent l="19050" t="0" r="818" b="0"/>
            <wp:docPr id="11" name="Obraz 1" descr="Znalezione obrazy dla zapytania znak  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znak  tao"/>
                    <pic:cNvPicPr>
                      <a:picLocks noChangeAspect="1" noChangeArrowheads="1"/>
                    </pic:cNvPicPr>
                  </pic:nvPicPr>
                  <pic:blipFill>
                    <a:blip r:embed="rId17"/>
                    <a:srcRect/>
                    <a:stretch>
                      <a:fillRect/>
                    </a:stretch>
                  </pic:blipFill>
                  <pic:spPr bwMode="auto">
                    <a:xfrm>
                      <a:off x="0" y="0"/>
                      <a:ext cx="1142995" cy="1142995"/>
                    </a:xfrm>
                    <a:prstGeom prst="rect">
                      <a:avLst/>
                    </a:prstGeom>
                    <a:noFill/>
                    <a:ln w="9525">
                      <a:noFill/>
                      <a:miter lim="800000"/>
                      <a:headEnd/>
                      <a:tailEnd/>
                    </a:ln>
                  </pic:spPr>
                </pic:pic>
              </a:graphicData>
            </a:graphic>
          </wp:inline>
        </w:drawing>
      </w:r>
    </w:p>
    <w:p w:rsidR="00AF1139" w:rsidRPr="00F736A9" w:rsidRDefault="00AF1139" w:rsidP="00F736A9">
      <w:pPr>
        <w:pStyle w:val="Nagwek4"/>
        <w:spacing w:before="0" w:line="240" w:lineRule="auto"/>
        <w:ind w:left="0" w:right="0" w:firstLine="0"/>
        <w:rPr>
          <w:sz w:val="16"/>
          <w:szCs w:val="16"/>
        </w:rPr>
      </w:pPr>
      <w:r w:rsidRPr="00F736A9">
        <w:rPr>
          <w:sz w:val="16"/>
          <w:szCs w:val="16"/>
        </w:rPr>
        <w:t xml:space="preserve">Rys. nr </w:t>
      </w:r>
      <w:r w:rsidR="00F736A9">
        <w:rPr>
          <w:sz w:val="16"/>
          <w:szCs w:val="16"/>
        </w:rPr>
        <w:t>7</w:t>
      </w:r>
      <w:r w:rsidRPr="00F736A9">
        <w:rPr>
          <w:sz w:val="16"/>
          <w:szCs w:val="16"/>
        </w:rPr>
        <w:t xml:space="preserve">. </w:t>
      </w:r>
      <w:r w:rsidRPr="00F736A9">
        <w:rPr>
          <w:b/>
          <w:sz w:val="16"/>
          <w:szCs w:val="16"/>
        </w:rPr>
        <w:t>Tao</w:t>
      </w:r>
      <w:r w:rsidRPr="00F736A9">
        <w:rPr>
          <w:sz w:val="16"/>
          <w:szCs w:val="16"/>
        </w:rPr>
        <w:t>, podstawowe pojęcie filozofii chińskiej</w:t>
      </w:r>
      <w:r w:rsidR="00FC2EF0" w:rsidRPr="00F736A9">
        <w:rPr>
          <w:sz w:val="16"/>
          <w:szCs w:val="16"/>
        </w:rPr>
        <w:t>. Ruch w be</w:t>
      </w:r>
      <w:r w:rsidR="00FC2EF0" w:rsidRPr="00F736A9">
        <w:rPr>
          <w:sz w:val="16"/>
          <w:szCs w:val="16"/>
        </w:rPr>
        <w:t>z</w:t>
      </w:r>
      <w:r w:rsidR="00FC2EF0" w:rsidRPr="00F736A9">
        <w:rPr>
          <w:sz w:val="16"/>
          <w:szCs w:val="16"/>
        </w:rPr>
        <w:t>ruchu. Trwać w zmianie</w:t>
      </w:r>
    </w:p>
    <w:p w:rsidR="00B53AD9" w:rsidRPr="00AC5D30" w:rsidRDefault="00F736A9" w:rsidP="00AC5D30">
      <w:pPr>
        <w:pStyle w:val="Tekstpodstawowywcity"/>
        <w:spacing w:before="0" w:line="240" w:lineRule="auto"/>
        <w:ind w:right="0" w:firstLine="0"/>
        <w:rPr>
          <w:sz w:val="28"/>
          <w:szCs w:val="28"/>
        </w:rPr>
      </w:pPr>
      <w:r>
        <w:rPr>
          <w:sz w:val="28"/>
          <w:szCs w:val="28"/>
        </w:rPr>
        <w:t xml:space="preserve">      </w:t>
      </w:r>
      <w:r w:rsidR="00B53AD9" w:rsidRPr="00AC5D30">
        <w:rPr>
          <w:sz w:val="28"/>
          <w:szCs w:val="28"/>
        </w:rPr>
        <w:t xml:space="preserve">W </w:t>
      </w:r>
      <w:r w:rsidR="00B53AD9" w:rsidRPr="00AC5D30">
        <w:rPr>
          <w:i/>
          <w:sz w:val="28"/>
          <w:szCs w:val="28"/>
        </w:rPr>
        <w:t>Rygwedzie</w:t>
      </w:r>
      <w:r w:rsidR="00B53AD9" w:rsidRPr="00AC5D30">
        <w:rPr>
          <w:rStyle w:val="Znakiprzypiswdolnych"/>
          <w:sz w:val="28"/>
          <w:szCs w:val="28"/>
        </w:rPr>
        <w:footnoteReference w:id="88"/>
      </w:r>
      <w:r w:rsidR="00FC2EF0" w:rsidRPr="00AC5D30">
        <w:rPr>
          <w:i/>
          <w:sz w:val="28"/>
          <w:szCs w:val="28"/>
        </w:rPr>
        <w:t xml:space="preserve"> </w:t>
      </w:r>
      <w:r w:rsidR="00B53AD9" w:rsidRPr="00AC5D30">
        <w:rPr>
          <w:sz w:val="28"/>
          <w:szCs w:val="28"/>
        </w:rPr>
        <w:t>można odnaleźć opis powstania świata:</w:t>
      </w:r>
    </w:p>
    <w:p w:rsidR="00B53AD9" w:rsidRPr="00AC5D30" w:rsidRDefault="00B53AD9" w:rsidP="00AC5D30">
      <w:pPr>
        <w:pStyle w:val="Tekstpodstawowyzwciciem2"/>
        <w:spacing w:after="0"/>
        <w:ind w:left="0" w:firstLine="0"/>
        <w:jc w:val="both"/>
        <w:rPr>
          <w:sz w:val="28"/>
          <w:szCs w:val="28"/>
        </w:rPr>
      </w:pPr>
      <w:r w:rsidRPr="00AC5D30">
        <w:rPr>
          <w:sz w:val="28"/>
          <w:szCs w:val="28"/>
        </w:rPr>
        <w:t>„Niebyt nie istniał wtedy, ani byt nie istniał,</w:t>
      </w:r>
    </w:p>
    <w:p w:rsidR="00B53AD9" w:rsidRPr="00AC5D30" w:rsidRDefault="00B53AD9" w:rsidP="00AC5D30">
      <w:pPr>
        <w:pStyle w:val="Tekstprzypisudolnego"/>
        <w:jc w:val="both"/>
        <w:rPr>
          <w:sz w:val="28"/>
          <w:szCs w:val="28"/>
        </w:rPr>
      </w:pPr>
      <w:r w:rsidRPr="00AC5D30">
        <w:rPr>
          <w:sz w:val="28"/>
          <w:szCs w:val="28"/>
        </w:rPr>
        <w:t xml:space="preserve">Nie było też przestworza i nieba i góry, </w:t>
      </w:r>
    </w:p>
    <w:p w:rsidR="00B53AD9" w:rsidRPr="00AC5D30" w:rsidRDefault="00B53AD9" w:rsidP="00AC5D30">
      <w:pPr>
        <w:pStyle w:val="Tekstpodstawowyzwciciem2"/>
        <w:spacing w:after="0"/>
        <w:ind w:left="0" w:firstLine="0"/>
        <w:jc w:val="both"/>
        <w:rPr>
          <w:sz w:val="28"/>
          <w:szCs w:val="28"/>
        </w:rPr>
      </w:pPr>
      <w:r w:rsidRPr="00AC5D30">
        <w:rPr>
          <w:sz w:val="28"/>
          <w:szCs w:val="28"/>
        </w:rPr>
        <w:t>Co było w ruchu, w czyjej opiece?</w:t>
      </w:r>
    </w:p>
    <w:p w:rsidR="00B53AD9" w:rsidRPr="00AC5D30" w:rsidRDefault="00B53AD9" w:rsidP="00AC5D30">
      <w:pPr>
        <w:pStyle w:val="Tekstpodstawowyzwciciem2"/>
        <w:spacing w:after="0"/>
        <w:ind w:left="0" w:firstLine="0"/>
        <w:jc w:val="both"/>
        <w:rPr>
          <w:sz w:val="28"/>
          <w:szCs w:val="28"/>
        </w:rPr>
      </w:pPr>
      <w:r w:rsidRPr="00AC5D30">
        <w:rPr>
          <w:sz w:val="28"/>
          <w:szCs w:val="28"/>
        </w:rPr>
        <w:t>Czym wody były, otchłanne, głębokie?</w:t>
      </w:r>
    </w:p>
    <w:p w:rsidR="003873A3" w:rsidRPr="00AC5D30" w:rsidRDefault="003873A3" w:rsidP="00AC5D30">
      <w:pPr>
        <w:pStyle w:val="Tekstpodstawowyzwciciem2"/>
        <w:spacing w:after="0"/>
        <w:ind w:left="0" w:firstLine="0"/>
        <w:jc w:val="both"/>
        <w:rPr>
          <w:sz w:val="28"/>
          <w:szCs w:val="28"/>
        </w:rPr>
      </w:pPr>
      <w:r w:rsidRPr="00AC5D30">
        <w:rPr>
          <w:sz w:val="28"/>
          <w:szCs w:val="28"/>
        </w:rPr>
        <w:t>Była ciemność, ciemnością od początku okryte</w:t>
      </w:r>
    </w:p>
    <w:p w:rsidR="003873A3" w:rsidRPr="00AC5D30" w:rsidRDefault="003873A3" w:rsidP="00AC5D30">
      <w:pPr>
        <w:pStyle w:val="Tekstpodstawowyzwciciem2"/>
        <w:spacing w:after="0"/>
        <w:ind w:left="0" w:firstLine="0"/>
        <w:jc w:val="both"/>
        <w:rPr>
          <w:sz w:val="28"/>
          <w:szCs w:val="28"/>
        </w:rPr>
      </w:pPr>
      <w:r w:rsidRPr="00AC5D30">
        <w:rPr>
          <w:sz w:val="28"/>
          <w:szCs w:val="28"/>
        </w:rPr>
        <w:t xml:space="preserve">Wszystko było jednym bez cech oceanem, </w:t>
      </w:r>
    </w:p>
    <w:p w:rsidR="003873A3" w:rsidRPr="00AC5D30" w:rsidRDefault="003873A3" w:rsidP="00AC5D30">
      <w:pPr>
        <w:pStyle w:val="Tekstprzypisudolnego"/>
        <w:jc w:val="both"/>
        <w:rPr>
          <w:sz w:val="28"/>
          <w:szCs w:val="28"/>
        </w:rPr>
      </w:pPr>
      <w:r w:rsidRPr="00AC5D30">
        <w:rPr>
          <w:sz w:val="28"/>
          <w:szCs w:val="28"/>
        </w:rPr>
        <w:t>Zarodek bytu w pustkowiu zawarty</w:t>
      </w:r>
    </w:p>
    <w:p w:rsidR="003873A3" w:rsidRPr="00AC5D30" w:rsidRDefault="003873A3" w:rsidP="00AC5D30">
      <w:pPr>
        <w:pStyle w:val="Tekstpodstawowyzwciciem2"/>
        <w:spacing w:after="0"/>
        <w:ind w:left="0" w:firstLine="0"/>
        <w:jc w:val="both"/>
        <w:rPr>
          <w:sz w:val="28"/>
          <w:szCs w:val="28"/>
        </w:rPr>
      </w:pPr>
      <w:r w:rsidRPr="00AC5D30">
        <w:rPr>
          <w:sz w:val="28"/>
          <w:szCs w:val="28"/>
        </w:rPr>
        <w:t xml:space="preserve">Stał się tym jednym mocą swego żaru. </w:t>
      </w:r>
    </w:p>
    <w:p w:rsidR="003873A3" w:rsidRPr="00AC5D30" w:rsidRDefault="003873A3" w:rsidP="00AC5D30">
      <w:pPr>
        <w:pStyle w:val="Tekstpodstawowyzwciciem2"/>
        <w:spacing w:after="0"/>
        <w:ind w:left="0" w:firstLine="0"/>
        <w:jc w:val="both"/>
        <w:rPr>
          <w:sz w:val="28"/>
          <w:szCs w:val="28"/>
        </w:rPr>
      </w:pPr>
      <w:r w:rsidRPr="00AC5D30">
        <w:rPr>
          <w:sz w:val="28"/>
          <w:szCs w:val="28"/>
        </w:rPr>
        <w:t xml:space="preserve">Śmierć nie istniała wówczas, ani nieśmiertelność, </w:t>
      </w:r>
    </w:p>
    <w:p w:rsidR="003873A3" w:rsidRPr="00AC5D30" w:rsidRDefault="003873A3" w:rsidP="00AC5D30">
      <w:pPr>
        <w:pStyle w:val="Tekstpodstawowyzwciciem2"/>
        <w:spacing w:after="0"/>
        <w:ind w:left="0" w:firstLine="0"/>
        <w:jc w:val="both"/>
        <w:rPr>
          <w:sz w:val="28"/>
          <w:szCs w:val="28"/>
        </w:rPr>
      </w:pPr>
      <w:r w:rsidRPr="00AC5D30">
        <w:rPr>
          <w:sz w:val="28"/>
          <w:szCs w:val="28"/>
        </w:rPr>
        <w:t>Pomiędzy dniem a nocą nie było rozłamu,</w:t>
      </w:r>
    </w:p>
    <w:p w:rsidR="003873A3" w:rsidRPr="00AC5D30" w:rsidRDefault="003873A3" w:rsidP="00AC5D30">
      <w:pPr>
        <w:pStyle w:val="Tekstpodstawowyzwciciem2"/>
        <w:spacing w:after="0"/>
        <w:ind w:left="0" w:firstLine="0"/>
        <w:jc w:val="both"/>
        <w:rPr>
          <w:sz w:val="28"/>
          <w:szCs w:val="28"/>
        </w:rPr>
      </w:pPr>
      <w:r w:rsidRPr="00AC5D30">
        <w:rPr>
          <w:sz w:val="28"/>
          <w:szCs w:val="28"/>
        </w:rPr>
        <w:t>Przez własną moc to jedno bez tchu oddychało</w:t>
      </w:r>
    </w:p>
    <w:p w:rsidR="003873A3" w:rsidRPr="00AC5D30" w:rsidRDefault="003873A3" w:rsidP="00AC5D30">
      <w:pPr>
        <w:pStyle w:val="Tekstpodstawowyzwciciem2"/>
        <w:spacing w:after="0"/>
        <w:ind w:left="0" w:firstLine="0"/>
        <w:jc w:val="both"/>
        <w:rPr>
          <w:sz w:val="28"/>
          <w:szCs w:val="28"/>
        </w:rPr>
      </w:pPr>
      <w:r w:rsidRPr="00AC5D30">
        <w:rPr>
          <w:sz w:val="28"/>
          <w:szCs w:val="28"/>
        </w:rPr>
        <w:t>I nic innego nigdzie poza nim nie było.</w:t>
      </w:r>
    </w:p>
    <w:p w:rsidR="00F736A9" w:rsidRDefault="003873A3" w:rsidP="00AC5D30">
      <w:pPr>
        <w:pStyle w:val="Tekstpodstawowyzwciciem2"/>
        <w:spacing w:after="0"/>
        <w:ind w:left="0" w:firstLine="0"/>
        <w:jc w:val="both"/>
        <w:rPr>
          <w:sz w:val="28"/>
          <w:szCs w:val="28"/>
        </w:rPr>
      </w:pPr>
      <w:r w:rsidRPr="00AC5D30">
        <w:rPr>
          <w:sz w:val="28"/>
          <w:szCs w:val="28"/>
        </w:rPr>
        <w:t xml:space="preserve">Lecz oto żądza powstała z początku, </w:t>
      </w:r>
    </w:p>
    <w:p w:rsidR="00F736A9" w:rsidRDefault="003873A3" w:rsidP="00AC5D30">
      <w:pPr>
        <w:pStyle w:val="Tekstpodstawowyzwciciem2"/>
        <w:spacing w:after="0"/>
        <w:ind w:left="0" w:firstLine="0"/>
        <w:jc w:val="both"/>
        <w:rPr>
          <w:sz w:val="28"/>
          <w:szCs w:val="28"/>
        </w:rPr>
      </w:pPr>
      <w:r w:rsidRPr="00AC5D30">
        <w:rPr>
          <w:sz w:val="28"/>
          <w:szCs w:val="28"/>
        </w:rPr>
        <w:t>Stając się myśli najpierwszym wysiewem,</w:t>
      </w:r>
      <w:r w:rsidR="00B8412D" w:rsidRPr="00AC5D30">
        <w:rPr>
          <w:sz w:val="28"/>
          <w:szCs w:val="28"/>
        </w:rPr>
        <w:t xml:space="preserve"> </w:t>
      </w:r>
    </w:p>
    <w:p w:rsidR="00F736A9" w:rsidRDefault="003873A3" w:rsidP="00AC5D30">
      <w:pPr>
        <w:pStyle w:val="Tekstpodstawowyzwciciem2"/>
        <w:spacing w:after="0"/>
        <w:ind w:left="0" w:firstLine="0"/>
        <w:jc w:val="both"/>
        <w:rPr>
          <w:sz w:val="28"/>
          <w:szCs w:val="28"/>
        </w:rPr>
      </w:pPr>
      <w:r w:rsidRPr="00AC5D30">
        <w:rPr>
          <w:sz w:val="28"/>
          <w:szCs w:val="28"/>
        </w:rPr>
        <w:t>Związek b</w:t>
      </w:r>
      <w:r w:rsidRPr="00AC5D30">
        <w:rPr>
          <w:sz w:val="28"/>
          <w:szCs w:val="28"/>
        </w:rPr>
        <w:t>y</w:t>
      </w:r>
      <w:r w:rsidRPr="00AC5D30">
        <w:rPr>
          <w:sz w:val="28"/>
          <w:szCs w:val="28"/>
        </w:rPr>
        <w:t>tu z niebytem wysiłkiem rozumu</w:t>
      </w:r>
      <w:r w:rsidR="00B8412D" w:rsidRPr="00AC5D30">
        <w:rPr>
          <w:sz w:val="28"/>
          <w:szCs w:val="28"/>
        </w:rPr>
        <w:t xml:space="preserve"> </w:t>
      </w:r>
    </w:p>
    <w:p w:rsidR="003873A3" w:rsidRPr="00AC5D30" w:rsidRDefault="003873A3" w:rsidP="00AC5D30">
      <w:pPr>
        <w:pStyle w:val="Tekstpodstawowyzwciciem2"/>
        <w:spacing w:after="0"/>
        <w:ind w:left="0" w:firstLine="0"/>
        <w:jc w:val="both"/>
        <w:rPr>
          <w:sz w:val="28"/>
          <w:szCs w:val="28"/>
        </w:rPr>
      </w:pPr>
      <w:r w:rsidRPr="00AC5D30">
        <w:rPr>
          <w:sz w:val="28"/>
          <w:szCs w:val="28"/>
        </w:rPr>
        <w:t>Znaleźli wieszczowie, w swym sercu szukając...”</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W religiach indyjskich, m</w:t>
      </w:r>
      <w:r w:rsidR="000E5536" w:rsidRPr="00AC5D30">
        <w:rPr>
          <w:sz w:val="28"/>
          <w:szCs w:val="28"/>
        </w:rPr>
        <w:t>.</w:t>
      </w:r>
      <w:r w:rsidR="003873A3" w:rsidRPr="00AC5D30">
        <w:rPr>
          <w:sz w:val="28"/>
          <w:szCs w:val="28"/>
        </w:rPr>
        <w:t>i</w:t>
      </w:r>
      <w:r w:rsidR="00AE3E3D" w:rsidRPr="00AC5D30">
        <w:rPr>
          <w:sz w:val="28"/>
          <w:szCs w:val="28"/>
        </w:rPr>
        <w:t>n</w:t>
      </w:r>
      <w:r w:rsidR="000E5536" w:rsidRPr="00AC5D30">
        <w:rPr>
          <w:sz w:val="28"/>
          <w:szCs w:val="28"/>
        </w:rPr>
        <w:t>.,</w:t>
      </w:r>
      <w:r w:rsidR="003873A3" w:rsidRPr="00AC5D30">
        <w:rPr>
          <w:sz w:val="28"/>
          <w:szCs w:val="28"/>
        </w:rPr>
        <w:t xml:space="preserve"> tłumaczono, że człowieka stworzył Brahma, który rozciął wł</w:t>
      </w:r>
      <w:r w:rsidR="003873A3" w:rsidRPr="00AC5D30">
        <w:rPr>
          <w:sz w:val="28"/>
          <w:szCs w:val="28"/>
        </w:rPr>
        <w:t>a</w:t>
      </w:r>
      <w:r w:rsidR="003873A3" w:rsidRPr="00AC5D30">
        <w:rPr>
          <w:sz w:val="28"/>
          <w:szCs w:val="28"/>
        </w:rPr>
        <w:t>sne ciało na dwie części: z jednej stworzył mężczyznę</w:t>
      </w:r>
      <w:r w:rsidR="000E5536" w:rsidRPr="00AC5D30">
        <w:rPr>
          <w:sz w:val="28"/>
          <w:szCs w:val="28"/>
        </w:rPr>
        <w:t>,</w:t>
      </w:r>
      <w:r w:rsidR="003873A3" w:rsidRPr="00AC5D30">
        <w:rPr>
          <w:sz w:val="28"/>
          <w:szCs w:val="28"/>
        </w:rPr>
        <w:t xml:space="preserve"> a z drugiej kobietę. W ciała te Atman (i</w:t>
      </w:r>
      <w:r w:rsidR="003873A3" w:rsidRPr="00AC5D30">
        <w:rPr>
          <w:sz w:val="28"/>
          <w:szCs w:val="28"/>
        </w:rPr>
        <w:t>n</w:t>
      </w:r>
      <w:r w:rsidR="003873A3" w:rsidRPr="00AC5D30">
        <w:rPr>
          <w:sz w:val="28"/>
          <w:szCs w:val="28"/>
        </w:rPr>
        <w:t>ny bóg) wtrącił – za karę – dusze, które pokutując dążą do wyzwolenia się z ciała</w:t>
      </w:r>
      <w:r w:rsidR="000E5536" w:rsidRPr="00AC5D30">
        <w:rPr>
          <w:sz w:val="28"/>
          <w:szCs w:val="28"/>
        </w:rPr>
        <w:t>,</w:t>
      </w:r>
      <w:r w:rsidR="003873A3" w:rsidRPr="00AC5D30">
        <w:rPr>
          <w:sz w:val="28"/>
          <w:szCs w:val="28"/>
        </w:rPr>
        <w:t xml:space="preserve"> by powr</w:t>
      </w:r>
      <w:r w:rsidR="003873A3" w:rsidRPr="00AC5D30">
        <w:rPr>
          <w:sz w:val="28"/>
          <w:szCs w:val="28"/>
        </w:rPr>
        <w:t>ó</w:t>
      </w:r>
      <w:r w:rsidR="003873A3" w:rsidRPr="00AC5D30">
        <w:rPr>
          <w:sz w:val="28"/>
          <w:szCs w:val="28"/>
        </w:rPr>
        <w:t>cić do praźródła, do Atmana. Dusze mogą wyzwolić się spełniając ustalone uczynki zgodne z pra</w:t>
      </w:r>
      <w:r w:rsidR="003873A3" w:rsidRPr="00AC5D30">
        <w:rPr>
          <w:sz w:val="28"/>
          <w:szCs w:val="28"/>
        </w:rPr>
        <w:t>w</w:t>
      </w:r>
      <w:r w:rsidR="003873A3" w:rsidRPr="00AC5D30">
        <w:rPr>
          <w:sz w:val="28"/>
          <w:szCs w:val="28"/>
        </w:rPr>
        <w:t xml:space="preserve">dami świętymi. Brahman stwarzając ludzi umieszcza ich w </w:t>
      </w:r>
      <w:r w:rsidR="002F20CA" w:rsidRPr="00AC5D30">
        <w:rPr>
          <w:sz w:val="28"/>
          <w:szCs w:val="28"/>
        </w:rPr>
        <w:t>pe</w:t>
      </w:r>
      <w:r w:rsidR="002F20CA" w:rsidRPr="00AC5D30">
        <w:rPr>
          <w:sz w:val="28"/>
          <w:szCs w:val="28"/>
        </w:rPr>
        <w:t>w</w:t>
      </w:r>
      <w:r w:rsidR="002F20CA" w:rsidRPr="00AC5D30">
        <w:rPr>
          <w:sz w:val="28"/>
          <w:szCs w:val="28"/>
        </w:rPr>
        <w:t>nych</w:t>
      </w:r>
      <w:r w:rsidR="003873A3" w:rsidRPr="00AC5D30">
        <w:rPr>
          <w:sz w:val="28"/>
          <w:szCs w:val="28"/>
        </w:rPr>
        <w:t xml:space="preserve"> warstwach – kastach.</w:t>
      </w:r>
    </w:p>
    <w:p w:rsidR="00F736A9" w:rsidRDefault="00F736A9" w:rsidP="00AC5D30">
      <w:pPr>
        <w:pStyle w:val="Tekstpodstawowyzwciciem2"/>
        <w:spacing w:after="0"/>
        <w:ind w:left="0" w:firstLine="0"/>
        <w:jc w:val="both"/>
        <w:rPr>
          <w:sz w:val="28"/>
          <w:szCs w:val="28"/>
        </w:rPr>
      </w:pPr>
    </w:p>
    <w:p w:rsidR="003873A3" w:rsidRPr="00AC5D30" w:rsidRDefault="003873A3" w:rsidP="00F736A9">
      <w:pPr>
        <w:pStyle w:val="Tekstpodstawowyzwciciem2"/>
        <w:spacing w:after="0"/>
        <w:ind w:left="0" w:firstLine="0"/>
        <w:jc w:val="center"/>
        <w:rPr>
          <w:sz w:val="28"/>
          <w:szCs w:val="28"/>
        </w:rPr>
      </w:pPr>
      <w:r w:rsidRPr="00AC5D30">
        <w:rPr>
          <w:sz w:val="28"/>
          <w:szCs w:val="28"/>
        </w:rPr>
        <w:t>„Wówczas z ust jego powstali Bramini (kapłani);</w:t>
      </w:r>
    </w:p>
    <w:p w:rsidR="003873A3" w:rsidRPr="00AC5D30" w:rsidRDefault="003873A3" w:rsidP="00F736A9">
      <w:pPr>
        <w:pStyle w:val="Tekstpodstawowyzwciciem2"/>
        <w:spacing w:after="0"/>
        <w:ind w:left="0" w:firstLine="0"/>
        <w:jc w:val="center"/>
        <w:rPr>
          <w:sz w:val="28"/>
          <w:szCs w:val="28"/>
        </w:rPr>
      </w:pPr>
      <w:r w:rsidRPr="00AC5D30">
        <w:rPr>
          <w:sz w:val="28"/>
          <w:szCs w:val="28"/>
        </w:rPr>
        <w:t>z ramion olbrzyma wyrośli Radżanija (rycerze);</w:t>
      </w:r>
    </w:p>
    <w:p w:rsidR="003873A3" w:rsidRPr="00AC5D30" w:rsidRDefault="003873A3" w:rsidP="00F736A9">
      <w:pPr>
        <w:pStyle w:val="Tekstpodstawowyzwciciem2"/>
        <w:spacing w:after="0"/>
        <w:ind w:left="0" w:firstLine="0"/>
        <w:jc w:val="center"/>
        <w:rPr>
          <w:sz w:val="28"/>
          <w:szCs w:val="28"/>
        </w:rPr>
      </w:pPr>
      <w:r w:rsidRPr="00AC5D30">
        <w:rPr>
          <w:sz w:val="28"/>
          <w:szCs w:val="28"/>
        </w:rPr>
        <w:t>uda Puruszy dały żywot Vajsjom (rolnikom);</w:t>
      </w:r>
    </w:p>
    <w:p w:rsidR="003873A3" w:rsidRPr="00AC5D30" w:rsidRDefault="003873A3" w:rsidP="00F736A9">
      <w:pPr>
        <w:pStyle w:val="Tekstpodstawowyzwciciem2"/>
        <w:spacing w:after="0"/>
        <w:ind w:left="0" w:firstLine="0"/>
        <w:jc w:val="center"/>
        <w:rPr>
          <w:sz w:val="28"/>
          <w:szCs w:val="28"/>
        </w:rPr>
      </w:pPr>
      <w:r w:rsidRPr="00AC5D30">
        <w:rPr>
          <w:sz w:val="28"/>
          <w:szCs w:val="28"/>
        </w:rPr>
        <w:t>a z nóg nareszcie wytworzył się Sudza (sługa)”.</w:t>
      </w:r>
    </w:p>
    <w:p w:rsidR="003873A3" w:rsidRPr="00AC5D30" w:rsidRDefault="00F736A9" w:rsidP="00F736A9">
      <w:pPr>
        <w:pStyle w:val="Tekstpodstawowywcity"/>
        <w:spacing w:before="0" w:line="240" w:lineRule="auto"/>
        <w:ind w:right="0" w:firstLine="0"/>
        <w:rPr>
          <w:sz w:val="28"/>
          <w:szCs w:val="28"/>
        </w:rPr>
      </w:pPr>
      <w:r>
        <w:rPr>
          <w:sz w:val="28"/>
          <w:szCs w:val="28"/>
        </w:rPr>
        <w:t xml:space="preserve">      </w:t>
      </w:r>
      <w:r w:rsidR="003873A3" w:rsidRPr="00AC5D30">
        <w:rPr>
          <w:sz w:val="28"/>
          <w:szCs w:val="28"/>
        </w:rPr>
        <w:t xml:space="preserve">W </w:t>
      </w:r>
      <w:r w:rsidR="003873A3" w:rsidRPr="00AC5D30">
        <w:rPr>
          <w:b/>
          <w:sz w:val="28"/>
          <w:szCs w:val="28"/>
        </w:rPr>
        <w:t>religiach</w:t>
      </w:r>
      <w:r w:rsidR="00815F72" w:rsidRPr="00AC5D30">
        <w:rPr>
          <w:rStyle w:val="Odwoanieprzypisudolnego"/>
          <w:sz w:val="28"/>
          <w:szCs w:val="28"/>
        </w:rPr>
        <w:footnoteReference w:id="89"/>
      </w:r>
      <w:r w:rsidR="003873A3" w:rsidRPr="00AC5D30">
        <w:rPr>
          <w:sz w:val="28"/>
          <w:szCs w:val="28"/>
        </w:rPr>
        <w:t xml:space="preserve"> starożytnej Grecji odnajdujemy:</w:t>
      </w:r>
    </w:p>
    <w:p w:rsidR="003873A3" w:rsidRPr="00AC5D30" w:rsidRDefault="00F736A9" w:rsidP="00AC5D30">
      <w:pPr>
        <w:pStyle w:val="Listapunktowana"/>
        <w:jc w:val="both"/>
        <w:rPr>
          <w:sz w:val="28"/>
          <w:szCs w:val="28"/>
        </w:rPr>
      </w:pPr>
      <w:r>
        <w:rPr>
          <w:b/>
          <w:sz w:val="28"/>
          <w:szCs w:val="28"/>
        </w:rPr>
        <w:t>*</w:t>
      </w:r>
      <w:r w:rsidR="003873A3" w:rsidRPr="00AC5D30">
        <w:rPr>
          <w:b/>
          <w:sz w:val="28"/>
          <w:szCs w:val="28"/>
        </w:rPr>
        <w:t>antropomorfizm</w:t>
      </w:r>
      <w:r w:rsidR="003873A3" w:rsidRPr="00AC5D30">
        <w:rPr>
          <w:sz w:val="28"/>
          <w:szCs w:val="28"/>
        </w:rPr>
        <w:t xml:space="preserve"> (bogowie żyją jak ludzie, jak ludzie kochają, zdradzają, spiskują przeciwko </w:t>
      </w:r>
      <w:r>
        <w:rPr>
          <w:sz w:val="28"/>
          <w:szCs w:val="28"/>
        </w:rPr>
        <w:t xml:space="preserve"> </w:t>
      </w:r>
      <w:r w:rsidR="003873A3" w:rsidRPr="00AC5D30">
        <w:rPr>
          <w:sz w:val="28"/>
          <w:szCs w:val="28"/>
        </w:rPr>
        <w:t>sobie, kłócą się, prowadzą wojny itd.);</w:t>
      </w:r>
    </w:p>
    <w:p w:rsidR="003873A3" w:rsidRPr="00AC5D30" w:rsidRDefault="00F736A9" w:rsidP="00AC5D30">
      <w:pPr>
        <w:pStyle w:val="Listapunktowana"/>
        <w:jc w:val="both"/>
        <w:rPr>
          <w:sz w:val="28"/>
          <w:szCs w:val="28"/>
        </w:rPr>
      </w:pPr>
      <w:r>
        <w:rPr>
          <w:sz w:val="28"/>
          <w:szCs w:val="28"/>
        </w:rPr>
        <w:t>*</w:t>
      </w:r>
      <w:r w:rsidR="003873A3" w:rsidRPr="00AC5D30">
        <w:rPr>
          <w:sz w:val="28"/>
          <w:szCs w:val="28"/>
        </w:rPr>
        <w:t xml:space="preserve">pewną </w:t>
      </w:r>
      <w:r w:rsidR="003873A3" w:rsidRPr="00AC5D30">
        <w:rPr>
          <w:b/>
          <w:sz w:val="28"/>
          <w:szCs w:val="28"/>
        </w:rPr>
        <w:t>zażyłość człowieka z bogami</w:t>
      </w:r>
      <w:r w:rsidR="003873A3" w:rsidRPr="00AC5D30">
        <w:rPr>
          <w:sz w:val="28"/>
          <w:szCs w:val="28"/>
        </w:rPr>
        <w:t>, a więc przeciwieństwo postawy rzekomo „prawdziwie r</w:t>
      </w:r>
      <w:r w:rsidR="003873A3" w:rsidRPr="00AC5D30">
        <w:rPr>
          <w:sz w:val="28"/>
          <w:szCs w:val="28"/>
        </w:rPr>
        <w:t>e</w:t>
      </w:r>
      <w:r w:rsidR="003873A3" w:rsidRPr="00AC5D30">
        <w:rPr>
          <w:sz w:val="28"/>
          <w:szCs w:val="28"/>
        </w:rPr>
        <w:t>ligijnej”, kornej, błagalnej, przepojonej głębokim lękiem wobec świętości;</w:t>
      </w:r>
    </w:p>
    <w:p w:rsidR="003873A3" w:rsidRPr="00AC5D30" w:rsidRDefault="00F736A9" w:rsidP="00AC5D30">
      <w:pPr>
        <w:pStyle w:val="Listapunktowana"/>
        <w:jc w:val="both"/>
        <w:rPr>
          <w:sz w:val="28"/>
          <w:szCs w:val="28"/>
        </w:rPr>
      </w:pPr>
      <w:r>
        <w:rPr>
          <w:b/>
          <w:sz w:val="28"/>
          <w:szCs w:val="28"/>
        </w:rPr>
        <w:t>*</w:t>
      </w:r>
      <w:r w:rsidR="003873A3" w:rsidRPr="00AC5D30">
        <w:rPr>
          <w:b/>
          <w:sz w:val="28"/>
          <w:szCs w:val="28"/>
        </w:rPr>
        <w:t>etykę</w:t>
      </w:r>
      <w:r w:rsidR="00856DAE" w:rsidRPr="00AC5D30">
        <w:rPr>
          <w:b/>
          <w:sz w:val="28"/>
          <w:szCs w:val="28"/>
        </w:rPr>
        <w:t>;</w:t>
      </w:r>
      <w:r w:rsidR="003873A3" w:rsidRPr="00AC5D30">
        <w:rPr>
          <w:sz w:val="28"/>
          <w:szCs w:val="28"/>
        </w:rPr>
        <w:t xml:space="preserve"> tyle z człowieka pozostaje, ile pozostaje z jego czynów, jego działalności, która może być dla potomnych wzorem postępowania. Ci, którzy odznaczyli się szczególnym męstwem czy też niezwykłą mądrością, stawali się </w:t>
      </w:r>
      <w:r w:rsidR="003873A3" w:rsidRPr="00AC5D30">
        <w:rPr>
          <w:b/>
          <w:sz w:val="28"/>
          <w:szCs w:val="28"/>
        </w:rPr>
        <w:t>herosami:</w:t>
      </w:r>
      <w:r w:rsidR="003873A3" w:rsidRPr="00AC5D30">
        <w:rPr>
          <w:sz w:val="28"/>
          <w:szCs w:val="28"/>
        </w:rPr>
        <w:t xml:space="preserve"> półludźmi, półbogami. Do krainy </w:t>
      </w:r>
      <w:r w:rsidR="00AF1139" w:rsidRPr="00AC5D30">
        <w:rPr>
          <w:sz w:val="28"/>
          <w:szCs w:val="28"/>
        </w:rPr>
        <w:t xml:space="preserve">wiecznej </w:t>
      </w:r>
      <w:r w:rsidR="003873A3" w:rsidRPr="00AC5D30">
        <w:rPr>
          <w:sz w:val="28"/>
          <w:szCs w:val="28"/>
        </w:rPr>
        <w:t>wi</w:t>
      </w:r>
      <w:r w:rsidR="003873A3" w:rsidRPr="00AC5D30">
        <w:rPr>
          <w:sz w:val="28"/>
          <w:szCs w:val="28"/>
        </w:rPr>
        <w:t>o</w:t>
      </w:r>
      <w:r w:rsidR="003873A3" w:rsidRPr="00AC5D30">
        <w:rPr>
          <w:sz w:val="28"/>
          <w:szCs w:val="28"/>
        </w:rPr>
        <w:t xml:space="preserve">sny – </w:t>
      </w:r>
      <w:r w:rsidR="003873A3" w:rsidRPr="00AC5D30">
        <w:rPr>
          <w:b/>
          <w:sz w:val="28"/>
          <w:szCs w:val="28"/>
        </w:rPr>
        <w:t>Elysion</w:t>
      </w:r>
      <w:r w:rsidR="00AF1139" w:rsidRPr="00AC5D30">
        <w:rPr>
          <w:b/>
          <w:sz w:val="28"/>
          <w:szCs w:val="28"/>
        </w:rPr>
        <w:t>,</w:t>
      </w:r>
      <w:r w:rsidR="003873A3" w:rsidRPr="00AC5D30">
        <w:rPr>
          <w:b/>
          <w:sz w:val="28"/>
          <w:szCs w:val="28"/>
        </w:rPr>
        <w:t xml:space="preserve"> </w:t>
      </w:r>
      <w:r w:rsidR="00ED2D47" w:rsidRPr="00AC5D30">
        <w:rPr>
          <w:b/>
          <w:sz w:val="28"/>
          <w:szCs w:val="28"/>
        </w:rPr>
        <w:t xml:space="preserve">na </w:t>
      </w:r>
      <w:r w:rsidR="003873A3" w:rsidRPr="00AC5D30">
        <w:rPr>
          <w:b/>
          <w:sz w:val="28"/>
          <w:szCs w:val="28"/>
        </w:rPr>
        <w:t>P</w:t>
      </w:r>
      <w:r w:rsidR="00ED2D47" w:rsidRPr="00AC5D30">
        <w:rPr>
          <w:b/>
          <w:sz w:val="28"/>
          <w:szCs w:val="28"/>
        </w:rPr>
        <w:t>ola</w:t>
      </w:r>
      <w:r w:rsidR="003873A3" w:rsidRPr="00AC5D30">
        <w:rPr>
          <w:b/>
          <w:sz w:val="28"/>
          <w:szCs w:val="28"/>
        </w:rPr>
        <w:t xml:space="preserve"> Elizejski</w:t>
      </w:r>
      <w:r w:rsidR="00ED2D47" w:rsidRPr="00AC5D30">
        <w:rPr>
          <w:b/>
          <w:sz w:val="28"/>
          <w:szCs w:val="28"/>
        </w:rPr>
        <w:t>e</w:t>
      </w:r>
      <w:r w:rsidR="003873A3" w:rsidRPr="00AC5D30">
        <w:rPr>
          <w:sz w:val="28"/>
          <w:szCs w:val="28"/>
        </w:rPr>
        <w:t xml:space="preserve"> dostaną się nieliczni wybrani. Pozostałych czeka mroczny i ponury </w:t>
      </w:r>
      <w:r w:rsidR="003873A3" w:rsidRPr="00AC5D30">
        <w:rPr>
          <w:b/>
          <w:sz w:val="28"/>
          <w:szCs w:val="28"/>
        </w:rPr>
        <w:t>Hades</w:t>
      </w:r>
      <w:r w:rsidR="003873A3" w:rsidRPr="00AC5D30">
        <w:rPr>
          <w:sz w:val="28"/>
          <w:szCs w:val="28"/>
        </w:rPr>
        <w:t>. Grecy wi</w:t>
      </w:r>
      <w:r w:rsidR="003873A3" w:rsidRPr="00AC5D30">
        <w:rPr>
          <w:sz w:val="28"/>
          <w:szCs w:val="28"/>
        </w:rPr>
        <w:t>e</w:t>
      </w:r>
      <w:r w:rsidR="003873A3" w:rsidRPr="00AC5D30">
        <w:rPr>
          <w:sz w:val="28"/>
          <w:szCs w:val="28"/>
        </w:rPr>
        <w:t xml:space="preserve">rzyli w nieśmiertelność duszy i jej </w:t>
      </w:r>
      <w:r w:rsidR="003873A3" w:rsidRPr="00AC5D30">
        <w:rPr>
          <w:b/>
          <w:sz w:val="28"/>
          <w:szCs w:val="28"/>
        </w:rPr>
        <w:t>metempsychozę</w:t>
      </w:r>
      <w:r w:rsidR="000E5536" w:rsidRPr="00AC5D30">
        <w:rPr>
          <w:rStyle w:val="Odwoanieprzypisudolnego"/>
          <w:b/>
          <w:sz w:val="28"/>
          <w:szCs w:val="28"/>
        </w:rPr>
        <w:footnoteReference w:id="90"/>
      </w:r>
      <w:r w:rsidR="003873A3" w:rsidRPr="00AC5D30">
        <w:rPr>
          <w:sz w:val="28"/>
          <w:szCs w:val="28"/>
        </w:rPr>
        <w:t>.</w:t>
      </w:r>
    </w:p>
    <w:p w:rsidR="003873A3" w:rsidRPr="00AC5D30" w:rsidRDefault="00F736A9" w:rsidP="00AC5D30">
      <w:pPr>
        <w:pStyle w:val="Tekstpodstawowyzwciciem"/>
        <w:spacing w:after="0"/>
        <w:ind w:firstLine="0"/>
        <w:jc w:val="both"/>
        <w:rPr>
          <w:b/>
          <w:sz w:val="28"/>
          <w:szCs w:val="28"/>
        </w:rPr>
      </w:pPr>
      <w:r>
        <w:rPr>
          <w:sz w:val="28"/>
          <w:szCs w:val="28"/>
        </w:rPr>
        <w:t xml:space="preserve">       </w:t>
      </w:r>
      <w:r w:rsidR="003873A3" w:rsidRPr="00AC5D30">
        <w:rPr>
          <w:sz w:val="28"/>
          <w:szCs w:val="28"/>
        </w:rPr>
        <w:t xml:space="preserve">W Grecji współwystępowały dwa wzorce osobowe: </w:t>
      </w:r>
      <w:r w:rsidR="00AF1139" w:rsidRPr="00AC5D30">
        <w:rPr>
          <w:b/>
          <w:sz w:val="28"/>
          <w:szCs w:val="28"/>
        </w:rPr>
        <w:t>1</w:t>
      </w:r>
      <w:r w:rsidR="00AF1139" w:rsidRPr="00AC5D30">
        <w:rPr>
          <w:sz w:val="28"/>
          <w:szCs w:val="28"/>
        </w:rPr>
        <w:t xml:space="preserve">. </w:t>
      </w:r>
      <w:r w:rsidR="003873A3" w:rsidRPr="00AC5D30">
        <w:rPr>
          <w:b/>
          <w:sz w:val="28"/>
          <w:szCs w:val="28"/>
        </w:rPr>
        <w:t>homerycki</w:t>
      </w:r>
      <w:r w:rsidR="003873A3" w:rsidRPr="00AC5D30">
        <w:rPr>
          <w:sz w:val="28"/>
          <w:szCs w:val="28"/>
        </w:rPr>
        <w:t xml:space="preserve"> – męstwo, siła odwaga w boju, opieka nad słabymi, mądrość</w:t>
      </w:r>
      <w:r w:rsidR="00AF1139" w:rsidRPr="00AC5D30">
        <w:rPr>
          <w:sz w:val="28"/>
          <w:szCs w:val="28"/>
        </w:rPr>
        <w:t>,</w:t>
      </w:r>
      <w:r w:rsidR="003873A3" w:rsidRPr="00AC5D30">
        <w:rPr>
          <w:sz w:val="28"/>
          <w:szCs w:val="28"/>
        </w:rPr>
        <w:t xml:space="preserve"> ale również miłość, uczucie, słowem: </w:t>
      </w:r>
      <w:r w:rsidR="003873A3" w:rsidRPr="00AC5D30">
        <w:rPr>
          <w:b/>
          <w:sz w:val="28"/>
          <w:szCs w:val="28"/>
        </w:rPr>
        <w:t>rycerski sposób b</w:t>
      </w:r>
      <w:r w:rsidR="003873A3" w:rsidRPr="00AC5D30">
        <w:rPr>
          <w:b/>
          <w:sz w:val="28"/>
          <w:szCs w:val="28"/>
        </w:rPr>
        <w:t>y</w:t>
      </w:r>
      <w:r w:rsidR="003873A3" w:rsidRPr="00AC5D30">
        <w:rPr>
          <w:b/>
          <w:sz w:val="28"/>
          <w:szCs w:val="28"/>
        </w:rPr>
        <w:t>cia</w:t>
      </w:r>
      <w:r w:rsidR="00AF1139" w:rsidRPr="00AC5D30">
        <w:rPr>
          <w:b/>
          <w:sz w:val="28"/>
          <w:szCs w:val="28"/>
        </w:rPr>
        <w:t>.</w:t>
      </w:r>
      <w:r w:rsidR="003873A3" w:rsidRPr="00AC5D30">
        <w:rPr>
          <w:sz w:val="28"/>
          <w:szCs w:val="28"/>
        </w:rPr>
        <w:t xml:space="preserve"> </w:t>
      </w:r>
      <w:r w:rsidR="00AF1139" w:rsidRPr="00AC5D30">
        <w:rPr>
          <w:b/>
          <w:sz w:val="28"/>
          <w:szCs w:val="28"/>
        </w:rPr>
        <w:t>2.</w:t>
      </w:r>
      <w:r w:rsidR="00AF1139" w:rsidRPr="00AC5D30">
        <w:rPr>
          <w:sz w:val="28"/>
          <w:szCs w:val="28"/>
        </w:rPr>
        <w:t xml:space="preserve"> </w:t>
      </w:r>
      <w:r w:rsidR="003873A3" w:rsidRPr="00AC5D30">
        <w:rPr>
          <w:b/>
          <w:sz w:val="28"/>
          <w:szCs w:val="28"/>
        </w:rPr>
        <w:t>hezjodycki</w:t>
      </w:r>
      <w:r w:rsidR="003873A3" w:rsidRPr="00AC5D30">
        <w:rPr>
          <w:sz w:val="28"/>
          <w:szCs w:val="28"/>
        </w:rPr>
        <w:t xml:space="preserve"> – głoszący pochwałę pracy. Praca oznacza życie moralnie zdrowe. Praca daje zadowolenie. Zamiast pędu do sławy bohaterów Homera, Hezjod uzasadnia nakaz szarej, ust</w:t>
      </w:r>
      <w:r w:rsidR="003873A3" w:rsidRPr="00AC5D30">
        <w:rPr>
          <w:sz w:val="28"/>
          <w:szCs w:val="28"/>
        </w:rPr>
        <w:t>a</w:t>
      </w:r>
      <w:r w:rsidR="003873A3" w:rsidRPr="00AC5D30">
        <w:rPr>
          <w:sz w:val="28"/>
          <w:szCs w:val="28"/>
        </w:rPr>
        <w:t>wicznej, rzetelnej pracy codziennej. Ideał ten wyraża sentencja: „</w:t>
      </w:r>
      <w:r w:rsidR="003873A3" w:rsidRPr="00AC5D30">
        <w:rPr>
          <w:b/>
          <w:sz w:val="28"/>
          <w:szCs w:val="28"/>
        </w:rPr>
        <w:t>a gdy się oko Twoje ku b</w:t>
      </w:r>
      <w:r w:rsidR="003873A3" w:rsidRPr="00AC5D30">
        <w:rPr>
          <w:b/>
          <w:sz w:val="28"/>
          <w:szCs w:val="28"/>
        </w:rPr>
        <w:t>o</w:t>
      </w:r>
      <w:r w:rsidR="003873A3" w:rsidRPr="00AC5D30">
        <w:rPr>
          <w:b/>
          <w:sz w:val="28"/>
          <w:szCs w:val="28"/>
        </w:rPr>
        <w:t>gactwu obraca, ja Ci radzę: praca, praca, praca”.</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Hezjod</w:t>
      </w:r>
      <w:r w:rsidR="003873A3" w:rsidRPr="00AC5D30">
        <w:rPr>
          <w:sz w:val="28"/>
          <w:szCs w:val="28"/>
        </w:rPr>
        <w:t xml:space="preserve"> w dziele </w:t>
      </w:r>
      <w:r w:rsidR="003873A3" w:rsidRPr="00AC5D30">
        <w:rPr>
          <w:b/>
          <w:i/>
          <w:sz w:val="28"/>
          <w:szCs w:val="28"/>
        </w:rPr>
        <w:t>Prace i dnie</w:t>
      </w:r>
      <w:r w:rsidR="00AF1139" w:rsidRPr="00AC5D30">
        <w:rPr>
          <w:b/>
          <w:i/>
          <w:sz w:val="28"/>
          <w:szCs w:val="28"/>
        </w:rPr>
        <w:t xml:space="preserve"> </w:t>
      </w:r>
      <w:r w:rsidR="003A5544" w:rsidRPr="00AC5D30">
        <w:rPr>
          <w:sz w:val="28"/>
          <w:szCs w:val="28"/>
        </w:rPr>
        <w:t xml:space="preserve">(przełożył i opracował Wiktor Steffen, Biblioteka Narodowa, nr 71, ZNiO) </w:t>
      </w:r>
      <w:r w:rsidR="003873A3" w:rsidRPr="00AC5D30">
        <w:rPr>
          <w:sz w:val="28"/>
          <w:szCs w:val="28"/>
        </w:rPr>
        <w:t xml:space="preserve">opisuje stworzenie przez </w:t>
      </w:r>
      <w:r w:rsidR="003873A3" w:rsidRPr="00AC5D30">
        <w:rPr>
          <w:b/>
          <w:sz w:val="28"/>
          <w:szCs w:val="28"/>
        </w:rPr>
        <w:t>Zeusa</w:t>
      </w:r>
      <w:r w:rsidR="003873A3" w:rsidRPr="00AC5D30">
        <w:rPr>
          <w:sz w:val="28"/>
          <w:szCs w:val="28"/>
        </w:rPr>
        <w:t xml:space="preserve"> pierwszej kobiety – </w:t>
      </w:r>
      <w:r w:rsidR="003873A3" w:rsidRPr="00AC5D30">
        <w:rPr>
          <w:b/>
          <w:sz w:val="28"/>
          <w:szCs w:val="28"/>
        </w:rPr>
        <w:t>Pandory.</w:t>
      </w:r>
      <w:r w:rsidR="003873A3" w:rsidRPr="00AC5D30">
        <w:rPr>
          <w:sz w:val="28"/>
          <w:szCs w:val="28"/>
        </w:rPr>
        <w:t xml:space="preserve"> </w:t>
      </w:r>
      <w:r w:rsidR="003873A3" w:rsidRPr="00AC5D30">
        <w:rPr>
          <w:b/>
          <w:sz w:val="28"/>
          <w:szCs w:val="28"/>
        </w:rPr>
        <w:t>Hefajstos</w:t>
      </w:r>
      <w:r w:rsidR="003873A3" w:rsidRPr="00AC5D30">
        <w:rPr>
          <w:sz w:val="28"/>
          <w:szCs w:val="28"/>
        </w:rPr>
        <w:t xml:space="preserve"> na pol</w:t>
      </w:r>
      <w:r w:rsidR="003873A3" w:rsidRPr="00AC5D30">
        <w:rPr>
          <w:sz w:val="28"/>
          <w:szCs w:val="28"/>
        </w:rPr>
        <w:t>e</w:t>
      </w:r>
      <w:r w:rsidR="003873A3" w:rsidRPr="00AC5D30">
        <w:rPr>
          <w:sz w:val="28"/>
          <w:szCs w:val="28"/>
        </w:rPr>
        <w:t xml:space="preserve">cenie </w:t>
      </w:r>
      <w:r w:rsidR="003873A3" w:rsidRPr="00AC5D30">
        <w:rPr>
          <w:b/>
          <w:sz w:val="28"/>
          <w:szCs w:val="28"/>
        </w:rPr>
        <w:t>Zeusa</w:t>
      </w:r>
      <w:r w:rsidR="003873A3" w:rsidRPr="00AC5D30">
        <w:rPr>
          <w:sz w:val="28"/>
          <w:szCs w:val="28"/>
        </w:rPr>
        <w:t xml:space="preserve"> ulepił z gliny pierwszą kobietę, </w:t>
      </w:r>
      <w:r w:rsidR="00572C40" w:rsidRPr="00AC5D30">
        <w:rPr>
          <w:sz w:val="28"/>
          <w:szCs w:val="28"/>
        </w:rPr>
        <w:t xml:space="preserve">powabną, </w:t>
      </w:r>
      <w:r w:rsidR="003873A3" w:rsidRPr="00AC5D30">
        <w:rPr>
          <w:sz w:val="28"/>
          <w:szCs w:val="28"/>
        </w:rPr>
        <w:t>piękną i bogato uposażoną przez wszys</w:t>
      </w:r>
      <w:r w:rsidR="003873A3" w:rsidRPr="00AC5D30">
        <w:rPr>
          <w:sz w:val="28"/>
          <w:szCs w:val="28"/>
        </w:rPr>
        <w:t>t</w:t>
      </w:r>
      <w:r w:rsidR="003873A3" w:rsidRPr="00AC5D30">
        <w:rPr>
          <w:sz w:val="28"/>
          <w:szCs w:val="28"/>
        </w:rPr>
        <w:t>kich bogów</w:t>
      </w:r>
      <w:r w:rsidR="000E5536" w:rsidRPr="00AC5D30">
        <w:rPr>
          <w:sz w:val="28"/>
          <w:szCs w:val="28"/>
        </w:rPr>
        <w:t>,</w:t>
      </w:r>
      <w:r w:rsidR="003873A3" w:rsidRPr="00AC5D30">
        <w:rPr>
          <w:sz w:val="28"/>
          <w:szCs w:val="28"/>
        </w:rPr>
        <w:t xml:space="preserve"> ale zarazem fałszywą, ciekawską i niezbyt mądrą. </w:t>
      </w:r>
      <w:r w:rsidR="003873A3" w:rsidRPr="00AC5D30">
        <w:rPr>
          <w:b/>
          <w:sz w:val="28"/>
          <w:szCs w:val="28"/>
        </w:rPr>
        <w:t>Zeus</w:t>
      </w:r>
      <w:r w:rsidR="003873A3" w:rsidRPr="00AC5D30">
        <w:rPr>
          <w:sz w:val="28"/>
          <w:szCs w:val="28"/>
        </w:rPr>
        <w:t xml:space="preserve"> ofiarował </w:t>
      </w:r>
      <w:r w:rsidR="003873A3" w:rsidRPr="00AC5D30">
        <w:rPr>
          <w:b/>
          <w:sz w:val="28"/>
          <w:szCs w:val="28"/>
        </w:rPr>
        <w:t>Pandorę</w:t>
      </w:r>
      <w:r w:rsidR="003873A3" w:rsidRPr="00AC5D30">
        <w:rPr>
          <w:sz w:val="28"/>
          <w:szCs w:val="28"/>
        </w:rPr>
        <w:t xml:space="preserve"> </w:t>
      </w:r>
      <w:r w:rsidR="003873A3" w:rsidRPr="00AC5D30">
        <w:rPr>
          <w:b/>
          <w:sz w:val="28"/>
          <w:szCs w:val="28"/>
        </w:rPr>
        <w:t>Epim</w:t>
      </w:r>
      <w:r w:rsidR="003873A3" w:rsidRPr="00AC5D30">
        <w:rPr>
          <w:b/>
          <w:sz w:val="28"/>
          <w:szCs w:val="28"/>
        </w:rPr>
        <w:t>e</w:t>
      </w:r>
      <w:r w:rsidR="003873A3" w:rsidRPr="00AC5D30">
        <w:rPr>
          <w:b/>
          <w:sz w:val="28"/>
          <w:szCs w:val="28"/>
        </w:rPr>
        <w:t>teuszowi</w:t>
      </w:r>
      <w:r w:rsidR="00572C40" w:rsidRPr="00AC5D30">
        <w:rPr>
          <w:b/>
          <w:sz w:val="28"/>
          <w:szCs w:val="28"/>
        </w:rPr>
        <w:t xml:space="preserve"> –</w:t>
      </w:r>
      <w:r w:rsidR="003873A3" w:rsidRPr="00AC5D30">
        <w:rPr>
          <w:b/>
          <w:sz w:val="28"/>
          <w:szCs w:val="28"/>
        </w:rPr>
        <w:t xml:space="preserve"> </w:t>
      </w:r>
      <w:r w:rsidR="003873A3" w:rsidRPr="00AC5D30">
        <w:rPr>
          <w:sz w:val="28"/>
          <w:szCs w:val="28"/>
        </w:rPr>
        <w:t xml:space="preserve">bratu </w:t>
      </w:r>
      <w:r w:rsidR="003873A3" w:rsidRPr="00AC5D30">
        <w:rPr>
          <w:b/>
          <w:sz w:val="28"/>
          <w:szCs w:val="28"/>
        </w:rPr>
        <w:t>Prometeusza.</w:t>
      </w:r>
      <w:r w:rsidR="003873A3" w:rsidRPr="00AC5D30">
        <w:rPr>
          <w:sz w:val="28"/>
          <w:szCs w:val="28"/>
        </w:rPr>
        <w:t xml:space="preserve"> Bracia różnili się. </w:t>
      </w:r>
      <w:r w:rsidR="003873A3" w:rsidRPr="00AC5D30">
        <w:rPr>
          <w:b/>
          <w:sz w:val="28"/>
          <w:szCs w:val="28"/>
        </w:rPr>
        <w:t>Prometeusz</w:t>
      </w:r>
      <w:r w:rsidR="003873A3" w:rsidRPr="00AC5D30">
        <w:rPr>
          <w:sz w:val="28"/>
          <w:szCs w:val="28"/>
        </w:rPr>
        <w:t xml:space="preserve"> był przewidujący, </w:t>
      </w:r>
      <w:r w:rsidR="003873A3" w:rsidRPr="00AC5D30">
        <w:rPr>
          <w:b/>
          <w:sz w:val="28"/>
          <w:szCs w:val="28"/>
        </w:rPr>
        <w:t>Epimeteusz</w:t>
      </w:r>
      <w:r w:rsidR="00572C40" w:rsidRPr="00AC5D30">
        <w:rPr>
          <w:b/>
          <w:sz w:val="28"/>
          <w:szCs w:val="28"/>
        </w:rPr>
        <w:t xml:space="preserve"> </w:t>
      </w:r>
      <w:r w:rsidR="003873A3" w:rsidRPr="00AC5D30">
        <w:rPr>
          <w:sz w:val="28"/>
          <w:szCs w:val="28"/>
        </w:rPr>
        <w:t xml:space="preserve">zaś mądry po szkodzie. </w:t>
      </w:r>
      <w:r w:rsidR="003873A3" w:rsidRPr="00AC5D30">
        <w:rPr>
          <w:b/>
          <w:sz w:val="28"/>
          <w:szCs w:val="28"/>
        </w:rPr>
        <w:t xml:space="preserve">Epimeteusz </w:t>
      </w:r>
      <w:r w:rsidR="003873A3" w:rsidRPr="00AC5D30">
        <w:rPr>
          <w:sz w:val="28"/>
          <w:szCs w:val="28"/>
        </w:rPr>
        <w:t xml:space="preserve">przyjął </w:t>
      </w:r>
      <w:r w:rsidR="003873A3" w:rsidRPr="00AC5D30">
        <w:rPr>
          <w:b/>
          <w:sz w:val="28"/>
          <w:szCs w:val="28"/>
        </w:rPr>
        <w:t>Pandorę</w:t>
      </w:r>
      <w:r w:rsidR="003873A3" w:rsidRPr="00AC5D30">
        <w:rPr>
          <w:sz w:val="28"/>
          <w:szCs w:val="28"/>
        </w:rPr>
        <w:t xml:space="preserve"> mimo, że Prometeusz odradzał mu. </w:t>
      </w:r>
      <w:r w:rsidR="003873A3" w:rsidRPr="00AC5D30">
        <w:rPr>
          <w:b/>
          <w:sz w:val="28"/>
          <w:szCs w:val="28"/>
        </w:rPr>
        <w:t>Pa</w:t>
      </w:r>
      <w:r w:rsidR="003873A3" w:rsidRPr="00AC5D30">
        <w:rPr>
          <w:b/>
          <w:sz w:val="28"/>
          <w:szCs w:val="28"/>
        </w:rPr>
        <w:t>n</w:t>
      </w:r>
      <w:r w:rsidR="003873A3" w:rsidRPr="00AC5D30">
        <w:rPr>
          <w:b/>
          <w:sz w:val="28"/>
          <w:szCs w:val="28"/>
        </w:rPr>
        <w:t>dora</w:t>
      </w:r>
      <w:r w:rsidR="003873A3" w:rsidRPr="00AC5D30">
        <w:rPr>
          <w:sz w:val="28"/>
          <w:szCs w:val="28"/>
        </w:rPr>
        <w:t xml:space="preserve"> przyniosła z </w:t>
      </w:r>
      <w:r w:rsidR="003873A3" w:rsidRPr="00AC5D30">
        <w:rPr>
          <w:b/>
          <w:sz w:val="28"/>
          <w:szCs w:val="28"/>
        </w:rPr>
        <w:t>Olimpu</w:t>
      </w:r>
      <w:r w:rsidR="003873A3" w:rsidRPr="00AC5D30">
        <w:rPr>
          <w:sz w:val="28"/>
          <w:szCs w:val="28"/>
        </w:rPr>
        <w:t xml:space="preserve"> puszkę, którą </w:t>
      </w:r>
      <w:r w:rsidR="003873A3" w:rsidRPr="00AC5D30">
        <w:rPr>
          <w:b/>
          <w:sz w:val="28"/>
          <w:szCs w:val="28"/>
        </w:rPr>
        <w:t xml:space="preserve">Prometeusz </w:t>
      </w:r>
      <w:r w:rsidR="003873A3" w:rsidRPr="00AC5D30">
        <w:rPr>
          <w:sz w:val="28"/>
          <w:szCs w:val="28"/>
        </w:rPr>
        <w:t xml:space="preserve">zabronił otwierać. Wścibska, ciekawska, przekorna i niezbyt mądra kobieta otworzyła ją uwalniając zło, nieszczęścia i choroby. </w:t>
      </w:r>
      <w:r w:rsidR="000E5536" w:rsidRPr="00AC5D30">
        <w:rPr>
          <w:b/>
          <w:sz w:val="28"/>
          <w:szCs w:val="28"/>
        </w:rPr>
        <w:t>Prom</w:t>
      </w:r>
      <w:r w:rsidR="000E5536" w:rsidRPr="00AC5D30">
        <w:rPr>
          <w:b/>
          <w:sz w:val="28"/>
          <w:szCs w:val="28"/>
        </w:rPr>
        <w:t>e</w:t>
      </w:r>
      <w:r w:rsidR="000E5536" w:rsidRPr="00AC5D30">
        <w:rPr>
          <w:b/>
          <w:sz w:val="28"/>
          <w:szCs w:val="28"/>
        </w:rPr>
        <w:t xml:space="preserve">teusz </w:t>
      </w:r>
      <w:r w:rsidR="000E5536" w:rsidRPr="00AC5D30">
        <w:rPr>
          <w:sz w:val="28"/>
          <w:szCs w:val="28"/>
        </w:rPr>
        <w:t>zdążył dobiec i z</w:t>
      </w:r>
      <w:r w:rsidR="000E5536" w:rsidRPr="00AC5D30">
        <w:rPr>
          <w:sz w:val="28"/>
          <w:szCs w:val="28"/>
        </w:rPr>
        <w:t>a</w:t>
      </w:r>
      <w:r w:rsidR="000E5536" w:rsidRPr="00AC5D30">
        <w:rPr>
          <w:sz w:val="28"/>
          <w:szCs w:val="28"/>
        </w:rPr>
        <w:t>mknąć puszkę</w:t>
      </w:r>
      <w:r w:rsidR="00EC0194" w:rsidRPr="00AC5D30">
        <w:rPr>
          <w:sz w:val="28"/>
          <w:szCs w:val="28"/>
        </w:rPr>
        <w:t>;</w:t>
      </w:r>
      <w:r w:rsidR="000E5536" w:rsidRPr="00AC5D30">
        <w:rPr>
          <w:sz w:val="28"/>
          <w:szCs w:val="28"/>
        </w:rPr>
        <w:t xml:space="preserve"> ale </w:t>
      </w:r>
      <w:r w:rsidR="003873A3" w:rsidRPr="00AC5D30">
        <w:rPr>
          <w:sz w:val="28"/>
          <w:szCs w:val="28"/>
        </w:rPr>
        <w:t xml:space="preserve">pozostała </w:t>
      </w:r>
      <w:r w:rsidR="000E5536" w:rsidRPr="00AC5D30">
        <w:rPr>
          <w:sz w:val="28"/>
          <w:szCs w:val="28"/>
        </w:rPr>
        <w:t xml:space="preserve">w niej </w:t>
      </w:r>
      <w:r w:rsidR="003873A3" w:rsidRPr="00AC5D30">
        <w:rPr>
          <w:sz w:val="28"/>
          <w:szCs w:val="28"/>
        </w:rPr>
        <w:t xml:space="preserve">tylko </w:t>
      </w:r>
      <w:r w:rsidR="003873A3" w:rsidRPr="00AC5D30">
        <w:rPr>
          <w:b/>
          <w:sz w:val="28"/>
          <w:szCs w:val="28"/>
        </w:rPr>
        <w:t>nadzieja</w:t>
      </w:r>
      <w:r w:rsidR="00EC0194" w:rsidRPr="00AC5D30">
        <w:rPr>
          <w:rStyle w:val="Odwoanieprzypisudolnego"/>
          <w:b/>
          <w:sz w:val="28"/>
          <w:szCs w:val="28"/>
        </w:rPr>
        <w:footnoteReference w:id="91"/>
      </w:r>
      <w:r w:rsidR="003873A3" w:rsidRPr="00AC5D30">
        <w:rPr>
          <w:b/>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Myślenie symboliczno-mitologiczne, a szerzej religia, jest elementem </w:t>
      </w:r>
      <w:r w:rsidR="008B7928" w:rsidRPr="00AC5D30">
        <w:rPr>
          <w:sz w:val="28"/>
          <w:szCs w:val="28"/>
        </w:rPr>
        <w:t xml:space="preserve">bycia </w:t>
      </w:r>
      <w:r w:rsidR="003873A3" w:rsidRPr="00AC5D30">
        <w:rPr>
          <w:sz w:val="28"/>
          <w:szCs w:val="28"/>
        </w:rPr>
        <w:t>bytu społecznego i ulega przekształceniom zgodnie z tendencjami jego rozwoju. Na przykładzie reformacji wyw</w:t>
      </w:r>
      <w:r w:rsidR="003873A3" w:rsidRPr="00AC5D30">
        <w:rPr>
          <w:sz w:val="28"/>
          <w:szCs w:val="28"/>
        </w:rPr>
        <w:t>o</w:t>
      </w:r>
      <w:r w:rsidR="003873A3" w:rsidRPr="00AC5D30">
        <w:rPr>
          <w:sz w:val="28"/>
          <w:szCs w:val="28"/>
        </w:rPr>
        <w:t xml:space="preserve">łanej działalnością </w:t>
      </w:r>
      <w:r w:rsidR="003873A3" w:rsidRPr="00AC5D30">
        <w:rPr>
          <w:b/>
          <w:sz w:val="28"/>
          <w:szCs w:val="28"/>
        </w:rPr>
        <w:t>M. Lutra</w:t>
      </w:r>
      <w:r w:rsidR="008B7928" w:rsidRPr="00AC5D30">
        <w:rPr>
          <w:sz w:val="28"/>
          <w:szCs w:val="28"/>
        </w:rPr>
        <w:t xml:space="preserve"> (1483 – 1546)</w:t>
      </w:r>
      <w:r w:rsidR="003873A3" w:rsidRPr="00AC5D30">
        <w:rPr>
          <w:sz w:val="28"/>
          <w:szCs w:val="28"/>
        </w:rPr>
        <w:t xml:space="preserve"> można prześledzić proces przekształcania się </w:t>
      </w:r>
      <w:r w:rsidR="003873A3" w:rsidRPr="00AC5D30">
        <w:rPr>
          <w:b/>
          <w:sz w:val="28"/>
          <w:szCs w:val="28"/>
        </w:rPr>
        <w:t>religii</w:t>
      </w:r>
      <w:r w:rsidR="003873A3" w:rsidRPr="00AC5D30">
        <w:rPr>
          <w:sz w:val="28"/>
          <w:szCs w:val="28"/>
        </w:rPr>
        <w:t xml:space="preserve"> </w:t>
      </w:r>
      <w:r w:rsidR="003873A3" w:rsidRPr="00AC5D30">
        <w:rPr>
          <w:b/>
          <w:sz w:val="28"/>
          <w:szCs w:val="28"/>
        </w:rPr>
        <w:t>konkretno-abstrakcyjnej w abstrakcyjną</w:t>
      </w:r>
      <w:r w:rsidR="008B7928" w:rsidRPr="00AC5D30">
        <w:rPr>
          <w:rStyle w:val="Odwoanieprzypisudolnego"/>
          <w:b/>
          <w:sz w:val="28"/>
          <w:szCs w:val="28"/>
        </w:rPr>
        <w:footnoteReference w:id="92"/>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Ta pierwsza wyróżnia się strukturą organizacyjną – </w:t>
      </w:r>
      <w:r w:rsidR="003873A3" w:rsidRPr="00AC5D30">
        <w:rPr>
          <w:b/>
          <w:sz w:val="28"/>
          <w:szCs w:val="28"/>
        </w:rPr>
        <w:t>Kościołem,</w:t>
      </w:r>
      <w:r w:rsidR="003873A3" w:rsidRPr="00AC5D30">
        <w:rPr>
          <w:sz w:val="28"/>
          <w:szCs w:val="28"/>
        </w:rPr>
        <w:t xml:space="preserve"> który tworząc </w:t>
      </w:r>
      <w:r w:rsidR="003873A3" w:rsidRPr="00AC5D30">
        <w:rPr>
          <w:b/>
          <w:sz w:val="28"/>
          <w:szCs w:val="28"/>
        </w:rPr>
        <w:t xml:space="preserve">Tradycję, </w:t>
      </w:r>
      <w:r w:rsidR="003873A3" w:rsidRPr="00AC5D30">
        <w:rPr>
          <w:sz w:val="28"/>
          <w:szCs w:val="28"/>
        </w:rPr>
        <w:t xml:space="preserve">drugą obok </w:t>
      </w:r>
      <w:r w:rsidR="003873A3" w:rsidRPr="00AC5D30">
        <w:rPr>
          <w:b/>
          <w:i/>
          <w:sz w:val="28"/>
          <w:szCs w:val="28"/>
        </w:rPr>
        <w:t>Biblii</w:t>
      </w:r>
      <w:r w:rsidR="00572C40" w:rsidRPr="00AC5D30">
        <w:rPr>
          <w:b/>
          <w:i/>
          <w:sz w:val="28"/>
          <w:szCs w:val="28"/>
        </w:rPr>
        <w:t xml:space="preserve"> </w:t>
      </w:r>
      <w:r w:rsidR="003873A3" w:rsidRPr="00AC5D30">
        <w:rPr>
          <w:sz w:val="28"/>
          <w:szCs w:val="28"/>
        </w:rPr>
        <w:t xml:space="preserve">podstawę wiary, staje się instytucją „pośredniczącą” między człowiekiem a Bogiem. Kościół </w:t>
      </w:r>
      <w:r w:rsidR="008B7928" w:rsidRPr="00AC5D30">
        <w:rPr>
          <w:sz w:val="28"/>
          <w:szCs w:val="28"/>
        </w:rPr>
        <w:t>jest</w:t>
      </w:r>
      <w:r w:rsidR="003873A3" w:rsidRPr="00AC5D30">
        <w:rPr>
          <w:sz w:val="28"/>
          <w:szCs w:val="28"/>
        </w:rPr>
        <w:t xml:space="preserve"> „pośrednik</w:t>
      </w:r>
      <w:r w:rsidR="008B7928" w:rsidRPr="00AC5D30">
        <w:rPr>
          <w:sz w:val="28"/>
          <w:szCs w:val="28"/>
        </w:rPr>
        <w:t>iem</w:t>
      </w:r>
      <w:r w:rsidR="003873A3" w:rsidRPr="00AC5D30">
        <w:rPr>
          <w:sz w:val="28"/>
          <w:szCs w:val="28"/>
        </w:rPr>
        <w:t>”</w:t>
      </w:r>
      <w:r w:rsidR="00B5686E" w:rsidRPr="00AC5D30">
        <w:rPr>
          <w:sz w:val="28"/>
          <w:szCs w:val="28"/>
        </w:rPr>
        <w:t>;</w:t>
      </w:r>
      <w:r w:rsidR="00572C40" w:rsidRPr="00AC5D30">
        <w:rPr>
          <w:sz w:val="28"/>
          <w:szCs w:val="28"/>
        </w:rPr>
        <w:t xml:space="preserve"> </w:t>
      </w:r>
      <w:r w:rsidR="00B5686E" w:rsidRPr="00AC5D30">
        <w:rPr>
          <w:sz w:val="28"/>
          <w:szCs w:val="28"/>
        </w:rPr>
        <w:t>t</w:t>
      </w:r>
      <w:r w:rsidR="008B7928" w:rsidRPr="00AC5D30">
        <w:rPr>
          <w:sz w:val="28"/>
          <w:szCs w:val="28"/>
        </w:rPr>
        <w:t xml:space="preserve">worzy </w:t>
      </w:r>
      <w:r w:rsidR="003873A3" w:rsidRPr="00AC5D30">
        <w:rPr>
          <w:sz w:val="28"/>
          <w:szCs w:val="28"/>
        </w:rPr>
        <w:t>zasady spełniania się tej relacji, któr</w:t>
      </w:r>
      <w:r w:rsidR="00B5686E" w:rsidRPr="00AC5D30">
        <w:rPr>
          <w:sz w:val="28"/>
          <w:szCs w:val="28"/>
        </w:rPr>
        <w:t xml:space="preserve">ą spełniają </w:t>
      </w:r>
      <w:r w:rsidR="003873A3" w:rsidRPr="00AC5D30">
        <w:rPr>
          <w:sz w:val="28"/>
          <w:szCs w:val="28"/>
        </w:rPr>
        <w:t>ludzie. Z</w:t>
      </w:r>
      <w:r w:rsidR="003873A3" w:rsidRPr="00AC5D30">
        <w:rPr>
          <w:sz w:val="28"/>
          <w:szCs w:val="28"/>
        </w:rPr>
        <w:t>a</w:t>
      </w:r>
      <w:r w:rsidR="003873A3" w:rsidRPr="00AC5D30">
        <w:rPr>
          <w:sz w:val="28"/>
          <w:szCs w:val="28"/>
        </w:rPr>
        <w:t xml:space="preserve">sady te </w:t>
      </w:r>
      <w:r w:rsidR="00B5686E" w:rsidRPr="00AC5D30">
        <w:rPr>
          <w:sz w:val="28"/>
          <w:szCs w:val="28"/>
        </w:rPr>
        <w:t xml:space="preserve">ograniczają </w:t>
      </w:r>
      <w:r w:rsidR="003873A3" w:rsidRPr="00AC5D30">
        <w:rPr>
          <w:sz w:val="28"/>
          <w:szCs w:val="28"/>
        </w:rPr>
        <w:t>indywidualizując</w:t>
      </w:r>
      <w:r w:rsidR="00B5686E" w:rsidRPr="00AC5D30">
        <w:rPr>
          <w:sz w:val="28"/>
          <w:szCs w:val="28"/>
        </w:rPr>
        <w:t>e</w:t>
      </w:r>
      <w:r w:rsidR="003873A3" w:rsidRPr="00AC5D30">
        <w:rPr>
          <w:sz w:val="28"/>
          <w:szCs w:val="28"/>
        </w:rPr>
        <w:t xml:space="preserve"> form</w:t>
      </w:r>
      <w:r w:rsidR="00B5686E" w:rsidRPr="00AC5D30">
        <w:rPr>
          <w:sz w:val="28"/>
          <w:szCs w:val="28"/>
        </w:rPr>
        <w:t>y</w:t>
      </w:r>
      <w:r w:rsidR="003873A3" w:rsidRPr="00AC5D30">
        <w:rPr>
          <w:sz w:val="28"/>
          <w:szCs w:val="28"/>
        </w:rPr>
        <w:t xml:space="preserve"> kontaktowania się człowieka z Bogiem.</w:t>
      </w:r>
    </w:p>
    <w:p w:rsidR="003873A3" w:rsidRPr="00AC5D30" w:rsidRDefault="003873A3" w:rsidP="00AC5D30">
      <w:pPr>
        <w:pStyle w:val="Tekstpodstawowyzwciciem"/>
        <w:spacing w:after="0"/>
        <w:ind w:firstLine="0"/>
        <w:jc w:val="both"/>
        <w:rPr>
          <w:sz w:val="28"/>
          <w:szCs w:val="28"/>
        </w:rPr>
      </w:pPr>
      <w:r w:rsidRPr="00AC5D30">
        <w:rPr>
          <w:sz w:val="28"/>
          <w:szCs w:val="28"/>
        </w:rPr>
        <w:t xml:space="preserve">W drugiej, </w:t>
      </w:r>
      <w:r w:rsidR="00C263A6" w:rsidRPr="00AC5D30">
        <w:rPr>
          <w:sz w:val="28"/>
          <w:szCs w:val="28"/>
        </w:rPr>
        <w:t xml:space="preserve">w religii abstrakcyjnej, </w:t>
      </w:r>
      <w:r w:rsidR="00B5686E" w:rsidRPr="00AC5D30">
        <w:rPr>
          <w:sz w:val="28"/>
          <w:szCs w:val="28"/>
        </w:rPr>
        <w:t xml:space="preserve">(są to religie protestanckie), </w:t>
      </w:r>
      <w:r w:rsidRPr="00AC5D30">
        <w:rPr>
          <w:sz w:val="28"/>
          <w:szCs w:val="28"/>
        </w:rPr>
        <w:t>ów „pośrednik” zaczyna odgr</w:t>
      </w:r>
      <w:r w:rsidRPr="00AC5D30">
        <w:rPr>
          <w:sz w:val="28"/>
          <w:szCs w:val="28"/>
        </w:rPr>
        <w:t>y</w:t>
      </w:r>
      <w:r w:rsidRPr="00AC5D30">
        <w:rPr>
          <w:sz w:val="28"/>
          <w:szCs w:val="28"/>
        </w:rPr>
        <w:t>wać coraz mniej</w:t>
      </w:r>
      <w:r w:rsidR="00B5686E" w:rsidRPr="00AC5D30">
        <w:rPr>
          <w:sz w:val="28"/>
          <w:szCs w:val="28"/>
        </w:rPr>
        <w:t>szą</w:t>
      </w:r>
      <w:r w:rsidRPr="00AC5D30">
        <w:rPr>
          <w:sz w:val="28"/>
          <w:szCs w:val="28"/>
        </w:rPr>
        <w:t xml:space="preserve"> rolę. </w:t>
      </w:r>
      <w:r w:rsidR="00C263A6" w:rsidRPr="00AC5D30">
        <w:rPr>
          <w:sz w:val="28"/>
          <w:szCs w:val="28"/>
        </w:rPr>
        <w:t>Jest usuwany i c</w:t>
      </w:r>
      <w:r w:rsidRPr="00AC5D30">
        <w:rPr>
          <w:sz w:val="28"/>
          <w:szCs w:val="28"/>
        </w:rPr>
        <w:t>złowiek pozostaje w bezpośredniej styczności, „</w:t>
      </w:r>
      <w:r w:rsidRPr="00AC5D30">
        <w:rPr>
          <w:b/>
          <w:sz w:val="28"/>
          <w:szCs w:val="28"/>
        </w:rPr>
        <w:t>twarzą w twarz” z Bogiem</w:t>
      </w:r>
      <w:r w:rsidRPr="00AC5D30">
        <w:rPr>
          <w:sz w:val="28"/>
          <w:szCs w:val="28"/>
        </w:rPr>
        <w:t>.</w:t>
      </w:r>
      <w:r w:rsidR="00C263A6" w:rsidRPr="00AC5D30">
        <w:rPr>
          <w:sz w:val="28"/>
          <w:szCs w:val="28"/>
        </w:rPr>
        <w:t xml:space="preserve"> Tworzy się </w:t>
      </w:r>
      <w:r w:rsidRPr="00AC5D30">
        <w:rPr>
          <w:sz w:val="28"/>
          <w:szCs w:val="28"/>
        </w:rPr>
        <w:t>now</w:t>
      </w:r>
      <w:r w:rsidR="00C263A6" w:rsidRPr="00AC5D30">
        <w:rPr>
          <w:sz w:val="28"/>
          <w:szCs w:val="28"/>
        </w:rPr>
        <w:t>y</w:t>
      </w:r>
      <w:r w:rsidRPr="00AC5D30">
        <w:rPr>
          <w:sz w:val="28"/>
          <w:szCs w:val="28"/>
        </w:rPr>
        <w:t xml:space="preserve"> typ związku między </w:t>
      </w:r>
      <w:r w:rsidRPr="00AC5D30">
        <w:rPr>
          <w:b/>
          <w:sz w:val="28"/>
          <w:szCs w:val="28"/>
        </w:rPr>
        <w:t>tym</w:t>
      </w:r>
      <w:r w:rsidR="00C263A6" w:rsidRPr="00AC5D30">
        <w:rPr>
          <w:b/>
          <w:sz w:val="28"/>
          <w:szCs w:val="28"/>
        </w:rPr>
        <w:t>,</w:t>
      </w:r>
      <w:r w:rsidRPr="00AC5D30">
        <w:rPr>
          <w:b/>
          <w:sz w:val="28"/>
          <w:szCs w:val="28"/>
        </w:rPr>
        <w:t xml:space="preserve"> co teologiczne a tym co nie teologiczne</w:t>
      </w:r>
      <w:r w:rsidRPr="00AC5D30">
        <w:rPr>
          <w:sz w:val="28"/>
          <w:szCs w:val="28"/>
        </w:rPr>
        <w:t>. Nowość tej relacji wyraża się między innymi w tym, że to co ludzkie i to co boskie stanowi jedność coraz bardziej przejrzystą chociaż c</w:t>
      </w:r>
      <w:r w:rsidRPr="00AC5D30">
        <w:rPr>
          <w:sz w:val="28"/>
          <w:szCs w:val="28"/>
        </w:rPr>
        <w:t>o</w:t>
      </w:r>
      <w:r w:rsidRPr="00AC5D30">
        <w:rPr>
          <w:sz w:val="28"/>
          <w:szCs w:val="28"/>
        </w:rPr>
        <w:t>raz bardziej różnorodną.</w:t>
      </w:r>
    </w:p>
    <w:p w:rsidR="000C58A6"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M. Lutra przekształcenia ideologii religijnej są ponadto wyrazem szerszego ruchu. W ruchu tym człowiek systematycznie </w:t>
      </w:r>
      <w:r w:rsidR="003873A3" w:rsidRPr="00AC5D30">
        <w:rPr>
          <w:b/>
          <w:sz w:val="28"/>
          <w:szCs w:val="28"/>
        </w:rPr>
        <w:t>odprzedmiotawia się</w:t>
      </w:r>
      <w:r w:rsidR="003873A3" w:rsidRPr="00AC5D30">
        <w:rPr>
          <w:sz w:val="28"/>
          <w:szCs w:val="28"/>
        </w:rPr>
        <w:t>. Ruch ten jest ciągłym uwalnianiem się człowi</w:t>
      </w:r>
      <w:r w:rsidR="003873A3" w:rsidRPr="00AC5D30">
        <w:rPr>
          <w:sz w:val="28"/>
          <w:szCs w:val="28"/>
        </w:rPr>
        <w:t>e</w:t>
      </w:r>
      <w:r w:rsidR="003873A3" w:rsidRPr="00AC5D30">
        <w:rPr>
          <w:sz w:val="28"/>
          <w:szCs w:val="28"/>
        </w:rPr>
        <w:t xml:space="preserve">ka od swojej </w:t>
      </w:r>
      <w:r w:rsidR="003873A3" w:rsidRPr="00AC5D30">
        <w:rPr>
          <w:b/>
          <w:sz w:val="28"/>
          <w:szCs w:val="28"/>
        </w:rPr>
        <w:t>empirycznej ograniczoności</w:t>
      </w:r>
      <w:r w:rsidR="003873A3" w:rsidRPr="00AC5D30">
        <w:rPr>
          <w:sz w:val="28"/>
          <w:szCs w:val="28"/>
        </w:rPr>
        <w:t xml:space="preserve">. </w:t>
      </w:r>
      <w:r w:rsidR="003873A3" w:rsidRPr="00AC5D30">
        <w:rPr>
          <w:b/>
          <w:sz w:val="28"/>
          <w:szCs w:val="28"/>
        </w:rPr>
        <w:t>Jest to ruch ku podmiotowości</w:t>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Wyjaśniając powyższe twierdzenia trzeba ukazać treści użytych tam pojęć. I tak, przez kat</w:t>
      </w:r>
      <w:r w:rsidR="003873A3" w:rsidRPr="00AC5D30">
        <w:rPr>
          <w:sz w:val="28"/>
          <w:szCs w:val="28"/>
        </w:rPr>
        <w:t>e</w:t>
      </w:r>
      <w:r w:rsidR="003873A3" w:rsidRPr="00AC5D30">
        <w:rPr>
          <w:sz w:val="28"/>
          <w:szCs w:val="28"/>
        </w:rPr>
        <w:t>gorię „</w:t>
      </w:r>
      <w:r w:rsidR="003873A3" w:rsidRPr="00AC5D30">
        <w:rPr>
          <w:b/>
          <w:sz w:val="28"/>
          <w:szCs w:val="28"/>
        </w:rPr>
        <w:t>religia konkretno-abstrakcyjna</w:t>
      </w:r>
      <w:r w:rsidR="003873A3" w:rsidRPr="00AC5D30">
        <w:rPr>
          <w:sz w:val="28"/>
          <w:szCs w:val="28"/>
        </w:rPr>
        <w:t>” rozumiem adekwatną do konkretnej jedności uogólni</w:t>
      </w:r>
      <w:r w:rsidR="003873A3" w:rsidRPr="00AC5D30">
        <w:rPr>
          <w:sz w:val="28"/>
          <w:szCs w:val="28"/>
        </w:rPr>
        <w:t>a</w:t>
      </w:r>
      <w:r w:rsidR="003873A3" w:rsidRPr="00AC5D30">
        <w:rPr>
          <w:sz w:val="28"/>
          <w:szCs w:val="28"/>
        </w:rPr>
        <w:t xml:space="preserve">jącej byt społeczny </w:t>
      </w:r>
      <w:r w:rsidR="003873A3" w:rsidRPr="00AC5D30">
        <w:rPr>
          <w:b/>
          <w:sz w:val="28"/>
          <w:szCs w:val="28"/>
        </w:rPr>
        <w:t>formę jego mentalnej prezentacji</w:t>
      </w:r>
      <w:r w:rsidR="003873A3" w:rsidRPr="00AC5D30">
        <w:rPr>
          <w:sz w:val="28"/>
          <w:szCs w:val="28"/>
        </w:rPr>
        <w:t xml:space="preserve">, w której jednostkowość konkretu została przekształcona w </w:t>
      </w:r>
      <w:r w:rsidR="003873A3" w:rsidRPr="00AC5D30">
        <w:rPr>
          <w:b/>
          <w:sz w:val="28"/>
          <w:szCs w:val="28"/>
        </w:rPr>
        <w:t>totalną jednostkowość</w:t>
      </w:r>
      <w:r w:rsidR="003873A3" w:rsidRPr="00AC5D30">
        <w:rPr>
          <w:sz w:val="28"/>
          <w:szCs w:val="28"/>
        </w:rPr>
        <w:t xml:space="preserve"> i dopełniona abstrakcyjną ideą Boga. Religie takie funkcjonowały i funkcjonują w społeczeństwach, w których uogólnieniem stosunków społec</w:t>
      </w:r>
      <w:r w:rsidR="003873A3" w:rsidRPr="00AC5D30">
        <w:rPr>
          <w:sz w:val="28"/>
          <w:szCs w:val="28"/>
        </w:rPr>
        <w:t>z</w:t>
      </w:r>
      <w:r w:rsidR="003873A3" w:rsidRPr="00AC5D30">
        <w:rPr>
          <w:sz w:val="28"/>
          <w:szCs w:val="28"/>
        </w:rPr>
        <w:t xml:space="preserve">nych jest </w:t>
      </w:r>
      <w:r w:rsidR="003873A3" w:rsidRPr="00AC5D30">
        <w:rPr>
          <w:b/>
          <w:sz w:val="28"/>
          <w:szCs w:val="28"/>
        </w:rPr>
        <w:t>konkret, rzecz realna,</w:t>
      </w:r>
      <w:r w:rsidR="003873A3" w:rsidRPr="00AC5D30">
        <w:rPr>
          <w:sz w:val="28"/>
          <w:szCs w:val="28"/>
        </w:rPr>
        <w:t xml:space="preserve"> istniejąca w rzeczywistości, empirycznie określająca status każdej jednostki ludzkiej. Jednostka formułując swój sens życia, określa swoje położenie i zn</w:t>
      </w:r>
      <w:r w:rsidR="003873A3" w:rsidRPr="00AC5D30">
        <w:rPr>
          <w:sz w:val="28"/>
          <w:szCs w:val="28"/>
        </w:rPr>
        <w:t>a</w:t>
      </w:r>
      <w:r w:rsidR="003873A3" w:rsidRPr="00AC5D30">
        <w:rPr>
          <w:sz w:val="28"/>
          <w:szCs w:val="28"/>
        </w:rPr>
        <w:t>czenie w grupie społecznej, swoją wartość zawsze w związku z owym konkretem. Ponadto ów konkret może także wyznaczać położenie określonej grupy społecznej w większej zbiorowości.</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Konkret ten jest zawsze tą rzeczą realną</w:t>
      </w:r>
      <w:r w:rsidR="003873A3" w:rsidRPr="00AC5D30">
        <w:rPr>
          <w:sz w:val="28"/>
          <w:szCs w:val="28"/>
        </w:rPr>
        <w:t>, która w określonym społeczeństwie jest po</w:t>
      </w:r>
      <w:r w:rsidR="003873A3" w:rsidRPr="00AC5D30">
        <w:rPr>
          <w:sz w:val="28"/>
          <w:szCs w:val="28"/>
        </w:rPr>
        <w:t>d</w:t>
      </w:r>
      <w:r w:rsidR="003873A3" w:rsidRPr="00AC5D30">
        <w:rPr>
          <w:sz w:val="28"/>
          <w:szCs w:val="28"/>
        </w:rPr>
        <w:t xml:space="preserve">stawowym przedmiotem, środkiem i celem pracy, a zatem źródłem zaspokajającym potrzeby. To powoduje, że może on być podstawą tworzenia </w:t>
      </w:r>
      <w:r w:rsidR="003873A3" w:rsidRPr="00AC5D30">
        <w:rPr>
          <w:b/>
          <w:sz w:val="28"/>
          <w:szCs w:val="28"/>
        </w:rPr>
        <w:t>teoretycznego uogólnienia ludzkiego bytu</w:t>
      </w:r>
      <w:r w:rsidR="003873A3" w:rsidRPr="00AC5D30">
        <w:rPr>
          <w:sz w:val="28"/>
          <w:szCs w:val="28"/>
        </w:rPr>
        <w:t>. Konkret ten jest treścią stosunków społecznych, politycznych i ideologicznych. Jest on fund</w:t>
      </w:r>
      <w:r w:rsidR="003873A3" w:rsidRPr="00AC5D30">
        <w:rPr>
          <w:sz w:val="28"/>
          <w:szCs w:val="28"/>
        </w:rPr>
        <w:t>a</w:t>
      </w:r>
      <w:r w:rsidR="003873A3" w:rsidRPr="00AC5D30">
        <w:rPr>
          <w:sz w:val="28"/>
          <w:szCs w:val="28"/>
        </w:rPr>
        <w:t>mentem, na którym społeczeństwo tworzy kulturę.</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ED2D47" w:rsidRPr="00AC5D30">
        <w:rPr>
          <w:sz w:val="28"/>
          <w:szCs w:val="28"/>
        </w:rPr>
        <w:t>Jeżeli</w:t>
      </w:r>
      <w:r w:rsidR="003873A3" w:rsidRPr="00AC5D30">
        <w:rPr>
          <w:sz w:val="28"/>
          <w:szCs w:val="28"/>
        </w:rPr>
        <w:t xml:space="preserve"> człowiek jest świadomy swojej </w:t>
      </w:r>
      <w:r w:rsidR="003873A3" w:rsidRPr="00AC5D30">
        <w:rPr>
          <w:b/>
          <w:sz w:val="28"/>
          <w:szCs w:val="28"/>
        </w:rPr>
        <w:t>empirycznej ograniczoności</w:t>
      </w:r>
      <w:r w:rsidR="003873A3" w:rsidRPr="00AC5D30">
        <w:rPr>
          <w:sz w:val="28"/>
          <w:szCs w:val="28"/>
        </w:rPr>
        <w:t>, to konkret–uogólnienie całokształtu stosunków społecznych i warunków, w których one realizują się – jest mentalnie op</w:t>
      </w:r>
      <w:r w:rsidR="003873A3" w:rsidRPr="00AC5D30">
        <w:rPr>
          <w:sz w:val="28"/>
          <w:szCs w:val="28"/>
        </w:rPr>
        <w:t>i</w:t>
      </w:r>
      <w:r w:rsidR="003873A3" w:rsidRPr="00AC5D30">
        <w:rPr>
          <w:sz w:val="28"/>
          <w:szCs w:val="28"/>
        </w:rPr>
        <w:t xml:space="preserve">sywany jako </w:t>
      </w:r>
      <w:r w:rsidR="003873A3" w:rsidRPr="00AC5D30">
        <w:rPr>
          <w:b/>
          <w:sz w:val="28"/>
          <w:szCs w:val="28"/>
        </w:rPr>
        <w:t>jednostkowość totalna</w:t>
      </w:r>
      <w:r w:rsidR="003873A3" w:rsidRPr="00AC5D30">
        <w:rPr>
          <w:sz w:val="28"/>
          <w:szCs w:val="28"/>
        </w:rPr>
        <w:t xml:space="preserve">. Wypowiadając: „to co jednostkowe” rozumie się przez to pojęcie od razu </w:t>
      </w:r>
      <w:r w:rsidR="003873A3" w:rsidRPr="00AC5D30">
        <w:rPr>
          <w:b/>
          <w:sz w:val="28"/>
          <w:szCs w:val="28"/>
        </w:rPr>
        <w:t>totalność jednostkowości</w:t>
      </w:r>
      <w:r w:rsidR="003873A3" w:rsidRPr="00AC5D30">
        <w:rPr>
          <w:sz w:val="28"/>
          <w:szCs w:val="28"/>
        </w:rPr>
        <w:t xml:space="preserve">, wszystkie jednostkowości jakie były, są i będą. Dzieje się tak dlatego, że </w:t>
      </w:r>
      <w:r w:rsidR="003873A3" w:rsidRPr="00AC5D30">
        <w:rPr>
          <w:b/>
          <w:sz w:val="28"/>
          <w:szCs w:val="28"/>
        </w:rPr>
        <w:t xml:space="preserve">totalna jednostkowość </w:t>
      </w:r>
      <w:r w:rsidR="00ED2D47" w:rsidRPr="00AC5D30">
        <w:rPr>
          <w:b/>
          <w:sz w:val="28"/>
          <w:szCs w:val="28"/>
        </w:rPr>
        <w:t>jest</w:t>
      </w:r>
      <w:r w:rsidR="003873A3" w:rsidRPr="00AC5D30">
        <w:rPr>
          <w:b/>
          <w:sz w:val="28"/>
          <w:szCs w:val="28"/>
        </w:rPr>
        <w:t xml:space="preserve"> dopełni</w:t>
      </w:r>
      <w:r w:rsidR="00ED2D47" w:rsidRPr="00AC5D30">
        <w:rPr>
          <w:b/>
          <w:sz w:val="28"/>
          <w:szCs w:val="28"/>
        </w:rPr>
        <w:t>a</w:t>
      </w:r>
      <w:r w:rsidR="003873A3" w:rsidRPr="00AC5D30">
        <w:rPr>
          <w:b/>
          <w:sz w:val="28"/>
          <w:szCs w:val="28"/>
        </w:rPr>
        <w:t>na przez rzeczywistość tran</w:t>
      </w:r>
      <w:r w:rsidR="003873A3" w:rsidRPr="00AC5D30">
        <w:rPr>
          <w:b/>
          <w:sz w:val="28"/>
          <w:szCs w:val="28"/>
        </w:rPr>
        <w:t>s</w:t>
      </w:r>
      <w:r w:rsidR="003873A3" w:rsidRPr="00AC5D30">
        <w:rPr>
          <w:b/>
          <w:sz w:val="28"/>
          <w:szCs w:val="28"/>
        </w:rPr>
        <w:t>cendentną</w:t>
      </w:r>
      <w:r w:rsidR="003873A3" w:rsidRPr="00AC5D30">
        <w:rPr>
          <w:sz w:val="28"/>
          <w:szCs w:val="28"/>
        </w:rPr>
        <w:t xml:space="preserve">, a jej oddziaływanie na każdą inną rzeczywistość </w:t>
      </w:r>
      <w:r w:rsidR="00ED2D47" w:rsidRPr="00AC5D30">
        <w:rPr>
          <w:sz w:val="28"/>
          <w:szCs w:val="28"/>
        </w:rPr>
        <w:t>jest</w:t>
      </w:r>
      <w:r w:rsidR="003873A3" w:rsidRPr="00AC5D30">
        <w:rPr>
          <w:sz w:val="28"/>
          <w:szCs w:val="28"/>
        </w:rPr>
        <w:t xml:space="preserve"> natury </w:t>
      </w:r>
      <w:r w:rsidR="000C58A6" w:rsidRPr="00AC5D30">
        <w:rPr>
          <w:sz w:val="28"/>
          <w:szCs w:val="28"/>
        </w:rPr>
        <w:t>istotowej</w:t>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Jednostkowość totalna musi być dopełniona przez ideę Boga. Dopełnienie to umieszcza ją w istotowej relacji ku transcendencji, ku absolutowi istniejącemu poza rzeczywistością. Relacja ta pozwala człowiekowi </w:t>
      </w:r>
      <w:r w:rsidR="003873A3" w:rsidRPr="00AC5D30">
        <w:rPr>
          <w:b/>
          <w:sz w:val="28"/>
          <w:szCs w:val="28"/>
        </w:rPr>
        <w:t>przezwyciężać swoją empiryczną ograniczoność</w:t>
      </w:r>
      <w:r w:rsidR="003873A3" w:rsidRPr="00AC5D30">
        <w:rPr>
          <w:sz w:val="28"/>
          <w:szCs w:val="28"/>
        </w:rPr>
        <w:t>, czyli uzyskiwać pewność, iż istnienie ludzkie, istnienie w związku z owym konkretem rzeczywistym i mental</w:t>
      </w:r>
      <w:r w:rsidR="003873A3" w:rsidRPr="00AC5D30">
        <w:rPr>
          <w:sz w:val="28"/>
          <w:szCs w:val="28"/>
        </w:rPr>
        <w:t>i</w:t>
      </w:r>
      <w:r w:rsidR="003873A3" w:rsidRPr="00AC5D30">
        <w:rPr>
          <w:sz w:val="28"/>
          <w:szCs w:val="28"/>
        </w:rPr>
        <w:t>zow</w:t>
      </w:r>
      <w:r w:rsidR="003873A3" w:rsidRPr="00AC5D30">
        <w:rPr>
          <w:sz w:val="28"/>
          <w:szCs w:val="28"/>
        </w:rPr>
        <w:t>a</w:t>
      </w:r>
      <w:r w:rsidR="003873A3" w:rsidRPr="00AC5D30">
        <w:rPr>
          <w:sz w:val="28"/>
          <w:szCs w:val="28"/>
        </w:rPr>
        <w:t>nym stanowi istotę treści rzeczywistości.</w:t>
      </w:r>
    </w:p>
    <w:p w:rsidR="007A2C86" w:rsidRPr="00AC5D30" w:rsidRDefault="007A2C86" w:rsidP="00F736A9">
      <w:pPr>
        <w:pStyle w:val="Tekstpodstawowyzwciciem2"/>
        <w:spacing w:after="0"/>
        <w:ind w:left="0" w:firstLine="0"/>
        <w:jc w:val="center"/>
        <w:rPr>
          <w:sz w:val="28"/>
          <w:szCs w:val="28"/>
        </w:rPr>
      </w:pPr>
      <w:r w:rsidRPr="00AC5D30">
        <w:rPr>
          <w:sz w:val="28"/>
          <w:szCs w:val="28"/>
        </w:rPr>
        <w:t>„tamta strona”</w:t>
      </w:r>
    </w:p>
    <w:p w:rsidR="000C58A6" w:rsidRPr="00AC5D30" w:rsidRDefault="000C1944" w:rsidP="00AC5D30">
      <w:pPr>
        <w:jc w:val="both"/>
        <w:rPr>
          <w:sz w:val="28"/>
          <w:szCs w:val="28"/>
        </w:rPr>
      </w:pPr>
      <w:r w:rsidRPr="00AC5D30">
        <w:rPr>
          <w:noProof/>
          <w:sz w:val="28"/>
          <w:szCs w:val="28"/>
        </w:rPr>
        <w:pict>
          <v:shapetype id="_x0000_t32" coordsize="21600,21600" o:spt="32" o:oned="t" path="m,l21600,21600e" filled="f">
            <v:path arrowok="t" fillok="f" o:connecttype="none"/>
            <o:lock v:ext="edit" shapetype="t"/>
          </v:shapetype>
          <v:shape id="_x0000_s1119" type="#_x0000_t32" style="position:absolute;left:0;text-align:left;margin-left:52.15pt;margin-top:.3pt;width:459pt;height:1pt;flip:y;z-index:251711488" o:connectortype="straight">
            <v:stroke endarrow="block"/>
          </v:shape>
        </w:pict>
      </w:r>
      <w:r w:rsidR="000C58A6" w:rsidRPr="00AC5D30">
        <w:rPr>
          <w:noProof/>
          <w:sz w:val="28"/>
          <w:szCs w:val="28"/>
        </w:rPr>
        <w:drawing>
          <wp:inline distT="0" distB="0" distL="0" distR="0">
            <wp:extent cx="6127750" cy="2165350"/>
            <wp:effectExtent l="19050" t="0" r="635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srcRect/>
                    <a:stretch>
                      <a:fillRect/>
                    </a:stretch>
                  </pic:blipFill>
                  <pic:spPr bwMode="auto">
                    <a:xfrm>
                      <a:off x="0" y="0"/>
                      <a:ext cx="6127750" cy="2165350"/>
                    </a:xfrm>
                    <a:prstGeom prst="rect">
                      <a:avLst/>
                    </a:prstGeom>
                    <a:noFill/>
                    <a:ln w="9525">
                      <a:noFill/>
                      <a:miter lim="800000"/>
                      <a:headEnd/>
                      <a:tailEnd/>
                    </a:ln>
                  </pic:spPr>
                </pic:pic>
              </a:graphicData>
            </a:graphic>
          </wp:inline>
        </w:drawing>
      </w:r>
    </w:p>
    <w:p w:rsidR="000C58A6" w:rsidRPr="00F736A9" w:rsidRDefault="000C58A6" w:rsidP="00F736A9">
      <w:pPr>
        <w:jc w:val="center"/>
        <w:rPr>
          <w:sz w:val="16"/>
          <w:szCs w:val="16"/>
        </w:rPr>
      </w:pPr>
      <w:r w:rsidRPr="00F736A9">
        <w:rPr>
          <w:sz w:val="16"/>
          <w:szCs w:val="16"/>
        </w:rPr>
        <w:t xml:space="preserve">Rys. nr </w:t>
      </w:r>
      <w:r w:rsidR="006274EE" w:rsidRPr="00F736A9">
        <w:rPr>
          <w:sz w:val="16"/>
          <w:szCs w:val="16"/>
        </w:rPr>
        <w:t>8</w:t>
      </w:r>
      <w:r w:rsidRPr="00F736A9">
        <w:rPr>
          <w:sz w:val="16"/>
          <w:szCs w:val="16"/>
        </w:rPr>
        <w:t>. Bycia bytu społecznego. Abstrakcje opisujące różne całości,</w:t>
      </w:r>
    </w:p>
    <w:p w:rsidR="000C58A6" w:rsidRPr="00F736A9" w:rsidRDefault="000C58A6" w:rsidP="00F736A9">
      <w:pPr>
        <w:jc w:val="center"/>
        <w:rPr>
          <w:sz w:val="16"/>
          <w:szCs w:val="16"/>
        </w:rPr>
      </w:pPr>
      <w:r w:rsidRPr="00F736A9">
        <w:rPr>
          <w:sz w:val="16"/>
          <w:szCs w:val="16"/>
        </w:rPr>
        <w:t>w których dominują wyszczególnione uogólnienia. Źródło: opr. własne</w:t>
      </w:r>
    </w:p>
    <w:p w:rsidR="000C58A6" w:rsidRPr="00AC5D30" w:rsidRDefault="000C58A6" w:rsidP="00AC5D30">
      <w:pPr>
        <w:jc w:val="both"/>
        <w:rPr>
          <w:sz w:val="28"/>
          <w:szCs w:val="28"/>
        </w:rPr>
      </w:pPr>
    </w:p>
    <w:p w:rsidR="003873A3" w:rsidRPr="00AC5D30" w:rsidRDefault="003873A3" w:rsidP="00AC5D30">
      <w:pPr>
        <w:pStyle w:val="Tekstpodstawowyzwciciem"/>
        <w:spacing w:after="0"/>
        <w:ind w:firstLine="0"/>
        <w:jc w:val="both"/>
        <w:rPr>
          <w:sz w:val="28"/>
          <w:szCs w:val="28"/>
        </w:rPr>
      </w:pPr>
      <w:r w:rsidRPr="00AC5D30">
        <w:rPr>
          <w:sz w:val="28"/>
          <w:szCs w:val="28"/>
        </w:rPr>
        <w:t>Jeżeli wszelkie przejawy ludzkiej aktywności pozostają w związku z uogólniającym byt społec</w:t>
      </w:r>
      <w:r w:rsidRPr="00AC5D30">
        <w:rPr>
          <w:sz w:val="28"/>
          <w:szCs w:val="28"/>
        </w:rPr>
        <w:t>z</w:t>
      </w:r>
      <w:r w:rsidRPr="00AC5D30">
        <w:rPr>
          <w:sz w:val="28"/>
          <w:szCs w:val="28"/>
        </w:rPr>
        <w:t xml:space="preserve">ny konkretem, to mentalna </w:t>
      </w:r>
      <w:r w:rsidRPr="00AC5D30">
        <w:rPr>
          <w:b/>
          <w:sz w:val="28"/>
          <w:szCs w:val="28"/>
        </w:rPr>
        <w:t>jednostkowość totalna oraz jej dopełnienie</w:t>
      </w:r>
      <w:r w:rsidRPr="00AC5D30">
        <w:rPr>
          <w:sz w:val="28"/>
          <w:szCs w:val="28"/>
        </w:rPr>
        <w:t xml:space="preserve"> pozwalające przezw</w:t>
      </w:r>
      <w:r w:rsidRPr="00AC5D30">
        <w:rPr>
          <w:sz w:val="28"/>
          <w:szCs w:val="28"/>
        </w:rPr>
        <w:t>y</w:t>
      </w:r>
      <w:r w:rsidRPr="00AC5D30">
        <w:rPr>
          <w:sz w:val="28"/>
          <w:szCs w:val="28"/>
        </w:rPr>
        <w:t xml:space="preserve">ciężyć empiryczną ograniczoność człowieka musi </w:t>
      </w:r>
      <w:r w:rsidRPr="00AC5D30">
        <w:rPr>
          <w:b/>
          <w:sz w:val="28"/>
          <w:szCs w:val="28"/>
        </w:rPr>
        <w:t>być konkretno</w:t>
      </w:r>
      <w:r w:rsidR="00AE3E3D" w:rsidRPr="00AC5D30">
        <w:rPr>
          <w:b/>
          <w:sz w:val="28"/>
          <w:szCs w:val="28"/>
        </w:rPr>
        <w:t>-</w:t>
      </w:r>
      <w:r w:rsidRPr="00AC5D30">
        <w:rPr>
          <w:b/>
          <w:sz w:val="28"/>
          <w:szCs w:val="28"/>
        </w:rPr>
        <w:t>abstrakcyjne</w:t>
      </w:r>
      <w:r w:rsidRPr="00AC5D30">
        <w:rPr>
          <w:sz w:val="28"/>
          <w:szCs w:val="28"/>
        </w:rPr>
        <w:t>. Totalna je</w:t>
      </w:r>
      <w:r w:rsidRPr="00AC5D30">
        <w:rPr>
          <w:sz w:val="28"/>
          <w:szCs w:val="28"/>
        </w:rPr>
        <w:t>d</w:t>
      </w:r>
      <w:r w:rsidRPr="00AC5D30">
        <w:rPr>
          <w:sz w:val="28"/>
          <w:szCs w:val="28"/>
        </w:rPr>
        <w:t>nostkowość oraz dopełnienie stanowią mentalną jedność adekwatną do jedności rzeczyw</w:t>
      </w:r>
      <w:r w:rsidRPr="00AC5D30">
        <w:rPr>
          <w:sz w:val="28"/>
          <w:szCs w:val="28"/>
        </w:rPr>
        <w:t>i</w:t>
      </w:r>
      <w:r w:rsidRPr="00AC5D30">
        <w:rPr>
          <w:sz w:val="28"/>
          <w:szCs w:val="28"/>
        </w:rPr>
        <w:t xml:space="preserve">stego bytu społecznego. W jedności tej zawarte są </w:t>
      </w:r>
      <w:r w:rsidRPr="00AC5D30">
        <w:rPr>
          <w:b/>
          <w:sz w:val="28"/>
          <w:szCs w:val="28"/>
        </w:rPr>
        <w:t>dwie warstwy opisowe</w:t>
      </w:r>
      <w:r w:rsidRPr="00AC5D30">
        <w:rPr>
          <w:sz w:val="28"/>
          <w:szCs w:val="28"/>
        </w:rPr>
        <w:t>. Pierwsza stanowi opis transcendentny wyczerpujący treści absolutnie abstrakcyjne. Drugą zaś jest rekonstrukcją je</w:t>
      </w:r>
      <w:r w:rsidRPr="00AC5D30">
        <w:rPr>
          <w:sz w:val="28"/>
          <w:szCs w:val="28"/>
        </w:rPr>
        <w:t>d</w:t>
      </w:r>
      <w:r w:rsidRPr="00AC5D30">
        <w:rPr>
          <w:sz w:val="28"/>
          <w:szCs w:val="28"/>
        </w:rPr>
        <w:t>nostkowości w jej totalności czyli idealizacyjny obraz konkretu uogólniającego byt społec</w:t>
      </w:r>
      <w:r w:rsidRPr="00AC5D30">
        <w:rPr>
          <w:sz w:val="28"/>
          <w:szCs w:val="28"/>
        </w:rPr>
        <w:t>z</w:t>
      </w:r>
      <w:r w:rsidRPr="00AC5D30">
        <w:rPr>
          <w:sz w:val="28"/>
          <w:szCs w:val="28"/>
        </w:rPr>
        <w:t>ny. Idealizacja ta usuwa rzeczywiste cechy akcydentalne przekształcając jednostkowość rzecz</w:t>
      </w:r>
      <w:r w:rsidRPr="00AC5D30">
        <w:rPr>
          <w:sz w:val="28"/>
          <w:szCs w:val="28"/>
        </w:rPr>
        <w:t>y</w:t>
      </w:r>
      <w:r w:rsidRPr="00AC5D30">
        <w:rPr>
          <w:sz w:val="28"/>
          <w:szCs w:val="28"/>
        </w:rPr>
        <w:t>wistą, jednostkowość totalną i jej dopełnienie w rzeczywistość obiektywnie konieczną.</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A zatem w bycie społecznym, w którym funkcjonuje religia konkretno-abstrakcyjna odnaleźć można następ</w:t>
      </w:r>
      <w:r w:rsidR="003873A3" w:rsidRPr="00AC5D30">
        <w:rPr>
          <w:sz w:val="28"/>
          <w:szCs w:val="28"/>
        </w:rPr>
        <w:t>u</w:t>
      </w:r>
      <w:r w:rsidR="003873A3" w:rsidRPr="00AC5D30">
        <w:rPr>
          <w:sz w:val="28"/>
          <w:szCs w:val="28"/>
        </w:rPr>
        <w:t>jące podstruktury: rzeczywistość realn</w:t>
      </w:r>
      <w:r w:rsidR="000C58A6" w:rsidRPr="00AC5D30">
        <w:rPr>
          <w:sz w:val="28"/>
          <w:szCs w:val="28"/>
        </w:rPr>
        <w:t>ą,</w:t>
      </w:r>
      <w:r w:rsidR="003873A3" w:rsidRPr="00AC5D30">
        <w:rPr>
          <w:sz w:val="28"/>
          <w:szCs w:val="28"/>
        </w:rPr>
        <w:t xml:space="preserve"> uogólnienie</w:t>
      </w:r>
      <w:r w:rsidR="000C58A6" w:rsidRPr="00AC5D30">
        <w:rPr>
          <w:sz w:val="28"/>
          <w:szCs w:val="28"/>
        </w:rPr>
        <w:t>m</w:t>
      </w:r>
      <w:r w:rsidR="003873A3" w:rsidRPr="00AC5D30">
        <w:rPr>
          <w:sz w:val="28"/>
          <w:szCs w:val="28"/>
        </w:rPr>
        <w:t xml:space="preserve"> której jest konkret realny; rzeczywistość mentalna, uogó</w:t>
      </w:r>
      <w:r w:rsidR="003873A3" w:rsidRPr="00AC5D30">
        <w:rPr>
          <w:sz w:val="28"/>
          <w:szCs w:val="28"/>
        </w:rPr>
        <w:t>l</w:t>
      </w:r>
      <w:r w:rsidR="003873A3" w:rsidRPr="00AC5D30">
        <w:rPr>
          <w:sz w:val="28"/>
          <w:szCs w:val="28"/>
        </w:rPr>
        <w:t>nieniem której jest jednostkowość totalna oraz dopełnienie będące rzeczywistością transcendentną. Wyróżnione podstruktury wzajemnie na siebie oddziałują. Pyt</w:t>
      </w:r>
      <w:r w:rsidR="003873A3" w:rsidRPr="00AC5D30">
        <w:rPr>
          <w:sz w:val="28"/>
          <w:szCs w:val="28"/>
        </w:rPr>
        <w:t>a</w:t>
      </w:r>
      <w:r w:rsidR="003873A3" w:rsidRPr="00AC5D30">
        <w:rPr>
          <w:sz w:val="28"/>
          <w:szCs w:val="28"/>
        </w:rPr>
        <w:t>nie o to, która z nich jest pierwotna, a która wtórna jest pyt</w:t>
      </w:r>
      <w:r w:rsidR="003873A3" w:rsidRPr="00AC5D30">
        <w:rPr>
          <w:sz w:val="28"/>
          <w:szCs w:val="28"/>
        </w:rPr>
        <w:t>a</w:t>
      </w:r>
      <w:r w:rsidR="003873A3" w:rsidRPr="00AC5D30">
        <w:rPr>
          <w:sz w:val="28"/>
          <w:szCs w:val="28"/>
        </w:rPr>
        <w:t>niem ideologicznym.</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Ogólność, totalność idei Boga, uznanie Boga jako osoby, jako totalnej osobowości prz</w:t>
      </w:r>
      <w:r w:rsidR="003873A3" w:rsidRPr="00AC5D30">
        <w:rPr>
          <w:sz w:val="28"/>
          <w:szCs w:val="28"/>
        </w:rPr>
        <w:t>e</w:t>
      </w:r>
      <w:r w:rsidR="003873A3" w:rsidRPr="00AC5D30">
        <w:rPr>
          <w:sz w:val="28"/>
          <w:szCs w:val="28"/>
        </w:rPr>
        <w:t xml:space="preserve">kształca go w </w:t>
      </w:r>
      <w:r w:rsidR="003873A3" w:rsidRPr="00AC5D30">
        <w:rPr>
          <w:b/>
          <w:sz w:val="28"/>
          <w:szCs w:val="28"/>
        </w:rPr>
        <w:t>podmiot konkretno-abstrakcyjny</w:t>
      </w:r>
      <w:r w:rsidR="003873A3" w:rsidRPr="00AC5D30">
        <w:rPr>
          <w:sz w:val="28"/>
          <w:szCs w:val="28"/>
        </w:rPr>
        <w:t xml:space="preserve"> dopełniający podmiotowość jednostki lud</w:t>
      </w:r>
      <w:r w:rsidR="003873A3" w:rsidRPr="00AC5D30">
        <w:rPr>
          <w:sz w:val="28"/>
          <w:szCs w:val="28"/>
        </w:rPr>
        <w:t>z</w:t>
      </w:r>
      <w:r w:rsidR="003873A3" w:rsidRPr="00AC5D30">
        <w:rPr>
          <w:sz w:val="28"/>
          <w:szCs w:val="28"/>
        </w:rPr>
        <w:t>kiej. W</w:t>
      </w:r>
      <w:r w:rsidR="003873A3" w:rsidRPr="00AC5D30">
        <w:rPr>
          <w:sz w:val="28"/>
          <w:szCs w:val="28"/>
        </w:rPr>
        <w:t>y</w:t>
      </w:r>
      <w:r w:rsidR="003873A3" w:rsidRPr="00AC5D30">
        <w:rPr>
          <w:sz w:val="28"/>
          <w:szCs w:val="28"/>
        </w:rPr>
        <w:t xml:space="preserve">nik </w:t>
      </w:r>
      <w:r w:rsidR="00F73D5D" w:rsidRPr="00AC5D30">
        <w:rPr>
          <w:sz w:val="28"/>
          <w:szCs w:val="28"/>
        </w:rPr>
        <w:t>tego</w:t>
      </w:r>
      <w:r w:rsidR="003873A3" w:rsidRPr="00AC5D30">
        <w:rPr>
          <w:sz w:val="28"/>
          <w:szCs w:val="28"/>
        </w:rPr>
        <w:t xml:space="preserve"> procesu jest </w:t>
      </w:r>
      <w:r w:rsidR="00F73D5D" w:rsidRPr="00AC5D30">
        <w:rPr>
          <w:sz w:val="28"/>
          <w:szCs w:val="28"/>
        </w:rPr>
        <w:t>jasny</w:t>
      </w:r>
      <w:r w:rsidR="003873A3" w:rsidRPr="00AC5D30">
        <w:rPr>
          <w:sz w:val="28"/>
          <w:szCs w:val="28"/>
        </w:rPr>
        <w:t xml:space="preserve">. </w:t>
      </w:r>
      <w:r w:rsidR="003873A3" w:rsidRPr="00AC5D30">
        <w:rPr>
          <w:b/>
          <w:sz w:val="28"/>
          <w:szCs w:val="28"/>
        </w:rPr>
        <w:t>Swoją empiryczną ograniczoność człowiek znosi poprzez tworzenie totalnej jednostkowości i dopełniającej ją rzeczywistości transcendentnej</w:t>
      </w:r>
      <w:r w:rsidR="003873A3" w:rsidRPr="00AC5D30">
        <w:rPr>
          <w:sz w:val="28"/>
          <w:szCs w:val="28"/>
        </w:rPr>
        <w:t>. Je</w:t>
      </w:r>
      <w:r w:rsidR="003873A3" w:rsidRPr="00AC5D30">
        <w:rPr>
          <w:sz w:val="28"/>
          <w:szCs w:val="28"/>
        </w:rPr>
        <w:t>d</w:t>
      </w:r>
      <w:r w:rsidR="003873A3" w:rsidRPr="00AC5D30">
        <w:rPr>
          <w:sz w:val="28"/>
          <w:szCs w:val="28"/>
        </w:rPr>
        <w:t xml:space="preserve">ność </w:t>
      </w:r>
      <w:r w:rsidR="00F73D5D" w:rsidRPr="00AC5D30">
        <w:rPr>
          <w:sz w:val="28"/>
          <w:szCs w:val="28"/>
        </w:rPr>
        <w:t>tych</w:t>
      </w:r>
      <w:r w:rsidR="003873A3" w:rsidRPr="00AC5D30">
        <w:rPr>
          <w:sz w:val="28"/>
          <w:szCs w:val="28"/>
        </w:rPr>
        <w:t xml:space="preserve"> mentalnych rzeczywistości staje się podmiotem pozostającym w koniecznej relacji do przedmi</w:t>
      </w:r>
      <w:r w:rsidR="003873A3" w:rsidRPr="00AC5D30">
        <w:rPr>
          <w:sz w:val="28"/>
          <w:szCs w:val="28"/>
        </w:rPr>
        <w:t>o</w:t>
      </w:r>
      <w:r w:rsidR="003873A3" w:rsidRPr="00AC5D30">
        <w:rPr>
          <w:sz w:val="28"/>
          <w:szCs w:val="28"/>
        </w:rPr>
        <w:t>tu jakim, w mentalnym opisie bytu społecznego, pozostaje jednostka ludzka.</w:t>
      </w:r>
    </w:p>
    <w:p w:rsidR="003873A3" w:rsidRPr="00AC5D30" w:rsidRDefault="003873A3" w:rsidP="00AC5D30">
      <w:pPr>
        <w:pStyle w:val="Tekstpodstawowyzwciciem"/>
        <w:spacing w:after="0"/>
        <w:ind w:firstLine="0"/>
        <w:jc w:val="both"/>
        <w:rPr>
          <w:sz w:val="28"/>
          <w:szCs w:val="28"/>
        </w:rPr>
      </w:pPr>
      <w:r w:rsidRPr="00AC5D30">
        <w:rPr>
          <w:sz w:val="28"/>
          <w:szCs w:val="28"/>
        </w:rPr>
        <w:t xml:space="preserve">W doktrynie religii konkretno-abstrakcyjnej człowiek pozostaje </w:t>
      </w:r>
      <w:r w:rsidRPr="00AC5D30">
        <w:rPr>
          <w:b/>
          <w:sz w:val="28"/>
          <w:szCs w:val="28"/>
        </w:rPr>
        <w:t>przedmiotem</w:t>
      </w:r>
      <w:r w:rsidRPr="00AC5D30">
        <w:rPr>
          <w:sz w:val="28"/>
          <w:szCs w:val="28"/>
        </w:rPr>
        <w:t>. Jego upodmi</w:t>
      </w:r>
      <w:r w:rsidRPr="00AC5D30">
        <w:rPr>
          <w:sz w:val="28"/>
          <w:szCs w:val="28"/>
        </w:rPr>
        <w:t>o</w:t>
      </w:r>
      <w:r w:rsidRPr="00AC5D30">
        <w:rPr>
          <w:sz w:val="28"/>
          <w:szCs w:val="28"/>
        </w:rPr>
        <w:t>towienie zależy przede wszystkim od stosunku, w jakim pozostaje do totalnej jednostkowości oraz do dopełnienia, które najpełniej wyrażają atrybuty Boga. W doktrynie tej kluczem do hist</w:t>
      </w:r>
      <w:r w:rsidRPr="00AC5D30">
        <w:rPr>
          <w:sz w:val="28"/>
          <w:szCs w:val="28"/>
        </w:rPr>
        <w:t>o</w:t>
      </w:r>
      <w:r w:rsidRPr="00AC5D30">
        <w:rPr>
          <w:sz w:val="28"/>
          <w:szCs w:val="28"/>
        </w:rPr>
        <w:t>rii jest spełnianie się relacji: „Bóg-podmiot” – „człowiek-przedmiot” – „Bóg-podmiot”.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Rzeczywistym zaś sprawcą, podmiotem historii jest człowiek, ale nie jako gatunek lecz każdy konkretny człowiek. Jeżeli zatem w doktrynie religii konkretno-abstrakcyjnej człowiek jest przedmiotem historii, to jest to wynik określonego stanu społecznego, w którym religia ta funkcjonuje. W stanie tym człowiek jako podmiot urzeczywistnia swą podmiotowość dzięki z</w:t>
      </w:r>
      <w:r w:rsidR="003873A3" w:rsidRPr="00AC5D30">
        <w:rPr>
          <w:sz w:val="28"/>
          <w:szCs w:val="28"/>
        </w:rPr>
        <w:t>a</w:t>
      </w:r>
      <w:r w:rsidR="003873A3" w:rsidRPr="00AC5D30">
        <w:rPr>
          <w:sz w:val="28"/>
          <w:szCs w:val="28"/>
        </w:rPr>
        <w:t>pośredniczeniu podmiotu konkretnego. Jest nim konkret, realna rzecz. Człowiek na swojej dr</w:t>
      </w:r>
      <w:r w:rsidR="003873A3" w:rsidRPr="00AC5D30">
        <w:rPr>
          <w:sz w:val="28"/>
          <w:szCs w:val="28"/>
        </w:rPr>
        <w:t>o</w:t>
      </w:r>
      <w:r w:rsidR="003873A3" w:rsidRPr="00AC5D30">
        <w:rPr>
          <w:sz w:val="28"/>
          <w:szCs w:val="28"/>
        </w:rPr>
        <w:t>dze upodmiotawiania siebie wytwarza relację: „człowiek-podmiot” – „przedmiot - realna rzecz” – „człowiek-podmiot”. W mentalnym obrazie tej rzeczywistości, dzięki alienacyjnemu sposob</w:t>
      </w:r>
      <w:r w:rsidR="003873A3" w:rsidRPr="00AC5D30">
        <w:rPr>
          <w:sz w:val="28"/>
          <w:szCs w:val="28"/>
        </w:rPr>
        <w:t>o</w:t>
      </w:r>
      <w:r w:rsidR="003873A3" w:rsidRPr="00AC5D30">
        <w:rPr>
          <w:sz w:val="28"/>
          <w:szCs w:val="28"/>
        </w:rPr>
        <w:t>wi istni</w:t>
      </w:r>
      <w:r w:rsidR="003873A3" w:rsidRPr="00AC5D30">
        <w:rPr>
          <w:sz w:val="28"/>
          <w:szCs w:val="28"/>
        </w:rPr>
        <w:t>e</w:t>
      </w:r>
      <w:r w:rsidR="003873A3" w:rsidRPr="00AC5D30">
        <w:rPr>
          <w:sz w:val="28"/>
          <w:szCs w:val="28"/>
        </w:rPr>
        <w:t>nia bytu społecznego, relacja ta przekształca się w następującą: „człowiek-przedmiot” – „Bóg-podmiot” – „człowiek-przedmiot”.</w:t>
      </w:r>
    </w:p>
    <w:p w:rsidR="003873A3" w:rsidRPr="00AC5D30" w:rsidRDefault="00F736A9" w:rsidP="00AC5D30">
      <w:pPr>
        <w:pStyle w:val="Tekstpodstawowyzwciciem"/>
        <w:spacing w:after="0"/>
        <w:ind w:firstLine="0"/>
        <w:jc w:val="both"/>
        <w:rPr>
          <w:b/>
          <w:sz w:val="28"/>
          <w:szCs w:val="28"/>
        </w:rPr>
      </w:pPr>
      <w:r>
        <w:rPr>
          <w:sz w:val="28"/>
          <w:szCs w:val="28"/>
        </w:rPr>
        <w:t xml:space="preserve">        </w:t>
      </w:r>
      <w:r w:rsidR="003873A3" w:rsidRPr="00AC5D30">
        <w:rPr>
          <w:sz w:val="28"/>
          <w:szCs w:val="28"/>
        </w:rPr>
        <w:t>Jednostki ludzkie przezwyciężają zatem swą ograniczoność empiryczną za pośrednictwem d</w:t>
      </w:r>
      <w:r w:rsidR="003873A3" w:rsidRPr="00AC5D30">
        <w:rPr>
          <w:sz w:val="28"/>
          <w:szCs w:val="28"/>
        </w:rPr>
        <w:t>o</w:t>
      </w:r>
      <w:r w:rsidR="003873A3" w:rsidRPr="00AC5D30">
        <w:rPr>
          <w:sz w:val="28"/>
          <w:szCs w:val="28"/>
        </w:rPr>
        <w:t>pełniającego je odzwierciedlenia (idei Boga). Powstawanie odzwierciedlającego dopełnienia jest skutkiem naturalnego procesu poznawania i działania ludzkiego. Człowiek działając musi p</w:t>
      </w:r>
      <w:r w:rsidR="003873A3" w:rsidRPr="00AC5D30">
        <w:rPr>
          <w:sz w:val="28"/>
          <w:szCs w:val="28"/>
        </w:rPr>
        <w:t>o</w:t>
      </w:r>
      <w:r w:rsidR="003873A3" w:rsidRPr="00AC5D30">
        <w:rPr>
          <w:sz w:val="28"/>
          <w:szCs w:val="28"/>
        </w:rPr>
        <w:t xml:space="preserve">znawać świat go otaczając. Świat jest poznawany częściowo. Odzwierciedlające dopełnienie ma </w:t>
      </w:r>
      <w:r w:rsidR="003873A3" w:rsidRPr="00AC5D30">
        <w:rPr>
          <w:b/>
          <w:sz w:val="28"/>
          <w:szCs w:val="28"/>
        </w:rPr>
        <w:t>spowodować zaistnienie niemożliwego.</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Konkretno-abstrakcyjna treść odzwierciedlającego dopełnienia stanowi jedność różnoro</w:t>
      </w:r>
      <w:r w:rsidR="003873A3" w:rsidRPr="00AC5D30">
        <w:rPr>
          <w:sz w:val="28"/>
          <w:szCs w:val="28"/>
        </w:rPr>
        <w:t>d</w:t>
      </w:r>
      <w:r w:rsidR="003873A3" w:rsidRPr="00AC5D30">
        <w:rPr>
          <w:sz w:val="28"/>
          <w:szCs w:val="28"/>
        </w:rPr>
        <w:t>nych, transcendentnych bytów pozostających względem siebie w wielorakich stosunkach w</w:t>
      </w:r>
      <w:r w:rsidR="003873A3" w:rsidRPr="00AC5D30">
        <w:rPr>
          <w:sz w:val="28"/>
          <w:szCs w:val="28"/>
        </w:rPr>
        <w:t>y</w:t>
      </w:r>
      <w:r w:rsidR="003873A3" w:rsidRPr="00AC5D30">
        <w:rPr>
          <w:sz w:val="28"/>
          <w:szCs w:val="28"/>
        </w:rPr>
        <w:t>znaczonych przez perspektywy: horyzontalną i wertykalną. Horyzontalny szereg bytów tran</w:t>
      </w:r>
      <w:r w:rsidR="003873A3" w:rsidRPr="00AC5D30">
        <w:rPr>
          <w:sz w:val="28"/>
          <w:szCs w:val="28"/>
        </w:rPr>
        <w:t>s</w:t>
      </w:r>
      <w:r w:rsidR="003873A3" w:rsidRPr="00AC5D30">
        <w:rPr>
          <w:sz w:val="28"/>
          <w:szCs w:val="28"/>
        </w:rPr>
        <w:t>cenden</w:t>
      </w:r>
      <w:r w:rsidR="003873A3" w:rsidRPr="00AC5D30">
        <w:rPr>
          <w:sz w:val="28"/>
          <w:szCs w:val="28"/>
        </w:rPr>
        <w:t>t</w:t>
      </w:r>
      <w:r w:rsidR="003873A3" w:rsidRPr="00AC5D30">
        <w:rPr>
          <w:sz w:val="28"/>
          <w:szCs w:val="28"/>
        </w:rPr>
        <w:t xml:space="preserve">nych tworzony jest poprzez </w:t>
      </w:r>
      <w:r w:rsidR="003873A3" w:rsidRPr="00AC5D30">
        <w:rPr>
          <w:b/>
          <w:sz w:val="28"/>
          <w:szCs w:val="28"/>
        </w:rPr>
        <w:t xml:space="preserve">przemieszanie rzeczywistości </w:t>
      </w:r>
      <w:r w:rsidR="003873A3" w:rsidRPr="00AC5D30">
        <w:rPr>
          <w:b/>
          <w:i/>
          <w:sz w:val="28"/>
          <w:szCs w:val="28"/>
        </w:rPr>
        <w:t>sacrum</w:t>
      </w:r>
      <w:r w:rsidR="003873A3" w:rsidRPr="00AC5D30">
        <w:rPr>
          <w:b/>
          <w:sz w:val="28"/>
          <w:szCs w:val="28"/>
        </w:rPr>
        <w:t xml:space="preserve"> z rzeczywistością historyczną – </w:t>
      </w:r>
      <w:r w:rsidR="003873A3" w:rsidRPr="00AC5D30">
        <w:rPr>
          <w:b/>
          <w:i/>
          <w:sz w:val="28"/>
          <w:szCs w:val="28"/>
        </w:rPr>
        <w:t>profanum</w:t>
      </w:r>
      <w:r w:rsidR="003873A3" w:rsidRPr="00AC5D30">
        <w:rPr>
          <w:b/>
          <w:sz w:val="28"/>
          <w:szCs w:val="28"/>
        </w:rPr>
        <w:t>.</w:t>
      </w:r>
      <w:r w:rsidR="003873A3" w:rsidRPr="00AC5D30">
        <w:rPr>
          <w:sz w:val="28"/>
          <w:szCs w:val="28"/>
        </w:rPr>
        <w:t xml:space="preserve"> Wartość transcendentna, pozahistoryczna jest umiejscawiana w ko</w:t>
      </w:r>
      <w:r w:rsidR="003873A3" w:rsidRPr="00AC5D30">
        <w:rPr>
          <w:sz w:val="28"/>
          <w:szCs w:val="28"/>
        </w:rPr>
        <w:t>n</w:t>
      </w:r>
      <w:r w:rsidR="003873A3" w:rsidRPr="00AC5D30">
        <w:rPr>
          <w:sz w:val="28"/>
          <w:szCs w:val="28"/>
        </w:rPr>
        <w:t>kretnym miejscu i w konkretnym czasie historycznym.</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W perspektywie wertykalnej transcendentnymi bytami stawały się osoby, wartości, rzeczy realne, konkretne, historyczne. Wierzący chcąc przekroczyć swą empiryczną ograniczoność, chcąc „dotrzeć” do bytu autentycznie transcendentnego, musi odbyć „</w:t>
      </w:r>
      <w:r w:rsidR="003873A3" w:rsidRPr="00AC5D30">
        <w:rPr>
          <w:b/>
          <w:sz w:val="28"/>
          <w:szCs w:val="28"/>
        </w:rPr>
        <w:t>wędrówkę” po drabinie wert</w:t>
      </w:r>
      <w:r w:rsidR="003873A3" w:rsidRPr="00AC5D30">
        <w:rPr>
          <w:b/>
          <w:sz w:val="28"/>
          <w:szCs w:val="28"/>
        </w:rPr>
        <w:t>y</w:t>
      </w:r>
      <w:r w:rsidR="003873A3" w:rsidRPr="00AC5D30">
        <w:rPr>
          <w:b/>
          <w:sz w:val="28"/>
          <w:szCs w:val="28"/>
        </w:rPr>
        <w:t>kalnie do owego bytu ustawionej.</w:t>
      </w:r>
      <w:r w:rsidR="003873A3" w:rsidRPr="00AC5D30">
        <w:rPr>
          <w:sz w:val="28"/>
          <w:szCs w:val="28"/>
        </w:rPr>
        <w:t xml:space="preserve"> Uznanie tych czy innych faktów jako faktów </w:t>
      </w:r>
      <w:r w:rsidR="003873A3" w:rsidRPr="00AC5D30">
        <w:rPr>
          <w:b/>
          <w:i/>
          <w:sz w:val="28"/>
          <w:szCs w:val="28"/>
        </w:rPr>
        <w:t>sacrum</w:t>
      </w:r>
      <w:r w:rsidR="003873A3" w:rsidRPr="00AC5D30">
        <w:rPr>
          <w:b/>
          <w:sz w:val="28"/>
          <w:szCs w:val="28"/>
        </w:rPr>
        <w:t xml:space="preserve"> lub </w:t>
      </w:r>
      <w:r w:rsidR="003873A3" w:rsidRPr="00AC5D30">
        <w:rPr>
          <w:b/>
          <w:i/>
          <w:sz w:val="28"/>
          <w:szCs w:val="28"/>
        </w:rPr>
        <w:t>profanum</w:t>
      </w:r>
      <w:r w:rsidR="00FB704D" w:rsidRPr="00AC5D30">
        <w:rPr>
          <w:b/>
          <w:i/>
          <w:sz w:val="28"/>
          <w:szCs w:val="28"/>
        </w:rPr>
        <w:t xml:space="preserve"> </w:t>
      </w:r>
      <w:r w:rsidR="003873A3" w:rsidRPr="00AC5D30">
        <w:rPr>
          <w:sz w:val="28"/>
          <w:szCs w:val="28"/>
        </w:rPr>
        <w:t>było skutkiem arbitralnej decyzji hierarchii duchownej a nie wynikiem obiekty</w:t>
      </w:r>
      <w:r w:rsidR="003873A3" w:rsidRPr="00AC5D30">
        <w:rPr>
          <w:sz w:val="28"/>
          <w:szCs w:val="28"/>
        </w:rPr>
        <w:t>w</w:t>
      </w:r>
      <w:r w:rsidR="003873A3" w:rsidRPr="00AC5D30">
        <w:rPr>
          <w:sz w:val="28"/>
          <w:szCs w:val="28"/>
        </w:rPr>
        <w:t>nej konieczności wynikającej z empirycznej ograniczoności człowieka.</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Idea Boga będąca abstrakcją, została zjednoczona z empirycznymi, zjawiskowymi konkr</w:t>
      </w:r>
      <w:r w:rsidR="003873A3" w:rsidRPr="00AC5D30">
        <w:rPr>
          <w:sz w:val="28"/>
          <w:szCs w:val="28"/>
        </w:rPr>
        <w:t>e</w:t>
      </w:r>
      <w:r w:rsidR="003873A3" w:rsidRPr="00AC5D30">
        <w:rPr>
          <w:sz w:val="28"/>
          <w:szCs w:val="28"/>
        </w:rPr>
        <w:t xml:space="preserve">tami – przejawami uznawanymi za treść rzeczywistości </w:t>
      </w:r>
      <w:r w:rsidR="003873A3" w:rsidRPr="00AC5D30">
        <w:rPr>
          <w:i/>
          <w:sz w:val="28"/>
          <w:szCs w:val="28"/>
        </w:rPr>
        <w:t>sacrum</w:t>
      </w:r>
      <w:r w:rsidR="003873A3" w:rsidRPr="00AC5D30">
        <w:rPr>
          <w:sz w:val="28"/>
          <w:szCs w:val="28"/>
        </w:rPr>
        <w:t>. Efektem tego procesu prze</w:t>
      </w:r>
      <w:r w:rsidR="003873A3" w:rsidRPr="00AC5D30">
        <w:rPr>
          <w:sz w:val="28"/>
          <w:szCs w:val="28"/>
        </w:rPr>
        <w:t>d</w:t>
      </w:r>
      <w:r w:rsidR="003873A3" w:rsidRPr="00AC5D30">
        <w:rPr>
          <w:sz w:val="28"/>
          <w:szCs w:val="28"/>
        </w:rPr>
        <w:t>miotem kultu nie jest idea Boga ale owe empiryczne konkrety, zjawiska – przejawy, które w rzeczy s</w:t>
      </w:r>
      <w:r w:rsidR="003873A3" w:rsidRPr="00AC5D30">
        <w:rPr>
          <w:sz w:val="28"/>
          <w:szCs w:val="28"/>
        </w:rPr>
        <w:t>a</w:t>
      </w:r>
      <w:r w:rsidR="003873A3" w:rsidRPr="00AC5D30">
        <w:rPr>
          <w:sz w:val="28"/>
          <w:szCs w:val="28"/>
        </w:rPr>
        <w:t>mej miały być środkiem dotarcia do Boga. „Środek”, „narzędzie” stało się „celem”. Jedną z form negacji „pośrednika”, owej „drabiny” i bezpośredniego dotarcia do transcendencji był średni</w:t>
      </w:r>
      <w:r w:rsidR="003873A3" w:rsidRPr="00AC5D30">
        <w:rPr>
          <w:sz w:val="28"/>
          <w:szCs w:val="28"/>
        </w:rPr>
        <w:t>o</w:t>
      </w:r>
      <w:r w:rsidR="003873A3" w:rsidRPr="00AC5D30">
        <w:rPr>
          <w:sz w:val="28"/>
          <w:szCs w:val="28"/>
        </w:rPr>
        <w:t>wieczny mistycyzm.</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To naturalne, uzasadnione poziomem rozwoju bytu społecznego, podejście do rzeczywist</w:t>
      </w:r>
      <w:r w:rsidR="003873A3" w:rsidRPr="00AC5D30">
        <w:rPr>
          <w:sz w:val="28"/>
          <w:szCs w:val="28"/>
        </w:rPr>
        <w:t>o</w:t>
      </w:r>
      <w:r w:rsidR="003873A3" w:rsidRPr="00AC5D30">
        <w:rPr>
          <w:sz w:val="28"/>
          <w:szCs w:val="28"/>
        </w:rPr>
        <w:t>ści transcendentnej przestało z czasem pełnić swą rolę, gdyż poza uogólniającą jednością znal</w:t>
      </w:r>
      <w:r w:rsidR="003873A3" w:rsidRPr="00AC5D30">
        <w:rPr>
          <w:sz w:val="28"/>
          <w:szCs w:val="28"/>
        </w:rPr>
        <w:t>a</w:t>
      </w:r>
      <w:r w:rsidR="003873A3" w:rsidRPr="00AC5D30">
        <w:rPr>
          <w:sz w:val="28"/>
          <w:szCs w:val="28"/>
        </w:rPr>
        <w:t>zły się inne, rzeczywiste sposoby ż</w:t>
      </w:r>
      <w:r w:rsidR="003873A3" w:rsidRPr="00AC5D30">
        <w:rPr>
          <w:sz w:val="28"/>
          <w:szCs w:val="28"/>
        </w:rPr>
        <w:t>y</w:t>
      </w:r>
      <w:r w:rsidR="003873A3" w:rsidRPr="00AC5D30">
        <w:rPr>
          <w:sz w:val="28"/>
          <w:szCs w:val="28"/>
        </w:rPr>
        <w:t>cia ludzkiego</w:t>
      </w:r>
      <w:r w:rsidR="003873A3" w:rsidRPr="00AC5D30">
        <w:rPr>
          <w:rStyle w:val="Znakiprzypiswdolnych"/>
          <w:sz w:val="28"/>
          <w:szCs w:val="28"/>
        </w:rPr>
        <w:footnoteReference w:id="93"/>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A zatem ruchy reformacyjne były próbą uzgodnienia powstałego nowego uogólnienia bytu społecznego z jego dopełniającym odzwierciedleniem – ideą Boga. A ponieważ owym uogólni</w:t>
      </w:r>
      <w:r w:rsidR="003873A3" w:rsidRPr="00AC5D30">
        <w:rPr>
          <w:sz w:val="28"/>
          <w:szCs w:val="28"/>
        </w:rPr>
        <w:t>e</w:t>
      </w:r>
      <w:r w:rsidR="003873A3" w:rsidRPr="00AC5D30">
        <w:rPr>
          <w:sz w:val="28"/>
          <w:szCs w:val="28"/>
        </w:rPr>
        <w:t>niem stała się abstrakcja, to również jej odzwierciedlające dopełnienie – idea Boga została prz</w:t>
      </w:r>
      <w:r w:rsidR="003873A3" w:rsidRPr="00AC5D30">
        <w:rPr>
          <w:sz w:val="28"/>
          <w:szCs w:val="28"/>
        </w:rPr>
        <w:t>e</w:t>
      </w:r>
      <w:r w:rsidR="003873A3" w:rsidRPr="00AC5D30">
        <w:rPr>
          <w:sz w:val="28"/>
          <w:szCs w:val="28"/>
        </w:rPr>
        <w:t>kształcona w czystą abstrakcję. Ruchy reformacyjne zanegowały konkretność idei Boga; całość: Bóg – sprawy ziemskie, po stronie transcendentnej, została oczyszczona ze wszystkich przej</w:t>
      </w:r>
      <w:r w:rsidR="003873A3" w:rsidRPr="00AC5D30">
        <w:rPr>
          <w:sz w:val="28"/>
          <w:szCs w:val="28"/>
        </w:rPr>
        <w:t>a</w:t>
      </w:r>
      <w:r w:rsidR="003873A3" w:rsidRPr="00AC5D30">
        <w:rPr>
          <w:sz w:val="28"/>
          <w:szCs w:val="28"/>
        </w:rPr>
        <w:t>wów konkretności. Idea Boga stała się tylko i aż abstrakcją niepowiązaną z niczym co ziemskie.</w:t>
      </w:r>
    </w:p>
    <w:p w:rsidR="003873A3" w:rsidRPr="00AC5D30" w:rsidRDefault="003873A3" w:rsidP="00AC5D30">
      <w:pPr>
        <w:pStyle w:val="Tekstpodstawowyzwciciem"/>
        <w:spacing w:after="0"/>
        <w:ind w:firstLine="0"/>
        <w:jc w:val="both"/>
        <w:rPr>
          <w:sz w:val="28"/>
          <w:szCs w:val="28"/>
        </w:rPr>
      </w:pPr>
      <w:r w:rsidRPr="00AC5D30">
        <w:rPr>
          <w:sz w:val="28"/>
          <w:szCs w:val="28"/>
        </w:rPr>
        <w:t xml:space="preserve">Jeśli dla M. Lutra idea Boga nie jest niczym powiązana z tym co ziemskie, to znaczy, że owa idea jest niedostępna dla ziemskiego rozumu i zawarte w </w:t>
      </w:r>
      <w:r w:rsidRPr="00AC5D30">
        <w:rPr>
          <w:i/>
          <w:sz w:val="28"/>
          <w:szCs w:val="28"/>
        </w:rPr>
        <w:t xml:space="preserve">Piśmie Świętym </w:t>
      </w:r>
      <w:r w:rsidRPr="00AC5D30">
        <w:rPr>
          <w:sz w:val="28"/>
          <w:szCs w:val="28"/>
        </w:rPr>
        <w:t>teologiczne fo</w:t>
      </w:r>
      <w:r w:rsidRPr="00AC5D30">
        <w:rPr>
          <w:sz w:val="28"/>
          <w:szCs w:val="28"/>
        </w:rPr>
        <w:t>r</w:t>
      </w:r>
      <w:r w:rsidRPr="00AC5D30">
        <w:rPr>
          <w:sz w:val="28"/>
          <w:szCs w:val="28"/>
        </w:rPr>
        <w:t>muły, jak twierdzi M. Luter, są z nią „niewspółmierne”. Z tego wynika, że żadna organizacja, żadna osoba nie może pretendować do poznania istoty absolutnej. Jeżeli Bóg – tłumaczy M. L</w:t>
      </w:r>
      <w:r w:rsidRPr="00AC5D30">
        <w:rPr>
          <w:sz w:val="28"/>
          <w:szCs w:val="28"/>
        </w:rPr>
        <w:t>u</w:t>
      </w:r>
      <w:r w:rsidRPr="00AC5D30">
        <w:rPr>
          <w:sz w:val="28"/>
          <w:szCs w:val="28"/>
        </w:rPr>
        <w:t>ter – jest „niewspółmierny” ze wszystkim co ziemskie, to znaczy, że jest on „niewspółmierny” z naszą ziemską moralnością, a zatem człowiek nie może mu przypisywać swojej moralności i oczekiwać, że jego działania, uznane przez niego za działania moralne, doprowadzą go do zb</w:t>
      </w:r>
      <w:r w:rsidRPr="00AC5D30">
        <w:rPr>
          <w:sz w:val="28"/>
          <w:szCs w:val="28"/>
        </w:rPr>
        <w:t>a</w:t>
      </w:r>
      <w:r w:rsidRPr="00AC5D30">
        <w:rPr>
          <w:sz w:val="28"/>
          <w:szCs w:val="28"/>
        </w:rPr>
        <w:t>wienia. Po prostu, człowiek nie może znać odpowiedzi na pytanie, czy to co uznaje on za mora</w:t>
      </w:r>
      <w:r w:rsidRPr="00AC5D30">
        <w:rPr>
          <w:sz w:val="28"/>
          <w:szCs w:val="28"/>
        </w:rPr>
        <w:t>l</w:t>
      </w:r>
      <w:r w:rsidRPr="00AC5D30">
        <w:rPr>
          <w:sz w:val="28"/>
          <w:szCs w:val="28"/>
        </w:rPr>
        <w:t>ne lub niemoralne jest uznawane tak samo przez Boga jako moralne lub niemoralne. Człowiek może uznać – pisał M. Luter – „za rzecz pewną i mocno ugruntowaną, że dusza może obejść się bez wszystkiego, z wyjątkiem Słowa Bożego, bez któr</w:t>
      </w:r>
      <w:r w:rsidRPr="00AC5D30">
        <w:rPr>
          <w:sz w:val="28"/>
          <w:szCs w:val="28"/>
        </w:rPr>
        <w:t>e</w:t>
      </w:r>
      <w:r w:rsidRPr="00AC5D30">
        <w:rPr>
          <w:sz w:val="28"/>
          <w:szCs w:val="28"/>
        </w:rPr>
        <w:t>go nic nie jest w stanie jej pomóc”</w:t>
      </w:r>
      <w:r w:rsidRPr="00AC5D30">
        <w:rPr>
          <w:rStyle w:val="Znakiprzypiswdolnych"/>
          <w:sz w:val="28"/>
          <w:szCs w:val="28"/>
        </w:rPr>
        <w:footnoteReference w:id="94"/>
      </w:r>
      <w:r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Na nic się zdadzą uczynki, jakiekolwiek wysiłki człowieka w kierunku zbawienia. Trzeba tylko wierzyć. A wiara w „Chrystusa, w którym masz obietnicę łaski” sprawi, że „sprawiedl</w:t>
      </w:r>
      <w:r w:rsidR="003873A3" w:rsidRPr="00AC5D30">
        <w:rPr>
          <w:sz w:val="28"/>
          <w:szCs w:val="28"/>
        </w:rPr>
        <w:t>i</w:t>
      </w:r>
      <w:r w:rsidR="003873A3" w:rsidRPr="00AC5D30">
        <w:rPr>
          <w:sz w:val="28"/>
          <w:szCs w:val="28"/>
        </w:rPr>
        <w:t>wość, p</w:t>
      </w:r>
      <w:r w:rsidR="003873A3" w:rsidRPr="00AC5D30">
        <w:rPr>
          <w:sz w:val="28"/>
          <w:szCs w:val="28"/>
        </w:rPr>
        <w:t>o</w:t>
      </w:r>
      <w:r w:rsidR="003873A3" w:rsidRPr="00AC5D30">
        <w:rPr>
          <w:sz w:val="28"/>
          <w:szCs w:val="28"/>
        </w:rPr>
        <w:t>kój i wolność, i wszystko mieć będziesz, jeżeli uwierzysz. Jeżeli zaś nie uwierzysz, nic mieć nie będziesz”</w:t>
      </w:r>
      <w:r w:rsidR="003873A3" w:rsidRPr="00AC5D30">
        <w:rPr>
          <w:rStyle w:val="Znakiprzypiswdolnych"/>
          <w:sz w:val="28"/>
          <w:szCs w:val="28"/>
        </w:rPr>
        <w:footnoteReference w:id="95"/>
      </w:r>
      <w:r w:rsidR="003873A3" w:rsidRPr="00AC5D30">
        <w:rPr>
          <w:sz w:val="28"/>
          <w:szCs w:val="28"/>
        </w:rPr>
        <w:t>. M. Luter sformułował zasady wiary, której wyznawcy mają postępować w życiu w określony sposób nie ze względu na jakieś normy, nakazy i zakazy zewnętrzne, ale zgodnie z własną mocą wiary, która – jak pisał – „nie potrzebuje ani ustaw, ani dobrych uczy</w:t>
      </w:r>
      <w:r w:rsidR="003873A3" w:rsidRPr="00AC5D30">
        <w:rPr>
          <w:sz w:val="28"/>
          <w:szCs w:val="28"/>
        </w:rPr>
        <w:t>n</w:t>
      </w:r>
      <w:r w:rsidR="003873A3" w:rsidRPr="00AC5D30">
        <w:rPr>
          <w:sz w:val="28"/>
          <w:szCs w:val="28"/>
        </w:rPr>
        <w:t>ków; są one nawet dla niej szkodliwe, jeżeli ktoś przypuszcza, że przez nie uzyskuje usprawi</w:t>
      </w:r>
      <w:r w:rsidR="003873A3" w:rsidRPr="00AC5D30">
        <w:rPr>
          <w:sz w:val="28"/>
          <w:szCs w:val="28"/>
        </w:rPr>
        <w:t>e</w:t>
      </w:r>
      <w:r w:rsidR="003873A3" w:rsidRPr="00AC5D30">
        <w:rPr>
          <w:sz w:val="28"/>
          <w:szCs w:val="28"/>
        </w:rPr>
        <w:t>dliwienie”</w:t>
      </w:r>
      <w:r w:rsidR="003873A3" w:rsidRPr="00AC5D30">
        <w:rPr>
          <w:rStyle w:val="Znakiprzypiswdolnych"/>
          <w:sz w:val="28"/>
          <w:szCs w:val="28"/>
        </w:rPr>
        <w:footnoteReference w:id="96"/>
      </w:r>
      <w:r w:rsidR="003873A3" w:rsidRPr="00AC5D30">
        <w:rPr>
          <w:sz w:val="28"/>
          <w:szCs w:val="28"/>
        </w:rPr>
        <w:t>. W konkretnym życiu każdy człowiek – zdaniem M. Lutra – powinien swoją wiarę umacniać, a może to uczynić „dbając o to, by ciało przez posty, czuwanie, pracę i inne umiark</w:t>
      </w:r>
      <w:r w:rsidR="003873A3" w:rsidRPr="00AC5D30">
        <w:rPr>
          <w:sz w:val="28"/>
          <w:szCs w:val="28"/>
        </w:rPr>
        <w:t>o</w:t>
      </w:r>
      <w:r w:rsidR="003873A3" w:rsidRPr="00AC5D30">
        <w:rPr>
          <w:sz w:val="28"/>
          <w:szCs w:val="28"/>
        </w:rPr>
        <w:t>wane rodzaje karności było ćwiczone i podporządkowane duchowi, aby było posłuszne człowi</w:t>
      </w:r>
      <w:r w:rsidR="003873A3" w:rsidRPr="00AC5D30">
        <w:rPr>
          <w:sz w:val="28"/>
          <w:szCs w:val="28"/>
        </w:rPr>
        <w:t>e</w:t>
      </w:r>
      <w:r w:rsidR="003873A3" w:rsidRPr="00AC5D30">
        <w:rPr>
          <w:sz w:val="28"/>
          <w:szCs w:val="28"/>
        </w:rPr>
        <w:t>kowi wewnętrznemu i wierze, i z nim zgodne, aby się mu nie sprzeciwiało lub nie przeszkadz</w:t>
      </w:r>
      <w:r w:rsidR="003873A3" w:rsidRPr="00AC5D30">
        <w:rPr>
          <w:sz w:val="28"/>
          <w:szCs w:val="28"/>
        </w:rPr>
        <w:t>a</w:t>
      </w:r>
      <w:r w:rsidR="003873A3" w:rsidRPr="00AC5D30">
        <w:rPr>
          <w:sz w:val="28"/>
          <w:szCs w:val="28"/>
        </w:rPr>
        <w:t>ło, tak, jak z natury czyni, jeśliby go nie powściągnąć”</w:t>
      </w:r>
      <w:r w:rsidR="003873A3" w:rsidRPr="00AC5D30">
        <w:rPr>
          <w:rStyle w:val="Znakiprzypiswdolnych"/>
          <w:sz w:val="28"/>
          <w:szCs w:val="28"/>
        </w:rPr>
        <w:footnoteReference w:id="97"/>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Działalność i pisma M. Lutra obrazują sposób, w jaki idea Boga, owe odzwierciedlające dopełnienie przekształca się w abstrakcję oczyszczając się ze wszelkiej konkretności. Kościół okazuje się tu niepotrzebny. Postępowanie wierzącego jest wynikiem jego wewnętrznych prz</w:t>
      </w:r>
      <w:r w:rsidR="003873A3" w:rsidRPr="00AC5D30">
        <w:rPr>
          <w:sz w:val="28"/>
          <w:szCs w:val="28"/>
        </w:rPr>
        <w:t>e</w:t>
      </w:r>
      <w:r w:rsidR="003873A3" w:rsidRPr="00AC5D30">
        <w:rPr>
          <w:sz w:val="28"/>
          <w:szCs w:val="28"/>
        </w:rPr>
        <w:t>konań. K</w:t>
      </w:r>
      <w:r w:rsidR="003873A3" w:rsidRPr="00AC5D30">
        <w:rPr>
          <w:sz w:val="28"/>
          <w:szCs w:val="28"/>
        </w:rPr>
        <w:t>o</w:t>
      </w:r>
      <w:r w:rsidR="003873A3" w:rsidRPr="00AC5D30">
        <w:rPr>
          <w:sz w:val="28"/>
          <w:szCs w:val="28"/>
        </w:rPr>
        <w:t>ściół pełni funkcje pomocniczą. „A jednak – pisał M. Luter – jak trzeba uczestniczyć w bogactwach, oddawać się interesom, doznawać zaszczytów i rozk</w:t>
      </w:r>
      <w:r w:rsidR="003873A3" w:rsidRPr="00AC5D30">
        <w:rPr>
          <w:sz w:val="28"/>
          <w:szCs w:val="28"/>
        </w:rPr>
        <w:t>o</w:t>
      </w:r>
      <w:r w:rsidR="003873A3" w:rsidRPr="00AC5D30">
        <w:rPr>
          <w:sz w:val="28"/>
          <w:szCs w:val="28"/>
        </w:rPr>
        <w:t>szy, bywać na ucztach, tak trzeba też uczestniczyć w obrzędach”</w:t>
      </w:r>
      <w:r w:rsidR="003873A3" w:rsidRPr="00AC5D30">
        <w:rPr>
          <w:rStyle w:val="Znakiprzypiswdolnych"/>
          <w:sz w:val="28"/>
          <w:szCs w:val="28"/>
        </w:rPr>
        <w:footnoteReference w:id="98"/>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Abstrakcyjność idei Boga pozwalała M. Lutrowi inaczej odnieść się do ludzkich uczy</w:t>
      </w:r>
      <w:r w:rsidR="003873A3" w:rsidRPr="00AC5D30">
        <w:rPr>
          <w:sz w:val="28"/>
          <w:szCs w:val="28"/>
        </w:rPr>
        <w:t>n</w:t>
      </w:r>
      <w:r w:rsidR="003873A3" w:rsidRPr="00AC5D30">
        <w:rPr>
          <w:sz w:val="28"/>
          <w:szCs w:val="28"/>
        </w:rPr>
        <w:t>ków, pracy itd. Pisał: „uczynki człowieka chrześcijanina ... nie powinny być traktowane inaczej niż były traktowane uczynki Adama i Ewy w raju i wszystkich ich synów, gdyby nie zgrzeszyli ... Adam zaś był stworzony przez Boga sprawiedliwy, prawy i bez grzechu, tak iż dla uzyskania uspr</w:t>
      </w:r>
      <w:r w:rsidR="003873A3" w:rsidRPr="00AC5D30">
        <w:rPr>
          <w:sz w:val="28"/>
          <w:szCs w:val="28"/>
        </w:rPr>
        <w:t>a</w:t>
      </w:r>
      <w:r w:rsidR="003873A3" w:rsidRPr="00AC5D30">
        <w:rPr>
          <w:sz w:val="28"/>
          <w:szCs w:val="28"/>
        </w:rPr>
        <w:t>wiedliwienia nie byłaby mu potrzebna praca i stróżowanie. Lecz Pan dał mu pracę, by raj upr</w:t>
      </w:r>
      <w:r w:rsidR="003873A3" w:rsidRPr="00AC5D30">
        <w:rPr>
          <w:sz w:val="28"/>
          <w:szCs w:val="28"/>
        </w:rPr>
        <w:t>a</w:t>
      </w:r>
      <w:r w:rsidR="003873A3" w:rsidRPr="00AC5D30">
        <w:rPr>
          <w:sz w:val="28"/>
          <w:szCs w:val="28"/>
        </w:rPr>
        <w:t>wiał i pielęgnował, aby się bezczynnie nie wałęsał. Byłaby to praca najzupełniej dowolna i w</w:t>
      </w:r>
      <w:r w:rsidR="003873A3" w:rsidRPr="00AC5D30">
        <w:rPr>
          <w:sz w:val="28"/>
          <w:szCs w:val="28"/>
        </w:rPr>
        <w:t>y</w:t>
      </w:r>
      <w:r w:rsidR="003873A3" w:rsidRPr="00AC5D30">
        <w:rPr>
          <w:sz w:val="28"/>
          <w:szCs w:val="28"/>
        </w:rPr>
        <w:t>konywana nie z innego powodu, jak tylko z tego, by zadość uczynić woli Bożej, a więc nie dla uzyskania sprawiedliwości, którą już wszak w pełni posiadał i która też byłaby nam wszys</w:t>
      </w:r>
      <w:r w:rsidR="003873A3" w:rsidRPr="00AC5D30">
        <w:rPr>
          <w:sz w:val="28"/>
          <w:szCs w:val="28"/>
        </w:rPr>
        <w:t>t</w:t>
      </w:r>
      <w:r w:rsidR="003873A3" w:rsidRPr="00AC5D30">
        <w:rPr>
          <w:sz w:val="28"/>
          <w:szCs w:val="28"/>
        </w:rPr>
        <w:t>kim przyrodzona. Tak jest z uczynkami człowieka wierzącego, który przez swoją wiarę znów jest z powrotem przeniesiony do raju i na nowo stworzony. Nie potrzebuje on uczynków, by stać się lub być sprawiedliwym, lecz aby nie być bezczynnym i by swoje ciało zatrudniać i pielęgn</w:t>
      </w:r>
      <w:r w:rsidR="003873A3" w:rsidRPr="00AC5D30">
        <w:rPr>
          <w:sz w:val="28"/>
          <w:szCs w:val="28"/>
        </w:rPr>
        <w:t>o</w:t>
      </w:r>
      <w:r w:rsidR="003873A3" w:rsidRPr="00AC5D30">
        <w:rPr>
          <w:sz w:val="28"/>
          <w:szCs w:val="28"/>
        </w:rPr>
        <w:t>wać, powinien wykonywać uczynki z takowej wolności wypływające jed</w:t>
      </w:r>
      <w:r w:rsidR="003873A3" w:rsidRPr="00AC5D30">
        <w:rPr>
          <w:sz w:val="28"/>
          <w:szCs w:val="28"/>
        </w:rPr>
        <w:t>y</w:t>
      </w:r>
      <w:r w:rsidR="003873A3" w:rsidRPr="00AC5D30">
        <w:rPr>
          <w:sz w:val="28"/>
          <w:szCs w:val="28"/>
        </w:rPr>
        <w:t>nie przez wzgląd na wolę Bożą”</w:t>
      </w:r>
      <w:r w:rsidR="003873A3" w:rsidRPr="00AC5D30">
        <w:rPr>
          <w:rStyle w:val="Znakiprzypiswdolnych"/>
          <w:sz w:val="28"/>
          <w:szCs w:val="28"/>
        </w:rPr>
        <w:footnoteReference w:id="99"/>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M. Luter odrzucił zatem tradycyjną </w:t>
      </w:r>
      <w:r w:rsidR="003873A3" w:rsidRPr="00AC5D30">
        <w:rPr>
          <w:b/>
          <w:sz w:val="28"/>
          <w:szCs w:val="28"/>
        </w:rPr>
        <w:t>eklezjologię</w:t>
      </w:r>
      <w:r w:rsidR="000A6C82" w:rsidRPr="00AC5D30">
        <w:rPr>
          <w:rStyle w:val="Odwoanieprzypisudolnego"/>
          <w:b/>
          <w:sz w:val="28"/>
          <w:szCs w:val="28"/>
        </w:rPr>
        <w:footnoteReference w:id="100"/>
      </w:r>
      <w:r w:rsidR="003873A3" w:rsidRPr="00AC5D30">
        <w:rPr>
          <w:sz w:val="28"/>
          <w:szCs w:val="28"/>
        </w:rPr>
        <w:t>, skupił się na Piśmie Świętym. Redef</w:t>
      </w:r>
      <w:r w:rsidR="003873A3" w:rsidRPr="00AC5D30">
        <w:rPr>
          <w:sz w:val="28"/>
          <w:szCs w:val="28"/>
        </w:rPr>
        <w:t>i</w:t>
      </w:r>
      <w:r w:rsidR="003873A3" w:rsidRPr="00AC5D30">
        <w:rPr>
          <w:sz w:val="28"/>
          <w:szCs w:val="28"/>
        </w:rPr>
        <w:t>niując Kościół tłumaczył, że jest to wspólnota utworzona przez wiarę jej członków pozostaj</w:t>
      </w:r>
      <w:r w:rsidR="003873A3" w:rsidRPr="00AC5D30">
        <w:rPr>
          <w:sz w:val="28"/>
          <w:szCs w:val="28"/>
        </w:rPr>
        <w:t>ą</w:t>
      </w:r>
      <w:r w:rsidR="003873A3" w:rsidRPr="00AC5D30">
        <w:rPr>
          <w:sz w:val="28"/>
          <w:szCs w:val="28"/>
        </w:rPr>
        <w:t>cych w jedności z Chrystusem. Uznał, że Kościół rozwija się przez głoszenie kazań i uczynki miłosie</w:t>
      </w:r>
      <w:r w:rsidR="003873A3" w:rsidRPr="00AC5D30">
        <w:rPr>
          <w:sz w:val="28"/>
          <w:szCs w:val="28"/>
        </w:rPr>
        <w:t>r</w:t>
      </w:r>
      <w:r w:rsidR="003873A3" w:rsidRPr="00AC5D30">
        <w:rPr>
          <w:sz w:val="28"/>
          <w:szCs w:val="28"/>
        </w:rPr>
        <w:t>ne, a nie przez przynależność do organizacji, której hierarchiczność określa jego istotę. Sformułowana przez M. Lutra w 1519 roku definicja Kościoła tworzy nową relację między K</w:t>
      </w:r>
      <w:r w:rsidR="003873A3" w:rsidRPr="00AC5D30">
        <w:rPr>
          <w:sz w:val="28"/>
          <w:szCs w:val="28"/>
        </w:rPr>
        <w:t>o</w:t>
      </w:r>
      <w:r w:rsidR="003873A3" w:rsidRPr="00AC5D30">
        <w:rPr>
          <w:sz w:val="28"/>
          <w:szCs w:val="28"/>
        </w:rPr>
        <w:t>ściołem a społeczeństwem. M. Luter przyjmując, że „Kościół jest tam, gdzie się głosi Słowo B</w:t>
      </w:r>
      <w:r w:rsidR="003873A3" w:rsidRPr="00AC5D30">
        <w:rPr>
          <w:sz w:val="28"/>
          <w:szCs w:val="28"/>
        </w:rPr>
        <w:t>o</w:t>
      </w:r>
      <w:r w:rsidR="003873A3" w:rsidRPr="00AC5D30">
        <w:rPr>
          <w:sz w:val="28"/>
          <w:szCs w:val="28"/>
        </w:rPr>
        <w:t>że i gdzie się wierzy w nie” dodając, że „zwany jest on królestwem wiary, ponieważ jego Król jest niew</w:t>
      </w:r>
      <w:r w:rsidR="003873A3" w:rsidRPr="00AC5D30">
        <w:rPr>
          <w:sz w:val="28"/>
          <w:szCs w:val="28"/>
        </w:rPr>
        <w:t>i</w:t>
      </w:r>
      <w:r w:rsidR="003873A3" w:rsidRPr="00AC5D30">
        <w:rPr>
          <w:sz w:val="28"/>
          <w:szCs w:val="28"/>
        </w:rPr>
        <w:t>dzialny, jest więc przedmiotem wiary”</w:t>
      </w:r>
      <w:r w:rsidR="003873A3" w:rsidRPr="00AC5D30">
        <w:rPr>
          <w:rStyle w:val="Znakiprzypiswdolnych"/>
          <w:sz w:val="28"/>
          <w:szCs w:val="28"/>
        </w:rPr>
        <w:footnoteReference w:id="101"/>
      </w:r>
      <w:r w:rsidR="003873A3" w:rsidRPr="00AC5D30">
        <w:rPr>
          <w:sz w:val="28"/>
          <w:szCs w:val="28"/>
        </w:rPr>
        <w:t>, zdetronizował aug</w:t>
      </w:r>
      <w:r w:rsidR="00AE3E3D" w:rsidRPr="00AC5D30">
        <w:rPr>
          <w:sz w:val="28"/>
          <w:szCs w:val="28"/>
        </w:rPr>
        <w:t>u</w:t>
      </w:r>
      <w:r w:rsidR="003873A3" w:rsidRPr="00AC5D30">
        <w:rPr>
          <w:sz w:val="28"/>
          <w:szCs w:val="28"/>
        </w:rPr>
        <w:t>styński wzór Państwa Bożego, kt</w:t>
      </w:r>
      <w:r w:rsidR="003873A3" w:rsidRPr="00AC5D30">
        <w:rPr>
          <w:sz w:val="28"/>
          <w:szCs w:val="28"/>
        </w:rPr>
        <w:t>ó</w:t>
      </w:r>
      <w:r w:rsidR="003873A3" w:rsidRPr="00AC5D30">
        <w:rPr>
          <w:sz w:val="28"/>
          <w:szCs w:val="28"/>
        </w:rPr>
        <w:t>ry ludzie mieli tylko kopiować.</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Z przyjętych przez M. Lutra twierdzeń wynikają określone postawy ludzi wierzących. Zwrócił na nie uwagę </w:t>
      </w:r>
      <w:r w:rsidR="003873A3" w:rsidRPr="00AC5D30">
        <w:rPr>
          <w:b/>
          <w:sz w:val="28"/>
          <w:szCs w:val="28"/>
        </w:rPr>
        <w:t>Max Weber</w:t>
      </w:r>
      <w:r w:rsidR="00A36E94" w:rsidRPr="00AC5D30">
        <w:rPr>
          <w:b/>
          <w:sz w:val="28"/>
          <w:szCs w:val="28"/>
        </w:rPr>
        <w:t xml:space="preserve"> </w:t>
      </w:r>
      <w:r w:rsidR="004208D9" w:rsidRPr="00AC5D30">
        <w:rPr>
          <w:sz w:val="28"/>
          <w:szCs w:val="28"/>
        </w:rPr>
        <w:t xml:space="preserve">(1864 – 1920) </w:t>
      </w:r>
      <w:r w:rsidR="003873A3" w:rsidRPr="00AC5D30">
        <w:rPr>
          <w:sz w:val="28"/>
          <w:szCs w:val="28"/>
        </w:rPr>
        <w:t xml:space="preserve">powiadając, że </w:t>
      </w:r>
      <w:r w:rsidR="003873A3" w:rsidRPr="00AC5D30">
        <w:rPr>
          <w:b/>
          <w:sz w:val="28"/>
          <w:szCs w:val="28"/>
        </w:rPr>
        <w:t>dla katolika Bóg jest uos</w:t>
      </w:r>
      <w:r w:rsidR="003873A3" w:rsidRPr="00AC5D30">
        <w:rPr>
          <w:b/>
          <w:sz w:val="28"/>
          <w:szCs w:val="28"/>
        </w:rPr>
        <w:t>o</w:t>
      </w:r>
      <w:r w:rsidR="003873A3" w:rsidRPr="00AC5D30">
        <w:rPr>
          <w:b/>
          <w:sz w:val="28"/>
          <w:szCs w:val="28"/>
        </w:rPr>
        <w:t>bieniem miłości.</w:t>
      </w:r>
      <w:r w:rsidR="003873A3" w:rsidRPr="00AC5D30">
        <w:rPr>
          <w:sz w:val="28"/>
          <w:szCs w:val="28"/>
        </w:rPr>
        <w:t xml:space="preserve"> Człowiek jest jego wybranym i ukochanym dziecięciem, choć słabym i grzes</w:t>
      </w:r>
      <w:r w:rsidR="003873A3" w:rsidRPr="00AC5D30">
        <w:rPr>
          <w:sz w:val="28"/>
          <w:szCs w:val="28"/>
        </w:rPr>
        <w:t>z</w:t>
      </w:r>
      <w:r w:rsidR="003873A3" w:rsidRPr="00AC5D30">
        <w:rPr>
          <w:sz w:val="28"/>
          <w:szCs w:val="28"/>
        </w:rPr>
        <w:t>nym. Bóg karze za grzechy</w:t>
      </w:r>
      <w:r w:rsidR="004208D9" w:rsidRPr="00AC5D30">
        <w:rPr>
          <w:sz w:val="28"/>
          <w:szCs w:val="28"/>
        </w:rPr>
        <w:t>,</w:t>
      </w:r>
      <w:r w:rsidR="003873A3" w:rsidRPr="00AC5D30">
        <w:rPr>
          <w:sz w:val="28"/>
          <w:szCs w:val="28"/>
        </w:rPr>
        <w:t xml:space="preserve"> ale otwiera perspektywę zbawienia pod warunkiem okazania żalu, skruchy i zadość uczynienia. </w:t>
      </w:r>
      <w:r w:rsidR="003873A3" w:rsidRPr="00AC5D30">
        <w:rPr>
          <w:b/>
          <w:sz w:val="28"/>
          <w:szCs w:val="28"/>
        </w:rPr>
        <w:t>Idea syna marnotrawnego</w:t>
      </w:r>
      <w:r w:rsidR="003873A3" w:rsidRPr="00AC5D30">
        <w:rPr>
          <w:sz w:val="28"/>
          <w:szCs w:val="28"/>
        </w:rPr>
        <w:t xml:space="preserve"> obrazuje d</w:t>
      </w:r>
      <w:r w:rsidR="003873A3" w:rsidRPr="00AC5D30">
        <w:rPr>
          <w:sz w:val="28"/>
          <w:szCs w:val="28"/>
        </w:rPr>
        <w:t>u</w:t>
      </w:r>
      <w:r w:rsidR="003873A3" w:rsidRPr="00AC5D30">
        <w:rPr>
          <w:sz w:val="28"/>
          <w:szCs w:val="28"/>
        </w:rPr>
        <w:t xml:space="preserve">chową przemianę powstałą w wyniku </w:t>
      </w:r>
      <w:r w:rsidR="003873A3" w:rsidRPr="00AC5D30">
        <w:rPr>
          <w:b/>
          <w:sz w:val="28"/>
          <w:szCs w:val="28"/>
        </w:rPr>
        <w:t>pracy nad sobą. Praca zarobkowa</w:t>
      </w:r>
      <w:r w:rsidR="003873A3" w:rsidRPr="00AC5D30">
        <w:rPr>
          <w:sz w:val="28"/>
          <w:szCs w:val="28"/>
        </w:rPr>
        <w:t xml:space="preserve"> jest czymś drugorzędnym w staraniu się o zb</w:t>
      </w:r>
      <w:r w:rsidR="003873A3" w:rsidRPr="00AC5D30">
        <w:rPr>
          <w:sz w:val="28"/>
          <w:szCs w:val="28"/>
        </w:rPr>
        <w:t>a</w:t>
      </w:r>
      <w:r w:rsidR="003873A3" w:rsidRPr="00AC5D30">
        <w:rPr>
          <w:sz w:val="28"/>
          <w:szCs w:val="28"/>
        </w:rPr>
        <w:t xml:space="preserve">wienie duszy. Zasadę życia </w:t>
      </w:r>
      <w:r w:rsidR="003873A3" w:rsidRPr="00AC5D30">
        <w:rPr>
          <w:b/>
          <w:sz w:val="28"/>
          <w:szCs w:val="28"/>
        </w:rPr>
        <w:t xml:space="preserve">katolika wyraża zwrot: </w:t>
      </w:r>
      <w:r w:rsidR="003873A3" w:rsidRPr="00AC5D30">
        <w:rPr>
          <w:b/>
          <w:i/>
          <w:sz w:val="28"/>
          <w:szCs w:val="28"/>
          <w:u w:val="single"/>
        </w:rPr>
        <w:t>Ora et</w:t>
      </w:r>
      <w:r w:rsidR="00FB704D" w:rsidRPr="00AC5D30">
        <w:rPr>
          <w:b/>
          <w:i/>
          <w:sz w:val="28"/>
          <w:szCs w:val="28"/>
          <w:u w:val="single"/>
        </w:rPr>
        <w:t xml:space="preserve"> </w:t>
      </w:r>
      <w:r w:rsidR="003873A3" w:rsidRPr="00AC5D30">
        <w:rPr>
          <w:b/>
          <w:i/>
          <w:sz w:val="28"/>
          <w:szCs w:val="28"/>
          <w:u w:val="single"/>
        </w:rPr>
        <w:t>labora</w:t>
      </w:r>
      <w:r w:rsidR="003873A3" w:rsidRPr="00AC5D30">
        <w:rPr>
          <w:b/>
          <w:sz w:val="28"/>
          <w:szCs w:val="28"/>
          <w:u w:val="single"/>
        </w:rPr>
        <w:t xml:space="preserve"> (módl się i pracuj</w:t>
      </w:r>
      <w:r w:rsidR="003873A3" w:rsidRPr="00AC5D30">
        <w:rPr>
          <w:b/>
          <w:sz w:val="28"/>
          <w:szCs w:val="28"/>
        </w:rPr>
        <w:t>).</w:t>
      </w:r>
      <w:r w:rsidR="00FB704D" w:rsidRPr="00AC5D30">
        <w:rPr>
          <w:b/>
          <w:sz w:val="28"/>
          <w:szCs w:val="28"/>
        </w:rPr>
        <w:t xml:space="preserve"> </w:t>
      </w:r>
      <w:r w:rsidR="003873A3" w:rsidRPr="00AC5D30">
        <w:rPr>
          <w:b/>
          <w:sz w:val="28"/>
          <w:szCs w:val="28"/>
        </w:rPr>
        <w:t>Modl</w:t>
      </w:r>
      <w:r w:rsidR="003873A3" w:rsidRPr="00AC5D30">
        <w:rPr>
          <w:b/>
          <w:sz w:val="28"/>
          <w:szCs w:val="28"/>
        </w:rPr>
        <w:t>i</w:t>
      </w:r>
      <w:r w:rsidR="003873A3" w:rsidRPr="00AC5D30">
        <w:rPr>
          <w:b/>
          <w:sz w:val="28"/>
          <w:szCs w:val="28"/>
        </w:rPr>
        <w:t>twa</w:t>
      </w:r>
      <w:r w:rsidR="004208D9" w:rsidRPr="00AC5D30">
        <w:rPr>
          <w:rStyle w:val="Odwoanieprzypisudolnego"/>
          <w:b/>
          <w:sz w:val="28"/>
          <w:szCs w:val="28"/>
        </w:rPr>
        <w:footnoteReference w:id="102"/>
      </w:r>
      <w:r w:rsidR="003873A3" w:rsidRPr="00AC5D30">
        <w:rPr>
          <w:sz w:val="28"/>
          <w:szCs w:val="28"/>
        </w:rPr>
        <w:t xml:space="preserve"> jest czynnością zwracającą człowieka ku Bogu. Wymaga zatem oderwania się od spraw ziemskich. Zaspokaja potrzeby duszy; wymaga więc wyłączenia się z doczesności. Modlitwa wprowadza czas </w:t>
      </w:r>
      <w:r w:rsidR="003873A3" w:rsidRPr="00AC5D30">
        <w:rPr>
          <w:i/>
          <w:sz w:val="28"/>
          <w:szCs w:val="28"/>
        </w:rPr>
        <w:t>sacrum</w:t>
      </w:r>
      <w:r w:rsidR="003873A3" w:rsidRPr="00AC5D30">
        <w:rPr>
          <w:sz w:val="28"/>
          <w:szCs w:val="28"/>
        </w:rPr>
        <w:t>. Dopiero po modlitwie człowiek może, ewentualnie spełniać swe ob</w:t>
      </w:r>
      <w:r w:rsidR="003873A3" w:rsidRPr="00AC5D30">
        <w:rPr>
          <w:sz w:val="28"/>
          <w:szCs w:val="28"/>
        </w:rPr>
        <w:t>o</w:t>
      </w:r>
      <w:r w:rsidR="003873A3" w:rsidRPr="00AC5D30">
        <w:rPr>
          <w:sz w:val="28"/>
          <w:szCs w:val="28"/>
        </w:rPr>
        <w:t>wiązki zie</w:t>
      </w:r>
      <w:r w:rsidR="003873A3" w:rsidRPr="00AC5D30">
        <w:rPr>
          <w:sz w:val="28"/>
          <w:szCs w:val="28"/>
        </w:rPr>
        <w:t>m</w:t>
      </w:r>
      <w:r w:rsidR="003873A3" w:rsidRPr="00AC5D30">
        <w:rPr>
          <w:sz w:val="28"/>
          <w:szCs w:val="28"/>
        </w:rPr>
        <w:t>skie.</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Tymczasem </w:t>
      </w:r>
      <w:r w:rsidR="003873A3" w:rsidRPr="00AC5D30">
        <w:rPr>
          <w:b/>
          <w:sz w:val="28"/>
          <w:szCs w:val="28"/>
        </w:rPr>
        <w:t>protestant</w:t>
      </w:r>
      <w:r w:rsidR="003873A3" w:rsidRPr="00AC5D30">
        <w:rPr>
          <w:sz w:val="28"/>
          <w:szCs w:val="28"/>
        </w:rPr>
        <w:t xml:space="preserve"> uznaje Boga za istotę wszechmocną. Wszystko od niego zależy. Bóg wszystko może ale niczego nie musi. Jest źródłem łaski niezbędnej do zbawienia ale regl</w:t>
      </w:r>
      <w:r w:rsidR="003873A3" w:rsidRPr="00AC5D30">
        <w:rPr>
          <w:sz w:val="28"/>
          <w:szCs w:val="28"/>
        </w:rPr>
        <w:t>a</w:t>
      </w:r>
      <w:r w:rsidR="003873A3" w:rsidRPr="00AC5D30">
        <w:rPr>
          <w:sz w:val="28"/>
          <w:szCs w:val="28"/>
        </w:rPr>
        <w:t>ment</w:t>
      </w:r>
      <w:r w:rsidR="003873A3" w:rsidRPr="00AC5D30">
        <w:rPr>
          <w:sz w:val="28"/>
          <w:szCs w:val="28"/>
        </w:rPr>
        <w:t>u</w:t>
      </w:r>
      <w:r w:rsidR="003873A3" w:rsidRPr="00AC5D30">
        <w:rPr>
          <w:sz w:val="28"/>
          <w:szCs w:val="28"/>
        </w:rPr>
        <w:t>je ją w sposób znany tylko sobie (</w:t>
      </w:r>
      <w:r w:rsidR="003873A3" w:rsidRPr="00AC5D30">
        <w:rPr>
          <w:b/>
          <w:sz w:val="28"/>
          <w:szCs w:val="28"/>
        </w:rPr>
        <w:t>predestynacja</w:t>
      </w:r>
      <w:r w:rsidR="003873A3" w:rsidRPr="00AC5D30">
        <w:rPr>
          <w:sz w:val="28"/>
          <w:szCs w:val="28"/>
        </w:rPr>
        <w:t>). Celem życia człowieka jest zbawienie ale – ponieważ Bóg nie musi kierować się ziemską sprawiedliwością (nie musi nagradzać ani karać) – to człowiek zdany jest wyłącznie na siebie samego. Ażeby przekonać się, jakie jest jego przeznaczenie, musi sprowokować Boga by mu to oznajmił. To robi w pracy. Jeśli mu się wi</w:t>
      </w:r>
      <w:r w:rsidR="003873A3" w:rsidRPr="00AC5D30">
        <w:rPr>
          <w:sz w:val="28"/>
          <w:szCs w:val="28"/>
        </w:rPr>
        <w:t>e</w:t>
      </w:r>
      <w:r w:rsidR="003873A3" w:rsidRPr="00AC5D30">
        <w:rPr>
          <w:sz w:val="28"/>
          <w:szCs w:val="28"/>
        </w:rPr>
        <w:t>dzie, jeśli odnosi sukcesy, staje się bogatym, to oznacza, że Bóg predestynował jego do zbawi</w:t>
      </w:r>
      <w:r w:rsidR="003873A3" w:rsidRPr="00AC5D30">
        <w:rPr>
          <w:sz w:val="28"/>
          <w:szCs w:val="28"/>
        </w:rPr>
        <w:t>e</w:t>
      </w:r>
      <w:r w:rsidR="003873A3" w:rsidRPr="00AC5D30">
        <w:rPr>
          <w:sz w:val="28"/>
          <w:szCs w:val="28"/>
        </w:rPr>
        <w:t xml:space="preserve">nia. Powodzenie w interesach jest dowodem na to, że Bóg błogosławił jego, niepowodzenie zaś jest wyrazem braku łaski. W ten sposób praca poddana została sakralizacji. </w:t>
      </w:r>
      <w:r w:rsidR="003873A3" w:rsidRPr="00AC5D30">
        <w:rPr>
          <w:b/>
          <w:sz w:val="28"/>
          <w:szCs w:val="28"/>
        </w:rPr>
        <w:t>W protestantyzmie zasadą życia jest: „</w:t>
      </w:r>
      <w:r w:rsidR="003873A3" w:rsidRPr="00AC5D30">
        <w:rPr>
          <w:b/>
          <w:sz w:val="28"/>
          <w:szCs w:val="28"/>
          <w:u w:val="single"/>
        </w:rPr>
        <w:t>Módl się prac</w:t>
      </w:r>
      <w:r w:rsidR="003873A3" w:rsidRPr="00AC5D30">
        <w:rPr>
          <w:b/>
          <w:sz w:val="28"/>
          <w:szCs w:val="28"/>
          <w:u w:val="single"/>
        </w:rPr>
        <w:t>u</w:t>
      </w:r>
      <w:r w:rsidR="003873A3" w:rsidRPr="00AC5D30">
        <w:rPr>
          <w:b/>
          <w:sz w:val="28"/>
          <w:szCs w:val="28"/>
          <w:u w:val="single"/>
        </w:rPr>
        <w:t>jąc</w:t>
      </w:r>
      <w:r w:rsidR="003873A3" w:rsidRPr="00AC5D30">
        <w:rPr>
          <w:b/>
          <w:sz w:val="28"/>
          <w:szCs w:val="28"/>
        </w:rPr>
        <w:t>”</w:t>
      </w:r>
      <w:r w:rsidR="003873A3" w:rsidRPr="00AC5D30">
        <w:rPr>
          <w:rStyle w:val="Znakiprzypiswdolnych"/>
          <w:sz w:val="28"/>
          <w:szCs w:val="28"/>
        </w:rPr>
        <w:footnoteReference w:id="103"/>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W ten oto sposób teologia M. Lutra stała się </w:t>
      </w:r>
      <w:r w:rsidR="003873A3" w:rsidRPr="00AC5D30">
        <w:rPr>
          <w:b/>
          <w:sz w:val="28"/>
          <w:szCs w:val="28"/>
        </w:rPr>
        <w:t>nauką o abstrakcji</w:t>
      </w:r>
      <w:r w:rsidR="003873A3" w:rsidRPr="00AC5D30">
        <w:rPr>
          <w:sz w:val="28"/>
          <w:szCs w:val="28"/>
        </w:rPr>
        <w:t xml:space="preserve">. Konkretno-abstrakcyjna idea Boga z okresu przedreformacyjnego, idea będąca złożeniem wyobrażenia abstrakcyjnego istoty boskiej i wyobrażeń zmysłowych, konkretnych sił społecznych została oczyszczona z konkretności. </w:t>
      </w:r>
      <w:r w:rsidR="003873A3" w:rsidRPr="00AC5D30">
        <w:rPr>
          <w:b/>
          <w:sz w:val="28"/>
          <w:szCs w:val="28"/>
        </w:rPr>
        <w:t>Bóg sprzed reformacji jest osobowy, stwarza, nakazuje, sądzi i egzekwuje za pośrednictwem hierarchii zupełnie jak feudalni władcy. Tymcz</w:t>
      </w:r>
      <w:r w:rsidR="003873A3" w:rsidRPr="00AC5D30">
        <w:rPr>
          <w:b/>
          <w:sz w:val="28"/>
          <w:szCs w:val="28"/>
        </w:rPr>
        <w:t>a</w:t>
      </w:r>
      <w:r w:rsidR="003873A3" w:rsidRPr="00AC5D30">
        <w:rPr>
          <w:b/>
          <w:sz w:val="28"/>
          <w:szCs w:val="28"/>
        </w:rPr>
        <w:t>sem M. Luter mówi o Bogu jako abstrakcji, w którą trzeba wierzyć, a każde postępowanie będzie uspr</w:t>
      </w:r>
      <w:r w:rsidR="003873A3" w:rsidRPr="00AC5D30">
        <w:rPr>
          <w:b/>
          <w:sz w:val="28"/>
          <w:szCs w:val="28"/>
        </w:rPr>
        <w:t>a</w:t>
      </w:r>
      <w:r w:rsidR="003873A3" w:rsidRPr="00AC5D30">
        <w:rPr>
          <w:b/>
          <w:sz w:val="28"/>
          <w:szCs w:val="28"/>
        </w:rPr>
        <w:t>wiedliwione jeśli wypływać będzie z wiary. Człowiek chcąc „dotrzeć” do absolutu nie musi pokonywać owej długiej drabiny „pośredników”. Wiara zapewnia dotarcie do absolutu, do owego o</w:t>
      </w:r>
      <w:r w:rsidR="003873A3" w:rsidRPr="00AC5D30">
        <w:rPr>
          <w:b/>
          <w:sz w:val="28"/>
          <w:szCs w:val="28"/>
        </w:rPr>
        <w:t>d</w:t>
      </w:r>
      <w:r w:rsidR="003873A3" w:rsidRPr="00AC5D30">
        <w:rPr>
          <w:b/>
          <w:sz w:val="28"/>
          <w:szCs w:val="28"/>
        </w:rPr>
        <w:t>zwierciedlającego dopełnienia.</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155FCB" w:rsidRPr="00AC5D30">
        <w:rPr>
          <w:sz w:val="28"/>
          <w:szCs w:val="28"/>
        </w:rPr>
        <w:t>I</w:t>
      </w:r>
      <w:r w:rsidR="003873A3" w:rsidRPr="00AC5D30">
        <w:rPr>
          <w:sz w:val="28"/>
          <w:szCs w:val="28"/>
        </w:rPr>
        <w:t xml:space="preserve">stotę M. Lutra reinterpretacji teologii wnikliwie dostrzegł i ujawnił G. W. F. </w:t>
      </w:r>
      <w:r w:rsidR="003873A3" w:rsidRPr="00AC5D30">
        <w:rPr>
          <w:b/>
          <w:sz w:val="28"/>
          <w:szCs w:val="28"/>
          <w:u w:val="single"/>
        </w:rPr>
        <w:t xml:space="preserve">Hegel </w:t>
      </w:r>
      <w:r w:rsidR="00155FCB" w:rsidRPr="00AC5D30">
        <w:rPr>
          <w:b/>
          <w:sz w:val="28"/>
          <w:szCs w:val="28"/>
          <w:u w:val="single"/>
        </w:rPr>
        <w:t xml:space="preserve">(1770 – 1831) </w:t>
      </w:r>
      <w:r w:rsidR="003873A3" w:rsidRPr="00AC5D30">
        <w:rPr>
          <w:b/>
          <w:sz w:val="28"/>
          <w:szCs w:val="28"/>
          <w:u w:val="single"/>
        </w:rPr>
        <w:t>pisząc: „ale grób</w:t>
      </w:r>
      <w:r w:rsidR="003873A3" w:rsidRPr="00AC5D30">
        <w:rPr>
          <w:sz w:val="28"/>
          <w:szCs w:val="28"/>
        </w:rPr>
        <w:t xml:space="preserve"> jest prawdziwym istotnym punktem zwrotnym, w grobie kończy się i zanika cała próżność świata zmysłowego. Nad Świętym Grobem przemija wszelka próżność ludzkich wyobrażeń, a pozostaje tylko surowość powagi. Grób jest negacją tej oto konkretności, jako zaprzeczenie zmysłowości staje się punktem zwrotnym i zrozumiany zostaje sens słów: </w:t>
      </w:r>
      <w:r w:rsidR="001F0325" w:rsidRPr="00AC5D30">
        <w:rPr>
          <w:sz w:val="28"/>
          <w:szCs w:val="28"/>
        </w:rPr>
        <w:t>&lt;&lt;</w:t>
      </w:r>
      <w:r w:rsidR="003873A3" w:rsidRPr="00AC5D30">
        <w:rPr>
          <w:sz w:val="28"/>
          <w:szCs w:val="28"/>
        </w:rPr>
        <w:t>Ty byś przecież nie dopuścił, aby Twój święty zginął</w:t>
      </w:r>
      <w:r w:rsidR="001F0325" w:rsidRPr="00AC5D30">
        <w:rPr>
          <w:sz w:val="28"/>
          <w:szCs w:val="28"/>
        </w:rPr>
        <w:t>&gt;&gt;</w:t>
      </w:r>
      <w:r w:rsidR="003873A3" w:rsidRPr="00AC5D30">
        <w:rPr>
          <w:sz w:val="28"/>
          <w:szCs w:val="28"/>
        </w:rPr>
        <w:t>. W grobie tym chrz</w:t>
      </w:r>
      <w:r w:rsidR="003873A3" w:rsidRPr="00AC5D30">
        <w:rPr>
          <w:sz w:val="28"/>
          <w:szCs w:val="28"/>
        </w:rPr>
        <w:t>e</w:t>
      </w:r>
      <w:r w:rsidR="003873A3" w:rsidRPr="00AC5D30">
        <w:rPr>
          <w:sz w:val="28"/>
          <w:szCs w:val="28"/>
        </w:rPr>
        <w:t xml:space="preserve">ścijaństwo nie miało znaleźć swej najbliższej prawdy. Otrzymało ono tam raz jeszcze odpowiedź, jaką usłyszeli uczniowie, gdy szukali tam ciała Pańskiego: </w:t>
      </w:r>
      <w:r w:rsidR="001F0325" w:rsidRPr="00AC5D30">
        <w:rPr>
          <w:sz w:val="28"/>
          <w:szCs w:val="28"/>
        </w:rPr>
        <w:t>&lt;&lt;</w:t>
      </w:r>
      <w:r w:rsidR="003873A3" w:rsidRPr="00AC5D30">
        <w:rPr>
          <w:sz w:val="28"/>
          <w:szCs w:val="28"/>
        </w:rPr>
        <w:t>Dlaczego szukacie żywego między umarłymi? Nie ma go tu, zmartwychwstał!</w:t>
      </w:r>
      <w:r w:rsidR="001F0325" w:rsidRPr="00AC5D30">
        <w:rPr>
          <w:sz w:val="28"/>
          <w:szCs w:val="28"/>
        </w:rPr>
        <w:t>&gt;&gt;</w:t>
      </w:r>
      <w:r w:rsidR="003873A3" w:rsidRPr="00AC5D30">
        <w:rPr>
          <w:sz w:val="28"/>
          <w:szCs w:val="28"/>
        </w:rPr>
        <w:t>. Zasady waszej religii powinniście szukać nie w pierwiastku zmysłowym, nie w grobie wśród umarłych, lecz w żywym duchu, w sobie samych”</w:t>
      </w:r>
      <w:r w:rsidR="003873A3" w:rsidRPr="00AC5D30">
        <w:rPr>
          <w:rStyle w:val="Znakiprzypiswdolnych"/>
          <w:sz w:val="28"/>
          <w:szCs w:val="28"/>
        </w:rPr>
        <w:footnoteReference w:id="104"/>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Myśl o „pustym grobie</w:t>
      </w:r>
      <w:r w:rsidR="003873A3" w:rsidRPr="00AC5D30">
        <w:rPr>
          <w:sz w:val="28"/>
          <w:szCs w:val="28"/>
        </w:rPr>
        <w:t xml:space="preserve">” oddaje istotę tradycyjnej żydowskiej nauki, jaką przyjął </w:t>
      </w:r>
      <w:r w:rsidR="003873A3" w:rsidRPr="00AC5D30">
        <w:rPr>
          <w:b/>
          <w:sz w:val="28"/>
          <w:szCs w:val="28"/>
        </w:rPr>
        <w:t>Jezus od swego nauczyciela Hillela.</w:t>
      </w:r>
      <w:r w:rsidR="003873A3" w:rsidRPr="00AC5D30">
        <w:rPr>
          <w:sz w:val="28"/>
          <w:szCs w:val="28"/>
        </w:rPr>
        <w:t xml:space="preserve"> Świątynię traktował on jako przeszkodę na drodze do </w:t>
      </w:r>
      <w:r w:rsidR="003873A3" w:rsidRPr="00AC5D30">
        <w:rPr>
          <w:b/>
          <w:i/>
          <w:sz w:val="28"/>
          <w:szCs w:val="28"/>
        </w:rPr>
        <w:t>sacrum</w:t>
      </w:r>
      <w:r w:rsidR="003873A3" w:rsidRPr="00AC5D30">
        <w:rPr>
          <w:b/>
          <w:sz w:val="28"/>
          <w:szCs w:val="28"/>
        </w:rPr>
        <w:t>.</w:t>
      </w:r>
      <w:r w:rsidR="003873A3" w:rsidRPr="00AC5D30">
        <w:rPr>
          <w:sz w:val="28"/>
          <w:szCs w:val="28"/>
        </w:rPr>
        <w:t xml:space="preserve"> B</w:t>
      </w:r>
      <w:r w:rsidR="003873A3" w:rsidRPr="00AC5D30">
        <w:rPr>
          <w:sz w:val="28"/>
          <w:szCs w:val="28"/>
        </w:rPr>
        <w:t>u</w:t>
      </w:r>
      <w:r w:rsidR="003873A3" w:rsidRPr="00AC5D30">
        <w:rPr>
          <w:sz w:val="28"/>
          <w:szCs w:val="28"/>
        </w:rPr>
        <w:t>dowle, hierarchia, przywileje, ha</w:t>
      </w:r>
      <w:r w:rsidR="003873A3" w:rsidRPr="00AC5D30">
        <w:rPr>
          <w:sz w:val="28"/>
          <w:szCs w:val="28"/>
        </w:rPr>
        <w:t>n</w:t>
      </w:r>
      <w:r w:rsidR="003873A3" w:rsidRPr="00AC5D30">
        <w:rPr>
          <w:sz w:val="28"/>
          <w:szCs w:val="28"/>
        </w:rPr>
        <w:t xml:space="preserve">del symbolami </w:t>
      </w:r>
      <w:r w:rsidR="003873A3" w:rsidRPr="00AC5D30">
        <w:rPr>
          <w:i/>
          <w:sz w:val="28"/>
          <w:szCs w:val="28"/>
        </w:rPr>
        <w:t>sacrum</w:t>
      </w:r>
      <w:r w:rsidR="003873A3" w:rsidRPr="00AC5D30">
        <w:rPr>
          <w:sz w:val="28"/>
          <w:szCs w:val="28"/>
        </w:rPr>
        <w:t xml:space="preserve"> oddalają człowieka od idei Boga. A przecież, wcześniejsza wiara w Boga nie była umiejscowiona, była ona praktykowana tam, gdzie przeb</w:t>
      </w:r>
      <w:r w:rsidR="003873A3" w:rsidRPr="00AC5D30">
        <w:rPr>
          <w:sz w:val="28"/>
          <w:szCs w:val="28"/>
        </w:rPr>
        <w:t>y</w:t>
      </w:r>
      <w:r w:rsidR="003873A3" w:rsidRPr="00AC5D30">
        <w:rPr>
          <w:sz w:val="28"/>
          <w:szCs w:val="28"/>
        </w:rPr>
        <w:t xml:space="preserve">wali wyznawcy – </w:t>
      </w:r>
      <w:r w:rsidR="00155FCB" w:rsidRPr="00AC5D30">
        <w:rPr>
          <w:sz w:val="28"/>
          <w:szCs w:val="28"/>
        </w:rPr>
        <w:t>Ż</w:t>
      </w:r>
      <w:r w:rsidR="003873A3" w:rsidRPr="00AC5D30">
        <w:rPr>
          <w:sz w:val="28"/>
          <w:szCs w:val="28"/>
        </w:rPr>
        <w:t>ydzi.</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Ponadto, w Chrystusowej idei Boga nie liczy się przecież </w:t>
      </w:r>
      <w:r w:rsidR="003873A3" w:rsidRPr="00AC5D30">
        <w:rPr>
          <w:b/>
          <w:sz w:val="28"/>
          <w:szCs w:val="28"/>
        </w:rPr>
        <w:t>posłuszeństwo</w:t>
      </w:r>
      <w:r w:rsidR="001F0325" w:rsidRPr="00AC5D30">
        <w:rPr>
          <w:rStyle w:val="Odwoanieprzypisudolnego"/>
          <w:b/>
          <w:sz w:val="28"/>
          <w:szCs w:val="28"/>
        </w:rPr>
        <w:footnoteReference w:id="105"/>
      </w:r>
      <w:r w:rsidR="00155FCB" w:rsidRPr="00AC5D30">
        <w:rPr>
          <w:b/>
          <w:sz w:val="28"/>
          <w:szCs w:val="28"/>
        </w:rPr>
        <w:t xml:space="preserve">, </w:t>
      </w:r>
      <w:r w:rsidR="003873A3" w:rsidRPr="00AC5D30">
        <w:rPr>
          <w:sz w:val="28"/>
          <w:szCs w:val="28"/>
        </w:rPr>
        <w:t>ale wiara. P</w:t>
      </w:r>
      <w:r w:rsidR="003873A3" w:rsidRPr="00AC5D30">
        <w:rPr>
          <w:sz w:val="28"/>
          <w:szCs w:val="28"/>
        </w:rPr>
        <w:t>o</w:t>
      </w:r>
      <w:r w:rsidR="003873A3" w:rsidRPr="00AC5D30">
        <w:rPr>
          <w:sz w:val="28"/>
          <w:szCs w:val="28"/>
        </w:rPr>
        <w:t xml:space="preserve">słuszeństwo jest tym, co dominuje w Starym Testamencie. Słowo </w:t>
      </w:r>
      <w:r w:rsidR="003873A3" w:rsidRPr="00AC5D30">
        <w:rPr>
          <w:b/>
          <w:sz w:val="28"/>
          <w:szCs w:val="28"/>
        </w:rPr>
        <w:t>testament</w:t>
      </w:r>
      <w:r w:rsidR="003873A3" w:rsidRPr="00AC5D30">
        <w:rPr>
          <w:rStyle w:val="Znakiprzypiswdolnych"/>
          <w:sz w:val="28"/>
          <w:szCs w:val="28"/>
        </w:rPr>
        <w:footnoteReference w:id="106"/>
      </w:r>
      <w:r w:rsidR="00EC36B6" w:rsidRPr="00AC5D30">
        <w:rPr>
          <w:b/>
          <w:sz w:val="28"/>
          <w:szCs w:val="28"/>
        </w:rPr>
        <w:t>,</w:t>
      </w:r>
      <w:r w:rsidR="00155FCB" w:rsidRPr="00AC5D30">
        <w:rPr>
          <w:b/>
          <w:sz w:val="28"/>
          <w:szCs w:val="28"/>
        </w:rPr>
        <w:t xml:space="preserve"> </w:t>
      </w:r>
      <w:r w:rsidR="003873A3" w:rsidRPr="00AC5D30">
        <w:rPr>
          <w:sz w:val="28"/>
          <w:szCs w:val="28"/>
        </w:rPr>
        <w:t>tłumaczone jako „</w:t>
      </w:r>
      <w:r w:rsidR="003873A3" w:rsidRPr="00AC5D30">
        <w:rPr>
          <w:b/>
          <w:sz w:val="28"/>
          <w:szCs w:val="28"/>
        </w:rPr>
        <w:t>przymierze</w:t>
      </w:r>
      <w:r w:rsidR="003873A3" w:rsidRPr="00AC5D30">
        <w:rPr>
          <w:sz w:val="28"/>
          <w:szCs w:val="28"/>
        </w:rPr>
        <w:t>”</w:t>
      </w:r>
      <w:r w:rsidR="00EC36B6" w:rsidRPr="00AC5D30">
        <w:rPr>
          <w:sz w:val="28"/>
          <w:szCs w:val="28"/>
        </w:rPr>
        <w:t>,</w:t>
      </w:r>
      <w:r w:rsidR="003873A3" w:rsidRPr="00AC5D30">
        <w:rPr>
          <w:sz w:val="28"/>
          <w:szCs w:val="28"/>
        </w:rPr>
        <w:t xml:space="preserve"> wyraża formę umowy, w której Bóg dyktuje warunki swej obecności. Spotkanie z Bogiem, z </w:t>
      </w:r>
      <w:r w:rsidR="003873A3" w:rsidRPr="00AC5D30">
        <w:rPr>
          <w:b/>
          <w:i/>
          <w:sz w:val="28"/>
          <w:szCs w:val="28"/>
        </w:rPr>
        <w:t>sacrum</w:t>
      </w:r>
      <w:r w:rsidR="003873A3" w:rsidRPr="00AC5D30">
        <w:rPr>
          <w:sz w:val="28"/>
          <w:szCs w:val="28"/>
        </w:rPr>
        <w:t xml:space="preserve"> jest możliwe wtedy</w:t>
      </w:r>
      <w:r w:rsidR="00EC36B6" w:rsidRPr="00AC5D30">
        <w:rPr>
          <w:sz w:val="28"/>
          <w:szCs w:val="28"/>
        </w:rPr>
        <w:t>,</w:t>
      </w:r>
      <w:r w:rsidR="003873A3" w:rsidRPr="00AC5D30">
        <w:rPr>
          <w:sz w:val="28"/>
          <w:szCs w:val="28"/>
        </w:rPr>
        <w:t xml:space="preserve"> kiedy te warunki, te przykazania człowiek wypełni. Jezus </w:t>
      </w:r>
      <w:r w:rsidR="00EC36B6" w:rsidRPr="00AC5D30">
        <w:rPr>
          <w:sz w:val="28"/>
          <w:szCs w:val="28"/>
        </w:rPr>
        <w:t xml:space="preserve">zaś </w:t>
      </w:r>
      <w:r w:rsidR="003873A3" w:rsidRPr="00AC5D30">
        <w:rPr>
          <w:sz w:val="28"/>
          <w:szCs w:val="28"/>
        </w:rPr>
        <w:t>nie stawia warunków, nie gniewa się na Tomasza</w:t>
      </w:r>
      <w:r w:rsidR="00EC36B6" w:rsidRPr="00AC5D30">
        <w:rPr>
          <w:sz w:val="28"/>
          <w:szCs w:val="28"/>
        </w:rPr>
        <w:t>,</w:t>
      </w:r>
      <w:r w:rsidR="003873A3" w:rsidRPr="00AC5D30">
        <w:rPr>
          <w:sz w:val="28"/>
          <w:szCs w:val="28"/>
        </w:rPr>
        <w:t xml:space="preserve"> ale usiłuje go przekonać, bo nie umowa, nie posłuszeństwo starotestamentowe</w:t>
      </w:r>
      <w:r w:rsidR="00EC36B6" w:rsidRPr="00AC5D30">
        <w:rPr>
          <w:sz w:val="28"/>
          <w:szCs w:val="28"/>
        </w:rPr>
        <w:t>,</w:t>
      </w:r>
      <w:r w:rsidR="003873A3" w:rsidRPr="00AC5D30">
        <w:rPr>
          <w:sz w:val="28"/>
          <w:szCs w:val="28"/>
        </w:rPr>
        <w:t xml:space="preserve"> ale wiara pozwala człowiekowi osi</w:t>
      </w:r>
      <w:r w:rsidR="003873A3" w:rsidRPr="00AC5D30">
        <w:rPr>
          <w:sz w:val="28"/>
          <w:szCs w:val="28"/>
        </w:rPr>
        <w:t>ą</w:t>
      </w:r>
      <w:r w:rsidR="003873A3" w:rsidRPr="00AC5D30">
        <w:rPr>
          <w:sz w:val="28"/>
          <w:szCs w:val="28"/>
        </w:rPr>
        <w:t xml:space="preserve">gnąć </w:t>
      </w:r>
      <w:r w:rsidR="003873A3" w:rsidRPr="00AC5D30">
        <w:rPr>
          <w:b/>
          <w:i/>
          <w:sz w:val="28"/>
          <w:szCs w:val="28"/>
        </w:rPr>
        <w:t>sacrum</w:t>
      </w:r>
      <w:r w:rsidR="003873A3" w:rsidRPr="00AC5D30">
        <w:rPr>
          <w:b/>
          <w:sz w:val="28"/>
          <w:szCs w:val="28"/>
        </w:rPr>
        <w:t>.</w:t>
      </w:r>
    </w:p>
    <w:p w:rsidR="003873A3" w:rsidRPr="00AC5D30" w:rsidRDefault="00EC36B6" w:rsidP="00AC5D30">
      <w:pPr>
        <w:pStyle w:val="Tekstpodstawowyzwciciem"/>
        <w:spacing w:after="0"/>
        <w:ind w:firstLine="0"/>
        <w:jc w:val="both"/>
        <w:rPr>
          <w:sz w:val="28"/>
          <w:szCs w:val="28"/>
        </w:rPr>
      </w:pPr>
      <w:r w:rsidRPr="00AC5D30">
        <w:rPr>
          <w:sz w:val="28"/>
          <w:szCs w:val="28"/>
        </w:rPr>
        <w:t>I</w:t>
      </w:r>
      <w:r w:rsidR="003873A3" w:rsidRPr="00AC5D30">
        <w:rPr>
          <w:sz w:val="28"/>
          <w:szCs w:val="28"/>
        </w:rPr>
        <w:t>de</w:t>
      </w:r>
      <w:r w:rsidRPr="00AC5D30">
        <w:rPr>
          <w:sz w:val="28"/>
          <w:szCs w:val="28"/>
        </w:rPr>
        <w:t>a</w:t>
      </w:r>
      <w:r w:rsidR="003873A3" w:rsidRPr="00AC5D30">
        <w:rPr>
          <w:sz w:val="28"/>
          <w:szCs w:val="28"/>
        </w:rPr>
        <w:t xml:space="preserve"> „</w:t>
      </w:r>
      <w:r w:rsidR="003873A3" w:rsidRPr="00AC5D30">
        <w:rPr>
          <w:b/>
          <w:sz w:val="28"/>
          <w:szCs w:val="28"/>
          <w:u w:val="single"/>
        </w:rPr>
        <w:t>pustego grobu</w:t>
      </w:r>
      <w:r w:rsidR="003873A3" w:rsidRPr="00AC5D30">
        <w:rPr>
          <w:sz w:val="28"/>
          <w:szCs w:val="28"/>
        </w:rPr>
        <w:t>” odkry</w:t>
      </w:r>
      <w:r w:rsidRPr="00AC5D30">
        <w:rPr>
          <w:sz w:val="28"/>
          <w:szCs w:val="28"/>
        </w:rPr>
        <w:t xml:space="preserve">wa </w:t>
      </w:r>
      <w:r w:rsidR="003873A3" w:rsidRPr="00AC5D30">
        <w:rPr>
          <w:sz w:val="28"/>
          <w:szCs w:val="28"/>
        </w:rPr>
        <w:t>nowe treści w chrystocentrycznej interpreta</w:t>
      </w:r>
      <w:r w:rsidRPr="00AC5D30">
        <w:rPr>
          <w:sz w:val="28"/>
          <w:szCs w:val="28"/>
        </w:rPr>
        <w:t>cji Biblii</w:t>
      </w:r>
      <w:r w:rsidR="003873A3" w:rsidRPr="00AC5D30">
        <w:rPr>
          <w:sz w:val="28"/>
          <w:szCs w:val="28"/>
        </w:rPr>
        <w:t>. Wypowi</w:t>
      </w:r>
      <w:r w:rsidR="003873A3" w:rsidRPr="00AC5D30">
        <w:rPr>
          <w:sz w:val="28"/>
          <w:szCs w:val="28"/>
        </w:rPr>
        <w:t>e</w:t>
      </w:r>
      <w:r w:rsidR="003873A3" w:rsidRPr="00AC5D30">
        <w:rPr>
          <w:sz w:val="28"/>
          <w:szCs w:val="28"/>
        </w:rPr>
        <w:t>dzi Jezusa, do których odwołał się M. Luter podważyły prawomocność obiektywizacji konkre</w:t>
      </w:r>
      <w:r w:rsidR="003873A3" w:rsidRPr="00AC5D30">
        <w:rPr>
          <w:sz w:val="28"/>
          <w:szCs w:val="28"/>
        </w:rPr>
        <w:t>t</w:t>
      </w:r>
      <w:r w:rsidR="003873A3" w:rsidRPr="00AC5D30">
        <w:rPr>
          <w:sz w:val="28"/>
          <w:szCs w:val="28"/>
        </w:rPr>
        <w:t>nej subiektywności. Żadna s</w:t>
      </w:r>
      <w:r w:rsidR="003873A3" w:rsidRPr="00AC5D30">
        <w:rPr>
          <w:sz w:val="28"/>
          <w:szCs w:val="28"/>
        </w:rPr>
        <w:t>u</w:t>
      </w:r>
      <w:r w:rsidR="003873A3" w:rsidRPr="00AC5D30">
        <w:rPr>
          <w:sz w:val="28"/>
          <w:szCs w:val="28"/>
        </w:rPr>
        <w:t xml:space="preserve">biektywność nie znajdzie w „pustym grobie” swego konkretnego obrazu, dopełniającego odzwierciedlenia. </w:t>
      </w:r>
      <w:r w:rsidR="001F0325" w:rsidRPr="00AC5D30">
        <w:rPr>
          <w:sz w:val="28"/>
          <w:szCs w:val="28"/>
        </w:rPr>
        <w:t>P</w:t>
      </w:r>
      <w:r w:rsidR="003873A3" w:rsidRPr="00AC5D30">
        <w:rPr>
          <w:sz w:val="28"/>
          <w:szCs w:val="28"/>
        </w:rPr>
        <w:t>rzeciwnie, każda subiektywność odnajduje w „p</w:t>
      </w:r>
      <w:r w:rsidR="003873A3" w:rsidRPr="00AC5D30">
        <w:rPr>
          <w:sz w:val="28"/>
          <w:szCs w:val="28"/>
        </w:rPr>
        <w:t>u</w:t>
      </w:r>
      <w:r w:rsidR="003873A3" w:rsidRPr="00AC5D30">
        <w:rPr>
          <w:sz w:val="28"/>
          <w:szCs w:val="28"/>
        </w:rPr>
        <w:t>stym grobie” abstrakcyjne, duchowe, dopełniające odzwierciedlenie, które ową subie</w:t>
      </w:r>
      <w:r w:rsidR="003873A3" w:rsidRPr="00AC5D30">
        <w:rPr>
          <w:sz w:val="28"/>
          <w:szCs w:val="28"/>
        </w:rPr>
        <w:t>k</w:t>
      </w:r>
      <w:r w:rsidR="003873A3" w:rsidRPr="00AC5D30">
        <w:rPr>
          <w:sz w:val="28"/>
          <w:szCs w:val="28"/>
        </w:rPr>
        <w:t xml:space="preserve">tywność umacnia, </w:t>
      </w:r>
      <w:r w:rsidR="003B0F3D" w:rsidRPr="00AC5D30">
        <w:rPr>
          <w:sz w:val="28"/>
          <w:szCs w:val="28"/>
        </w:rPr>
        <w:t xml:space="preserve">i </w:t>
      </w:r>
      <w:r w:rsidR="003873A3" w:rsidRPr="00AC5D30">
        <w:rPr>
          <w:sz w:val="28"/>
          <w:szCs w:val="28"/>
        </w:rPr>
        <w:t>przekr</w:t>
      </w:r>
      <w:r w:rsidR="003B0F3D" w:rsidRPr="00AC5D30">
        <w:rPr>
          <w:sz w:val="28"/>
          <w:szCs w:val="28"/>
        </w:rPr>
        <w:t>acza ją</w:t>
      </w:r>
      <w:r w:rsidR="003873A3" w:rsidRPr="00AC5D30">
        <w:rPr>
          <w:sz w:val="28"/>
          <w:szCs w:val="28"/>
        </w:rPr>
        <w:t xml:space="preserve"> przyznając jej jeden z nieskończenie możliwych sensów.</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Chrześcijaństwo zaglądając do „pustego grobu” ujrzało w nim nieskończoność subie</w:t>
      </w:r>
      <w:r w:rsidR="003873A3" w:rsidRPr="00AC5D30">
        <w:rPr>
          <w:b/>
          <w:sz w:val="28"/>
          <w:szCs w:val="28"/>
        </w:rPr>
        <w:t>k</w:t>
      </w:r>
      <w:r w:rsidR="003873A3" w:rsidRPr="00AC5D30">
        <w:rPr>
          <w:b/>
          <w:sz w:val="28"/>
          <w:szCs w:val="28"/>
        </w:rPr>
        <w:t>tywnych jednostkowości</w:t>
      </w:r>
      <w:r w:rsidR="003873A3" w:rsidRPr="00AC5D30">
        <w:rPr>
          <w:sz w:val="28"/>
          <w:szCs w:val="28"/>
        </w:rPr>
        <w:t>, które go wypełniały. Pozostając w owym zachwycie, ruchy reform</w:t>
      </w:r>
      <w:r w:rsidR="003873A3" w:rsidRPr="00AC5D30">
        <w:rPr>
          <w:sz w:val="28"/>
          <w:szCs w:val="28"/>
        </w:rPr>
        <w:t>a</w:t>
      </w:r>
      <w:r w:rsidR="003873A3" w:rsidRPr="00AC5D30">
        <w:rPr>
          <w:sz w:val="28"/>
          <w:szCs w:val="28"/>
        </w:rPr>
        <w:t>cyjne chrześcijaństwa oddzieliły subiektywność od obiektywności przekształcając obiektywność w abstrakcję każdej subiektywności. W ten sp</w:t>
      </w:r>
      <w:r w:rsidR="003873A3" w:rsidRPr="00AC5D30">
        <w:rPr>
          <w:sz w:val="28"/>
          <w:szCs w:val="28"/>
        </w:rPr>
        <w:t>o</w:t>
      </w:r>
      <w:r w:rsidR="003873A3" w:rsidRPr="00AC5D30">
        <w:rPr>
          <w:sz w:val="28"/>
          <w:szCs w:val="28"/>
        </w:rPr>
        <w:t>sób przekształcona obiektywność mogła stać się odzwierciedlającym dopełnieniem abstrakcyjnego uogólnienia bytu społecznego tworzonego przez jednostki w empirycznej ograniczoności.</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Idea Boga została przekształcona w ideę abstrakcyjną, ideę, która zawiera w sobie niesko</w:t>
      </w:r>
      <w:r w:rsidR="003873A3" w:rsidRPr="00AC5D30">
        <w:rPr>
          <w:sz w:val="28"/>
          <w:szCs w:val="28"/>
        </w:rPr>
        <w:t>ń</w:t>
      </w:r>
      <w:r w:rsidR="003873A3" w:rsidRPr="00AC5D30">
        <w:rPr>
          <w:sz w:val="28"/>
          <w:szCs w:val="28"/>
        </w:rPr>
        <w:t xml:space="preserve">czoną ilość warstw znaczeniowych. Każda z </w:t>
      </w:r>
      <w:r w:rsidR="00EC36B6" w:rsidRPr="00AC5D30">
        <w:rPr>
          <w:sz w:val="28"/>
          <w:szCs w:val="28"/>
        </w:rPr>
        <w:t>nich</w:t>
      </w:r>
      <w:r w:rsidR="003873A3" w:rsidRPr="00AC5D30">
        <w:rPr>
          <w:sz w:val="28"/>
          <w:szCs w:val="28"/>
        </w:rPr>
        <w:t xml:space="preserve"> jest </w:t>
      </w:r>
      <w:r w:rsidR="00EC36B6" w:rsidRPr="00AC5D30">
        <w:rPr>
          <w:sz w:val="28"/>
          <w:szCs w:val="28"/>
        </w:rPr>
        <w:t>pewnym</w:t>
      </w:r>
      <w:r w:rsidR="003873A3" w:rsidRPr="00AC5D30">
        <w:rPr>
          <w:sz w:val="28"/>
          <w:szCs w:val="28"/>
        </w:rPr>
        <w:t>, abstrakcyjnym wynikiem p</w:t>
      </w:r>
      <w:r w:rsidR="003873A3" w:rsidRPr="00AC5D30">
        <w:rPr>
          <w:sz w:val="28"/>
          <w:szCs w:val="28"/>
        </w:rPr>
        <w:t>o</w:t>
      </w:r>
      <w:r w:rsidR="003873A3" w:rsidRPr="00AC5D30">
        <w:rPr>
          <w:sz w:val="28"/>
          <w:szCs w:val="28"/>
        </w:rPr>
        <w:t>wstałym na podstawie historyczn</w:t>
      </w:r>
      <w:r w:rsidR="00EC36B6" w:rsidRPr="00AC5D30">
        <w:rPr>
          <w:sz w:val="28"/>
          <w:szCs w:val="28"/>
        </w:rPr>
        <w:t xml:space="preserve">ych </w:t>
      </w:r>
      <w:r w:rsidR="003873A3" w:rsidRPr="00AC5D30">
        <w:rPr>
          <w:sz w:val="28"/>
          <w:szCs w:val="28"/>
        </w:rPr>
        <w:t>lub domniemanych</w:t>
      </w:r>
      <w:r w:rsidR="00EC36B6" w:rsidRPr="00AC5D30">
        <w:rPr>
          <w:sz w:val="28"/>
          <w:szCs w:val="28"/>
        </w:rPr>
        <w:t>zdarzeń</w:t>
      </w:r>
      <w:r w:rsidR="003873A3" w:rsidRPr="00AC5D30">
        <w:rPr>
          <w:sz w:val="28"/>
          <w:szCs w:val="28"/>
        </w:rPr>
        <w:t>. Abstrakcje te zostały wzaje</w:t>
      </w:r>
      <w:r w:rsidR="003873A3" w:rsidRPr="00AC5D30">
        <w:rPr>
          <w:sz w:val="28"/>
          <w:szCs w:val="28"/>
        </w:rPr>
        <w:t>m</w:t>
      </w:r>
      <w:r w:rsidR="003873A3" w:rsidRPr="00AC5D30">
        <w:rPr>
          <w:sz w:val="28"/>
          <w:szCs w:val="28"/>
        </w:rPr>
        <w:t>nie „uzgodnione”</w:t>
      </w:r>
      <w:r w:rsidR="00EC36B6" w:rsidRPr="00AC5D30">
        <w:rPr>
          <w:sz w:val="28"/>
          <w:szCs w:val="28"/>
        </w:rPr>
        <w:t>,</w:t>
      </w:r>
      <w:r w:rsidR="003873A3" w:rsidRPr="00AC5D30">
        <w:rPr>
          <w:sz w:val="28"/>
          <w:szCs w:val="28"/>
        </w:rPr>
        <w:t xml:space="preserve"> a przez to </w:t>
      </w:r>
      <w:r w:rsidR="00EC36B6" w:rsidRPr="00AC5D30">
        <w:rPr>
          <w:sz w:val="28"/>
          <w:szCs w:val="28"/>
        </w:rPr>
        <w:t>,</w:t>
      </w:r>
      <w:r w:rsidR="003873A3" w:rsidRPr="00AC5D30">
        <w:rPr>
          <w:sz w:val="28"/>
          <w:szCs w:val="28"/>
        </w:rPr>
        <w:t>„wypełnia</w:t>
      </w:r>
      <w:r w:rsidR="00EC36B6" w:rsidRPr="00AC5D30">
        <w:rPr>
          <w:sz w:val="28"/>
          <w:szCs w:val="28"/>
        </w:rPr>
        <w:t>ją</w:t>
      </w:r>
      <w:r w:rsidR="003873A3" w:rsidRPr="00AC5D30">
        <w:rPr>
          <w:sz w:val="28"/>
          <w:szCs w:val="28"/>
        </w:rPr>
        <w:t>” treści abstrakcji dopełniające</w:t>
      </w:r>
      <w:r w:rsidR="00EC36B6" w:rsidRPr="00AC5D30">
        <w:rPr>
          <w:sz w:val="28"/>
          <w:szCs w:val="28"/>
        </w:rPr>
        <w:t>j</w:t>
      </w:r>
      <w:r w:rsidR="003873A3" w:rsidRPr="00AC5D30">
        <w:rPr>
          <w:sz w:val="28"/>
          <w:szCs w:val="28"/>
        </w:rPr>
        <w:t xml:space="preserve"> odzwierciedleni</w:t>
      </w:r>
      <w:r w:rsidR="00EC36B6" w:rsidRPr="00AC5D30">
        <w:rPr>
          <w:sz w:val="28"/>
          <w:szCs w:val="28"/>
        </w:rPr>
        <w:t>a</w:t>
      </w:r>
      <w:r w:rsidR="003873A3" w:rsidRPr="00AC5D30">
        <w:rPr>
          <w:sz w:val="28"/>
          <w:szCs w:val="28"/>
        </w:rPr>
        <w:t xml:space="preserve"> uogólnienia scalającego byt społeczny. Abstrakcje te nie s</w:t>
      </w:r>
      <w:r w:rsidR="001F0325" w:rsidRPr="00AC5D30">
        <w:rPr>
          <w:sz w:val="28"/>
          <w:szCs w:val="28"/>
        </w:rPr>
        <w:t>tanowią</w:t>
      </w:r>
      <w:r w:rsidR="003873A3" w:rsidRPr="00AC5D30">
        <w:rPr>
          <w:sz w:val="28"/>
          <w:szCs w:val="28"/>
        </w:rPr>
        <w:t xml:space="preserve"> samodzielnych bytów tran</w:t>
      </w:r>
      <w:r w:rsidR="003873A3" w:rsidRPr="00AC5D30">
        <w:rPr>
          <w:sz w:val="28"/>
          <w:szCs w:val="28"/>
        </w:rPr>
        <w:t>s</w:t>
      </w:r>
      <w:r w:rsidR="003873A3" w:rsidRPr="00AC5D30">
        <w:rPr>
          <w:sz w:val="28"/>
          <w:szCs w:val="28"/>
        </w:rPr>
        <w:t>cendentnych, istniejących obok siebie</w:t>
      </w:r>
      <w:r w:rsidR="00EC36B6" w:rsidRPr="00AC5D30">
        <w:rPr>
          <w:sz w:val="28"/>
          <w:szCs w:val="28"/>
        </w:rPr>
        <w:t>,</w:t>
      </w:r>
      <w:r w:rsidR="003873A3" w:rsidRPr="00AC5D30">
        <w:rPr>
          <w:sz w:val="28"/>
          <w:szCs w:val="28"/>
        </w:rPr>
        <w:t xml:space="preserve"> a przez to nie pełnią samoistnej funkcji odzwierciedlaj</w:t>
      </w:r>
      <w:r w:rsidR="003873A3" w:rsidRPr="00AC5D30">
        <w:rPr>
          <w:sz w:val="28"/>
          <w:szCs w:val="28"/>
        </w:rPr>
        <w:t>ą</w:t>
      </w:r>
      <w:r w:rsidR="003873A3" w:rsidRPr="00AC5D30">
        <w:rPr>
          <w:sz w:val="28"/>
          <w:szCs w:val="28"/>
        </w:rPr>
        <w:t>cego dopełnienia. Funkcję tę mogą pełnić tylko w związku z abstrakcj</w:t>
      </w:r>
      <w:r w:rsidR="001F0325" w:rsidRPr="00AC5D30">
        <w:rPr>
          <w:sz w:val="28"/>
          <w:szCs w:val="28"/>
        </w:rPr>
        <w:t>ą</w:t>
      </w:r>
      <w:r w:rsidR="003873A3" w:rsidRPr="00AC5D30">
        <w:rPr>
          <w:sz w:val="28"/>
          <w:szCs w:val="28"/>
        </w:rPr>
        <w:t xml:space="preserve"> idei Boga. Fakt ten p</w:t>
      </w:r>
      <w:r w:rsidR="003873A3" w:rsidRPr="00AC5D30">
        <w:rPr>
          <w:sz w:val="28"/>
          <w:szCs w:val="28"/>
        </w:rPr>
        <w:t>o</w:t>
      </w:r>
      <w:r w:rsidR="003873A3" w:rsidRPr="00AC5D30">
        <w:rPr>
          <w:sz w:val="28"/>
          <w:szCs w:val="28"/>
        </w:rPr>
        <w:t>zwala religii abstrakcyjnej pełnić funkcję dopełniającego odzwierciedlenia dla każdego człowi</w:t>
      </w:r>
      <w:r w:rsidR="003873A3" w:rsidRPr="00AC5D30">
        <w:rPr>
          <w:sz w:val="28"/>
          <w:szCs w:val="28"/>
        </w:rPr>
        <w:t>e</w:t>
      </w:r>
      <w:r w:rsidR="003873A3" w:rsidRPr="00AC5D30">
        <w:rPr>
          <w:sz w:val="28"/>
          <w:szCs w:val="28"/>
        </w:rPr>
        <w:t>ka, niez</w:t>
      </w:r>
      <w:r w:rsidR="003873A3" w:rsidRPr="00AC5D30">
        <w:rPr>
          <w:sz w:val="28"/>
          <w:szCs w:val="28"/>
        </w:rPr>
        <w:t>a</w:t>
      </w:r>
      <w:r w:rsidR="003873A3" w:rsidRPr="00AC5D30">
        <w:rPr>
          <w:sz w:val="28"/>
          <w:szCs w:val="28"/>
        </w:rPr>
        <w:t>leżnie od zajmowanej przez niego pozycji społecznej i spełnianej związanej z nią roli.</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A zatem „religia abstrakcyjna” jest adekwatną do abstrakcyjnej jedności uogólniającej byt społeczny formą jego mentalnego ujęcia. W przedstawieniu tym jednostkowość konkretna prz</w:t>
      </w:r>
      <w:r w:rsidR="003873A3" w:rsidRPr="00AC5D30">
        <w:rPr>
          <w:sz w:val="28"/>
          <w:szCs w:val="28"/>
        </w:rPr>
        <w:t>e</w:t>
      </w:r>
      <w:r w:rsidR="003873A3" w:rsidRPr="00AC5D30">
        <w:rPr>
          <w:sz w:val="28"/>
          <w:szCs w:val="28"/>
        </w:rPr>
        <w:t xml:space="preserve">kształcona zostaje w abstrakcję i dopełniona abstrakcyjną ideą Boga. Religie konkretno-abstrakcyjne dopełniają zawsze jakieś konkretne jedności uogólniające byt społeczny. Natomiast religie abstrakcyjne są dopełnieniem abstrakcji, której treść może być dowolna. W rzeczywistym bycie społecznym taką uogólniającą </w:t>
      </w:r>
      <w:r w:rsidR="003873A3" w:rsidRPr="00AC5D30">
        <w:rPr>
          <w:b/>
          <w:sz w:val="28"/>
          <w:szCs w:val="28"/>
        </w:rPr>
        <w:t>abstrakcją jest pieniądz</w:t>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O ile te pierwsze dopełniają tylko określone treści, właśnie mieszczące się w jedności uogólniającej, inne treści zaś uznają jako sobie obce, o tyle drugie religie, abstrakcyjne, nie d</w:t>
      </w:r>
      <w:r w:rsidR="003873A3" w:rsidRPr="00AC5D30">
        <w:rPr>
          <w:sz w:val="28"/>
          <w:szCs w:val="28"/>
        </w:rPr>
        <w:t>o</w:t>
      </w:r>
      <w:r w:rsidR="003873A3" w:rsidRPr="00AC5D30">
        <w:rPr>
          <w:sz w:val="28"/>
          <w:szCs w:val="28"/>
        </w:rPr>
        <w:t>konują żadnego rozróżnienia w treściach wypełniających uogólniającą abstrakcję. Przejście od jednej religii do drugiej jest oczywiście postępem w ruchu ku podmiotowości człowieka. Postęp ten polega na porzuceniu religii jako podstawy dzielenia ludzi</w:t>
      </w:r>
      <w:r w:rsidR="003873A3" w:rsidRPr="00AC5D30">
        <w:rPr>
          <w:rStyle w:val="Znakiprzypiswdolnych"/>
          <w:sz w:val="28"/>
          <w:szCs w:val="28"/>
        </w:rPr>
        <w:footnoteReference w:id="107"/>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Proces przekształcania się ideologii religijnej przejawia się, między innymi w postaci </w:t>
      </w:r>
      <w:r w:rsidR="003873A3" w:rsidRPr="00AC5D30">
        <w:rPr>
          <w:b/>
          <w:sz w:val="28"/>
          <w:szCs w:val="28"/>
        </w:rPr>
        <w:t>r</w:t>
      </w:r>
      <w:r w:rsidR="003873A3" w:rsidRPr="00AC5D30">
        <w:rPr>
          <w:b/>
          <w:sz w:val="28"/>
          <w:szCs w:val="28"/>
        </w:rPr>
        <w:t>a</w:t>
      </w:r>
      <w:r w:rsidR="003873A3" w:rsidRPr="00AC5D30">
        <w:rPr>
          <w:b/>
          <w:sz w:val="28"/>
          <w:szCs w:val="28"/>
        </w:rPr>
        <w:t xml:space="preserve">cjonalizacji wiary. </w:t>
      </w:r>
      <w:r w:rsidR="003873A3" w:rsidRPr="00AC5D30">
        <w:rPr>
          <w:sz w:val="28"/>
          <w:szCs w:val="28"/>
        </w:rPr>
        <w:t xml:space="preserve">W tendencji tej wykorzystywany jest </w:t>
      </w:r>
      <w:r w:rsidR="003873A3" w:rsidRPr="00AC5D30">
        <w:rPr>
          <w:b/>
          <w:sz w:val="28"/>
          <w:szCs w:val="28"/>
        </w:rPr>
        <w:t xml:space="preserve">kartezjanizm </w:t>
      </w:r>
      <w:r w:rsidR="003873A3" w:rsidRPr="00AC5D30">
        <w:rPr>
          <w:sz w:val="28"/>
          <w:szCs w:val="28"/>
        </w:rPr>
        <w:t>do uzgadniania, odna</w:t>
      </w:r>
      <w:r w:rsidR="003873A3" w:rsidRPr="00AC5D30">
        <w:rPr>
          <w:sz w:val="28"/>
          <w:szCs w:val="28"/>
        </w:rPr>
        <w:t>j</w:t>
      </w:r>
      <w:r w:rsidR="003873A3" w:rsidRPr="00AC5D30">
        <w:rPr>
          <w:sz w:val="28"/>
          <w:szCs w:val="28"/>
        </w:rPr>
        <w:t>dywania wspólnych treści w płaszczyznach racjonalności i religijności. Sprzyja temu wprow</w:t>
      </w:r>
      <w:r w:rsidR="003873A3" w:rsidRPr="00AC5D30">
        <w:rPr>
          <w:sz w:val="28"/>
          <w:szCs w:val="28"/>
        </w:rPr>
        <w:t>a</w:t>
      </w:r>
      <w:r w:rsidR="003873A3" w:rsidRPr="00AC5D30">
        <w:rPr>
          <w:sz w:val="28"/>
          <w:szCs w:val="28"/>
        </w:rPr>
        <w:t xml:space="preserve">dzone przez </w:t>
      </w:r>
      <w:r w:rsidR="003873A3" w:rsidRPr="00AC5D30">
        <w:rPr>
          <w:b/>
          <w:sz w:val="28"/>
          <w:szCs w:val="28"/>
        </w:rPr>
        <w:t>Kartezjusza</w:t>
      </w:r>
      <w:r w:rsidR="00E0017E" w:rsidRPr="00AC5D30">
        <w:rPr>
          <w:b/>
          <w:sz w:val="28"/>
          <w:szCs w:val="28"/>
        </w:rPr>
        <w:t xml:space="preserve"> </w:t>
      </w:r>
      <w:r w:rsidR="001F0325" w:rsidRPr="00AC5D30">
        <w:rPr>
          <w:sz w:val="28"/>
          <w:szCs w:val="28"/>
        </w:rPr>
        <w:t>(1596 – 1650)</w:t>
      </w:r>
      <w:r w:rsidR="003873A3" w:rsidRPr="00AC5D30">
        <w:rPr>
          <w:sz w:val="28"/>
          <w:szCs w:val="28"/>
        </w:rPr>
        <w:t>, następujące tezy: pewny sceptycyzm metodologiczny, immanentystyczna</w:t>
      </w:r>
      <w:r w:rsidR="00E0017E" w:rsidRPr="00AC5D30">
        <w:rPr>
          <w:sz w:val="28"/>
          <w:szCs w:val="28"/>
        </w:rPr>
        <w:t xml:space="preserve"> </w:t>
      </w:r>
      <w:r w:rsidR="003873A3" w:rsidRPr="00AC5D30">
        <w:rPr>
          <w:b/>
          <w:sz w:val="28"/>
          <w:szCs w:val="28"/>
        </w:rPr>
        <w:t xml:space="preserve">zasada </w:t>
      </w:r>
      <w:r w:rsidR="003873A3" w:rsidRPr="00AC5D30">
        <w:rPr>
          <w:b/>
          <w:i/>
          <w:sz w:val="28"/>
          <w:szCs w:val="28"/>
        </w:rPr>
        <w:t>cogito</w:t>
      </w:r>
      <w:r w:rsidR="001F0325" w:rsidRPr="00AC5D30">
        <w:rPr>
          <w:rStyle w:val="Odwoanieprzypisudolnego"/>
          <w:b/>
          <w:sz w:val="28"/>
          <w:szCs w:val="28"/>
        </w:rPr>
        <w:footnoteReference w:id="108"/>
      </w:r>
      <w:r w:rsidR="003873A3" w:rsidRPr="00AC5D30">
        <w:rPr>
          <w:sz w:val="28"/>
          <w:szCs w:val="28"/>
        </w:rPr>
        <w:t>, odnajdywanie pewności wiedzy w podmiocie poznającym</w:t>
      </w:r>
      <w:r w:rsidR="00E0017E" w:rsidRPr="00AC5D30">
        <w:rPr>
          <w:sz w:val="28"/>
          <w:szCs w:val="28"/>
        </w:rPr>
        <w:t xml:space="preserve"> (</w:t>
      </w:r>
      <w:r w:rsidR="00E0017E" w:rsidRPr="00AC5D30">
        <w:rPr>
          <w:b/>
          <w:i/>
          <w:sz w:val="28"/>
          <w:szCs w:val="28"/>
        </w:rPr>
        <w:t>cog</w:t>
      </w:r>
      <w:r w:rsidR="00E0017E" w:rsidRPr="00AC5D30">
        <w:rPr>
          <w:b/>
          <w:i/>
          <w:sz w:val="28"/>
          <w:szCs w:val="28"/>
        </w:rPr>
        <w:t>i</w:t>
      </w:r>
      <w:r w:rsidR="00E0017E" w:rsidRPr="00AC5D30">
        <w:rPr>
          <w:b/>
          <w:i/>
          <w:sz w:val="28"/>
          <w:szCs w:val="28"/>
        </w:rPr>
        <w:t>to, ergo sum</w:t>
      </w:r>
      <w:r w:rsidR="00E0017E" w:rsidRPr="00AC5D30">
        <w:rPr>
          <w:sz w:val="28"/>
          <w:szCs w:val="28"/>
        </w:rPr>
        <w:t>)</w:t>
      </w:r>
      <w:r w:rsidR="003873A3" w:rsidRPr="00AC5D30">
        <w:rPr>
          <w:sz w:val="28"/>
          <w:szCs w:val="28"/>
        </w:rPr>
        <w:t>, uznanie intuicji jako podstawy formułowania niepodważalnych twierdzeń wyjściowych, natywizm, gnoseologiczny „most” między samoświadomym siebie umysłem a świ</w:t>
      </w:r>
      <w:r w:rsidR="003873A3" w:rsidRPr="00AC5D30">
        <w:rPr>
          <w:sz w:val="28"/>
          <w:szCs w:val="28"/>
        </w:rPr>
        <w:t>a</w:t>
      </w:r>
      <w:r w:rsidR="003873A3" w:rsidRPr="00AC5D30">
        <w:rPr>
          <w:sz w:val="28"/>
          <w:szCs w:val="28"/>
        </w:rPr>
        <w:t xml:space="preserve">tem transcendentnym, aprioryczne uzasadnianie względnej wartości poznawczej spostrzeżeń zmysłowych, </w:t>
      </w:r>
      <w:r w:rsidR="00E0017E" w:rsidRPr="00AC5D30">
        <w:rPr>
          <w:sz w:val="28"/>
          <w:szCs w:val="28"/>
        </w:rPr>
        <w:t xml:space="preserve">o </w:t>
      </w:r>
      <w:r w:rsidR="003873A3" w:rsidRPr="00AC5D30">
        <w:rPr>
          <w:sz w:val="28"/>
          <w:szCs w:val="28"/>
        </w:rPr>
        <w:t>nowych element</w:t>
      </w:r>
      <w:r w:rsidR="00E0017E" w:rsidRPr="00AC5D30">
        <w:rPr>
          <w:sz w:val="28"/>
          <w:szCs w:val="28"/>
        </w:rPr>
        <w:t>ach</w:t>
      </w:r>
      <w:r w:rsidR="003873A3" w:rsidRPr="00AC5D30">
        <w:rPr>
          <w:sz w:val="28"/>
          <w:szCs w:val="28"/>
        </w:rPr>
        <w:t xml:space="preserve"> teorii poznania, które umożliwiają zbudowanie metafizyki podmiotu oraz dualistyczną metafizykę bytu obejmującą interakcjonistyczne rozwiązanie pr</w:t>
      </w:r>
      <w:r w:rsidR="003873A3" w:rsidRPr="00AC5D30">
        <w:rPr>
          <w:sz w:val="28"/>
          <w:szCs w:val="28"/>
        </w:rPr>
        <w:t>o</w:t>
      </w:r>
      <w:r w:rsidR="003873A3" w:rsidRPr="00AC5D30">
        <w:rPr>
          <w:sz w:val="28"/>
          <w:szCs w:val="28"/>
        </w:rPr>
        <w:t xml:space="preserve">blemu psychofizycznego, stworzenie podstaw dla konstruowania </w:t>
      </w:r>
      <w:r w:rsidR="003873A3" w:rsidRPr="00AC5D30">
        <w:rPr>
          <w:b/>
          <w:sz w:val="28"/>
          <w:szCs w:val="28"/>
        </w:rPr>
        <w:t>religijnych artefaktów kult</w:t>
      </w:r>
      <w:r w:rsidR="003873A3" w:rsidRPr="00AC5D30">
        <w:rPr>
          <w:b/>
          <w:sz w:val="28"/>
          <w:szCs w:val="28"/>
        </w:rPr>
        <w:t>u</w:t>
      </w:r>
      <w:r w:rsidR="003873A3" w:rsidRPr="00AC5D30">
        <w:rPr>
          <w:b/>
          <w:sz w:val="28"/>
          <w:szCs w:val="28"/>
        </w:rPr>
        <w:t>rowych</w:t>
      </w:r>
      <w:r w:rsidR="00685DDA" w:rsidRPr="00AC5D30">
        <w:rPr>
          <w:b/>
          <w:sz w:val="28"/>
          <w:szCs w:val="28"/>
        </w:rPr>
        <w:t xml:space="preserve"> (RAK)</w:t>
      </w:r>
      <w:r w:rsidR="003873A3" w:rsidRPr="00AC5D30">
        <w:rPr>
          <w:sz w:val="28"/>
          <w:szCs w:val="28"/>
        </w:rPr>
        <w:t>, które skutecznie przesłaniają myślenie religijne pozorem naukowości prow</w:t>
      </w:r>
      <w:r w:rsidR="003873A3" w:rsidRPr="00AC5D30">
        <w:rPr>
          <w:sz w:val="28"/>
          <w:szCs w:val="28"/>
        </w:rPr>
        <w:t>a</w:t>
      </w:r>
      <w:r w:rsidR="003873A3" w:rsidRPr="00AC5D30">
        <w:rPr>
          <w:sz w:val="28"/>
          <w:szCs w:val="28"/>
        </w:rPr>
        <w:t>dzonego dyskursu.</w:t>
      </w:r>
      <w:r w:rsidR="00685DDA" w:rsidRPr="00AC5D30">
        <w:rPr>
          <w:sz w:val="28"/>
          <w:szCs w:val="28"/>
        </w:rPr>
        <w:t xml:space="preserve"> RAK – iem - </w:t>
      </w:r>
      <w:r w:rsidR="00685DDA" w:rsidRPr="00AC5D30">
        <w:rPr>
          <w:b/>
          <w:sz w:val="28"/>
          <w:szCs w:val="28"/>
        </w:rPr>
        <w:t>&lt;</w:t>
      </w:r>
      <w:r w:rsidR="00685DDA" w:rsidRPr="00AC5D30">
        <w:rPr>
          <w:sz w:val="28"/>
          <w:szCs w:val="28"/>
        </w:rPr>
        <w:t xml:space="preserve">religijny zob. jak wyżej; łac. </w:t>
      </w:r>
      <w:r w:rsidR="00685DDA" w:rsidRPr="00AC5D30">
        <w:rPr>
          <w:i/>
          <w:sz w:val="28"/>
          <w:szCs w:val="28"/>
        </w:rPr>
        <w:t xml:space="preserve">ars = </w:t>
      </w:r>
      <w:r w:rsidR="00685DDA" w:rsidRPr="00AC5D30">
        <w:rPr>
          <w:sz w:val="28"/>
          <w:szCs w:val="28"/>
        </w:rPr>
        <w:t>zręczność, rzemiosło, szt</w:t>
      </w:r>
      <w:r w:rsidR="00685DDA" w:rsidRPr="00AC5D30">
        <w:rPr>
          <w:sz w:val="28"/>
          <w:szCs w:val="28"/>
        </w:rPr>
        <w:t>u</w:t>
      </w:r>
      <w:r w:rsidR="00685DDA" w:rsidRPr="00AC5D30">
        <w:rPr>
          <w:sz w:val="28"/>
          <w:szCs w:val="28"/>
        </w:rPr>
        <w:t xml:space="preserve">ka + </w:t>
      </w:r>
      <w:r w:rsidR="00685DDA" w:rsidRPr="00AC5D30">
        <w:rPr>
          <w:i/>
          <w:sz w:val="28"/>
          <w:szCs w:val="28"/>
        </w:rPr>
        <w:t xml:space="preserve">factum = </w:t>
      </w:r>
      <w:r w:rsidR="00685DDA" w:rsidRPr="00AC5D30">
        <w:rPr>
          <w:sz w:val="28"/>
          <w:szCs w:val="28"/>
        </w:rPr>
        <w:t>„to, co zrobione”; kulturowy zob. kultura&gt; nazywamy czynność, działanie roz</w:t>
      </w:r>
      <w:r w:rsidR="00685DDA" w:rsidRPr="00AC5D30">
        <w:rPr>
          <w:sz w:val="28"/>
          <w:szCs w:val="28"/>
        </w:rPr>
        <w:t>u</w:t>
      </w:r>
      <w:r w:rsidR="00685DDA" w:rsidRPr="00AC5D30">
        <w:rPr>
          <w:sz w:val="28"/>
          <w:szCs w:val="28"/>
        </w:rPr>
        <w:t xml:space="preserve">miane jako forma istnienia mentalnego &lt;łac. </w:t>
      </w:r>
      <w:r w:rsidR="00685DDA" w:rsidRPr="00AC5D30">
        <w:rPr>
          <w:i/>
          <w:sz w:val="28"/>
          <w:szCs w:val="28"/>
        </w:rPr>
        <w:t>mentalis</w:t>
      </w:r>
      <w:r w:rsidR="00685DDA" w:rsidRPr="00AC5D30">
        <w:rPr>
          <w:sz w:val="28"/>
          <w:szCs w:val="28"/>
        </w:rPr>
        <w:t xml:space="preserve"> = umysłowy&gt;, w którym wykorzystuje się ustalone i przyjęte religijne sposoby rozumowania, chociaż rozumowanie to nie dotyczy zjawisk religi</w:t>
      </w:r>
      <w:r w:rsidR="00685DDA" w:rsidRPr="00AC5D30">
        <w:rPr>
          <w:sz w:val="28"/>
          <w:szCs w:val="28"/>
        </w:rPr>
        <w:t>j</w:t>
      </w:r>
      <w:r w:rsidR="00685DDA" w:rsidRPr="00AC5D30">
        <w:rPr>
          <w:sz w:val="28"/>
          <w:szCs w:val="28"/>
        </w:rPr>
        <w:t xml:space="preserve">nych, lecz świeckich. Jest to uwolniony od treści religijnych schemat myślenia; uwolniony w taki sposób, aby mógł być wykorzystany w analizie zjawisk niereligijnych, świata </w:t>
      </w:r>
      <w:r w:rsidR="00685DDA" w:rsidRPr="00AC5D30">
        <w:rPr>
          <w:i/>
          <w:sz w:val="28"/>
          <w:szCs w:val="28"/>
        </w:rPr>
        <w:t>profanum</w:t>
      </w:r>
      <w:r w:rsidR="00685DDA" w:rsidRPr="00AC5D30">
        <w:rPr>
          <w:sz w:val="28"/>
          <w:szCs w:val="28"/>
        </w:rPr>
        <w:t>.</w:t>
      </w:r>
    </w:p>
    <w:p w:rsidR="003873A3" w:rsidRPr="00AC5D30" w:rsidRDefault="003873A3" w:rsidP="00AC5D30">
      <w:pPr>
        <w:pStyle w:val="Tekstpodstawowyzwciciem"/>
        <w:spacing w:after="0"/>
        <w:ind w:firstLine="0"/>
        <w:jc w:val="both"/>
        <w:rPr>
          <w:sz w:val="28"/>
          <w:szCs w:val="28"/>
        </w:rPr>
      </w:pPr>
      <w:r w:rsidRPr="00AC5D30">
        <w:rPr>
          <w:sz w:val="28"/>
          <w:szCs w:val="28"/>
        </w:rPr>
        <w:t xml:space="preserve">E. Kant twierdzi, iż </w:t>
      </w:r>
      <w:r w:rsidRPr="00AC5D30">
        <w:rPr>
          <w:b/>
          <w:sz w:val="28"/>
          <w:szCs w:val="28"/>
        </w:rPr>
        <w:t>wiara</w:t>
      </w:r>
      <w:r w:rsidRPr="00AC5D30">
        <w:rPr>
          <w:sz w:val="28"/>
          <w:szCs w:val="28"/>
        </w:rPr>
        <w:t xml:space="preserve"> (tak nazywana) jest ufnością w osiągnięcie zamiaru, którego realiz</w:t>
      </w:r>
      <w:r w:rsidRPr="00AC5D30">
        <w:rPr>
          <w:sz w:val="28"/>
          <w:szCs w:val="28"/>
        </w:rPr>
        <w:t>a</w:t>
      </w:r>
      <w:r w:rsidRPr="00AC5D30">
        <w:rPr>
          <w:sz w:val="28"/>
          <w:szCs w:val="28"/>
        </w:rPr>
        <w:t xml:space="preserve">cja jest </w:t>
      </w:r>
      <w:r w:rsidRPr="00AC5D30">
        <w:rPr>
          <w:b/>
          <w:sz w:val="28"/>
          <w:szCs w:val="28"/>
        </w:rPr>
        <w:t>obowiązkiem,</w:t>
      </w:r>
      <w:r w:rsidRPr="00AC5D30">
        <w:rPr>
          <w:sz w:val="28"/>
          <w:szCs w:val="28"/>
        </w:rPr>
        <w:t xml:space="preserve"> ale którego osiągalność nie jest dla nas zrozumiała</w:t>
      </w:r>
      <w:r w:rsidR="005456D3" w:rsidRPr="00AC5D30">
        <w:rPr>
          <w:sz w:val="28"/>
          <w:szCs w:val="28"/>
        </w:rPr>
        <w:t>.</w:t>
      </w:r>
      <w:r w:rsidRPr="00AC5D30">
        <w:rPr>
          <w:sz w:val="28"/>
          <w:szCs w:val="28"/>
        </w:rPr>
        <w:t xml:space="preserve"> </w:t>
      </w:r>
      <w:r w:rsidR="005456D3" w:rsidRPr="00AC5D30">
        <w:rPr>
          <w:sz w:val="28"/>
          <w:szCs w:val="28"/>
        </w:rPr>
        <w:t>N</w:t>
      </w:r>
      <w:r w:rsidRPr="00AC5D30">
        <w:rPr>
          <w:sz w:val="28"/>
          <w:szCs w:val="28"/>
        </w:rPr>
        <w:t>ie dowierzać zn</w:t>
      </w:r>
      <w:r w:rsidRPr="00AC5D30">
        <w:rPr>
          <w:sz w:val="28"/>
          <w:szCs w:val="28"/>
        </w:rPr>
        <w:t>a</w:t>
      </w:r>
      <w:r w:rsidRPr="00AC5D30">
        <w:rPr>
          <w:sz w:val="28"/>
          <w:szCs w:val="28"/>
        </w:rPr>
        <w:t>czy hołdować maksymie nie dawania wiary świadectwom</w:t>
      </w:r>
      <w:r w:rsidR="005456D3" w:rsidRPr="00AC5D30">
        <w:rPr>
          <w:sz w:val="28"/>
          <w:szCs w:val="28"/>
        </w:rPr>
        <w:t>. N</w:t>
      </w:r>
      <w:r w:rsidRPr="00AC5D30">
        <w:rPr>
          <w:sz w:val="28"/>
          <w:szCs w:val="28"/>
        </w:rPr>
        <w:t xml:space="preserve">iewierzącym </w:t>
      </w:r>
      <w:r w:rsidR="005456D3" w:rsidRPr="00AC5D30">
        <w:rPr>
          <w:sz w:val="28"/>
          <w:szCs w:val="28"/>
        </w:rPr>
        <w:t>zaś</w:t>
      </w:r>
      <w:r w:rsidRPr="00AC5D30">
        <w:rPr>
          <w:sz w:val="28"/>
          <w:szCs w:val="28"/>
        </w:rPr>
        <w:t xml:space="preserve"> jest ten, kto ideom r</w:t>
      </w:r>
      <w:r w:rsidRPr="00AC5D30">
        <w:rPr>
          <w:sz w:val="28"/>
          <w:szCs w:val="28"/>
        </w:rPr>
        <w:t>o</w:t>
      </w:r>
      <w:r w:rsidRPr="00AC5D30">
        <w:rPr>
          <w:sz w:val="28"/>
          <w:szCs w:val="28"/>
        </w:rPr>
        <w:t>zumu</w:t>
      </w:r>
      <w:r w:rsidR="005456D3" w:rsidRPr="00AC5D30">
        <w:rPr>
          <w:sz w:val="28"/>
          <w:szCs w:val="28"/>
        </w:rPr>
        <w:t xml:space="preserve"> odmawia ważności. Czyni tak bo</w:t>
      </w:r>
      <w:r w:rsidRPr="00AC5D30">
        <w:rPr>
          <w:sz w:val="28"/>
          <w:szCs w:val="28"/>
        </w:rPr>
        <w:t xml:space="preserve"> brak im teoretycznego uzasadnienia ich realności</w:t>
      </w:r>
      <w:r w:rsidRPr="00AC5D30">
        <w:rPr>
          <w:rStyle w:val="Znakiprzypiswdolnych"/>
          <w:sz w:val="28"/>
          <w:szCs w:val="28"/>
        </w:rPr>
        <w:footnoteReference w:id="109"/>
      </w:r>
      <w:r w:rsidR="0002695C" w:rsidRPr="00AC5D30">
        <w:rPr>
          <w:sz w:val="28"/>
          <w:szCs w:val="28"/>
        </w:rPr>
        <w:t xml:space="preserve">. I mimo to </w:t>
      </w:r>
      <w:r w:rsidRPr="00AC5D30">
        <w:rPr>
          <w:sz w:val="28"/>
          <w:szCs w:val="28"/>
        </w:rPr>
        <w:t>wysiłek racjonalizacji zasad wiary jest podejm</w:t>
      </w:r>
      <w:r w:rsidRPr="00AC5D30">
        <w:rPr>
          <w:sz w:val="28"/>
          <w:szCs w:val="28"/>
        </w:rPr>
        <w:t>o</w:t>
      </w:r>
      <w:r w:rsidRPr="00AC5D30">
        <w:rPr>
          <w:sz w:val="28"/>
          <w:szCs w:val="28"/>
        </w:rPr>
        <w:t>wany. Religijne artefakty kulturowe nie tylko nie są obnażane</w:t>
      </w:r>
      <w:r w:rsidR="00E0017E" w:rsidRPr="00AC5D30">
        <w:rPr>
          <w:sz w:val="28"/>
          <w:szCs w:val="28"/>
        </w:rPr>
        <w:t>,</w:t>
      </w:r>
      <w:r w:rsidRPr="00AC5D30">
        <w:rPr>
          <w:sz w:val="28"/>
          <w:szCs w:val="28"/>
        </w:rPr>
        <w:t xml:space="preserve"> ale są dalej tworzone z wykorzystywaniem ni</w:t>
      </w:r>
      <w:r w:rsidRPr="00AC5D30">
        <w:rPr>
          <w:sz w:val="28"/>
          <w:szCs w:val="28"/>
        </w:rPr>
        <w:t>e</w:t>
      </w:r>
      <w:r w:rsidRPr="00AC5D30">
        <w:rPr>
          <w:sz w:val="28"/>
          <w:szCs w:val="28"/>
        </w:rPr>
        <w:t xml:space="preserve">omal wszystkich odkryć </w:t>
      </w:r>
      <w:r w:rsidRPr="00AC5D30">
        <w:rPr>
          <w:b/>
          <w:sz w:val="28"/>
          <w:szCs w:val="28"/>
        </w:rPr>
        <w:t>naukowych</w:t>
      </w:r>
      <w:r w:rsidRPr="00AC5D30">
        <w:rPr>
          <w:rStyle w:val="Znakiprzypiswdolnych"/>
          <w:sz w:val="28"/>
          <w:szCs w:val="28"/>
        </w:rPr>
        <w:footnoteReference w:id="110"/>
      </w:r>
      <w:r w:rsidRPr="00AC5D30">
        <w:rPr>
          <w:sz w:val="28"/>
          <w:szCs w:val="28"/>
        </w:rPr>
        <w:t xml:space="preserve">. Znakiem współczesności jest zatem </w:t>
      </w:r>
      <w:r w:rsidRPr="00AC5D30">
        <w:rPr>
          <w:b/>
          <w:sz w:val="28"/>
          <w:szCs w:val="28"/>
        </w:rPr>
        <w:t>racjonalizacja wiary; wiara oświecona</w:t>
      </w:r>
      <w:r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Wraz z obnażaniem mitu oświecenia odkrywana jest </w:t>
      </w:r>
      <w:r w:rsidR="00385609" w:rsidRPr="00AC5D30">
        <w:rPr>
          <w:sz w:val="28"/>
          <w:szCs w:val="28"/>
        </w:rPr>
        <w:t>też</w:t>
      </w:r>
      <w:r w:rsidR="003873A3" w:rsidRPr="00AC5D30">
        <w:rPr>
          <w:sz w:val="28"/>
          <w:szCs w:val="28"/>
        </w:rPr>
        <w:t xml:space="preserve"> bezpodstawność racjonalizacji wi</w:t>
      </w:r>
      <w:r w:rsidR="003873A3" w:rsidRPr="00AC5D30">
        <w:rPr>
          <w:sz w:val="28"/>
          <w:szCs w:val="28"/>
        </w:rPr>
        <w:t>a</w:t>
      </w:r>
      <w:r w:rsidR="003873A3" w:rsidRPr="00AC5D30">
        <w:rPr>
          <w:sz w:val="28"/>
          <w:szCs w:val="28"/>
        </w:rPr>
        <w:t>ry. I oto można dostrzec kolejną tendencję we współczesnej kulturze: odwrót od „wiary oświ</w:t>
      </w:r>
      <w:r w:rsidR="003873A3" w:rsidRPr="00AC5D30">
        <w:rPr>
          <w:sz w:val="28"/>
          <w:szCs w:val="28"/>
        </w:rPr>
        <w:t>e</w:t>
      </w:r>
      <w:r w:rsidR="003873A3" w:rsidRPr="00AC5D30">
        <w:rPr>
          <w:sz w:val="28"/>
          <w:szCs w:val="28"/>
        </w:rPr>
        <w:t>conej” i poszukiwania nowej wiary idące w dwóch kierunkach: pierwszy, sprowadza się do p</w:t>
      </w:r>
      <w:r w:rsidR="003873A3" w:rsidRPr="00AC5D30">
        <w:rPr>
          <w:sz w:val="28"/>
          <w:szCs w:val="28"/>
        </w:rPr>
        <w:t>o</w:t>
      </w:r>
      <w:r w:rsidR="003873A3" w:rsidRPr="00AC5D30">
        <w:rPr>
          <w:sz w:val="28"/>
          <w:szCs w:val="28"/>
        </w:rPr>
        <w:t xml:space="preserve">wrotu i umacniania religii poreformacyjnych; drugi zaś, w tworzeniu nowej duchowości, której istotą jest afirmacja. </w:t>
      </w:r>
      <w:r w:rsidR="00385609" w:rsidRPr="00AC5D30">
        <w:rPr>
          <w:sz w:val="28"/>
          <w:szCs w:val="28"/>
        </w:rPr>
        <w:t>R</w:t>
      </w:r>
      <w:r w:rsidR="003873A3" w:rsidRPr="00AC5D30">
        <w:rPr>
          <w:sz w:val="28"/>
          <w:szCs w:val="28"/>
        </w:rPr>
        <w:t>acjonalizacj</w:t>
      </w:r>
      <w:r w:rsidR="00385609" w:rsidRPr="00AC5D30">
        <w:rPr>
          <w:sz w:val="28"/>
          <w:szCs w:val="28"/>
        </w:rPr>
        <w:t>a</w:t>
      </w:r>
      <w:r w:rsidR="003873A3" w:rsidRPr="00AC5D30">
        <w:rPr>
          <w:sz w:val="28"/>
          <w:szCs w:val="28"/>
        </w:rPr>
        <w:t xml:space="preserve"> wiary </w:t>
      </w:r>
      <w:r w:rsidR="00385609" w:rsidRPr="00AC5D30">
        <w:rPr>
          <w:sz w:val="28"/>
          <w:szCs w:val="28"/>
        </w:rPr>
        <w:t>rodzi przewagę</w:t>
      </w:r>
      <w:r w:rsidR="003873A3" w:rsidRPr="00AC5D30">
        <w:rPr>
          <w:sz w:val="28"/>
          <w:szCs w:val="28"/>
        </w:rPr>
        <w:t xml:space="preserve"> dominacj</w:t>
      </w:r>
      <w:r w:rsidR="00385609" w:rsidRPr="00AC5D30">
        <w:rPr>
          <w:sz w:val="28"/>
          <w:szCs w:val="28"/>
        </w:rPr>
        <w:t>i</w:t>
      </w:r>
      <w:r w:rsidR="003873A3" w:rsidRPr="00AC5D30">
        <w:rPr>
          <w:sz w:val="28"/>
          <w:szCs w:val="28"/>
        </w:rPr>
        <w:t xml:space="preserve"> sfery emocjonalnej nad r</w:t>
      </w:r>
      <w:r w:rsidR="003873A3" w:rsidRPr="00AC5D30">
        <w:rPr>
          <w:sz w:val="28"/>
          <w:szCs w:val="28"/>
        </w:rPr>
        <w:t>o</w:t>
      </w:r>
      <w:r w:rsidR="003873A3" w:rsidRPr="00AC5D30">
        <w:rPr>
          <w:sz w:val="28"/>
          <w:szCs w:val="28"/>
        </w:rPr>
        <w:t>zumem.</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Przedstawione </w:t>
      </w:r>
      <w:r w:rsidR="00385609" w:rsidRPr="00AC5D30">
        <w:rPr>
          <w:sz w:val="28"/>
          <w:szCs w:val="28"/>
        </w:rPr>
        <w:t>wyjaśnienia</w:t>
      </w:r>
      <w:r w:rsidR="003873A3" w:rsidRPr="00AC5D30">
        <w:rPr>
          <w:sz w:val="28"/>
          <w:szCs w:val="28"/>
        </w:rPr>
        <w:t xml:space="preserve"> myślenia symboliczno-mitologicznego pozwalają rzec, iż ten typ m</w:t>
      </w:r>
      <w:r w:rsidR="00385609" w:rsidRPr="00AC5D30">
        <w:rPr>
          <w:sz w:val="28"/>
          <w:szCs w:val="28"/>
        </w:rPr>
        <w:t>entalności</w:t>
      </w:r>
      <w:r w:rsidR="003873A3" w:rsidRPr="00AC5D30">
        <w:rPr>
          <w:sz w:val="28"/>
          <w:szCs w:val="28"/>
        </w:rPr>
        <w:t xml:space="preserve"> ch</w:t>
      </w:r>
      <w:r w:rsidR="003873A3" w:rsidRPr="00AC5D30">
        <w:rPr>
          <w:sz w:val="28"/>
          <w:szCs w:val="28"/>
        </w:rPr>
        <w:t>a</w:t>
      </w:r>
      <w:r w:rsidR="003873A3" w:rsidRPr="00AC5D30">
        <w:rPr>
          <w:sz w:val="28"/>
          <w:szCs w:val="28"/>
        </w:rPr>
        <w:t>rakteryzuje się:</w:t>
      </w:r>
    </w:p>
    <w:p w:rsidR="003873A3" w:rsidRPr="00AC5D30" w:rsidRDefault="003873A3" w:rsidP="00F736A9">
      <w:pPr>
        <w:pStyle w:val="Lista"/>
        <w:numPr>
          <w:ilvl w:val="0"/>
          <w:numId w:val="5"/>
        </w:numPr>
        <w:tabs>
          <w:tab w:val="clear" w:pos="720"/>
          <w:tab w:val="num" w:pos="426"/>
        </w:tabs>
        <w:ind w:left="0" w:firstLine="0"/>
        <w:jc w:val="both"/>
        <w:rPr>
          <w:sz w:val="28"/>
          <w:szCs w:val="28"/>
        </w:rPr>
      </w:pPr>
      <w:r w:rsidRPr="00AC5D30">
        <w:rPr>
          <w:sz w:val="28"/>
          <w:szCs w:val="28"/>
        </w:rPr>
        <w:t xml:space="preserve">uznaniem – </w:t>
      </w:r>
      <w:r w:rsidRPr="00AC5D30">
        <w:rPr>
          <w:b/>
          <w:i/>
          <w:sz w:val="28"/>
          <w:szCs w:val="28"/>
        </w:rPr>
        <w:t>a priori</w:t>
      </w:r>
      <w:r w:rsidRPr="00AC5D30">
        <w:rPr>
          <w:sz w:val="28"/>
          <w:szCs w:val="28"/>
        </w:rPr>
        <w:t xml:space="preserve"> – sfery </w:t>
      </w:r>
      <w:r w:rsidRPr="00AC5D30">
        <w:rPr>
          <w:b/>
          <w:i/>
          <w:sz w:val="28"/>
          <w:szCs w:val="28"/>
        </w:rPr>
        <w:t>sacrum</w:t>
      </w:r>
      <w:r w:rsidRPr="00AC5D30">
        <w:rPr>
          <w:b/>
          <w:sz w:val="28"/>
          <w:szCs w:val="28"/>
        </w:rPr>
        <w:t xml:space="preserve"> i </w:t>
      </w:r>
      <w:r w:rsidRPr="00AC5D30">
        <w:rPr>
          <w:b/>
          <w:i/>
          <w:sz w:val="28"/>
          <w:szCs w:val="28"/>
        </w:rPr>
        <w:t>profanum</w:t>
      </w:r>
      <w:r w:rsidRPr="00AC5D30">
        <w:rPr>
          <w:sz w:val="28"/>
          <w:szCs w:val="28"/>
        </w:rPr>
        <w:t>. Sferom tym nadaje się sens ontologiczny;</w:t>
      </w:r>
    </w:p>
    <w:p w:rsidR="003873A3" w:rsidRPr="00AC5D30" w:rsidRDefault="003873A3" w:rsidP="00F736A9">
      <w:pPr>
        <w:pStyle w:val="Lista"/>
        <w:numPr>
          <w:ilvl w:val="0"/>
          <w:numId w:val="5"/>
        </w:numPr>
        <w:tabs>
          <w:tab w:val="clear" w:pos="720"/>
          <w:tab w:val="num" w:pos="426"/>
        </w:tabs>
        <w:ind w:left="0" w:firstLine="0"/>
        <w:jc w:val="both"/>
        <w:rPr>
          <w:sz w:val="28"/>
          <w:szCs w:val="28"/>
        </w:rPr>
      </w:pPr>
      <w:r w:rsidRPr="00AC5D30">
        <w:rPr>
          <w:sz w:val="28"/>
          <w:szCs w:val="28"/>
        </w:rPr>
        <w:t>przekonaniem o istnieniu bytów lub zdarzeń supranaturalnych (boskich);</w:t>
      </w:r>
    </w:p>
    <w:p w:rsidR="003873A3" w:rsidRPr="00AC5D30" w:rsidRDefault="003873A3" w:rsidP="00F736A9">
      <w:pPr>
        <w:pStyle w:val="Lista"/>
        <w:numPr>
          <w:ilvl w:val="0"/>
          <w:numId w:val="5"/>
        </w:numPr>
        <w:tabs>
          <w:tab w:val="clear" w:pos="720"/>
          <w:tab w:val="num" w:pos="426"/>
        </w:tabs>
        <w:ind w:left="0" w:firstLine="0"/>
        <w:jc w:val="both"/>
        <w:rPr>
          <w:sz w:val="28"/>
          <w:szCs w:val="28"/>
        </w:rPr>
      </w:pPr>
      <w:r w:rsidRPr="00AC5D30">
        <w:rPr>
          <w:sz w:val="28"/>
          <w:szCs w:val="28"/>
        </w:rPr>
        <w:t>akceptowanym kodeksem moralnym mającym sankcję boską;</w:t>
      </w:r>
    </w:p>
    <w:p w:rsidR="003873A3" w:rsidRPr="00AC5D30" w:rsidRDefault="003873A3" w:rsidP="00F736A9">
      <w:pPr>
        <w:pStyle w:val="Lista"/>
        <w:numPr>
          <w:ilvl w:val="0"/>
          <w:numId w:val="5"/>
        </w:numPr>
        <w:tabs>
          <w:tab w:val="clear" w:pos="720"/>
          <w:tab w:val="num" w:pos="426"/>
        </w:tabs>
        <w:ind w:left="0" w:firstLine="0"/>
        <w:jc w:val="both"/>
        <w:rPr>
          <w:sz w:val="28"/>
          <w:szCs w:val="28"/>
        </w:rPr>
      </w:pPr>
      <w:r w:rsidRPr="00AC5D30">
        <w:rPr>
          <w:sz w:val="28"/>
          <w:szCs w:val="28"/>
        </w:rPr>
        <w:t>przyjęciem przeżyć religijnych za podstawę tworzenia wiedzy o świecie;</w:t>
      </w:r>
    </w:p>
    <w:p w:rsidR="003873A3" w:rsidRPr="00AC5D30" w:rsidRDefault="003873A3" w:rsidP="00F736A9">
      <w:pPr>
        <w:pStyle w:val="Tekstprzypisudolnego"/>
        <w:numPr>
          <w:ilvl w:val="0"/>
          <w:numId w:val="5"/>
        </w:numPr>
        <w:tabs>
          <w:tab w:val="clear" w:pos="720"/>
          <w:tab w:val="num" w:pos="426"/>
          <w:tab w:val="left" w:pos="852"/>
        </w:tabs>
        <w:ind w:left="0" w:firstLine="0"/>
        <w:jc w:val="both"/>
        <w:rPr>
          <w:sz w:val="28"/>
          <w:szCs w:val="28"/>
        </w:rPr>
      </w:pPr>
      <w:r w:rsidRPr="00AC5D30">
        <w:rPr>
          <w:sz w:val="28"/>
          <w:szCs w:val="28"/>
        </w:rPr>
        <w:t>przyjmowaniem aksjomat</w:t>
      </w:r>
      <w:r w:rsidR="005456D3" w:rsidRPr="00AC5D30">
        <w:rPr>
          <w:sz w:val="28"/>
          <w:szCs w:val="28"/>
        </w:rPr>
        <w:t>ów-</w:t>
      </w:r>
      <w:r w:rsidRPr="00AC5D30">
        <w:rPr>
          <w:sz w:val="28"/>
          <w:szCs w:val="28"/>
        </w:rPr>
        <w:t>twierdzeń o porozumiewaniu się człowieka z bóstwem;</w:t>
      </w:r>
    </w:p>
    <w:p w:rsidR="00F736A9" w:rsidRPr="00F736A9" w:rsidRDefault="003873A3" w:rsidP="00F736A9">
      <w:pPr>
        <w:pStyle w:val="Lista"/>
        <w:numPr>
          <w:ilvl w:val="0"/>
          <w:numId w:val="5"/>
        </w:numPr>
        <w:tabs>
          <w:tab w:val="clear" w:pos="720"/>
          <w:tab w:val="num" w:pos="426"/>
        </w:tabs>
        <w:ind w:left="0" w:firstLine="0"/>
        <w:jc w:val="both"/>
        <w:rPr>
          <w:b/>
          <w:sz w:val="28"/>
          <w:szCs w:val="28"/>
        </w:rPr>
      </w:pPr>
      <w:r w:rsidRPr="00AC5D30">
        <w:rPr>
          <w:sz w:val="28"/>
          <w:szCs w:val="28"/>
        </w:rPr>
        <w:t>formułowaniem koncepcji celu świata, wyznaczonego w nim miejsca dla człowieka, c</w:t>
      </w:r>
      <w:r w:rsidRPr="00AC5D30">
        <w:rPr>
          <w:sz w:val="28"/>
          <w:szCs w:val="28"/>
        </w:rPr>
        <w:t>e</w:t>
      </w:r>
      <w:r w:rsidRPr="00AC5D30">
        <w:rPr>
          <w:sz w:val="28"/>
          <w:szCs w:val="28"/>
        </w:rPr>
        <w:t xml:space="preserve">lów </w:t>
      </w:r>
    </w:p>
    <w:p w:rsidR="003873A3" w:rsidRPr="00AC5D30" w:rsidRDefault="00F736A9" w:rsidP="00F736A9">
      <w:pPr>
        <w:pStyle w:val="Lista"/>
        <w:ind w:left="0" w:firstLine="0"/>
        <w:jc w:val="both"/>
        <w:rPr>
          <w:b/>
          <w:sz w:val="28"/>
          <w:szCs w:val="28"/>
        </w:rPr>
      </w:pPr>
      <w:r>
        <w:rPr>
          <w:sz w:val="28"/>
          <w:szCs w:val="28"/>
        </w:rPr>
        <w:t xml:space="preserve">           </w:t>
      </w:r>
      <w:r w:rsidR="003873A3" w:rsidRPr="00AC5D30">
        <w:rPr>
          <w:sz w:val="28"/>
          <w:szCs w:val="28"/>
        </w:rPr>
        <w:t xml:space="preserve">jego życia. W koncepcji tej istotną rolę odgrywają </w:t>
      </w:r>
      <w:r w:rsidR="003873A3" w:rsidRPr="00AC5D30">
        <w:rPr>
          <w:b/>
          <w:sz w:val="28"/>
          <w:szCs w:val="28"/>
        </w:rPr>
        <w:t>eschatologia i soteriologia.</w:t>
      </w:r>
    </w:p>
    <w:p w:rsidR="003873A3"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Myślenie symboliczno-mitologiczne ogranicza się do poznania zjawisk otaczającego nas świata, do tłumaczenia ich przy wykorzystywaniu dogmatów. Natomiast myślenie naukowe i filozofic</w:t>
      </w:r>
      <w:r w:rsidR="003873A3" w:rsidRPr="00AC5D30">
        <w:rPr>
          <w:sz w:val="28"/>
          <w:szCs w:val="28"/>
        </w:rPr>
        <w:t>z</w:t>
      </w:r>
      <w:r w:rsidR="003873A3" w:rsidRPr="00AC5D30">
        <w:rPr>
          <w:sz w:val="28"/>
          <w:szCs w:val="28"/>
        </w:rPr>
        <w:t>ne próbuje „przekroczyć” opis i dogmatyczne uzasadnianie istnienia faktów, zjawisk. Nauka i filozofia podejmuje wysiłek poszukiwania odpowiedzi na pytanie „</w:t>
      </w:r>
      <w:r w:rsidR="003873A3" w:rsidRPr="00AC5D30">
        <w:rPr>
          <w:b/>
          <w:sz w:val="28"/>
          <w:szCs w:val="28"/>
        </w:rPr>
        <w:t>dlaczego</w:t>
      </w:r>
      <w:r w:rsidR="003873A3" w:rsidRPr="00AC5D30">
        <w:rPr>
          <w:sz w:val="28"/>
          <w:szCs w:val="28"/>
        </w:rPr>
        <w:t>...”.</w:t>
      </w:r>
    </w:p>
    <w:p w:rsidR="00F736A9" w:rsidRPr="00AC5D30" w:rsidRDefault="00F736A9" w:rsidP="00AC5D30">
      <w:pPr>
        <w:pStyle w:val="Tekstpodstawowyzwciciem"/>
        <w:spacing w:after="0"/>
        <w:ind w:firstLine="0"/>
        <w:jc w:val="both"/>
        <w:rPr>
          <w:sz w:val="28"/>
          <w:szCs w:val="28"/>
        </w:rPr>
      </w:pPr>
    </w:p>
    <w:p w:rsidR="003873A3" w:rsidRPr="00AC5D30" w:rsidRDefault="007A2C86" w:rsidP="00F736A9">
      <w:pPr>
        <w:pStyle w:val="Nagwek4"/>
        <w:widowControl/>
        <w:shd w:val="clear" w:color="auto" w:fill="auto"/>
        <w:tabs>
          <w:tab w:val="clear" w:pos="864"/>
          <w:tab w:val="left" w:pos="1702"/>
        </w:tabs>
        <w:autoSpaceDE/>
        <w:spacing w:before="0" w:line="240" w:lineRule="auto"/>
        <w:ind w:left="0" w:right="0" w:firstLine="0"/>
        <w:rPr>
          <w:b/>
        </w:rPr>
      </w:pPr>
      <w:r w:rsidRPr="00AC5D30">
        <w:rPr>
          <w:b/>
        </w:rPr>
        <w:t xml:space="preserve">5.  </w:t>
      </w:r>
      <w:r w:rsidR="003873A3" w:rsidRPr="00AC5D30">
        <w:rPr>
          <w:b/>
        </w:rPr>
        <w:t>Scjentyzm dominującą formą ducha współczesnego</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Kolejnym typem myśli będącej treścią ducha współczesnego jest nauka. Jej wyrazistą formą jest </w:t>
      </w:r>
      <w:r w:rsidR="003873A3" w:rsidRPr="00AC5D30">
        <w:rPr>
          <w:b/>
          <w:sz w:val="28"/>
          <w:szCs w:val="28"/>
        </w:rPr>
        <w:t>scjentyzm</w:t>
      </w:r>
      <w:r w:rsidR="00994B22" w:rsidRPr="00AC5D30">
        <w:rPr>
          <w:rStyle w:val="Odwoanieprzypisudolnego"/>
          <w:sz w:val="28"/>
          <w:szCs w:val="28"/>
        </w:rPr>
        <w:footnoteReference w:id="111"/>
      </w:r>
      <w:r w:rsidR="00972F8E" w:rsidRPr="00AC5D30">
        <w:rPr>
          <w:sz w:val="28"/>
          <w:szCs w:val="28"/>
        </w:rPr>
        <w:t>. Jego</w:t>
      </w:r>
      <w:r w:rsidR="003873A3" w:rsidRPr="00AC5D30">
        <w:rPr>
          <w:sz w:val="28"/>
          <w:szCs w:val="28"/>
        </w:rPr>
        <w:t xml:space="preserve"> zwolennicy uprawiając kult nauki tworzą zarazem swoistą dla siebie fil</w:t>
      </w:r>
      <w:r w:rsidR="003873A3" w:rsidRPr="00AC5D30">
        <w:rPr>
          <w:sz w:val="28"/>
          <w:szCs w:val="28"/>
        </w:rPr>
        <w:t>o</w:t>
      </w:r>
      <w:r w:rsidR="003873A3" w:rsidRPr="00AC5D30">
        <w:rPr>
          <w:sz w:val="28"/>
          <w:szCs w:val="28"/>
        </w:rPr>
        <w:t>zofię. Jest ona „...filozoficzną wiarą nauki w samą siebie – pisze E. Martens</w:t>
      </w:r>
      <w:r w:rsidR="00994B22" w:rsidRPr="00AC5D30">
        <w:rPr>
          <w:sz w:val="28"/>
          <w:szCs w:val="28"/>
        </w:rPr>
        <w:t xml:space="preserve"> (1943 – 78 lat)</w:t>
      </w:r>
      <w:r w:rsidR="003873A3" w:rsidRPr="00AC5D30">
        <w:rPr>
          <w:sz w:val="28"/>
          <w:szCs w:val="28"/>
        </w:rPr>
        <w:t xml:space="preserve"> i H. Schnädelbach</w:t>
      </w:r>
      <w:r w:rsidR="00994B22" w:rsidRPr="00AC5D30">
        <w:rPr>
          <w:sz w:val="28"/>
          <w:szCs w:val="28"/>
        </w:rPr>
        <w:t xml:space="preserve"> (1936 – 85 lat)</w:t>
      </w:r>
      <w:r w:rsidR="003873A3" w:rsidRPr="00AC5D30">
        <w:rPr>
          <w:sz w:val="28"/>
          <w:szCs w:val="28"/>
        </w:rPr>
        <w:t xml:space="preserve"> – wiarą, która uważa za zbędne podejmowane poza obrębem nauki filozoficzne postępowanie uzasadniające”</w:t>
      </w:r>
      <w:r w:rsidR="003873A3" w:rsidRPr="00AC5D30">
        <w:rPr>
          <w:rStyle w:val="Znakiprzypiswdolnych"/>
          <w:sz w:val="28"/>
          <w:szCs w:val="28"/>
        </w:rPr>
        <w:footnoteReference w:id="112"/>
      </w:r>
      <w:r w:rsidR="003873A3" w:rsidRPr="00AC5D30">
        <w:rPr>
          <w:sz w:val="28"/>
          <w:szCs w:val="28"/>
        </w:rPr>
        <w:t>. Zwolennicy irracjonalnej wiary w naukę mniemają, że nauka sama w sobie zawiera określoną filozofię, według której się rozwija. W ślad za tym zaczęto głosić epokę „</w:t>
      </w:r>
      <w:r w:rsidR="003873A3" w:rsidRPr="00AC5D30">
        <w:rPr>
          <w:b/>
          <w:sz w:val="28"/>
          <w:szCs w:val="28"/>
        </w:rPr>
        <w:t>końca filozofii</w:t>
      </w:r>
      <w:r w:rsidR="003873A3" w:rsidRPr="00AC5D30">
        <w:rPr>
          <w:sz w:val="28"/>
          <w:szCs w:val="28"/>
        </w:rPr>
        <w:t>”</w:t>
      </w:r>
      <w:r w:rsidR="007B6463" w:rsidRPr="00AC5D30">
        <w:rPr>
          <w:rStyle w:val="Odwoanieprzypisudolnego"/>
          <w:sz w:val="28"/>
          <w:szCs w:val="28"/>
        </w:rPr>
        <w:footnoteReference w:id="113"/>
      </w:r>
      <w:r w:rsidR="003873A3" w:rsidRPr="00AC5D30">
        <w:rPr>
          <w:sz w:val="28"/>
          <w:szCs w:val="28"/>
        </w:rPr>
        <w:t>, a wszystkie twierdzenia metafizyczne opatr</w:t>
      </w:r>
      <w:r w:rsidR="003873A3" w:rsidRPr="00AC5D30">
        <w:rPr>
          <w:sz w:val="28"/>
          <w:szCs w:val="28"/>
        </w:rPr>
        <w:t>y</w:t>
      </w:r>
      <w:r w:rsidR="003873A3" w:rsidRPr="00AC5D30">
        <w:rPr>
          <w:sz w:val="28"/>
          <w:szCs w:val="28"/>
        </w:rPr>
        <w:t xml:space="preserve">wano etykietą </w:t>
      </w:r>
      <w:r w:rsidR="003873A3" w:rsidRPr="00AC5D30">
        <w:rPr>
          <w:b/>
          <w:sz w:val="28"/>
          <w:szCs w:val="28"/>
        </w:rPr>
        <w:t>ideologii</w:t>
      </w:r>
      <w:r w:rsidR="00385609" w:rsidRPr="00AC5D30">
        <w:rPr>
          <w:rStyle w:val="Odwoanieprzypisudolnego"/>
          <w:b/>
          <w:sz w:val="28"/>
          <w:szCs w:val="28"/>
        </w:rPr>
        <w:footnoteReference w:id="114"/>
      </w:r>
      <w:r w:rsidR="003873A3" w:rsidRPr="00AC5D30">
        <w:rPr>
          <w:sz w:val="28"/>
          <w:szCs w:val="28"/>
        </w:rPr>
        <w:t xml:space="preserve">. Tymczasem </w:t>
      </w:r>
      <w:r w:rsidR="003873A3" w:rsidRPr="00AC5D30">
        <w:rPr>
          <w:b/>
          <w:sz w:val="28"/>
          <w:szCs w:val="28"/>
        </w:rPr>
        <w:t>scjentyzm sam stał się ideologią</w:t>
      </w:r>
      <w:r w:rsidR="003873A3" w:rsidRPr="00AC5D30">
        <w:rPr>
          <w:sz w:val="28"/>
          <w:szCs w:val="28"/>
        </w:rPr>
        <w:t xml:space="preserve">, gdyż zamknął się na wszelkie głosy krytyki przekształcając się w </w:t>
      </w:r>
      <w:r w:rsidR="003873A3" w:rsidRPr="00AC5D30">
        <w:rPr>
          <w:b/>
          <w:sz w:val="28"/>
          <w:szCs w:val="28"/>
        </w:rPr>
        <w:t>prawdę absolutną</w:t>
      </w:r>
      <w:r w:rsidR="003873A3" w:rsidRPr="00AC5D30">
        <w:rPr>
          <w:sz w:val="28"/>
          <w:szCs w:val="28"/>
        </w:rPr>
        <w:t xml:space="preserve">, w niepodważalną zasadę inspirującą do działania. Trzeba przyznać rację cytowanym wyżej autorom, gdy piszą, że „...dzisiejsza nauka jest nie tylko siłą wytwórczą o podstawowym znaczeniu, ale również </w:t>
      </w:r>
      <w:r w:rsidR="003873A3" w:rsidRPr="00AC5D30">
        <w:rPr>
          <w:b/>
          <w:sz w:val="28"/>
          <w:szCs w:val="28"/>
        </w:rPr>
        <w:t>władzą polityczną</w:t>
      </w:r>
      <w:r w:rsidR="003846AC" w:rsidRPr="00AC5D30">
        <w:rPr>
          <w:rStyle w:val="Odwoanieprzypisudolnego"/>
          <w:b/>
          <w:sz w:val="28"/>
          <w:szCs w:val="28"/>
        </w:rPr>
        <w:footnoteReference w:id="115"/>
      </w:r>
      <w:r w:rsidR="003873A3" w:rsidRPr="00AC5D30">
        <w:rPr>
          <w:b/>
          <w:sz w:val="28"/>
          <w:szCs w:val="28"/>
        </w:rPr>
        <w:t>,</w:t>
      </w:r>
      <w:r w:rsidR="003873A3" w:rsidRPr="00AC5D30">
        <w:rPr>
          <w:sz w:val="28"/>
          <w:szCs w:val="28"/>
        </w:rPr>
        <w:t xml:space="preserve"> ponieważ cele polityczne można prezentować o wiele skuteczniej, jeżeli się ot</w:t>
      </w:r>
      <w:r w:rsidR="003873A3" w:rsidRPr="00AC5D30">
        <w:rPr>
          <w:sz w:val="28"/>
          <w:szCs w:val="28"/>
        </w:rPr>
        <w:t>o</w:t>
      </w:r>
      <w:r w:rsidR="003873A3" w:rsidRPr="00AC5D30">
        <w:rPr>
          <w:sz w:val="28"/>
          <w:szCs w:val="28"/>
        </w:rPr>
        <w:t>czy je nimbem naukowości. Scjentyzm ma więc wiele korzeni w nowoczesnym świecie”</w:t>
      </w:r>
      <w:r w:rsidR="003873A3" w:rsidRPr="00AC5D30">
        <w:rPr>
          <w:rStyle w:val="Znakiprzypiswdolnych"/>
          <w:sz w:val="28"/>
          <w:szCs w:val="28"/>
        </w:rPr>
        <w:footnoteReference w:id="116"/>
      </w:r>
      <w:r w:rsidR="003873A3" w:rsidRPr="00AC5D30">
        <w:rPr>
          <w:sz w:val="28"/>
          <w:szCs w:val="28"/>
        </w:rPr>
        <w:t>.</w:t>
      </w:r>
    </w:p>
    <w:p w:rsidR="003873A3" w:rsidRPr="00AC5D30" w:rsidRDefault="00477280" w:rsidP="00AC5D30">
      <w:pPr>
        <w:pStyle w:val="Tekstpodstawowyzwciciem"/>
        <w:spacing w:after="0"/>
        <w:ind w:firstLine="0"/>
        <w:jc w:val="both"/>
        <w:rPr>
          <w:sz w:val="28"/>
          <w:szCs w:val="28"/>
        </w:rPr>
      </w:pPr>
      <w:r w:rsidRPr="00AC5D30">
        <w:rPr>
          <w:sz w:val="28"/>
          <w:szCs w:val="28"/>
        </w:rPr>
        <w:t>J</w:t>
      </w:r>
      <w:r w:rsidR="003873A3" w:rsidRPr="00AC5D30">
        <w:rPr>
          <w:sz w:val="28"/>
          <w:szCs w:val="28"/>
        </w:rPr>
        <w:t>e</w:t>
      </w:r>
      <w:r w:rsidR="00306772" w:rsidRPr="00AC5D30">
        <w:rPr>
          <w:sz w:val="28"/>
          <w:szCs w:val="28"/>
        </w:rPr>
        <w:t xml:space="preserve">dnym z nich jest </w:t>
      </w:r>
      <w:r w:rsidR="003873A3" w:rsidRPr="00AC5D30">
        <w:rPr>
          <w:sz w:val="28"/>
          <w:szCs w:val="28"/>
        </w:rPr>
        <w:t>oszołomieni</w:t>
      </w:r>
      <w:r w:rsidR="00306772" w:rsidRPr="00AC5D30">
        <w:rPr>
          <w:sz w:val="28"/>
          <w:szCs w:val="28"/>
        </w:rPr>
        <w:t>e</w:t>
      </w:r>
      <w:r w:rsidR="003873A3" w:rsidRPr="00AC5D30">
        <w:rPr>
          <w:sz w:val="28"/>
          <w:szCs w:val="28"/>
        </w:rPr>
        <w:t xml:space="preserve"> uczonych sukcesami nauk przyrodniczych. Humaniści obserw</w:t>
      </w:r>
      <w:r w:rsidR="003873A3" w:rsidRPr="00AC5D30">
        <w:rPr>
          <w:sz w:val="28"/>
          <w:szCs w:val="28"/>
        </w:rPr>
        <w:t>u</w:t>
      </w:r>
      <w:r w:rsidR="003873A3" w:rsidRPr="00AC5D30">
        <w:rPr>
          <w:sz w:val="28"/>
          <w:szCs w:val="28"/>
        </w:rPr>
        <w:t>jąc nauki techniczne, w których dokonane opracowania były wdrażane i prezentowane w postaci cudownych wynalazków. Sukcesy przesłoniły jednostronność dokonującej się rewolucji nauk</w:t>
      </w:r>
      <w:r w:rsidR="003873A3" w:rsidRPr="00AC5D30">
        <w:rPr>
          <w:sz w:val="28"/>
          <w:szCs w:val="28"/>
        </w:rPr>
        <w:t>o</w:t>
      </w:r>
      <w:r w:rsidR="003873A3" w:rsidRPr="00AC5D30">
        <w:rPr>
          <w:sz w:val="28"/>
          <w:szCs w:val="28"/>
        </w:rPr>
        <w:t>wej. Jednostronność ta jest wynikiem zab</w:t>
      </w:r>
      <w:r w:rsidR="003873A3" w:rsidRPr="00AC5D30">
        <w:rPr>
          <w:sz w:val="28"/>
          <w:szCs w:val="28"/>
        </w:rPr>
        <w:t>u</w:t>
      </w:r>
      <w:r w:rsidR="003873A3" w:rsidRPr="00AC5D30">
        <w:rPr>
          <w:sz w:val="28"/>
          <w:szCs w:val="28"/>
        </w:rPr>
        <w:t xml:space="preserve">rzenia naturalnego procesu poznawczego: </w:t>
      </w:r>
      <w:r w:rsidR="003873A3" w:rsidRPr="00AC5D30">
        <w:rPr>
          <w:b/>
          <w:sz w:val="28"/>
          <w:szCs w:val="28"/>
        </w:rPr>
        <w:t>poznanie – edukacja</w:t>
      </w:r>
      <w:r w:rsidR="00306772" w:rsidRPr="00AC5D30">
        <w:rPr>
          <w:rStyle w:val="Odwoanieprzypisudolnego"/>
          <w:b/>
          <w:sz w:val="28"/>
          <w:szCs w:val="28"/>
        </w:rPr>
        <w:footnoteReference w:id="117"/>
      </w:r>
      <w:r w:rsidR="003873A3" w:rsidRPr="00AC5D30">
        <w:rPr>
          <w:b/>
          <w:sz w:val="28"/>
          <w:szCs w:val="28"/>
        </w:rPr>
        <w:t xml:space="preserve"> – wdrożenie</w:t>
      </w:r>
      <w:r w:rsidR="003873A3" w:rsidRPr="00AC5D30">
        <w:rPr>
          <w:sz w:val="28"/>
          <w:szCs w:val="28"/>
        </w:rPr>
        <w:t xml:space="preserve">. </w:t>
      </w:r>
      <w:r w:rsidR="003873A3" w:rsidRPr="00AC5D30">
        <w:rPr>
          <w:b/>
          <w:sz w:val="28"/>
          <w:szCs w:val="28"/>
        </w:rPr>
        <w:t>Edukacja została tu wyelim</w:t>
      </w:r>
      <w:r w:rsidR="003873A3" w:rsidRPr="00AC5D30">
        <w:rPr>
          <w:b/>
          <w:sz w:val="28"/>
          <w:szCs w:val="28"/>
        </w:rPr>
        <w:t>i</w:t>
      </w:r>
      <w:r w:rsidR="003873A3" w:rsidRPr="00AC5D30">
        <w:rPr>
          <w:b/>
          <w:sz w:val="28"/>
          <w:szCs w:val="28"/>
        </w:rPr>
        <w:t>nowana</w:t>
      </w:r>
      <w:r w:rsidR="003873A3" w:rsidRPr="00AC5D30">
        <w:rPr>
          <w:sz w:val="28"/>
          <w:szCs w:val="28"/>
        </w:rPr>
        <w:t xml:space="preserve">. We współczesnej nauce, </w:t>
      </w:r>
      <w:r w:rsidR="00824C34" w:rsidRPr="00AC5D30">
        <w:rPr>
          <w:sz w:val="28"/>
          <w:szCs w:val="28"/>
        </w:rPr>
        <w:t>wraz</w:t>
      </w:r>
      <w:r w:rsidR="003873A3" w:rsidRPr="00AC5D30">
        <w:rPr>
          <w:sz w:val="28"/>
          <w:szCs w:val="28"/>
        </w:rPr>
        <w:t xml:space="preserve"> z pojawieniem się odkrycia, cząstkowego </w:t>
      </w:r>
      <w:r w:rsidR="003873A3" w:rsidRPr="00AC5D30">
        <w:rPr>
          <w:b/>
          <w:sz w:val="28"/>
          <w:szCs w:val="28"/>
        </w:rPr>
        <w:t>paradygmatu</w:t>
      </w:r>
      <w:r w:rsidR="00824C34" w:rsidRPr="00AC5D30">
        <w:rPr>
          <w:rStyle w:val="Odwoanieprzypisudolnego"/>
          <w:b/>
          <w:sz w:val="28"/>
          <w:szCs w:val="28"/>
        </w:rPr>
        <w:footnoteReference w:id="118"/>
      </w:r>
      <w:r w:rsidR="003873A3" w:rsidRPr="00AC5D30">
        <w:rPr>
          <w:sz w:val="28"/>
          <w:szCs w:val="28"/>
        </w:rPr>
        <w:t>, zrazu w</w:t>
      </w:r>
      <w:r w:rsidR="003873A3" w:rsidRPr="00AC5D30">
        <w:rPr>
          <w:sz w:val="28"/>
          <w:szCs w:val="28"/>
        </w:rPr>
        <w:t>y</w:t>
      </w:r>
      <w:r w:rsidR="003873A3" w:rsidRPr="00AC5D30">
        <w:rPr>
          <w:sz w:val="28"/>
          <w:szCs w:val="28"/>
        </w:rPr>
        <w:t xml:space="preserve">twarzany jest odpowiedni </w:t>
      </w:r>
      <w:r w:rsidR="003873A3" w:rsidRPr="00AC5D30">
        <w:rPr>
          <w:b/>
          <w:sz w:val="28"/>
          <w:szCs w:val="28"/>
        </w:rPr>
        <w:t>paradygmat technologiczny</w:t>
      </w:r>
      <w:r w:rsidR="00824C34" w:rsidRPr="00AC5D30">
        <w:rPr>
          <w:sz w:val="28"/>
          <w:szCs w:val="28"/>
        </w:rPr>
        <w:t xml:space="preserve"> (wdrażania odkryć, nowych systemów produkcyjnych)</w:t>
      </w:r>
      <w:r w:rsidR="003873A3" w:rsidRPr="00AC5D30">
        <w:rPr>
          <w:sz w:val="28"/>
          <w:szCs w:val="28"/>
        </w:rPr>
        <w:t xml:space="preserve">. </w:t>
      </w:r>
      <w:r w:rsidR="003873A3" w:rsidRPr="00AC5D30">
        <w:rPr>
          <w:b/>
          <w:sz w:val="28"/>
          <w:szCs w:val="28"/>
          <w:u w:val="single"/>
        </w:rPr>
        <w:t>Technol</w:t>
      </w:r>
      <w:r w:rsidR="003873A3" w:rsidRPr="00AC5D30">
        <w:rPr>
          <w:b/>
          <w:sz w:val="28"/>
          <w:szCs w:val="28"/>
          <w:u w:val="single"/>
        </w:rPr>
        <w:t>o</w:t>
      </w:r>
      <w:r w:rsidR="003873A3" w:rsidRPr="00AC5D30">
        <w:rPr>
          <w:b/>
          <w:sz w:val="28"/>
          <w:szCs w:val="28"/>
          <w:u w:val="single"/>
        </w:rPr>
        <w:t>gia zastępuje edukację</w:t>
      </w:r>
      <w:r w:rsidR="003873A3" w:rsidRPr="00AC5D30">
        <w:rPr>
          <w:sz w:val="28"/>
          <w:szCs w:val="28"/>
        </w:rPr>
        <w:t>, przyuczając człowieka do wypełniania coraz bardziej wyspecjalizow</w:t>
      </w:r>
      <w:r w:rsidR="003873A3" w:rsidRPr="00AC5D30">
        <w:rPr>
          <w:sz w:val="28"/>
          <w:szCs w:val="28"/>
        </w:rPr>
        <w:t>a</w:t>
      </w:r>
      <w:r w:rsidR="003873A3" w:rsidRPr="00AC5D30">
        <w:rPr>
          <w:sz w:val="28"/>
          <w:szCs w:val="28"/>
        </w:rPr>
        <w:t xml:space="preserve">nych czynności. Proces ten pogłębia </w:t>
      </w:r>
      <w:r w:rsidR="003873A3" w:rsidRPr="00AC5D30">
        <w:rPr>
          <w:b/>
          <w:sz w:val="28"/>
          <w:szCs w:val="28"/>
        </w:rPr>
        <w:t>dehumanizację współczesnej nauki</w:t>
      </w:r>
      <w:r w:rsidR="003873A3" w:rsidRPr="00AC5D30">
        <w:rPr>
          <w:sz w:val="28"/>
          <w:szCs w:val="28"/>
        </w:rPr>
        <w:t>. Socjologia, psych</w:t>
      </w:r>
      <w:r w:rsidR="003873A3" w:rsidRPr="00AC5D30">
        <w:rPr>
          <w:sz w:val="28"/>
          <w:szCs w:val="28"/>
        </w:rPr>
        <w:t>o</w:t>
      </w:r>
      <w:r w:rsidR="003873A3" w:rsidRPr="00AC5D30">
        <w:rPr>
          <w:sz w:val="28"/>
          <w:szCs w:val="28"/>
        </w:rPr>
        <w:t xml:space="preserve">logia, filozofia i inne nauki humanistyczne mają tylko uzasadniać słuszność podejmowanych działań przez </w:t>
      </w:r>
      <w:r w:rsidR="003873A3" w:rsidRPr="00AC5D30">
        <w:rPr>
          <w:b/>
          <w:sz w:val="28"/>
          <w:szCs w:val="28"/>
        </w:rPr>
        <w:t>technokratów.</w:t>
      </w:r>
      <w:r w:rsidR="003873A3" w:rsidRPr="00AC5D30">
        <w:rPr>
          <w:sz w:val="28"/>
          <w:szCs w:val="28"/>
        </w:rPr>
        <w:t xml:space="preserve"> Dla psychologii, pedagogiki resocjalizacyjnej poz</w:t>
      </w:r>
      <w:r w:rsidR="003873A3" w:rsidRPr="00AC5D30">
        <w:rPr>
          <w:sz w:val="28"/>
          <w:szCs w:val="28"/>
        </w:rPr>
        <w:t>o</w:t>
      </w:r>
      <w:r w:rsidR="003873A3" w:rsidRPr="00AC5D30">
        <w:rPr>
          <w:sz w:val="28"/>
          <w:szCs w:val="28"/>
        </w:rPr>
        <w:t>staje jeszcze praktyczny margines leczenia negatywnych skutków dehumanizacji.</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K</w:t>
      </w:r>
      <w:r w:rsidR="00994B22" w:rsidRPr="00AC5D30">
        <w:rPr>
          <w:b/>
          <w:sz w:val="28"/>
          <w:szCs w:val="28"/>
        </w:rPr>
        <w:t>arl</w:t>
      </w:r>
      <w:r w:rsidR="003873A3" w:rsidRPr="00AC5D30">
        <w:rPr>
          <w:b/>
          <w:sz w:val="28"/>
          <w:szCs w:val="28"/>
        </w:rPr>
        <w:t xml:space="preserve"> Pearson</w:t>
      </w:r>
      <w:r w:rsidR="008025E0" w:rsidRPr="00AC5D30">
        <w:rPr>
          <w:b/>
          <w:sz w:val="28"/>
          <w:szCs w:val="28"/>
        </w:rPr>
        <w:t xml:space="preserve"> </w:t>
      </w:r>
      <w:r w:rsidR="00994B22" w:rsidRPr="00AC5D30">
        <w:rPr>
          <w:sz w:val="28"/>
          <w:szCs w:val="28"/>
        </w:rPr>
        <w:t xml:space="preserve">(1857 – 1936) </w:t>
      </w:r>
      <w:r w:rsidR="003873A3" w:rsidRPr="00AC5D30">
        <w:rPr>
          <w:sz w:val="28"/>
          <w:szCs w:val="28"/>
        </w:rPr>
        <w:t xml:space="preserve">– jeden z twórców omawianego </w:t>
      </w:r>
      <w:r w:rsidR="003873A3" w:rsidRPr="00AC5D30">
        <w:rPr>
          <w:b/>
          <w:sz w:val="28"/>
          <w:szCs w:val="28"/>
        </w:rPr>
        <w:t xml:space="preserve">mitu </w:t>
      </w:r>
      <w:r w:rsidR="003873A3" w:rsidRPr="00AC5D30">
        <w:rPr>
          <w:sz w:val="28"/>
          <w:szCs w:val="28"/>
        </w:rPr>
        <w:t>– przyznawał, że nauka nie wyjaśnia zjawisk, bo nie odkrywa przyczyn ich zaistnienia. Ale jednocześnie sądził, iż tylko nauka rzetelnie przedstawia fa</w:t>
      </w:r>
      <w:r w:rsidR="003873A3" w:rsidRPr="00AC5D30">
        <w:rPr>
          <w:sz w:val="28"/>
          <w:szCs w:val="28"/>
        </w:rPr>
        <w:t>k</w:t>
      </w:r>
      <w:r w:rsidR="003873A3" w:rsidRPr="00AC5D30">
        <w:rPr>
          <w:sz w:val="28"/>
          <w:szCs w:val="28"/>
        </w:rPr>
        <w:t>ty, zdarzenia i ich rzeczywisty przebieg. Uznawał, że nauka, jeśli zostanie ograniczona do zjawisk zmysłowych, to może być jedynym wiarygodnym źródłem wi</w:t>
      </w:r>
      <w:r w:rsidR="003873A3" w:rsidRPr="00AC5D30">
        <w:rPr>
          <w:sz w:val="28"/>
          <w:szCs w:val="28"/>
        </w:rPr>
        <w:t>e</w:t>
      </w:r>
      <w:r w:rsidR="003873A3" w:rsidRPr="00AC5D30">
        <w:rPr>
          <w:sz w:val="28"/>
          <w:szCs w:val="28"/>
        </w:rPr>
        <w:t xml:space="preserve">dzy. Wszelkie </w:t>
      </w:r>
      <w:r w:rsidR="003873A3" w:rsidRPr="00AC5D30">
        <w:rPr>
          <w:b/>
          <w:sz w:val="28"/>
          <w:szCs w:val="28"/>
        </w:rPr>
        <w:t>metafizyczne</w:t>
      </w:r>
      <w:r w:rsidR="003873A3" w:rsidRPr="00AC5D30">
        <w:rPr>
          <w:sz w:val="28"/>
          <w:szCs w:val="28"/>
        </w:rPr>
        <w:t xml:space="preserve"> pojęcia – powiadał – należy us</w:t>
      </w:r>
      <w:r w:rsidR="003873A3" w:rsidRPr="00AC5D30">
        <w:rPr>
          <w:sz w:val="28"/>
          <w:szCs w:val="28"/>
        </w:rPr>
        <w:t>u</w:t>
      </w:r>
      <w:r w:rsidR="003873A3" w:rsidRPr="00AC5D30">
        <w:rPr>
          <w:sz w:val="28"/>
          <w:szCs w:val="28"/>
        </w:rPr>
        <w:t>nąć</w:t>
      </w:r>
      <w:r w:rsidR="003873A3" w:rsidRPr="00AC5D30">
        <w:rPr>
          <w:rStyle w:val="Znakiprzypiswdolnych"/>
          <w:sz w:val="28"/>
          <w:szCs w:val="28"/>
        </w:rPr>
        <w:footnoteReference w:id="119"/>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W naukach społecznych reakcją na sukcesy naukowców przyrodników jest </w:t>
      </w:r>
      <w:r w:rsidR="003873A3" w:rsidRPr="00AC5D30">
        <w:rPr>
          <w:b/>
          <w:sz w:val="28"/>
          <w:szCs w:val="28"/>
        </w:rPr>
        <w:t>przenoszenie metod nauk przyrodniczych do nauk humanistycznych</w:t>
      </w:r>
      <w:r w:rsidR="003873A3" w:rsidRPr="00AC5D30">
        <w:rPr>
          <w:sz w:val="28"/>
          <w:szCs w:val="28"/>
        </w:rPr>
        <w:t xml:space="preserve"> inspirując w ten sposób proces mat</w:t>
      </w:r>
      <w:r w:rsidR="003873A3" w:rsidRPr="00AC5D30">
        <w:rPr>
          <w:sz w:val="28"/>
          <w:szCs w:val="28"/>
        </w:rPr>
        <w:t>e</w:t>
      </w:r>
      <w:r w:rsidR="003873A3" w:rsidRPr="00AC5D30">
        <w:rPr>
          <w:sz w:val="28"/>
          <w:szCs w:val="28"/>
        </w:rPr>
        <w:t>rializowania ducha. Metody nauk przyrodniczych wymuszały konieczność traktowania probl</w:t>
      </w:r>
      <w:r w:rsidR="003873A3" w:rsidRPr="00AC5D30">
        <w:rPr>
          <w:sz w:val="28"/>
          <w:szCs w:val="28"/>
        </w:rPr>
        <w:t>e</w:t>
      </w:r>
      <w:r w:rsidR="003873A3" w:rsidRPr="00AC5D30">
        <w:rPr>
          <w:sz w:val="28"/>
          <w:szCs w:val="28"/>
        </w:rPr>
        <w:t xml:space="preserve">mów humanistycznych w sposób przyrodniczy. </w:t>
      </w:r>
      <w:r w:rsidR="003873A3" w:rsidRPr="00AC5D30">
        <w:rPr>
          <w:b/>
          <w:sz w:val="28"/>
          <w:szCs w:val="28"/>
        </w:rPr>
        <w:t>Człowiek i jego problemy musiał najpierw stać się rzeczą, aby następnie był badany rzekomo naukowo</w:t>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Ponadto, scjentystyczny kult nauki pogłębia, ukształtowaną na  przełomie XIX i XX wieku opozycję tendencji: </w:t>
      </w:r>
      <w:r w:rsidR="003873A3" w:rsidRPr="00AC5D30">
        <w:rPr>
          <w:b/>
          <w:sz w:val="28"/>
          <w:szCs w:val="28"/>
        </w:rPr>
        <w:t>idiograficznej</w:t>
      </w:r>
      <w:r w:rsidR="00842ADE" w:rsidRPr="00AC5D30">
        <w:rPr>
          <w:rStyle w:val="Odwoanieprzypisudolnego"/>
          <w:b/>
          <w:sz w:val="28"/>
          <w:szCs w:val="28"/>
        </w:rPr>
        <w:footnoteReference w:id="120"/>
      </w:r>
      <w:r w:rsidR="003873A3" w:rsidRPr="00AC5D30">
        <w:rPr>
          <w:b/>
          <w:sz w:val="28"/>
          <w:szCs w:val="28"/>
        </w:rPr>
        <w:t xml:space="preserve"> i nomotetycznej</w:t>
      </w:r>
      <w:r w:rsidR="00842ADE" w:rsidRPr="00AC5D30">
        <w:rPr>
          <w:rStyle w:val="Odwoanieprzypisudolnego"/>
          <w:b/>
          <w:sz w:val="28"/>
          <w:szCs w:val="28"/>
        </w:rPr>
        <w:footnoteReference w:id="121"/>
      </w:r>
      <w:r w:rsidR="003873A3" w:rsidRPr="00AC5D30">
        <w:rPr>
          <w:sz w:val="28"/>
          <w:szCs w:val="28"/>
        </w:rPr>
        <w:t xml:space="preserve">. Idiograficzną absolutyzację spotkać można głównie w naukach historycznych w postaci negacji praw nauki. I chociaż późniejsze osiągnięcia statystyki, wprowadzenie przez M. Webera </w:t>
      </w:r>
      <w:r w:rsidR="003873A3" w:rsidRPr="00AC5D30">
        <w:rPr>
          <w:b/>
          <w:sz w:val="28"/>
          <w:szCs w:val="28"/>
        </w:rPr>
        <w:t>typów idealnych</w:t>
      </w:r>
      <w:r w:rsidR="003873A3" w:rsidRPr="00AC5D30">
        <w:rPr>
          <w:sz w:val="28"/>
          <w:szCs w:val="28"/>
        </w:rPr>
        <w:t>, uznanie za historyczne prawa synchroniczne, diachroniczne i synchroniczno-diachroniczne, osłabiły idiografizm, to je</w:t>
      </w:r>
      <w:r w:rsidR="003873A3" w:rsidRPr="00AC5D30">
        <w:rPr>
          <w:sz w:val="28"/>
          <w:szCs w:val="28"/>
        </w:rPr>
        <w:t>d</w:t>
      </w:r>
      <w:r w:rsidR="003873A3" w:rsidRPr="00AC5D30">
        <w:rPr>
          <w:sz w:val="28"/>
          <w:szCs w:val="28"/>
        </w:rPr>
        <w:t>nakże nadal uogólnienia uznaje się jako nienaukowe, gdyż opisują rzeczywistości, którymi int</w:t>
      </w:r>
      <w:r w:rsidR="003873A3" w:rsidRPr="00AC5D30">
        <w:rPr>
          <w:sz w:val="28"/>
          <w:szCs w:val="28"/>
        </w:rPr>
        <w:t>e</w:t>
      </w:r>
      <w:r w:rsidR="003873A3" w:rsidRPr="00AC5D30">
        <w:rPr>
          <w:sz w:val="28"/>
          <w:szCs w:val="28"/>
        </w:rPr>
        <w:t xml:space="preserve">resują się inne nauki niż historia zawierają </w:t>
      </w:r>
      <w:r w:rsidR="003873A3" w:rsidRPr="00AC5D30">
        <w:rPr>
          <w:b/>
          <w:sz w:val="28"/>
          <w:szCs w:val="28"/>
        </w:rPr>
        <w:t>subiektywne „wtręty” badacza</w:t>
      </w:r>
      <w:r w:rsidR="003873A3" w:rsidRPr="00AC5D30">
        <w:rPr>
          <w:sz w:val="28"/>
          <w:szCs w:val="28"/>
        </w:rPr>
        <w:t>. Takie uogólnienia są dla historyka nie do przyjęcia, gdyż nie jest</w:t>
      </w:r>
      <w:r w:rsidR="00875924" w:rsidRPr="00AC5D30">
        <w:rPr>
          <w:sz w:val="28"/>
          <w:szCs w:val="28"/>
        </w:rPr>
        <w:t xml:space="preserve"> on</w:t>
      </w:r>
      <w:r w:rsidR="003873A3" w:rsidRPr="00AC5D30">
        <w:rPr>
          <w:sz w:val="28"/>
          <w:szCs w:val="28"/>
        </w:rPr>
        <w:t>, na przykład</w:t>
      </w:r>
      <w:r w:rsidR="00875924" w:rsidRPr="00AC5D30">
        <w:rPr>
          <w:sz w:val="28"/>
          <w:szCs w:val="28"/>
        </w:rPr>
        <w:t>,</w:t>
      </w:r>
      <w:r w:rsidR="003873A3" w:rsidRPr="00AC5D30">
        <w:rPr>
          <w:sz w:val="28"/>
          <w:szCs w:val="28"/>
        </w:rPr>
        <w:t xml:space="preserve"> ekonomistą czy socjologiem</w:t>
      </w:r>
      <w:r w:rsidR="003873A3" w:rsidRPr="00AC5D30">
        <w:rPr>
          <w:rStyle w:val="Znakiprzypiswdolnych"/>
          <w:sz w:val="28"/>
          <w:szCs w:val="28"/>
        </w:rPr>
        <w:footnoteReference w:id="122"/>
      </w:r>
      <w:r w:rsidR="003873A3" w:rsidRPr="00AC5D30">
        <w:rPr>
          <w:sz w:val="28"/>
          <w:szCs w:val="28"/>
        </w:rPr>
        <w:t>.</w:t>
      </w:r>
    </w:p>
    <w:p w:rsidR="003873A3" w:rsidRPr="00AC5D30" w:rsidRDefault="00F736A9" w:rsidP="00AC5D30">
      <w:pPr>
        <w:pStyle w:val="Tekstprzypisudolnego"/>
        <w:jc w:val="both"/>
        <w:rPr>
          <w:sz w:val="28"/>
          <w:szCs w:val="28"/>
        </w:rPr>
      </w:pPr>
      <w:r>
        <w:rPr>
          <w:sz w:val="28"/>
          <w:szCs w:val="28"/>
        </w:rPr>
        <w:t xml:space="preserve">      </w:t>
      </w:r>
      <w:r w:rsidR="00875924" w:rsidRPr="00AC5D30">
        <w:rPr>
          <w:sz w:val="28"/>
          <w:szCs w:val="28"/>
        </w:rPr>
        <w:t>Staje się to p</w:t>
      </w:r>
      <w:r w:rsidR="003873A3" w:rsidRPr="00AC5D30">
        <w:rPr>
          <w:sz w:val="28"/>
          <w:szCs w:val="28"/>
        </w:rPr>
        <w:t>roblem</w:t>
      </w:r>
      <w:r w:rsidR="00875924" w:rsidRPr="00AC5D30">
        <w:rPr>
          <w:sz w:val="28"/>
          <w:szCs w:val="28"/>
        </w:rPr>
        <w:t>em</w:t>
      </w:r>
      <w:r w:rsidR="003873A3" w:rsidRPr="00AC5D30">
        <w:rPr>
          <w:sz w:val="28"/>
          <w:szCs w:val="28"/>
        </w:rPr>
        <w:t>, gdy scjentyzm wykorzyst</w:t>
      </w:r>
      <w:r w:rsidR="00875924" w:rsidRPr="00AC5D30">
        <w:rPr>
          <w:sz w:val="28"/>
          <w:szCs w:val="28"/>
        </w:rPr>
        <w:t>uje</w:t>
      </w:r>
      <w:r w:rsidR="006963BC" w:rsidRPr="00AC5D30">
        <w:rPr>
          <w:sz w:val="28"/>
          <w:szCs w:val="28"/>
        </w:rPr>
        <w:t xml:space="preserve"> </w:t>
      </w:r>
      <w:r w:rsidR="003873A3" w:rsidRPr="00AC5D30">
        <w:rPr>
          <w:b/>
          <w:sz w:val="28"/>
          <w:szCs w:val="28"/>
        </w:rPr>
        <w:t>pragmatyzm</w:t>
      </w:r>
      <w:r w:rsidR="001D5288" w:rsidRPr="00AC5D30">
        <w:rPr>
          <w:rStyle w:val="Odwoanieprzypisudolnego"/>
          <w:b/>
          <w:sz w:val="28"/>
          <w:szCs w:val="28"/>
        </w:rPr>
        <w:footnoteReference w:id="123"/>
      </w:r>
      <w:r w:rsidR="003873A3" w:rsidRPr="00AC5D30">
        <w:rPr>
          <w:sz w:val="28"/>
          <w:szCs w:val="28"/>
        </w:rPr>
        <w:t>. Wiedza skuteczna – p</w:t>
      </w:r>
      <w:r w:rsidR="003873A3" w:rsidRPr="00AC5D30">
        <w:rPr>
          <w:sz w:val="28"/>
          <w:szCs w:val="28"/>
        </w:rPr>
        <w:t>i</w:t>
      </w:r>
      <w:r w:rsidR="003873A3" w:rsidRPr="00AC5D30">
        <w:rPr>
          <w:sz w:val="28"/>
          <w:szCs w:val="28"/>
        </w:rPr>
        <w:t xml:space="preserve">sze A. N. Whitehead </w:t>
      </w:r>
      <w:r w:rsidR="00A2030D" w:rsidRPr="00AC5D30">
        <w:rPr>
          <w:sz w:val="28"/>
          <w:szCs w:val="28"/>
        </w:rPr>
        <w:t>[</w:t>
      </w:r>
      <w:r w:rsidR="00994B22" w:rsidRPr="00AC5D30">
        <w:rPr>
          <w:sz w:val="28"/>
          <w:szCs w:val="28"/>
        </w:rPr>
        <w:t>(1861 – 1947)</w:t>
      </w:r>
      <w:r w:rsidR="00A2030D" w:rsidRPr="00AC5D30">
        <w:rPr>
          <w:sz w:val="28"/>
          <w:szCs w:val="28"/>
        </w:rPr>
        <w:t>,</w:t>
      </w:r>
      <w:r w:rsidR="00A2030D" w:rsidRPr="00AC5D30">
        <w:rPr>
          <w:i/>
          <w:sz w:val="28"/>
          <w:szCs w:val="28"/>
        </w:rPr>
        <w:t xml:space="preserve"> Nauka i świat współczesny, </w:t>
      </w:r>
      <w:r w:rsidR="00A2030D" w:rsidRPr="00AC5D30">
        <w:rPr>
          <w:sz w:val="28"/>
          <w:szCs w:val="28"/>
        </w:rPr>
        <w:t xml:space="preserve">IW „PAX”, Warszawa 1988, s. 204 – 205] </w:t>
      </w:r>
      <w:r w:rsidR="003873A3" w:rsidRPr="00AC5D30">
        <w:rPr>
          <w:sz w:val="28"/>
          <w:szCs w:val="28"/>
        </w:rPr>
        <w:t>– to wiedza zawodowa</w:t>
      </w:r>
      <w:r w:rsidR="00875924" w:rsidRPr="00AC5D30">
        <w:rPr>
          <w:sz w:val="28"/>
          <w:szCs w:val="28"/>
        </w:rPr>
        <w:t xml:space="preserve">. </w:t>
      </w:r>
      <w:r w:rsidR="003873A3" w:rsidRPr="00AC5D30">
        <w:rPr>
          <w:sz w:val="28"/>
          <w:szCs w:val="28"/>
        </w:rPr>
        <w:t xml:space="preserve">Sytuacja taka bywa niebezpieczna. </w:t>
      </w:r>
      <w:r w:rsidR="00875924" w:rsidRPr="00AC5D30">
        <w:rPr>
          <w:sz w:val="28"/>
          <w:szCs w:val="28"/>
        </w:rPr>
        <w:t>K</w:t>
      </w:r>
      <w:r w:rsidR="003873A3" w:rsidRPr="00AC5D30">
        <w:rPr>
          <w:sz w:val="28"/>
          <w:szCs w:val="28"/>
        </w:rPr>
        <w:t>ształt</w:t>
      </w:r>
      <w:r w:rsidR="00875924" w:rsidRPr="00AC5D30">
        <w:rPr>
          <w:sz w:val="28"/>
          <w:szCs w:val="28"/>
        </w:rPr>
        <w:t>uje bowiem</w:t>
      </w:r>
      <w:r w:rsidR="006963BC" w:rsidRPr="00AC5D30">
        <w:rPr>
          <w:sz w:val="28"/>
          <w:szCs w:val="28"/>
        </w:rPr>
        <w:t xml:space="preserve"> </w:t>
      </w:r>
      <w:r w:rsidR="003873A3" w:rsidRPr="00AC5D30">
        <w:rPr>
          <w:b/>
          <w:sz w:val="28"/>
          <w:szCs w:val="28"/>
        </w:rPr>
        <w:t>umysł w koleinach</w:t>
      </w:r>
      <w:r w:rsidR="003873A3" w:rsidRPr="00AC5D30">
        <w:rPr>
          <w:sz w:val="28"/>
          <w:szCs w:val="28"/>
        </w:rPr>
        <w:t>. Każdy zawodowiec przyczynia się do postępu</w:t>
      </w:r>
      <w:r w:rsidR="00875924" w:rsidRPr="00AC5D30">
        <w:rPr>
          <w:sz w:val="28"/>
          <w:szCs w:val="28"/>
        </w:rPr>
        <w:t>, ale tylko</w:t>
      </w:r>
      <w:r w:rsidR="003873A3" w:rsidRPr="00AC5D30">
        <w:rPr>
          <w:sz w:val="28"/>
          <w:szCs w:val="28"/>
        </w:rPr>
        <w:t xml:space="preserve"> we własnej dzi</w:t>
      </w:r>
      <w:r w:rsidR="003873A3" w:rsidRPr="00AC5D30">
        <w:rPr>
          <w:sz w:val="28"/>
          <w:szCs w:val="28"/>
        </w:rPr>
        <w:t>e</w:t>
      </w:r>
      <w:r w:rsidR="003873A3" w:rsidRPr="00AC5D30">
        <w:rPr>
          <w:sz w:val="28"/>
          <w:szCs w:val="28"/>
        </w:rPr>
        <w:t>dzinie</w:t>
      </w:r>
      <w:r w:rsidR="00875924" w:rsidRPr="00AC5D30">
        <w:rPr>
          <w:sz w:val="28"/>
          <w:szCs w:val="28"/>
        </w:rPr>
        <w:t xml:space="preserve"> -</w:t>
      </w:r>
      <w:r w:rsidR="003873A3" w:rsidRPr="00AC5D30">
        <w:rPr>
          <w:sz w:val="28"/>
          <w:szCs w:val="28"/>
        </w:rPr>
        <w:t xml:space="preserve"> jest to </w:t>
      </w:r>
      <w:r w:rsidR="003873A3" w:rsidRPr="00AC5D30">
        <w:rPr>
          <w:b/>
          <w:sz w:val="28"/>
          <w:szCs w:val="28"/>
        </w:rPr>
        <w:t>postęp w jednej koleinie</w:t>
      </w:r>
      <w:r w:rsidR="003873A3" w:rsidRPr="00AC5D30">
        <w:rPr>
          <w:sz w:val="28"/>
          <w:szCs w:val="28"/>
        </w:rPr>
        <w:t>. Otóż tkwić umysłowo w koleinie to skazać się na ko</w:t>
      </w:r>
      <w:r w:rsidR="003873A3" w:rsidRPr="00AC5D30">
        <w:rPr>
          <w:sz w:val="28"/>
          <w:szCs w:val="28"/>
        </w:rPr>
        <w:t>n</w:t>
      </w:r>
      <w:r w:rsidR="003873A3" w:rsidRPr="00AC5D30">
        <w:rPr>
          <w:sz w:val="28"/>
          <w:szCs w:val="28"/>
        </w:rPr>
        <w:t xml:space="preserve">templację danego zbioru abstrakcji. Koleina zapobiega błądzeniu w terenie otwartym, zaś </w:t>
      </w:r>
      <w:r w:rsidR="003873A3" w:rsidRPr="00AC5D30">
        <w:rPr>
          <w:b/>
          <w:sz w:val="28"/>
          <w:szCs w:val="28"/>
        </w:rPr>
        <w:t>ab</w:t>
      </w:r>
      <w:r w:rsidR="003873A3" w:rsidRPr="00AC5D30">
        <w:rPr>
          <w:b/>
          <w:sz w:val="28"/>
          <w:szCs w:val="28"/>
        </w:rPr>
        <w:t>s</w:t>
      </w:r>
      <w:r w:rsidR="003873A3" w:rsidRPr="00AC5D30">
        <w:rPr>
          <w:b/>
          <w:sz w:val="28"/>
          <w:szCs w:val="28"/>
        </w:rPr>
        <w:t>trakcja oznacza, że abstrahujemy od czegoś</w:t>
      </w:r>
      <w:r w:rsidR="003873A3" w:rsidRPr="00AC5D30">
        <w:rPr>
          <w:sz w:val="28"/>
          <w:szCs w:val="28"/>
        </w:rPr>
        <w:t xml:space="preserve">, na co już nie zwracamy uwagi. Nie </w:t>
      </w:r>
      <w:r w:rsidR="000B4BD7" w:rsidRPr="00AC5D30">
        <w:rPr>
          <w:sz w:val="28"/>
          <w:szCs w:val="28"/>
        </w:rPr>
        <w:t>ma</w:t>
      </w:r>
      <w:r w:rsidR="003873A3" w:rsidRPr="00AC5D30">
        <w:rPr>
          <w:sz w:val="28"/>
          <w:szCs w:val="28"/>
        </w:rPr>
        <w:t xml:space="preserve"> kolein</w:t>
      </w:r>
      <w:r w:rsidR="000B4BD7" w:rsidRPr="00AC5D30">
        <w:rPr>
          <w:sz w:val="28"/>
          <w:szCs w:val="28"/>
        </w:rPr>
        <w:t>y</w:t>
      </w:r>
      <w:r w:rsidR="003873A3" w:rsidRPr="00AC5D30">
        <w:rPr>
          <w:sz w:val="28"/>
          <w:szCs w:val="28"/>
        </w:rPr>
        <w:t xml:space="preserve"> abstrakcji, która pozwalałaby na zrozumienie </w:t>
      </w:r>
      <w:r w:rsidR="003873A3" w:rsidRPr="00AC5D30">
        <w:rPr>
          <w:b/>
          <w:sz w:val="28"/>
          <w:szCs w:val="28"/>
        </w:rPr>
        <w:t>ludzkiego życia</w:t>
      </w:r>
      <w:r w:rsidR="003873A3" w:rsidRPr="00AC5D30">
        <w:rPr>
          <w:sz w:val="28"/>
          <w:szCs w:val="28"/>
        </w:rPr>
        <w:t xml:space="preserve">. </w:t>
      </w:r>
      <w:r w:rsidR="000B4BD7" w:rsidRPr="00AC5D30">
        <w:rPr>
          <w:sz w:val="28"/>
          <w:szCs w:val="28"/>
        </w:rPr>
        <w:t xml:space="preserve">To powoduje, że </w:t>
      </w:r>
      <w:r w:rsidR="003873A3" w:rsidRPr="00AC5D30">
        <w:rPr>
          <w:sz w:val="28"/>
          <w:szCs w:val="28"/>
        </w:rPr>
        <w:t>celibat średni</w:t>
      </w:r>
      <w:r w:rsidR="003873A3" w:rsidRPr="00AC5D30">
        <w:rPr>
          <w:sz w:val="28"/>
          <w:szCs w:val="28"/>
        </w:rPr>
        <w:t>o</w:t>
      </w:r>
      <w:r w:rsidR="003873A3" w:rsidRPr="00AC5D30">
        <w:rPr>
          <w:sz w:val="28"/>
          <w:szCs w:val="28"/>
        </w:rPr>
        <w:t xml:space="preserve">wiecznej klasy uczonych zastąpiono </w:t>
      </w:r>
      <w:r w:rsidR="003873A3" w:rsidRPr="00AC5D30">
        <w:rPr>
          <w:b/>
          <w:sz w:val="28"/>
          <w:szCs w:val="28"/>
        </w:rPr>
        <w:t>celibatem intelektu</w:t>
      </w:r>
      <w:r w:rsidR="003873A3" w:rsidRPr="00AC5D30">
        <w:rPr>
          <w:sz w:val="28"/>
          <w:szCs w:val="28"/>
        </w:rPr>
        <w:t xml:space="preserve"> odseparowanego od konkretnej ko</w:t>
      </w:r>
      <w:r w:rsidR="003873A3" w:rsidRPr="00AC5D30">
        <w:rPr>
          <w:sz w:val="28"/>
          <w:szCs w:val="28"/>
        </w:rPr>
        <w:t>n</w:t>
      </w:r>
      <w:r w:rsidR="003873A3" w:rsidRPr="00AC5D30">
        <w:rPr>
          <w:sz w:val="28"/>
          <w:szCs w:val="28"/>
        </w:rPr>
        <w:t>templacji całości</w:t>
      </w:r>
      <w:r w:rsidR="000B4BD7" w:rsidRPr="00AC5D30">
        <w:rPr>
          <w:sz w:val="28"/>
          <w:szCs w:val="28"/>
        </w:rPr>
        <w:t>.Prowadzi to do o</w:t>
      </w:r>
      <w:r w:rsidR="003873A3" w:rsidRPr="00AC5D30">
        <w:rPr>
          <w:sz w:val="28"/>
          <w:szCs w:val="28"/>
        </w:rPr>
        <w:t>słabieni</w:t>
      </w:r>
      <w:r w:rsidR="000B4BD7" w:rsidRPr="00AC5D30">
        <w:rPr>
          <w:sz w:val="28"/>
          <w:szCs w:val="28"/>
        </w:rPr>
        <w:t>a</w:t>
      </w:r>
      <w:r w:rsidR="003873A3" w:rsidRPr="00AC5D30">
        <w:rPr>
          <w:sz w:val="28"/>
          <w:szCs w:val="28"/>
        </w:rPr>
        <w:t xml:space="preserve"> kierownicz</w:t>
      </w:r>
      <w:r w:rsidR="000B4BD7" w:rsidRPr="00AC5D30">
        <w:rPr>
          <w:sz w:val="28"/>
          <w:szCs w:val="28"/>
        </w:rPr>
        <w:t>ej</w:t>
      </w:r>
      <w:r w:rsidR="003873A3" w:rsidRPr="00AC5D30">
        <w:rPr>
          <w:sz w:val="28"/>
          <w:szCs w:val="28"/>
        </w:rPr>
        <w:t xml:space="preserve"> sił</w:t>
      </w:r>
      <w:r w:rsidR="000B4BD7" w:rsidRPr="00AC5D30">
        <w:rPr>
          <w:sz w:val="28"/>
          <w:szCs w:val="28"/>
        </w:rPr>
        <w:t>y</w:t>
      </w:r>
      <w:r w:rsidR="003873A3" w:rsidRPr="00AC5D30">
        <w:rPr>
          <w:sz w:val="28"/>
          <w:szCs w:val="28"/>
        </w:rPr>
        <w:t xml:space="preserve"> rozumu. Wiodącym umysłom</w:t>
      </w:r>
      <w:r w:rsidR="000B4BD7" w:rsidRPr="00AC5D30">
        <w:rPr>
          <w:sz w:val="28"/>
          <w:szCs w:val="28"/>
        </w:rPr>
        <w:t xml:space="preserve">, tzw. </w:t>
      </w:r>
      <w:r w:rsidR="000B4BD7" w:rsidRPr="00AC5D30">
        <w:rPr>
          <w:b/>
          <w:sz w:val="28"/>
          <w:szCs w:val="28"/>
        </w:rPr>
        <w:t>fach-idiotom</w:t>
      </w:r>
      <w:r w:rsidR="003873A3" w:rsidRPr="00AC5D30">
        <w:rPr>
          <w:sz w:val="28"/>
          <w:szCs w:val="28"/>
        </w:rPr>
        <w:t xml:space="preserve"> brak</w:t>
      </w:r>
      <w:r w:rsidR="000B4BD7" w:rsidRPr="00AC5D30">
        <w:rPr>
          <w:sz w:val="28"/>
          <w:szCs w:val="28"/>
        </w:rPr>
        <w:t>uje</w:t>
      </w:r>
      <w:r w:rsidR="003873A3" w:rsidRPr="00AC5D30">
        <w:rPr>
          <w:sz w:val="28"/>
          <w:szCs w:val="28"/>
        </w:rPr>
        <w:t xml:space="preserve"> równowagi. Dostrzegają ten czy ów zbiór okoliczności, ale nie widzą obu naraz. </w:t>
      </w:r>
      <w:r w:rsidR="000B4BD7" w:rsidRPr="00AC5D30">
        <w:rPr>
          <w:sz w:val="28"/>
          <w:szCs w:val="28"/>
        </w:rPr>
        <w:t>W</w:t>
      </w:r>
      <w:r w:rsidR="003873A3" w:rsidRPr="00AC5D30">
        <w:rPr>
          <w:sz w:val="28"/>
          <w:szCs w:val="28"/>
        </w:rPr>
        <w:t>yspecjalizowane funkcje społeczności wykonywane są coraz lepiej. Ale brak wizji ki</w:t>
      </w:r>
      <w:r w:rsidR="003873A3" w:rsidRPr="00AC5D30">
        <w:rPr>
          <w:sz w:val="28"/>
          <w:szCs w:val="28"/>
        </w:rPr>
        <w:t>e</w:t>
      </w:r>
      <w:r w:rsidR="003873A3" w:rsidRPr="00AC5D30">
        <w:rPr>
          <w:sz w:val="28"/>
          <w:szCs w:val="28"/>
        </w:rPr>
        <w:t>runku rozwoju. Postępy szczegółowe zwiększają tylko niebezpieczeństwo, jakie rodzi się w w</w:t>
      </w:r>
      <w:r w:rsidR="003873A3" w:rsidRPr="00AC5D30">
        <w:rPr>
          <w:sz w:val="28"/>
          <w:szCs w:val="28"/>
        </w:rPr>
        <w:t>a</w:t>
      </w:r>
      <w:r w:rsidR="003873A3" w:rsidRPr="00AC5D30">
        <w:rPr>
          <w:sz w:val="28"/>
          <w:szCs w:val="28"/>
        </w:rPr>
        <w:t>runkach słabej koordynacji. Krytyka współczesnego życia dotyczy wszystkich możliwych inte</w:t>
      </w:r>
      <w:r w:rsidR="003873A3" w:rsidRPr="00AC5D30">
        <w:rPr>
          <w:sz w:val="28"/>
          <w:szCs w:val="28"/>
        </w:rPr>
        <w:t>r</w:t>
      </w:r>
      <w:r w:rsidR="003873A3" w:rsidRPr="00AC5D30">
        <w:rPr>
          <w:sz w:val="28"/>
          <w:szCs w:val="28"/>
        </w:rPr>
        <w:t>pretacji sensu wspólnoty. Można ją zastosować do narodu, miasta, dzielnicy, instytucji, rodziny, a nawet jednostki. Wszędzie mamy do czynienia z rozwojem poszczególnych abstrakcji, z ku</w:t>
      </w:r>
      <w:r w:rsidR="003873A3" w:rsidRPr="00AC5D30">
        <w:rPr>
          <w:sz w:val="28"/>
          <w:szCs w:val="28"/>
        </w:rPr>
        <w:t>r</w:t>
      </w:r>
      <w:r w:rsidR="003873A3" w:rsidRPr="00AC5D30">
        <w:rPr>
          <w:sz w:val="28"/>
          <w:szCs w:val="28"/>
        </w:rPr>
        <w:t xml:space="preserve">czeniem się konkretnego podejścia. </w:t>
      </w:r>
      <w:r w:rsidR="003873A3" w:rsidRPr="00AC5D30">
        <w:rPr>
          <w:b/>
          <w:sz w:val="28"/>
          <w:szCs w:val="28"/>
        </w:rPr>
        <w:t>Całość gubi się w jednym ze swych aspektów</w:t>
      </w:r>
      <w:r w:rsidR="003873A3" w:rsidRPr="00AC5D30">
        <w:rPr>
          <w:sz w:val="28"/>
          <w:szCs w:val="28"/>
        </w:rPr>
        <w:t>. Nie jestem zmusz</w:t>
      </w:r>
      <w:r w:rsidR="003873A3" w:rsidRPr="00AC5D30">
        <w:rPr>
          <w:sz w:val="28"/>
          <w:szCs w:val="28"/>
        </w:rPr>
        <w:t>o</w:t>
      </w:r>
      <w:r w:rsidR="003873A3" w:rsidRPr="00AC5D30">
        <w:rPr>
          <w:sz w:val="28"/>
          <w:szCs w:val="28"/>
        </w:rPr>
        <w:t>ny twierdzić, iż z mojego punktu widzenia nasza mądrość przewodnia – jako jednostek lub jako zbiorowości – jest mniejsza niż ongiś. Być może jest nawet większa. Jednakże tempo postępu wymaga silniejszego poczucia kierunku rozwoju, jeżeli mamy uniknąć klęski.</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Scjentyzm jest dominującym naukowym myśleniem w treści ducha współczesnego. Pozost</w:t>
      </w:r>
      <w:r w:rsidR="003873A3" w:rsidRPr="00AC5D30">
        <w:rPr>
          <w:sz w:val="28"/>
          <w:szCs w:val="28"/>
        </w:rPr>
        <w:t>a</w:t>
      </w:r>
      <w:r w:rsidR="003873A3" w:rsidRPr="00AC5D30">
        <w:rPr>
          <w:sz w:val="28"/>
          <w:szCs w:val="28"/>
        </w:rPr>
        <w:t>je nim nadal m</w:t>
      </w:r>
      <w:r w:rsidR="003873A3" w:rsidRPr="00AC5D30">
        <w:rPr>
          <w:sz w:val="28"/>
          <w:szCs w:val="28"/>
        </w:rPr>
        <w:t>i</w:t>
      </w:r>
      <w:r w:rsidR="003873A3" w:rsidRPr="00AC5D30">
        <w:rPr>
          <w:sz w:val="28"/>
          <w:szCs w:val="28"/>
        </w:rPr>
        <w:t>mo</w:t>
      </w:r>
      <w:r w:rsidR="00685DDA" w:rsidRPr="00AC5D30">
        <w:rPr>
          <w:sz w:val="28"/>
          <w:szCs w:val="28"/>
        </w:rPr>
        <w:t>,</w:t>
      </w:r>
      <w:r w:rsidR="003873A3" w:rsidRPr="00AC5D30">
        <w:rPr>
          <w:sz w:val="28"/>
          <w:szCs w:val="28"/>
        </w:rPr>
        <w:t xml:space="preserve"> iż pojawiło się szereg zarzutów formułowanych, np. przez Th. Kuhna</w:t>
      </w:r>
      <w:r w:rsidR="00044AEC" w:rsidRPr="00AC5D30">
        <w:rPr>
          <w:sz w:val="28"/>
          <w:szCs w:val="28"/>
        </w:rPr>
        <w:t xml:space="preserve"> (1933 – 1996)</w:t>
      </w:r>
      <w:r w:rsidR="003873A3" w:rsidRPr="00AC5D30">
        <w:rPr>
          <w:sz w:val="28"/>
          <w:szCs w:val="28"/>
        </w:rPr>
        <w:t>, P. K. Feyerabenda</w:t>
      </w:r>
      <w:r w:rsidR="00685DDA" w:rsidRPr="00AC5D30">
        <w:rPr>
          <w:sz w:val="28"/>
          <w:szCs w:val="28"/>
        </w:rPr>
        <w:t xml:space="preserve"> </w:t>
      </w:r>
      <w:r w:rsidR="00044AEC" w:rsidRPr="00AC5D30">
        <w:rPr>
          <w:sz w:val="28"/>
          <w:szCs w:val="28"/>
        </w:rPr>
        <w:t xml:space="preserve">(1924 – 194) </w:t>
      </w:r>
      <w:r w:rsidR="003873A3" w:rsidRPr="00AC5D30">
        <w:rPr>
          <w:sz w:val="28"/>
          <w:szCs w:val="28"/>
        </w:rPr>
        <w:t>czy K. Poppera</w:t>
      </w:r>
      <w:r w:rsidR="00044AEC" w:rsidRPr="00AC5D30">
        <w:rPr>
          <w:sz w:val="28"/>
          <w:szCs w:val="28"/>
        </w:rPr>
        <w:t xml:space="preserve"> (1902 – 1994)</w:t>
      </w:r>
      <w:r w:rsidR="003873A3" w:rsidRPr="00AC5D30">
        <w:rPr>
          <w:sz w:val="28"/>
          <w:szCs w:val="28"/>
        </w:rPr>
        <w:t>. To doprowadziło do „kryzysu racjonalności”, który pogłębia kryzys filozofii, gdyż przecież filozofia powstała i ro</w:t>
      </w:r>
      <w:r w:rsidR="003873A3" w:rsidRPr="00AC5D30">
        <w:rPr>
          <w:sz w:val="28"/>
          <w:szCs w:val="28"/>
        </w:rPr>
        <w:t>z</w:t>
      </w:r>
      <w:r w:rsidR="003873A3" w:rsidRPr="00AC5D30">
        <w:rPr>
          <w:sz w:val="28"/>
          <w:szCs w:val="28"/>
        </w:rPr>
        <w:t xml:space="preserve">wijała się jako nauka. „Jeżeli ludzie wątpią – piszą E. Martens i H. Schnädelbach – w rozum i naukę, to rezygnują z tego, co w naszej tradycji nazywamy </w:t>
      </w:r>
      <w:r w:rsidR="00FA337B" w:rsidRPr="00AC5D30">
        <w:rPr>
          <w:sz w:val="28"/>
          <w:szCs w:val="28"/>
        </w:rPr>
        <w:t>&lt;&lt;</w:t>
      </w:r>
      <w:r w:rsidR="003873A3" w:rsidRPr="00AC5D30">
        <w:rPr>
          <w:sz w:val="28"/>
          <w:szCs w:val="28"/>
        </w:rPr>
        <w:t>filozofią</w:t>
      </w:r>
      <w:r w:rsidR="00FA337B" w:rsidRPr="00AC5D30">
        <w:rPr>
          <w:sz w:val="28"/>
          <w:szCs w:val="28"/>
        </w:rPr>
        <w:t>&gt;&gt;</w:t>
      </w:r>
      <w:r w:rsidR="003873A3" w:rsidRPr="00AC5D30">
        <w:rPr>
          <w:sz w:val="28"/>
          <w:szCs w:val="28"/>
        </w:rPr>
        <w:t>; dlatego kryzys filoz</w:t>
      </w:r>
      <w:r w:rsidR="003873A3" w:rsidRPr="00AC5D30">
        <w:rPr>
          <w:sz w:val="28"/>
          <w:szCs w:val="28"/>
        </w:rPr>
        <w:t>o</w:t>
      </w:r>
      <w:r w:rsidR="003873A3" w:rsidRPr="00AC5D30">
        <w:rPr>
          <w:sz w:val="28"/>
          <w:szCs w:val="28"/>
        </w:rPr>
        <w:t>fii zorientowanej scjentystycznie jest dziś zarazem kryzysem podstaw filozofii w ogóle”</w:t>
      </w:r>
      <w:r w:rsidR="003873A3" w:rsidRPr="00AC5D30">
        <w:rPr>
          <w:rStyle w:val="Znakiprzypiswdolnych"/>
          <w:sz w:val="28"/>
          <w:szCs w:val="28"/>
        </w:rPr>
        <w:footnoteReference w:id="124"/>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Przeciwko scjentyzmowi występowali S. Brzozowski</w:t>
      </w:r>
      <w:r w:rsidR="00044AEC" w:rsidRPr="00AC5D30">
        <w:rPr>
          <w:sz w:val="28"/>
          <w:szCs w:val="28"/>
        </w:rPr>
        <w:t xml:space="preserve"> (1878 – 1911)</w:t>
      </w:r>
      <w:r w:rsidR="003873A3" w:rsidRPr="00AC5D30">
        <w:rPr>
          <w:sz w:val="28"/>
          <w:szCs w:val="28"/>
        </w:rPr>
        <w:t>, A. Gramsci</w:t>
      </w:r>
      <w:r w:rsidR="00044AEC" w:rsidRPr="00AC5D30">
        <w:rPr>
          <w:sz w:val="28"/>
          <w:szCs w:val="28"/>
        </w:rPr>
        <w:t xml:space="preserve"> (1891 – 1937)</w:t>
      </w:r>
      <w:r w:rsidR="003873A3" w:rsidRPr="00AC5D30">
        <w:rPr>
          <w:sz w:val="28"/>
          <w:szCs w:val="28"/>
        </w:rPr>
        <w:t>, G. Lukács</w:t>
      </w:r>
      <w:r w:rsidR="00044AEC" w:rsidRPr="00AC5D30">
        <w:rPr>
          <w:sz w:val="28"/>
          <w:szCs w:val="28"/>
        </w:rPr>
        <w:t xml:space="preserve">(1885 – 1971) </w:t>
      </w:r>
      <w:r w:rsidR="003873A3" w:rsidRPr="00AC5D30">
        <w:rPr>
          <w:sz w:val="28"/>
          <w:szCs w:val="28"/>
        </w:rPr>
        <w:t xml:space="preserve">i inni marksiści. Uznając tezę o </w:t>
      </w:r>
      <w:r w:rsidR="003873A3" w:rsidRPr="00AC5D30">
        <w:rPr>
          <w:b/>
          <w:sz w:val="28"/>
          <w:szCs w:val="28"/>
        </w:rPr>
        <w:t>aktywizmie poznawczym</w:t>
      </w:r>
      <w:r w:rsidR="00044AEC" w:rsidRPr="00AC5D30">
        <w:rPr>
          <w:rStyle w:val="Odwoanieprzypisudolnego"/>
          <w:b/>
          <w:sz w:val="28"/>
          <w:szCs w:val="28"/>
        </w:rPr>
        <w:footnoteReference w:id="125"/>
      </w:r>
      <w:r w:rsidR="003873A3" w:rsidRPr="00AC5D30">
        <w:rPr>
          <w:sz w:val="28"/>
          <w:szCs w:val="28"/>
        </w:rPr>
        <w:t xml:space="preserve"> tłumacz</w:t>
      </w:r>
      <w:r w:rsidR="003873A3" w:rsidRPr="00AC5D30">
        <w:rPr>
          <w:sz w:val="28"/>
          <w:szCs w:val="28"/>
        </w:rPr>
        <w:t>y</w:t>
      </w:r>
      <w:r w:rsidR="003873A3" w:rsidRPr="00AC5D30">
        <w:rPr>
          <w:sz w:val="28"/>
          <w:szCs w:val="28"/>
        </w:rPr>
        <w:t>li, że należy odnosić ją również do tworzenia przedmiotu poznania poprzez określone przekształcenia danego przez naturę poznawanego materiału. „Poznanie jest – w przekonaniu zw</w:t>
      </w:r>
      <w:r w:rsidR="003873A3" w:rsidRPr="00AC5D30">
        <w:rPr>
          <w:sz w:val="28"/>
          <w:szCs w:val="28"/>
        </w:rPr>
        <w:t>o</w:t>
      </w:r>
      <w:r w:rsidR="003873A3" w:rsidRPr="00AC5D30">
        <w:rPr>
          <w:sz w:val="28"/>
          <w:szCs w:val="28"/>
        </w:rPr>
        <w:t xml:space="preserve">lenników tego stanowiska – tworzeniem zmysłowo-myślowego uporządkowania świata, a nie odbijaniem istniejącego obiektywnie porządku świata. Jest – innymi słowy – tworzeniem świata poznawczego, który jest częścią ludzkiego świata tworzonego przez całość </w:t>
      </w:r>
      <w:r w:rsidR="003873A3" w:rsidRPr="00AC5D30">
        <w:rPr>
          <w:i/>
          <w:sz w:val="28"/>
          <w:szCs w:val="28"/>
        </w:rPr>
        <w:t>praxis</w:t>
      </w:r>
      <w:r w:rsidR="003873A3" w:rsidRPr="00AC5D30">
        <w:rPr>
          <w:sz w:val="28"/>
          <w:szCs w:val="28"/>
        </w:rPr>
        <w:t>. Jest tworz</w:t>
      </w:r>
      <w:r w:rsidR="003873A3" w:rsidRPr="00AC5D30">
        <w:rPr>
          <w:sz w:val="28"/>
          <w:szCs w:val="28"/>
        </w:rPr>
        <w:t>e</w:t>
      </w:r>
      <w:r w:rsidR="003873A3" w:rsidRPr="00AC5D30">
        <w:rPr>
          <w:sz w:val="28"/>
          <w:szCs w:val="28"/>
        </w:rPr>
        <w:t>niem obrazu społecznej praktyki, jej działań, przedmiotów i przedmiotów tych działań. Jest zatem nie tyle tw</w:t>
      </w:r>
      <w:r w:rsidR="003873A3" w:rsidRPr="00AC5D30">
        <w:rPr>
          <w:sz w:val="28"/>
          <w:szCs w:val="28"/>
        </w:rPr>
        <w:t>o</w:t>
      </w:r>
      <w:r w:rsidR="003873A3" w:rsidRPr="00AC5D30">
        <w:rPr>
          <w:sz w:val="28"/>
          <w:szCs w:val="28"/>
        </w:rPr>
        <w:t>rzeniem świadomości społecznej jako wiedzy o obiektywnym świecie, co raczej – tworzeniem samoświadomości społecznej, ponieważ jego postulatem jest wiedza o świecie włączona w obręb społecznej praktyki. Taka koncepcja poznania prowadzi do odmie</w:t>
      </w:r>
      <w:r w:rsidR="003873A3" w:rsidRPr="00AC5D30">
        <w:rPr>
          <w:sz w:val="28"/>
          <w:szCs w:val="28"/>
        </w:rPr>
        <w:t>n</w:t>
      </w:r>
      <w:r w:rsidR="003873A3" w:rsidRPr="00AC5D30">
        <w:rPr>
          <w:sz w:val="28"/>
          <w:szCs w:val="28"/>
        </w:rPr>
        <w:t xml:space="preserve">nego, niż tradycyjnie przyjmowanego w marksizmie, stanowiska, w kwestii </w:t>
      </w:r>
      <w:r w:rsidR="003873A3" w:rsidRPr="00AC5D30">
        <w:rPr>
          <w:b/>
          <w:sz w:val="28"/>
          <w:szCs w:val="28"/>
        </w:rPr>
        <w:t xml:space="preserve">pojęcia prawdy. </w:t>
      </w:r>
      <w:r>
        <w:rPr>
          <w:b/>
          <w:sz w:val="28"/>
          <w:szCs w:val="28"/>
        </w:rPr>
        <w:t xml:space="preserve"> </w:t>
      </w:r>
      <w:r w:rsidR="003873A3" w:rsidRPr="00AC5D30">
        <w:rPr>
          <w:b/>
          <w:sz w:val="28"/>
          <w:szCs w:val="28"/>
        </w:rPr>
        <w:t>Prawda</w:t>
      </w:r>
      <w:r w:rsidR="003873A3" w:rsidRPr="00AC5D30">
        <w:rPr>
          <w:sz w:val="28"/>
          <w:szCs w:val="28"/>
        </w:rPr>
        <w:t xml:space="preserve"> okazuje się mianowicie jedną z wartości tworzonych przez </w:t>
      </w:r>
      <w:r w:rsidR="003873A3" w:rsidRPr="00AC5D30">
        <w:rPr>
          <w:i/>
          <w:sz w:val="28"/>
          <w:szCs w:val="28"/>
        </w:rPr>
        <w:t>praxis</w:t>
      </w:r>
      <w:r w:rsidR="003873A3" w:rsidRPr="00AC5D30">
        <w:rPr>
          <w:sz w:val="28"/>
          <w:szCs w:val="28"/>
        </w:rPr>
        <w:t xml:space="preserve">, a nie warunkiem jej skuteczności. Uznanie </w:t>
      </w:r>
      <w:r w:rsidR="003873A3" w:rsidRPr="00AC5D30">
        <w:rPr>
          <w:b/>
          <w:sz w:val="28"/>
          <w:szCs w:val="28"/>
        </w:rPr>
        <w:t>prawdy za wartość</w:t>
      </w:r>
      <w:r w:rsidR="003873A3" w:rsidRPr="00AC5D30">
        <w:rPr>
          <w:sz w:val="28"/>
          <w:szCs w:val="28"/>
        </w:rPr>
        <w:t xml:space="preserve"> urzeczywistnianą, aktualizowaną w praktyce sp</w:t>
      </w:r>
      <w:r w:rsidR="003873A3" w:rsidRPr="00AC5D30">
        <w:rPr>
          <w:sz w:val="28"/>
          <w:szCs w:val="28"/>
        </w:rPr>
        <w:t>o</w:t>
      </w:r>
      <w:r w:rsidR="003873A3" w:rsidRPr="00AC5D30">
        <w:rPr>
          <w:sz w:val="28"/>
          <w:szCs w:val="28"/>
        </w:rPr>
        <w:t>łecz</w:t>
      </w:r>
      <w:r w:rsidR="00FA337B" w:rsidRPr="00AC5D30">
        <w:rPr>
          <w:sz w:val="28"/>
          <w:szCs w:val="28"/>
        </w:rPr>
        <w:t>nej, prowadzi bądź do &lt;&lt;</w:t>
      </w:r>
      <w:r w:rsidR="003873A3" w:rsidRPr="00AC5D30">
        <w:rPr>
          <w:b/>
          <w:sz w:val="28"/>
          <w:szCs w:val="28"/>
        </w:rPr>
        <w:t>gatunkowego pragmatyzmu</w:t>
      </w:r>
      <w:r w:rsidR="00FA337B" w:rsidRPr="00AC5D30">
        <w:rPr>
          <w:sz w:val="28"/>
          <w:szCs w:val="28"/>
        </w:rPr>
        <w:t>&gt;&gt;</w:t>
      </w:r>
      <w:r w:rsidR="003873A3" w:rsidRPr="00AC5D30">
        <w:rPr>
          <w:sz w:val="28"/>
          <w:szCs w:val="28"/>
        </w:rPr>
        <w:t>, jeśli przyjmie się – jak S. Brz</w:t>
      </w:r>
      <w:r w:rsidR="003873A3" w:rsidRPr="00AC5D30">
        <w:rPr>
          <w:sz w:val="28"/>
          <w:szCs w:val="28"/>
        </w:rPr>
        <w:t>o</w:t>
      </w:r>
      <w:r w:rsidR="003873A3" w:rsidRPr="00AC5D30">
        <w:rPr>
          <w:sz w:val="28"/>
          <w:szCs w:val="28"/>
        </w:rPr>
        <w:t xml:space="preserve">zowski – że prawdą jest to, co prowadzi do działania utrzymującego i rozwijającego gatunek ludzki; bądź do </w:t>
      </w:r>
      <w:r w:rsidR="00FA337B" w:rsidRPr="00AC5D30">
        <w:rPr>
          <w:sz w:val="28"/>
          <w:szCs w:val="28"/>
        </w:rPr>
        <w:t>&lt;&lt;</w:t>
      </w:r>
      <w:r w:rsidR="003873A3" w:rsidRPr="00AC5D30">
        <w:rPr>
          <w:sz w:val="28"/>
          <w:szCs w:val="28"/>
        </w:rPr>
        <w:t>gatunkowego subiektywizmu</w:t>
      </w:r>
      <w:r w:rsidR="00FA337B" w:rsidRPr="00AC5D30">
        <w:rPr>
          <w:sz w:val="28"/>
          <w:szCs w:val="28"/>
        </w:rPr>
        <w:t>&gt;&gt;</w:t>
      </w:r>
      <w:r w:rsidR="003873A3" w:rsidRPr="00AC5D30">
        <w:rPr>
          <w:sz w:val="28"/>
          <w:szCs w:val="28"/>
        </w:rPr>
        <w:t>; jeśli przyjmie się – jak L. Kołakowski – że skoro pozn</w:t>
      </w:r>
      <w:r w:rsidR="003873A3" w:rsidRPr="00AC5D30">
        <w:rPr>
          <w:sz w:val="28"/>
          <w:szCs w:val="28"/>
        </w:rPr>
        <w:t>a</w:t>
      </w:r>
      <w:r w:rsidR="003873A3" w:rsidRPr="00AC5D30">
        <w:rPr>
          <w:sz w:val="28"/>
          <w:szCs w:val="28"/>
        </w:rPr>
        <w:t>nie jest tworzeniem historycznie zmiennej wiedzy o ludzkim świecie, to w każdym akcie poznawczym poznajemy w gruncie rzeczy samych siebie, tzn. dziejowo ukształtowane możliwości praktyczne ludzi uprzedmiotowione w tym, co poznajemy”</w:t>
      </w:r>
      <w:r w:rsidR="003873A3" w:rsidRPr="00AC5D30">
        <w:rPr>
          <w:rStyle w:val="Znakiprzypiswdolnych"/>
          <w:sz w:val="28"/>
          <w:szCs w:val="28"/>
        </w:rPr>
        <w:footnoteReference w:id="126"/>
      </w:r>
      <w:r w:rsidR="003873A3"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Jeżeli człowiek poznając świat kształtuje </w:t>
      </w:r>
      <w:r w:rsidR="00100FBE" w:rsidRPr="00AC5D30">
        <w:rPr>
          <w:sz w:val="28"/>
          <w:szCs w:val="28"/>
        </w:rPr>
        <w:t>też</w:t>
      </w:r>
      <w:r w:rsidR="003873A3" w:rsidRPr="00AC5D30">
        <w:rPr>
          <w:sz w:val="28"/>
          <w:szCs w:val="28"/>
        </w:rPr>
        <w:t xml:space="preserve"> przedmiot swego poznania, to poznanie może mieć kontemplacyjny charakter. </w:t>
      </w:r>
      <w:r w:rsidR="003873A3" w:rsidRPr="00AC5D30">
        <w:rPr>
          <w:b/>
          <w:sz w:val="28"/>
          <w:szCs w:val="28"/>
        </w:rPr>
        <w:t>Prawda jest wartością</w:t>
      </w:r>
      <w:r w:rsidR="003873A3" w:rsidRPr="00AC5D30">
        <w:rPr>
          <w:sz w:val="28"/>
          <w:szCs w:val="28"/>
        </w:rPr>
        <w:t>, jest więc nią to, co człowiek sobie w</w:t>
      </w:r>
      <w:r w:rsidR="003873A3" w:rsidRPr="00AC5D30">
        <w:rPr>
          <w:sz w:val="28"/>
          <w:szCs w:val="28"/>
        </w:rPr>
        <w:t>y</w:t>
      </w:r>
      <w:r w:rsidR="003873A3" w:rsidRPr="00AC5D30">
        <w:rPr>
          <w:sz w:val="28"/>
          <w:szCs w:val="28"/>
        </w:rPr>
        <w:t>tw</w:t>
      </w:r>
      <w:r w:rsidR="003873A3" w:rsidRPr="00AC5D30">
        <w:rPr>
          <w:sz w:val="28"/>
          <w:szCs w:val="28"/>
        </w:rPr>
        <w:t>o</w:t>
      </w:r>
      <w:r w:rsidR="003873A3" w:rsidRPr="00AC5D30">
        <w:rPr>
          <w:sz w:val="28"/>
          <w:szCs w:val="28"/>
        </w:rPr>
        <w:t xml:space="preserve">rzył i do czego zmierza, co urzeczywistnia w działaniu. Jeżeli zatem znakiem współczesnego stanu społecznego jest </w:t>
      </w:r>
      <w:r w:rsidR="003873A3" w:rsidRPr="00AC5D30">
        <w:rPr>
          <w:b/>
          <w:sz w:val="28"/>
          <w:szCs w:val="28"/>
        </w:rPr>
        <w:t>konsumpcjonizm</w:t>
      </w:r>
      <w:r w:rsidR="00A408CD" w:rsidRPr="00AC5D30">
        <w:rPr>
          <w:rStyle w:val="Odwoanieprzypisudolnego"/>
          <w:b/>
          <w:sz w:val="28"/>
          <w:szCs w:val="28"/>
        </w:rPr>
        <w:footnoteReference w:id="127"/>
      </w:r>
      <w:r w:rsidR="003873A3" w:rsidRPr="00AC5D30">
        <w:rPr>
          <w:sz w:val="28"/>
          <w:szCs w:val="28"/>
        </w:rPr>
        <w:t>, to jest ona wartością i w konsekwencji jest prawdą.</w:t>
      </w:r>
    </w:p>
    <w:p w:rsidR="003873A3" w:rsidRPr="00AC5D30" w:rsidRDefault="003873A3" w:rsidP="00AC5D30">
      <w:pPr>
        <w:pStyle w:val="Tekstpodstawowyzwciciem"/>
        <w:spacing w:after="0"/>
        <w:ind w:firstLine="0"/>
        <w:jc w:val="both"/>
        <w:rPr>
          <w:sz w:val="28"/>
          <w:szCs w:val="28"/>
        </w:rPr>
      </w:pPr>
      <w:r w:rsidRPr="00AC5D30">
        <w:rPr>
          <w:sz w:val="28"/>
          <w:szCs w:val="28"/>
        </w:rPr>
        <w:t>Warto zapyta</w:t>
      </w:r>
      <w:r w:rsidR="00F20DF8" w:rsidRPr="00AC5D30">
        <w:rPr>
          <w:sz w:val="28"/>
          <w:szCs w:val="28"/>
        </w:rPr>
        <w:t>ć,</w:t>
      </w:r>
      <w:r w:rsidRPr="00AC5D30">
        <w:rPr>
          <w:sz w:val="28"/>
          <w:szCs w:val="28"/>
        </w:rPr>
        <w:t xml:space="preserve"> czy „przyjemność” i „uwodzenie” wyczerpują istotę człowieczeńs</w:t>
      </w:r>
      <w:r w:rsidR="00F20DF8" w:rsidRPr="00AC5D30">
        <w:rPr>
          <w:sz w:val="28"/>
          <w:szCs w:val="28"/>
        </w:rPr>
        <w:t>kości?</w:t>
      </w:r>
      <w:r w:rsidRPr="00AC5D30">
        <w:rPr>
          <w:sz w:val="28"/>
          <w:szCs w:val="28"/>
        </w:rPr>
        <w:t xml:space="preserve"> Czy s</w:t>
      </w:r>
      <w:r w:rsidRPr="00AC5D30">
        <w:rPr>
          <w:sz w:val="28"/>
          <w:szCs w:val="28"/>
        </w:rPr>
        <w:t>u</w:t>
      </w:r>
      <w:r w:rsidRPr="00AC5D30">
        <w:rPr>
          <w:sz w:val="28"/>
          <w:szCs w:val="28"/>
        </w:rPr>
        <w:t>biektywne „pozytywne odczucia” nie prze</w:t>
      </w:r>
      <w:r w:rsidR="00AD1E8B" w:rsidRPr="00AC5D30">
        <w:rPr>
          <w:sz w:val="28"/>
          <w:szCs w:val="28"/>
        </w:rPr>
        <w:t xml:space="preserve">kształcają się </w:t>
      </w:r>
      <w:r w:rsidRPr="00AC5D30">
        <w:rPr>
          <w:sz w:val="28"/>
          <w:szCs w:val="28"/>
        </w:rPr>
        <w:t xml:space="preserve">w negatywne zagrożenia </w:t>
      </w:r>
      <w:r w:rsidR="00AD1E8B" w:rsidRPr="00AC5D30">
        <w:rPr>
          <w:sz w:val="28"/>
          <w:szCs w:val="28"/>
        </w:rPr>
        <w:t>człowieka</w:t>
      </w:r>
      <w:r w:rsidRPr="00AC5D30">
        <w:rPr>
          <w:sz w:val="28"/>
          <w:szCs w:val="28"/>
        </w:rPr>
        <w:t>? Dziś dokładnie wiemy już, że chemia nie tylko uprzyjemnia życie</w:t>
      </w:r>
      <w:r w:rsidR="00F20DF8" w:rsidRPr="00AC5D30">
        <w:rPr>
          <w:sz w:val="28"/>
          <w:szCs w:val="28"/>
        </w:rPr>
        <w:t>,</w:t>
      </w:r>
      <w:r w:rsidRPr="00AC5D30">
        <w:rPr>
          <w:sz w:val="28"/>
          <w:szCs w:val="28"/>
        </w:rPr>
        <w:t xml:space="preserve"> ale także </w:t>
      </w:r>
      <w:r w:rsidR="00F20DF8" w:rsidRPr="00AC5D30">
        <w:rPr>
          <w:sz w:val="28"/>
          <w:szCs w:val="28"/>
        </w:rPr>
        <w:t xml:space="preserve">go </w:t>
      </w:r>
      <w:r w:rsidRPr="00AC5D30">
        <w:rPr>
          <w:sz w:val="28"/>
          <w:szCs w:val="28"/>
        </w:rPr>
        <w:t>niszczy. Walor</w:t>
      </w:r>
      <w:r w:rsidRPr="00AC5D30">
        <w:rPr>
          <w:sz w:val="28"/>
          <w:szCs w:val="28"/>
        </w:rPr>
        <w:t>y</w:t>
      </w:r>
      <w:r w:rsidRPr="00AC5D30">
        <w:rPr>
          <w:sz w:val="28"/>
          <w:szCs w:val="28"/>
        </w:rPr>
        <w:t>zacja jednego z typów myślenia i przesłaniania nim pozostałych aktualizuje plotyńskie wyzw</w:t>
      </w:r>
      <w:r w:rsidRPr="00AC5D30">
        <w:rPr>
          <w:sz w:val="28"/>
          <w:szCs w:val="28"/>
        </w:rPr>
        <w:t>a</w:t>
      </w:r>
      <w:r w:rsidRPr="00AC5D30">
        <w:rPr>
          <w:sz w:val="28"/>
          <w:szCs w:val="28"/>
        </w:rPr>
        <w:t>nie: „</w:t>
      </w:r>
      <w:r w:rsidRPr="00AC5D30">
        <w:rPr>
          <w:b/>
          <w:sz w:val="28"/>
          <w:szCs w:val="28"/>
        </w:rPr>
        <w:t>Idzie jednak nie o to, żeby być wolnym od błędu, lecz o to, żeby być bogiem</w:t>
      </w:r>
      <w:r w:rsidRPr="00AC5D30">
        <w:rPr>
          <w:sz w:val="28"/>
          <w:szCs w:val="28"/>
        </w:rPr>
        <w:t>”</w:t>
      </w:r>
      <w:r w:rsidRPr="00AC5D30">
        <w:rPr>
          <w:rStyle w:val="Znakiprzypiswdolnych"/>
          <w:sz w:val="28"/>
          <w:szCs w:val="28"/>
        </w:rPr>
        <w:footnoteReference w:id="128"/>
      </w:r>
      <w:r w:rsidRPr="00AC5D30">
        <w:rPr>
          <w:sz w:val="28"/>
          <w:szCs w:val="28"/>
        </w:rPr>
        <w:t>.</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Z. Bauman </w:t>
      </w:r>
      <w:r w:rsidR="00AD1E8B" w:rsidRPr="00AC5D30">
        <w:rPr>
          <w:sz w:val="28"/>
          <w:szCs w:val="28"/>
        </w:rPr>
        <w:t xml:space="preserve">(1925 – 2017) </w:t>
      </w:r>
      <w:r w:rsidR="003873A3" w:rsidRPr="00AC5D30">
        <w:rPr>
          <w:sz w:val="28"/>
          <w:szCs w:val="28"/>
        </w:rPr>
        <w:t>nie odkrywa, ponadto, nic nowego. Ujawnił tylko hedonizm ps</w:t>
      </w:r>
      <w:r w:rsidR="003873A3" w:rsidRPr="00AC5D30">
        <w:rPr>
          <w:sz w:val="28"/>
          <w:szCs w:val="28"/>
        </w:rPr>
        <w:t>y</w:t>
      </w:r>
      <w:r w:rsidR="003873A3" w:rsidRPr="00AC5D30">
        <w:rPr>
          <w:sz w:val="28"/>
          <w:szCs w:val="28"/>
        </w:rPr>
        <w:t>chologiczny</w:t>
      </w:r>
      <w:r w:rsidR="00BF4FFF" w:rsidRPr="00AC5D30">
        <w:rPr>
          <w:rStyle w:val="Odwoanieprzypisudolnego"/>
          <w:sz w:val="28"/>
          <w:szCs w:val="28"/>
        </w:rPr>
        <w:footnoteReference w:id="129"/>
      </w:r>
      <w:r w:rsidR="003873A3" w:rsidRPr="00AC5D30">
        <w:rPr>
          <w:sz w:val="28"/>
          <w:szCs w:val="28"/>
        </w:rPr>
        <w:t xml:space="preserve"> J. Benthama</w:t>
      </w:r>
      <w:r w:rsidR="00AD1E8B" w:rsidRPr="00AC5D30">
        <w:rPr>
          <w:sz w:val="28"/>
          <w:szCs w:val="28"/>
        </w:rPr>
        <w:t xml:space="preserve"> (1748 – 1832)</w:t>
      </w:r>
      <w:r w:rsidR="003873A3" w:rsidRPr="00AC5D30">
        <w:rPr>
          <w:sz w:val="28"/>
          <w:szCs w:val="28"/>
        </w:rPr>
        <w:t xml:space="preserve">, </w:t>
      </w:r>
      <w:r w:rsidR="00AD1E8B" w:rsidRPr="00AC5D30">
        <w:rPr>
          <w:sz w:val="28"/>
          <w:szCs w:val="28"/>
        </w:rPr>
        <w:t xml:space="preserve">C. A. </w:t>
      </w:r>
      <w:r w:rsidR="003873A3" w:rsidRPr="00AC5D30">
        <w:rPr>
          <w:sz w:val="28"/>
          <w:szCs w:val="28"/>
        </w:rPr>
        <w:t xml:space="preserve">Helvetiusa </w:t>
      </w:r>
      <w:r w:rsidR="00AD1E8B" w:rsidRPr="00AC5D30">
        <w:rPr>
          <w:sz w:val="28"/>
          <w:szCs w:val="28"/>
        </w:rPr>
        <w:t xml:space="preserve">(1715 – 1771) </w:t>
      </w:r>
      <w:r w:rsidR="003873A3" w:rsidRPr="00AC5D30">
        <w:rPr>
          <w:sz w:val="28"/>
          <w:szCs w:val="28"/>
        </w:rPr>
        <w:t>i Epikura</w:t>
      </w:r>
      <w:r w:rsidR="00446F60" w:rsidRPr="00AC5D30">
        <w:rPr>
          <w:sz w:val="28"/>
          <w:szCs w:val="28"/>
        </w:rPr>
        <w:t xml:space="preserve"> (341 – 270 r. p. n. e.)</w:t>
      </w:r>
      <w:r w:rsidR="003873A3" w:rsidRPr="00AC5D30">
        <w:rPr>
          <w:sz w:val="28"/>
          <w:szCs w:val="28"/>
        </w:rPr>
        <w:t>. Tak jak i oni, współczesna nauka nie potrzebuje żadnej metafizyki, żadnych jej ro</w:t>
      </w:r>
      <w:r w:rsidR="003873A3" w:rsidRPr="00AC5D30">
        <w:rPr>
          <w:sz w:val="28"/>
          <w:szCs w:val="28"/>
        </w:rPr>
        <w:t>z</w:t>
      </w:r>
      <w:r w:rsidR="003873A3" w:rsidRPr="00AC5D30">
        <w:rPr>
          <w:sz w:val="28"/>
          <w:szCs w:val="28"/>
        </w:rPr>
        <w:t>strzygnięć. Radość zmysłową, przyjemność, uwodzenie rozumiane jest zgodnie z treścią nad</w:t>
      </w:r>
      <w:r w:rsidR="003873A3" w:rsidRPr="00AC5D30">
        <w:rPr>
          <w:sz w:val="28"/>
          <w:szCs w:val="28"/>
        </w:rPr>
        <w:t>a</w:t>
      </w:r>
      <w:r w:rsidR="003873A3" w:rsidRPr="00AC5D30">
        <w:rPr>
          <w:sz w:val="28"/>
          <w:szCs w:val="28"/>
        </w:rPr>
        <w:t>waną tym pojęciom w języku potocznym. Nauka, w tym przypadku socjologia ma stać się socj</w:t>
      </w:r>
      <w:r w:rsidR="003873A3" w:rsidRPr="00AC5D30">
        <w:rPr>
          <w:sz w:val="28"/>
          <w:szCs w:val="28"/>
        </w:rPr>
        <w:t>o</w:t>
      </w:r>
      <w:r w:rsidR="003873A3" w:rsidRPr="00AC5D30">
        <w:rPr>
          <w:sz w:val="28"/>
          <w:szCs w:val="28"/>
        </w:rPr>
        <w:t xml:space="preserve">logią </w:t>
      </w:r>
      <w:r w:rsidR="003873A3" w:rsidRPr="00AC5D30">
        <w:rPr>
          <w:b/>
          <w:sz w:val="28"/>
          <w:szCs w:val="28"/>
        </w:rPr>
        <w:t>ponowożytną czyli tworzącą</w:t>
      </w:r>
      <w:r w:rsidR="003873A3" w:rsidRPr="00AC5D30">
        <w:rPr>
          <w:sz w:val="28"/>
          <w:szCs w:val="28"/>
        </w:rPr>
        <w:t xml:space="preserve"> model społeczeństwa jako systemu o własnych prawach, nie zaś zniekształcon</w:t>
      </w:r>
      <w:r w:rsidR="00083D8B" w:rsidRPr="00AC5D30">
        <w:rPr>
          <w:sz w:val="28"/>
          <w:szCs w:val="28"/>
        </w:rPr>
        <w:t>y w</w:t>
      </w:r>
      <w:r w:rsidR="003873A3" w:rsidRPr="00AC5D30">
        <w:rPr>
          <w:sz w:val="28"/>
          <w:szCs w:val="28"/>
        </w:rPr>
        <w:t xml:space="preserve"> postaci aberracji innego systemu. Ma to być nauka mieszcząca się w r</w:t>
      </w:r>
      <w:r w:rsidR="003873A3" w:rsidRPr="00AC5D30">
        <w:rPr>
          <w:sz w:val="28"/>
          <w:szCs w:val="28"/>
        </w:rPr>
        <w:t>a</w:t>
      </w:r>
      <w:r w:rsidR="003873A3" w:rsidRPr="00AC5D30">
        <w:rPr>
          <w:sz w:val="28"/>
          <w:szCs w:val="28"/>
        </w:rPr>
        <w:t xml:space="preserve">mach scjentystycznej utopii, </w:t>
      </w:r>
      <w:r w:rsidR="00446F60" w:rsidRPr="00AC5D30">
        <w:rPr>
          <w:sz w:val="28"/>
          <w:szCs w:val="28"/>
        </w:rPr>
        <w:t xml:space="preserve">tworzonej z pomocą </w:t>
      </w:r>
      <w:r w:rsidR="003873A3" w:rsidRPr="00AC5D30">
        <w:rPr>
          <w:sz w:val="28"/>
          <w:szCs w:val="28"/>
        </w:rPr>
        <w:t>religijn</w:t>
      </w:r>
      <w:r w:rsidR="00446F60" w:rsidRPr="00AC5D30">
        <w:rPr>
          <w:sz w:val="28"/>
          <w:szCs w:val="28"/>
        </w:rPr>
        <w:t>ych</w:t>
      </w:r>
      <w:r w:rsidR="003873A3" w:rsidRPr="00AC5D30">
        <w:rPr>
          <w:sz w:val="28"/>
          <w:szCs w:val="28"/>
        </w:rPr>
        <w:t xml:space="preserve"> i potoczn</w:t>
      </w:r>
      <w:r w:rsidR="00446F60" w:rsidRPr="00AC5D30">
        <w:rPr>
          <w:sz w:val="28"/>
          <w:szCs w:val="28"/>
        </w:rPr>
        <w:t>ych</w:t>
      </w:r>
      <w:r w:rsidR="003873A3" w:rsidRPr="00AC5D30">
        <w:rPr>
          <w:sz w:val="28"/>
          <w:szCs w:val="28"/>
        </w:rPr>
        <w:t xml:space="preserve"> </w:t>
      </w:r>
      <w:r w:rsidR="003873A3" w:rsidRPr="00AC5D30">
        <w:rPr>
          <w:b/>
          <w:sz w:val="28"/>
          <w:szCs w:val="28"/>
        </w:rPr>
        <w:t>artefakt</w:t>
      </w:r>
      <w:r w:rsidR="00446F60" w:rsidRPr="00AC5D30">
        <w:rPr>
          <w:b/>
          <w:sz w:val="28"/>
          <w:szCs w:val="28"/>
        </w:rPr>
        <w:t>ów</w:t>
      </w:r>
      <w:r w:rsidR="003873A3" w:rsidRPr="00AC5D30">
        <w:rPr>
          <w:b/>
          <w:sz w:val="28"/>
          <w:szCs w:val="28"/>
        </w:rPr>
        <w:t xml:space="preserve"> kultur</w:t>
      </w:r>
      <w:r w:rsidR="003873A3" w:rsidRPr="00AC5D30">
        <w:rPr>
          <w:b/>
          <w:sz w:val="28"/>
          <w:szCs w:val="28"/>
        </w:rPr>
        <w:t>o</w:t>
      </w:r>
      <w:r w:rsidR="003873A3" w:rsidRPr="00AC5D30">
        <w:rPr>
          <w:b/>
          <w:sz w:val="28"/>
          <w:szCs w:val="28"/>
        </w:rPr>
        <w:t>w</w:t>
      </w:r>
      <w:r w:rsidR="00446F60" w:rsidRPr="00AC5D30">
        <w:rPr>
          <w:b/>
          <w:sz w:val="28"/>
          <w:szCs w:val="28"/>
        </w:rPr>
        <w:t>ych</w:t>
      </w:r>
      <w:r w:rsidR="00083D8B" w:rsidRPr="00AC5D30">
        <w:rPr>
          <w:rStyle w:val="Odwoanieprzypisudolnego"/>
          <w:sz w:val="28"/>
          <w:szCs w:val="28"/>
        </w:rPr>
        <w:footnoteReference w:id="130"/>
      </w:r>
      <w:r w:rsidR="003873A3" w:rsidRPr="00AC5D30">
        <w:rPr>
          <w:sz w:val="28"/>
          <w:szCs w:val="28"/>
        </w:rPr>
        <w:t>. Otóż, absol</w:t>
      </w:r>
      <w:r w:rsidR="003873A3" w:rsidRPr="00AC5D30">
        <w:rPr>
          <w:sz w:val="28"/>
          <w:szCs w:val="28"/>
        </w:rPr>
        <w:t>u</w:t>
      </w:r>
      <w:r w:rsidR="003873A3" w:rsidRPr="00AC5D30">
        <w:rPr>
          <w:sz w:val="28"/>
          <w:szCs w:val="28"/>
        </w:rPr>
        <w:t>tyzacja nauki uzna</w:t>
      </w:r>
      <w:r w:rsidR="00446F60" w:rsidRPr="00AC5D30">
        <w:rPr>
          <w:sz w:val="28"/>
          <w:szCs w:val="28"/>
        </w:rPr>
        <w:t>je,</w:t>
      </w:r>
      <w:r w:rsidR="003873A3" w:rsidRPr="00AC5D30">
        <w:rPr>
          <w:sz w:val="28"/>
          <w:szCs w:val="28"/>
        </w:rPr>
        <w:t xml:space="preserve"> po pierwsze, to, iż istnieje prawda, w którą wątpić nie można i że jest nią przyroda. Nauka poznając ją dociera do prawdy, w którą wątpić nie można. Po drugie, istnieje tylko zjawisko</w:t>
      </w:r>
      <w:r w:rsidR="00C52C54" w:rsidRPr="00AC5D30">
        <w:rPr>
          <w:sz w:val="28"/>
          <w:szCs w:val="28"/>
        </w:rPr>
        <w:t>/</w:t>
      </w:r>
      <w:r w:rsidR="003873A3" w:rsidRPr="00AC5D30">
        <w:rPr>
          <w:sz w:val="28"/>
          <w:szCs w:val="28"/>
        </w:rPr>
        <w:t>przejaw, zdarzenie i nic poza tym. Człowiek nie może d</w:t>
      </w:r>
      <w:r w:rsidR="003873A3" w:rsidRPr="00AC5D30">
        <w:rPr>
          <w:sz w:val="28"/>
          <w:szCs w:val="28"/>
        </w:rPr>
        <w:t>o</w:t>
      </w:r>
      <w:r w:rsidR="003873A3" w:rsidRPr="00AC5D30">
        <w:rPr>
          <w:sz w:val="28"/>
          <w:szCs w:val="28"/>
        </w:rPr>
        <w:t>mniemywać tego, czego to zjawisko</w:t>
      </w:r>
      <w:r w:rsidR="00C52C54" w:rsidRPr="00AC5D30">
        <w:rPr>
          <w:sz w:val="28"/>
          <w:szCs w:val="28"/>
        </w:rPr>
        <w:t>/</w:t>
      </w:r>
      <w:r w:rsidR="003873A3" w:rsidRPr="00AC5D30">
        <w:rPr>
          <w:sz w:val="28"/>
          <w:szCs w:val="28"/>
        </w:rPr>
        <w:t>przejaw, zdarzenie jest przejawem. Domniemywania są po prostu nienaukowe.</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Pozytywistyczno-scjentystyczna</w:t>
      </w:r>
      <w:r w:rsidR="003873A3" w:rsidRPr="00AC5D30">
        <w:rPr>
          <w:sz w:val="28"/>
          <w:szCs w:val="28"/>
        </w:rPr>
        <w:t xml:space="preserve"> forma ducha współczesnego konstruowana jest na po</w:t>
      </w:r>
      <w:r w:rsidR="003873A3" w:rsidRPr="00AC5D30">
        <w:rPr>
          <w:sz w:val="28"/>
          <w:szCs w:val="28"/>
        </w:rPr>
        <w:t>d</w:t>
      </w:r>
      <w:r w:rsidR="003873A3" w:rsidRPr="00AC5D30">
        <w:rPr>
          <w:sz w:val="28"/>
          <w:szCs w:val="28"/>
        </w:rPr>
        <w:t xml:space="preserve">stawie </w:t>
      </w:r>
      <w:r w:rsidR="003873A3" w:rsidRPr="00AC5D30">
        <w:rPr>
          <w:b/>
          <w:sz w:val="28"/>
          <w:szCs w:val="28"/>
        </w:rPr>
        <w:t xml:space="preserve">newtonowskiej </w:t>
      </w:r>
      <w:r w:rsidR="003873A3" w:rsidRPr="00AC5D30">
        <w:rPr>
          <w:sz w:val="28"/>
          <w:szCs w:val="28"/>
        </w:rPr>
        <w:t xml:space="preserve">wizji nauki. Chociaż już </w:t>
      </w:r>
      <w:r w:rsidR="003873A3" w:rsidRPr="00AC5D30">
        <w:rPr>
          <w:b/>
          <w:sz w:val="28"/>
          <w:szCs w:val="28"/>
        </w:rPr>
        <w:t>zdezaktualizował się ten paradygmat</w:t>
      </w:r>
      <w:r w:rsidR="003873A3" w:rsidRPr="00AC5D30">
        <w:rPr>
          <w:sz w:val="28"/>
          <w:szCs w:val="28"/>
        </w:rPr>
        <w:t>, tzn. j</w:t>
      </w:r>
      <w:r w:rsidR="003873A3" w:rsidRPr="00AC5D30">
        <w:rPr>
          <w:sz w:val="28"/>
          <w:szCs w:val="28"/>
        </w:rPr>
        <w:t>e</w:t>
      </w:r>
      <w:r w:rsidR="003873A3" w:rsidRPr="00AC5D30">
        <w:rPr>
          <w:sz w:val="28"/>
          <w:szCs w:val="28"/>
        </w:rPr>
        <w:t>go powszechnie przyjęte przekon</w:t>
      </w:r>
      <w:r w:rsidR="003873A3" w:rsidRPr="00AC5D30">
        <w:rPr>
          <w:sz w:val="28"/>
          <w:szCs w:val="28"/>
        </w:rPr>
        <w:t>a</w:t>
      </w:r>
      <w:r w:rsidR="003873A3" w:rsidRPr="00AC5D30">
        <w:rPr>
          <w:sz w:val="28"/>
          <w:szCs w:val="28"/>
        </w:rPr>
        <w:t xml:space="preserve">nia teoretyczne, filozoficzne, metodologiczne, pedagogiczne </w:t>
      </w:r>
      <w:r w:rsidR="00C52C54" w:rsidRPr="00AC5D30">
        <w:rPr>
          <w:sz w:val="28"/>
          <w:szCs w:val="28"/>
        </w:rPr>
        <w:t xml:space="preserve">nie są aktualne, albo są ograniczone do szczególnych warunków, </w:t>
      </w:r>
      <w:r w:rsidR="003873A3" w:rsidRPr="00AC5D30">
        <w:rPr>
          <w:sz w:val="28"/>
          <w:szCs w:val="28"/>
        </w:rPr>
        <w:t xml:space="preserve">to </w:t>
      </w:r>
      <w:r w:rsidR="00C52C54" w:rsidRPr="00AC5D30">
        <w:rPr>
          <w:sz w:val="28"/>
          <w:szCs w:val="28"/>
        </w:rPr>
        <w:t xml:space="preserve">jednakże </w:t>
      </w:r>
      <w:r w:rsidR="003873A3" w:rsidRPr="00AC5D30">
        <w:rPr>
          <w:sz w:val="28"/>
          <w:szCs w:val="28"/>
        </w:rPr>
        <w:t>jeszcze dominuje we współczesnej nauce, a co za tym idzie i w świadomości społecznej</w:t>
      </w:r>
      <w:r w:rsidR="003873A3" w:rsidRPr="00AC5D30">
        <w:rPr>
          <w:rStyle w:val="Znakiprzypiswdolnych"/>
          <w:sz w:val="28"/>
          <w:szCs w:val="28"/>
        </w:rPr>
        <w:footnoteReference w:id="131"/>
      </w:r>
      <w:r w:rsidR="003873A3" w:rsidRPr="00AC5D30">
        <w:rPr>
          <w:sz w:val="28"/>
          <w:szCs w:val="28"/>
        </w:rPr>
        <w:t>. Wynika to z daleko pos</w:t>
      </w:r>
      <w:r w:rsidR="003873A3" w:rsidRPr="00AC5D30">
        <w:rPr>
          <w:sz w:val="28"/>
          <w:szCs w:val="28"/>
        </w:rPr>
        <w:t>u</w:t>
      </w:r>
      <w:r w:rsidR="003873A3" w:rsidRPr="00AC5D30">
        <w:rPr>
          <w:sz w:val="28"/>
          <w:szCs w:val="28"/>
        </w:rPr>
        <w:t>niętej, wąskiej specjalizacji nauk szczegółowych.</w:t>
      </w:r>
    </w:p>
    <w:p w:rsidR="003873A3" w:rsidRPr="00AC5D30" w:rsidRDefault="00F736A9" w:rsidP="00AC5D30">
      <w:pPr>
        <w:pStyle w:val="Tekstpodstawowywcity"/>
        <w:spacing w:before="0" w:line="240" w:lineRule="auto"/>
        <w:ind w:right="0" w:firstLine="0"/>
        <w:rPr>
          <w:sz w:val="28"/>
          <w:szCs w:val="28"/>
        </w:rPr>
      </w:pPr>
      <w:r>
        <w:rPr>
          <w:sz w:val="28"/>
          <w:szCs w:val="28"/>
        </w:rPr>
        <w:t xml:space="preserve">         </w:t>
      </w:r>
      <w:r w:rsidR="003873A3" w:rsidRPr="00AC5D30">
        <w:rPr>
          <w:sz w:val="28"/>
          <w:szCs w:val="28"/>
        </w:rPr>
        <w:t>Już historyczny, ale jeszcze uprawiany paradygmat opisują twierdzenia:</w:t>
      </w:r>
    </w:p>
    <w:p w:rsidR="00F736A9" w:rsidRDefault="003873A3" w:rsidP="00AC5D30">
      <w:pPr>
        <w:pStyle w:val="Lista"/>
        <w:numPr>
          <w:ilvl w:val="0"/>
          <w:numId w:val="4"/>
        </w:numPr>
        <w:ind w:left="0" w:firstLine="0"/>
        <w:jc w:val="both"/>
        <w:rPr>
          <w:sz w:val="28"/>
          <w:szCs w:val="28"/>
        </w:rPr>
      </w:pPr>
      <w:r w:rsidRPr="00AC5D30">
        <w:rPr>
          <w:sz w:val="28"/>
          <w:szCs w:val="28"/>
        </w:rPr>
        <w:t xml:space="preserve">metoda naukowa jest jedynym sposobem tworzenia wiedzy o świecie. Wiedza jest pewna, </w:t>
      </w:r>
      <w:r w:rsidR="00F736A9">
        <w:rPr>
          <w:sz w:val="28"/>
          <w:szCs w:val="28"/>
        </w:rPr>
        <w:t xml:space="preserve">              </w:t>
      </w:r>
    </w:p>
    <w:p w:rsidR="003873A3" w:rsidRPr="00AC5D30" w:rsidRDefault="00F736A9" w:rsidP="00F736A9">
      <w:pPr>
        <w:pStyle w:val="Lista"/>
        <w:ind w:left="0" w:firstLine="0"/>
        <w:jc w:val="both"/>
        <w:rPr>
          <w:sz w:val="28"/>
          <w:szCs w:val="28"/>
        </w:rPr>
      </w:pPr>
      <w:r>
        <w:rPr>
          <w:sz w:val="28"/>
          <w:szCs w:val="28"/>
        </w:rPr>
        <w:t xml:space="preserve">              </w:t>
      </w:r>
      <w:r w:rsidR="003873A3" w:rsidRPr="00AC5D30">
        <w:rPr>
          <w:sz w:val="28"/>
          <w:szCs w:val="28"/>
        </w:rPr>
        <w:t xml:space="preserve">weryfikowalna matematycznie. Przyjmuje się tezę o istnieniu </w:t>
      </w:r>
      <w:r w:rsidR="003873A3" w:rsidRPr="00AC5D30">
        <w:rPr>
          <w:b/>
          <w:sz w:val="28"/>
          <w:szCs w:val="28"/>
        </w:rPr>
        <w:t>prawdy absolutnej</w:t>
      </w:r>
      <w:r w:rsidR="003873A3" w:rsidRPr="00AC5D30">
        <w:rPr>
          <w:sz w:val="28"/>
          <w:szCs w:val="28"/>
        </w:rPr>
        <w:t>;</w:t>
      </w:r>
    </w:p>
    <w:p w:rsidR="00F736A9" w:rsidRDefault="003873A3" w:rsidP="00AC5D30">
      <w:pPr>
        <w:pStyle w:val="Lista"/>
        <w:numPr>
          <w:ilvl w:val="0"/>
          <w:numId w:val="4"/>
        </w:numPr>
        <w:ind w:left="0" w:firstLine="0"/>
        <w:jc w:val="both"/>
        <w:rPr>
          <w:sz w:val="28"/>
          <w:szCs w:val="28"/>
        </w:rPr>
      </w:pPr>
      <w:r w:rsidRPr="00AC5D30">
        <w:rPr>
          <w:sz w:val="28"/>
          <w:szCs w:val="28"/>
        </w:rPr>
        <w:t xml:space="preserve">świat jest układem mechanicznym, który można rozkładać na poszczególne jego elementy. </w:t>
      </w:r>
    </w:p>
    <w:p w:rsidR="003873A3" w:rsidRPr="00AC5D30" w:rsidRDefault="00F736A9" w:rsidP="00F736A9">
      <w:pPr>
        <w:pStyle w:val="Lista"/>
        <w:ind w:left="0" w:firstLine="0"/>
        <w:jc w:val="both"/>
        <w:rPr>
          <w:sz w:val="28"/>
          <w:szCs w:val="28"/>
        </w:rPr>
      </w:pPr>
      <w:r>
        <w:rPr>
          <w:sz w:val="28"/>
          <w:szCs w:val="28"/>
        </w:rPr>
        <w:t xml:space="preserve">               </w:t>
      </w:r>
      <w:r w:rsidR="003873A3" w:rsidRPr="00AC5D30">
        <w:rPr>
          <w:sz w:val="28"/>
          <w:szCs w:val="28"/>
        </w:rPr>
        <w:t xml:space="preserve">Podstawową metodą badawczą jest </w:t>
      </w:r>
      <w:r w:rsidR="003873A3" w:rsidRPr="00AC5D30">
        <w:rPr>
          <w:b/>
          <w:sz w:val="28"/>
          <w:szCs w:val="28"/>
        </w:rPr>
        <w:t>analiza;</w:t>
      </w:r>
    </w:p>
    <w:p w:rsidR="003873A3" w:rsidRPr="00AC5D30" w:rsidRDefault="003873A3" w:rsidP="00AC5D30">
      <w:pPr>
        <w:pStyle w:val="Lista"/>
        <w:numPr>
          <w:ilvl w:val="0"/>
          <w:numId w:val="4"/>
        </w:numPr>
        <w:ind w:left="0" w:firstLine="0"/>
        <w:jc w:val="both"/>
        <w:rPr>
          <w:sz w:val="28"/>
          <w:szCs w:val="28"/>
        </w:rPr>
      </w:pPr>
      <w:r w:rsidRPr="00AC5D30">
        <w:rPr>
          <w:sz w:val="28"/>
          <w:szCs w:val="28"/>
        </w:rPr>
        <w:t xml:space="preserve">życie społeczne jest </w:t>
      </w:r>
      <w:r w:rsidRPr="00AC5D30">
        <w:rPr>
          <w:b/>
          <w:sz w:val="28"/>
          <w:szCs w:val="28"/>
        </w:rPr>
        <w:t>walką o byt</w:t>
      </w:r>
      <w:r w:rsidRPr="00AC5D30">
        <w:rPr>
          <w:sz w:val="28"/>
          <w:szCs w:val="28"/>
        </w:rPr>
        <w:t xml:space="preserve">, której dominującą formą jest </w:t>
      </w:r>
      <w:r w:rsidRPr="00AC5D30">
        <w:rPr>
          <w:b/>
          <w:sz w:val="28"/>
          <w:szCs w:val="28"/>
        </w:rPr>
        <w:t>wolna konkurencja</w:t>
      </w:r>
      <w:r w:rsidRPr="00AC5D30">
        <w:rPr>
          <w:sz w:val="28"/>
          <w:szCs w:val="28"/>
        </w:rPr>
        <w:t>;</w:t>
      </w:r>
    </w:p>
    <w:p w:rsidR="003873A3" w:rsidRPr="00AC5D30" w:rsidRDefault="003873A3" w:rsidP="00AC5D30">
      <w:pPr>
        <w:pStyle w:val="Lista"/>
        <w:numPr>
          <w:ilvl w:val="0"/>
          <w:numId w:val="4"/>
        </w:numPr>
        <w:ind w:left="0" w:firstLine="0"/>
        <w:jc w:val="both"/>
        <w:rPr>
          <w:sz w:val="28"/>
          <w:szCs w:val="28"/>
        </w:rPr>
      </w:pPr>
      <w:r w:rsidRPr="00AC5D30">
        <w:rPr>
          <w:sz w:val="28"/>
          <w:szCs w:val="28"/>
        </w:rPr>
        <w:t>postęp materialny ludzkości jest nieograniczony;</w:t>
      </w:r>
    </w:p>
    <w:p w:rsidR="00F736A9" w:rsidRPr="00F736A9" w:rsidRDefault="003873A3" w:rsidP="00AC5D30">
      <w:pPr>
        <w:pStyle w:val="Lista"/>
        <w:numPr>
          <w:ilvl w:val="0"/>
          <w:numId w:val="4"/>
        </w:numPr>
        <w:ind w:left="0" w:firstLine="0"/>
        <w:jc w:val="both"/>
        <w:rPr>
          <w:b/>
          <w:sz w:val="28"/>
          <w:szCs w:val="28"/>
        </w:rPr>
      </w:pPr>
      <w:r w:rsidRPr="00AC5D30">
        <w:rPr>
          <w:sz w:val="28"/>
          <w:szCs w:val="28"/>
        </w:rPr>
        <w:t xml:space="preserve">istotą natury ludzkiej jest </w:t>
      </w:r>
      <w:r w:rsidRPr="00AC5D30">
        <w:rPr>
          <w:b/>
          <w:sz w:val="28"/>
          <w:szCs w:val="28"/>
        </w:rPr>
        <w:t>myślenie;</w:t>
      </w:r>
      <w:r w:rsidRPr="00AC5D30">
        <w:rPr>
          <w:i/>
          <w:sz w:val="28"/>
          <w:szCs w:val="28"/>
        </w:rPr>
        <w:t xml:space="preserve"> Cogito ergo sum</w:t>
      </w:r>
      <w:r w:rsidRPr="00AC5D30">
        <w:rPr>
          <w:sz w:val="28"/>
          <w:szCs w:val="28"/>
        </w:rPr>
        <w:t xml:space="preserve">. Powszechnie twierdzi się, że </w:t>
      </w:r>
    </w:p>
    <w:p w:rsidR="003873A3" w:rsidRPr="00AC5D30" w:rsidRDefault="00F736A9" w:rsidP="00F736A9">
      <w:pPr>
        <w:pStyle w:val="Lista"/>
        <w:ind w:left="0" w:firstLine="0"/>
        <w:jc w:val="both"/>
        <w:rPr>
          <w:b/>
          <w:sz w:val="28"/>
          <w:szCs w:val="28"/>
        </w:rPr>
      </w:pPr>
      <w:r>
        <w:rPr>
          <w:sz w:val="28"/>
          <w:szCs w:val="28"/>
        </w:rPr>
        <w:t xml:space="preserve">                </w:t>
      </w:r>
      <w:r w:rsidR="003873A3" w:rsidRPr="00AC5D30">
        <w:rPr>
          <w:b/>
          <w:sz w:val="28"/>
          <w:szCs w:val="28"/>
        </w:rPr>
        <w:t>czł</w:t>
      </w:r>
      <w:r w:rsidR="003873A3" w:rsidRPr="00AC5D30">
        <w:rPr>
          <w:b/>
          <w:sz w:val="28"/>
          <w:szCs w:val="28"/>
        </w:rPr>
        <w:t>o</w:t>
      </w:r>
      <w:r w:rsidR="003873A3" w:rsidRPr="00AC5D30">
        <w:rPr>
          <w:b/>
          <w:sz w:val="28"/>
          <w:szCs w:val="28"/>
        </w:rPr>
        <w:t>wiek jest istotą myślącą;</w:t>
      </w:r>
    </w:p>
    <w:p w:rsidR="00F736A9" w:rsidRPr="00F736A9" w:rsidRDefault="003873A3" w:rsidP="00AC5D30">
      <w:pPr>
        <w:pStyle w:val="Lista"/>
        <w:numPr>
          <w:ilvl w:val="0"/>
          <w:numId w:val="4"/>
        </w:numPr>
        <w:ind w:left="0" w:firstLine="0"/>
        <w:jc w:val="both"/>
        <w:rPr>
          <w:sz w:val="28"/>
          <w:szCs w:val="28"/>
        </w:rPr>
      </w:pPr>
      <w:r w:rsidRPr="00AC5D30">
        <w:rPr>
          <w:sz w:val="28"/>
          <w:szCs w:val="28"/>
        </w:rPr>
        <w:t xml:space="preserve">praca </w:t>
      </w:r>
      <w:r w:rsidRPr="00AC5D30">
        <w:rPr>
          <w:b/>
          <w:sz w:val="28"/>
          <w:szCs w:val="28"/>
        </w:rPr>
        <w:t>umysłowa jest „wyższa”, jest formą życia „lepszego człowieka”</w:t>
      </w:r>
      <w:r w:rsidRPr="00AC5D30">
        <w:rPr>
          <w:sz w:val="28"/>
          <w:szCs w:val="28"/>
        </w:rPr>
        <w:t xml:space="preserve"> (</w:t>
      </w:r>
      <w:r w:rsidRPr="00AC5D30">
        <w:rPr>
          <w:b/>
          <w:sz w:val="28"/>
          <w:szCs w:val="28"/>
        </w:rPr>
        <w:t xml:space="preserve">świecka teoria </w:t>
      </w:r>
    </w:p>
    <w:p w:rsidR="003873A3" w:rsidRPr="00AC5D30" w:rsidRDefault="00F736A9" w:rsidP="00F736A9">
      <w:pPr>
        <w:pStyle w:val="Lista"/>
        <w:ind w:left="1134" w:hanging="1134"/>
        <w:jc w:val="both"/>
        <w:rPr>
          <w:sz w:val="28"/>
          <w:szCs w:val="28"/>
        </w:rPr>
      </w:pPr>
      <w:r>
        <w:rPr>
          <w:b/>
          <w:sz w:val="28"/>
          <w:szCs w:val="28"/>
        </w:rPr>
        <w:t xml:space="preserve">               </w:t>
      </w:r>
      <w:r w:rsidR="003873A3" w:rsidRPr="00AC5D30">
        <w:rPr>
          <w:b/>
          <w:sz w:val="28"/>
          <w:szCs w:val="28"/>
        </w:rPr>
        <w:t>iluminacji</w:t>
      </w:r>
      <w:r w:rsidR="00C52C54" w:rsidRPr="00AC5D30">
        <w:rPr>
          <w:rStyle w:val="Odwoanieprzypisudolnego"/>
          <w:b/>
          <w:sz w:val="28"/>
          <w:szCs w:val="28"/>
        </w:rPr>
        <w:footnoteReference w:id="132"/>
      </w:r>
      <w:r w:rsidR="003873A3" w:rsidRPr="00AC5D30">
        <w:rPr>
          <w:sz w:val="28"/>
          <w:szCs w:val="28"/>
        </w:rPr>
        <w:t xml:space="preserve">). </w:t>
      </w:r>
      <w:r w:rsidR="008A1CAD" w:rsidRPr="00AC5D30">
        <w:rPr>
          <w:sz w:val="28"/>
          <w:szCs w:val="28"/>
        </w:rPr>
        <w:t>Dzięki niej uznaje się za ni</w:t>
      </w:r>
      <w:r w:rsidR="003873A3" w:rsidRPr="00AC5D30">
        <w:rPr>
          <w:sz w:val="28"/>
          <w:szCs w:val="28"/>
        </w:rPr>
        <w:t xml:space="preserve">eusuwalny podział na sferę ducha i materii, nauk społecznych i przyrodniczych. Świat materialny </w:t>
      </w:r>
      <w:r w:rsidR="008A1CAD" w:rsidRPr="00AC5D30">
        <w:rPr>
          <w:sz w:val="28"/>
          <w:szCs w:val="28"/>
        </w:rPr>
        <w:t>podobny jest</w:t>
      </w:r>
      <w:r w:rsidR="003873A3" w:rsidRPr="00AC5D30">
        <w:rPr>
          <w:sz w:val="28"/>
          <w:szCs w:val="28"/>
        </w:rPr>
        <w:t xml:space="preserve"> do maszyny. </w:t>
      </w:r>
      <w:r w:rsidR="008A1CAD" w:rsidRPr="00AC5D30">
        <w:rPr>
          <w:sz w:val="28"/>
          <w:szCs w:val="28"/>
        </w:rPr>
        <w:t>C</w:t>
      </w:r>
      <w:r w:rsidR="003873A3" w:rsidRPr="00AC5D30">
        <w:rPr>
          <w:sz w:val="28"/>
          <w:szCs w:val="28"/>
        </w:rPr>
        <w:t>e</w:t>
      </w:r>
      <w:r w:rsidR="003873A3" w:rsidRPr="00AC5D30">
        <w:rPr>
          <w:sz w:val="28"/>
          <w:szCs w:val="28"/>
        </w:rPr>
        <w:t>lem nauki jest „ujarzmienie” przyrody; celem, który jest realizacj</w:t>
      </w:r>
      <w:r w:rsidR="008A1CAD" w:rsidRPr="00AC5D30">
        <w:rPr>
          <w:sz w:val="28"/>
          <w:szCs w:val="28"/>
        </w:rPr>
        <w:t>ą</w:t>
      </w:r>
      <w:r w:rsidR="003873A3" w:rsidRPr="00AC5D30">
        <w:rPr>
          <w:sz w:val="28"/>
          <w:szCs w:val="28"/>
        </w:rPr>
        <w:t xml:space="preserve"> zobowiązania sfo</w:t>
      </w:r>
      <w:r w:rsidR="003873A3" w:rsidRPr="00AC5D30">
        <w:rPr>
          <w:sz w:val="28"/>
          <w:szCs w:val="28"/>
        </w:rPr>
        <w:t>r</w:t>
      </w:r>
      <w:r w:rsidR="003873A3" w:rsidRPr="00AC5D30">
        <w:rPr>
          <w:sz w:val="28"/>
          <w:szCs w:val="28"/>
        </w:rPr>
        <w:t>mułowanego w nakazie: „</w:t>
      </w:r>
      <w:r w:rsidR="003873A3" w:rsidRPr="00AC5D30">
        <w:rPr>
          <w:b/>
          <w:sz w:val="28"/>
          <w:szCs w:val="28"/>
        </w:rPr>
        <w:t>Czyńcie sobie Ziemię poddaną</w:t>
      </w:r>
      <w:r w:rsidR="003873A3" w:rsidRPr="00AC5D30">
        <w:rPr>
          <w:sz w:val="28"/>
          <w:szCs w:val="28"/>
        </w:rPr>
        <w:t>”. Nauka pozwala stać się „panem i władcą przyrody”; przyroda jako doskonały mechanizm jest wewnętrznie zdeterminowana. Człowiek jest obserwatorem opisującym świat, tak jakby sam był poza opisywanym świ</w:t>
      </w:r>
      <w:r w:rsidR="003873A3" w:rsidRPr="00AC5D30">
        <w:rPr>
          <w:sz w:val="28"/>
          <w:szCs w:val="28"/>
        </w:rPr>
        <w:t>a</w:t>
      </w:r>
      <w:r w:rsidR="003873A3" w:rsidRPr="00AC5D30">
        <w:rPr>
          <w:sz w:val="28"/>
          <w:szCs w:val="28"/>
        </w:rPr>
        <w:t>tem;</w:t>
      </w:r>
    </w:p>
    <w:p w:rsidR="00F736A9" w:rsidRDefault="003873A3" w:rsidP="00AC5D30">
      <w:pPr>
        <w:pStyle w:val="Lista"/>
        <w:numPr>
          <w:ilvl w:val="0"/>
          <w:numId w:val="4"/>
        </w:numPr>
        <w:ind w:left="0" w:firstLine="0"/>
        <w:jc w:val="both"/>
        <w:rPr>
          <w:sz w:val="28"/>
          <w:szCs w:val="28"/>
        </w:rPr>
      </w:pPr>
      <w:r w:rsidRPr="00AC5D30">
        <w:rPr>
          <w:sz w:val="28"/>
          <w:szCs w:val="28"/>
        </w:rPr>
        <w:t xml:space="preserve">przestrzeń jest trójwymiarowa. Wszechświat </w:t>
      </w:r>
      <w:r w:rsidR="006274EE" w:rsidRPr="00AC5D30">
        <w:rPr>
          <w:sz w:val="28"/>
          <w:szCs w:val="28"/>
        </w:rPr>
        <w:t>-</w:t>
      </w:r>
      <w:r w:rsidRPr="00AC5D30">
        <w:rPr>
          <w:sz w:val="28"/>
          <w:szCs w:val="28"/>
        </w:rPr>
        <w:t xml:space="preserve"> pustym zbiornikiem niezależnym od </w:t>
      </w:r>
    </w:p>
    <w:p w:rsidR="00F736A9" w:rsidRDefault="00F736A9" w:rsidP="00F736A9">
      <w:pPr>
        <w:pStyle w:val="Lista"/>
        <w:ind w:left="0" w:firstLine="0"/>
        <w:jc w:val="both"/>
        <w:rPr>
          <w:sz w:val="28"/>
          <w:szCs w:val="28"/>
        </w:rPr>
      </w:pPr>
      <w:r>
        <w:rPr>
          <w:sz w:val="28"/>
          <w:szCs w:val="28"/>
        </w:rPr>
        <w:t xml:space="preserve">                </w:t>
      </w:r>
      <w:r w:rsidR="003873A3" w:rsidRPr="00AC5D30">
        <w:rPr>
          <w:sz w:val="28"/>
          <w:szCs w:val="28"/>
        </w:rPr>
        <w:t xml:space="preserve">zjawisk. Czas opisuje przeszłość i przyszłość. </w:t>
      </w:r>
      <w:r w:rsidR="008A1CAD" w:rsidRPr="00AC5D30">
        <w:rPr>
          <w:sz w:val="28"/>
          <w:szCs w:val="28"/>
        </w:rPr>
        <w:t xml:space="preserve">Istnieją </w:t>
      </w:r>
      <w:r w:rsidR="003873A3" w:rsidRPr="00AC5D30">
        <w:rPr>
          <w:sz w:val="28"/>
          <w:szCs w:val="28"/>
        </w:rPr>
        <w:t xml:space="preserve">cząsteczki, atomy. Materia jest </w:t>
      </w:r>
    </w:p>
    <w:p w:rsidR="003873A3" w:rsidRPr="00AC5D30" w:rsidRDefault="00F736A9" w:rsidP="00F736A9">
      <w:pPr>
        <w:pStyle w:val="Lista"/>
        <w:ind w:left="0" w:firstLine="0"/>
        <w:jc w:val="both"/>
        <w:rPr>
          <w:sz w:val="28"/>
          <w:szCs w:val="28"/>
        </w:rPr>
      </w:pPr>
      <w:r>
        <w:rPr>
          <w:sz w:val="28"/>
          <w:szCs w:val="28"/>
        </w:rPr>
        <w:t xml:space="preserve">                </w:t>
      </w:r>
      <w:r w:rsidR="003873A3" w:rsidRPr="00AC5D30">
        <w:rPr>
          <w:sz w:val="28"/>
          <w:szCs w:val="28"/>
        </w:rPr>
        <w:t>jednorodna.</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Paradygmat ten wykorzysta</w:t>
      </w:r>
      <w:r w:rsidR="008A1CAD" w:rsidRPr="00AC5D30">
        <w:rPr>
          <w:sz w:val="28"/>
          <w:szCs w:val="28"/>
        </w:rPr>
        <w:t>ł</w:t>
      </w:r>
      <w:r w:rsidR="003873A3" w:rsidRPr="00AC5D30">
        <w:rPr>
          <w:sz w:val="28"/>
          <w:szCs w:val="28"/>
        </w:rPr>
        <w:t xml:space="preserve"> J. Locke</w:t>
      </w:r>
      <w:r w:rsidR="008A1CAD" w:rsidRPr="00AC5D30">
        <w:rPr>
          <w:sz w:val="28"/>
          <w:szCs w:val="28"/>
        </w:rPr>
        <w:t>(1632 – 1704) do opisu społeczeństwa, tworząc</w:t>
      </w:r>
      <w:r w:rsidR="003873A3" w:rsidRPr="00AC5D30">
        <w:rPr>
          <w:sz w:val="28"/>
          <w:szCs w:val="28"/>
        </w:rPr>
        <w:t xml:space="preserve"> atom</w:t>
      </w:r>
      <w:r w:rsidR="003873A3" w:rsidRPr="00AC5D30">
        <w:rPr>
          <w:sz w:val="28"/>
          <w:szCs w:val="28"/>
        </w:rPr>
        <w:t>i</w:t>
      </w:r>
      <w:r w:rsidR="003873A3" w:rsidRPr="00AC5D30">
        <w:rPr>
          <w:sz w:val="28"/>
          <w:szCs w:val="28"/>
        </w:rPr>
        <w:t xml:space="preserve">styczną </w:t>
      </w:r>
      <w:r w:rsidR="008A1CAD" w:rsidRPr="00AC5D30">
        <w:rPr>
          <w:sz w:val="28"/>
          <w:szCs w:val="28"/>
        </w:rPr>
        <w:t xml:space="preserve">jego </w:t>
      </w:r>
      <w:r w:rsidR="003873A3" w:rsidRPr="00AC5D30">
        <w:rPr>
          <w:sz w:val="28"/>
          <w:szCs w:val="28"/>
        </w:rPr>
        <w:t>teorię. Prawidłowości społeczne opisywał analizując zachowania jednostek. Posł</w:t>
      </w:r>
      <w:r w:rsidR="003873A3" w:rsidRPr="00AC5D30">
        <w:rPr>
          <w:sz w:val="28"/>
          <w:szCs w:val="28"/>
        </w:rPr>
        <w:t>u</w:t>
      </w:r>
      <w:r w:rsidR="003873A3" w:rsidRPr="00AC5D30">
        <w:rPr>
          <w:sz w:val="28"/>
          <w:szCs w:val="28"/>
        </w:rPr>
        <w:t xml:space="preserve">żył się takimi kategoriami jak: </w:t>
      </w:r>
      <w:r w:rsidR="003873A3" w:rsidRPr="00AC5D30">
        <w:rPr>
          <w:b/>
          <w:i/>
          <w:sz w:val="28"/>
          <w:szCs w:val="28"/>
        </w:rPr>
        <w:t>tabula rasa</w:t>
      </w:r>
      <w:r w:rsidR="008A1CAD" w:rsidRPr="00AC5D30">
        <w:rPr>
          <w:rStyle w:val="Odwoanieprzypisudolnego"/>
          <w:b/>
          <w:sz w:val="28"/>
          <w:szCs w:val="28"/>
        </w:rPr>
        <w:footnoteReference w:id="133"/>
      </w:r>
      <w:r w:rsidR="003873A3" w:rsidRPr="00AC5D30">
        <w:rPr>
          <w:b/>
          <w:sz w:val="28"/>
          <w:szCs w:val="28"/>
        </w:rPr>
        <w:t>, „behawioryzm”</w:t>
      </w:r>
      <w:r w:rsidR="00BF6519" w:rsidRPr="00AC5D30">
        <w:rPr>
          <w:rStyle w:val="Odwoanieprzypisudolnego"/>
          <w:b/>
          <w:sz w:val="28"/>
          <w:szCs w:val="28"/>
        </w:rPr>
        <w:footnoteReference w:id="134"/>
      </w:r>
      <w:r w:rsidR="003873A3" w:rsidRPr="00AC5D30">
        <w:rPr>
          <w:b/>
          <w:sz w:val="28"/>
          <w:szCs w:val="28"/>
        </w:rPr>
        <w:t>, „interes własny”</w:t>
      </w:r>
      <w:r w:rsidR="00BF6519" w:rsidRPr="00AC5D30">
        <w:rPr>
          <w:rStyle w:val="Odwoanieprzypisudolnego"/>
          <w:b/>
          <w:sz w:val="28"/>
          <w:szCs w:val="28"/>
        </w:rPr>
        <w:footnoteReference w:id="135"/>
      </w:r>
      <w:r w:rsidR="00FD7F76" w:rsidRPr="00AC5D30">
        <w:rPr>
          <w:b/>
          <w:sz w:val="28"/>
          <w:szCs w:val="28"/>
        </w:rPr>
        <w:t>…</w:t>
      </w:r>
      <w:r w:rsidR="003873A3" w:rsidRPr="00AC5D30">
        <w:rPr>
          <w:sz w:val="28"/>
          <w:szCs w:val="28"/>
        </w:rPr>
        <w:t xml:space="preserve"> itd.</w:t>
      </w:r>
    </w:p>
    <w:p w:rsidR="003873A3" w:rsidRPr="00AC5D30" w:rsidRDefault="003873A3" w:rsidP="00AC5D30">
      <w:pPr>
        <w:pStyle w:val="Tekstpodstawowyzwciciem"/>
        <w:spacing w:after="0"/>
        <w:ind w:firstLine="0"/>
        <w:jc w:val="both"/>
        <w:rPr>
          <w:sz w:val="28"/>
          <w:szCs w:val="28"/>
        </w:rPr>
      </w:pPr>
      <w:r w:rsidRPr="00AC5D30">
        <w:rPr>
          <w:sz w:val="28"/>
          <w:szCs w:val="28"/>
        </w:rPr>
        <w:t xml:space="preserve">Rozwój nauki podważył opisany wyżej paradygmat newtonowski. </w:t>
      </w:r>
      <w:r w:rsidR="00446F60" w:rsidRPr="00AC5D30">
        <w:rPr>
          <w:sz w:val="28"/>
          <w:szCs w:val="28"/>
        </w:rPr>
        <w:t xml:space="preserve">M. </w:t>
      </w:r>
      <w:r w:rsidRPr="00AC5D30">
        <w:rPr>
          <w:sz w:val="28"/>
          <w:szCs w:val="28"/>
        </w:rPr>
        <w:t>Faraday</w:t>
      </w:r>
      <w:r w:rsidR="00446F60" w:rsidRPr="00AC5D30">
        <w:rPr>
          <w:sz w:val="28"/>
          <w:szCs w:val="28"/>
        </w:rPr>
        <w:t xml:space="preserve"> (1791 – 1867)</w:t>
      </w:r>
      <w:r w:rsidRPr="00AC5D30">
        <w:rPr>
          <w:sz w:val="28"/>
          <w:szCs w:val="28"/>
        </w:rPr>
        <w:t xml:space="preserve"> i </w:t>
      </w:r>
      <w:r w:rsidR="00446F60" w:rsidRPr="00AC5D30">
        <w:rPr>
          <w:sz w:val="28"/>
          <w:szCs w:val="28"/>
        </w:rPr>
        <w:t xml:space="preserve">J. C. </w:t>
      </w:r>
      <w:r w:rsidRPr="00AC5D30">
        <w:rPr>
          <w:sz w:val="28"/>
          <w:szCs w:val="28"/>
        </w:rPr>
        <w:t>Maxwel</w:t>
      </w:r>
      <w:r w:rsidR="00446F60" w:rsidRPr="00AC5D30">
        <w:rPr>
          <w:sz w:val="28"/>
          <w:szCs w:val="28"/>
        </w:rPr>
        <w:t xml:space="preserve"> (1831 – 1879)</w:t>
      </w:r>
      <w:r w:rsidRPr="00AC5D30">
        <w:rPr>
          <w:sz w:val="28"/>
          <w:szCs w:val="28"/>
        </w:rPr>
        <w:t>, na przykład udowodnili, iż pola elektryczne i magnetyczne mogą is</w:t>
      </w:r>
      <w:r w:rsidRPr="00AC5D30">
        <w:rPr>
          <w:sz w:val="28"/>
          <w:szCs w:val="28"/>
        </w:rPr>
        <w:t>t</w:t>
      </w:r>
      <w:r w:rsidRPr="00AC5D30">
        <w:rPr>
          <w:sz w:val="28"/>
          <w:szCs w:val="28"/>
        </w:rPr>
        <w:t>nieć poza ciałami materia</w:t>
      </w:r>
      <w:r w:rsidRPr="00AC5D30">
        <w:rPr>
          <w:sz w:val="28"/>
          <w:szCs w:val="28"/>
        </w:rPr>
        <w:t>l</w:t>
      </w:r>
      <w:r w:rsidRPr="00AC5D30">
        <w:rPr>
          <w:sz w:val="28"/>
          <w:szCs w:val="28"/>
        </w:rPr>
        <w:t>nymi, że światło jest falowym przemieszczaniem się.</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Opracowane teorie ewolucji, zmiany, wzrostu i rozwoju usunęły podstawy starego par</w:t>
      </w:r>
      <w:r w:rsidR="003873A3" w:rsidRPr="00AC5D30">
        <w:rPr>
          <w:sz w:val="28"/>
          <w:szCs w:val="28"/>
        </w:rPr>
        <w:t>a</w:t>
      </w:r>
      <w:r w:rsidR="003873A3" w:rsidRPr="00AC5D30">
        <w:rPr>
          <w:sz w:val="28"/>
          <w:szCs w:val="28"/>
        </w:rPr>
        <w:t>dygmatu. Zaczęto fo</w:t>
      </w:r>
      <w:r w:rsidR="003873A3" w:rsidRPr="00AC5D30">
        <w:rPr>
          <w:sz w:val="28"/>
          <w:szCs w:val="28"/>
        </w:rPr>
        <w:t>r</w:t>
      </w:r>
      <w:r w:rsidR="003873A3" w:rsidRPr="00AC5D30">
        <w:rPr>
          <w:sz w:val="28"/>
          <w:szCs w:val="28"/>
        </w:rPr>
        <w:t xml:space="preserve">mułować nowy wzorzec nauki. </w:t>
      </w:r>
    </w:p>
    <w:p w:rsidR="003873A3" w:rsidRPr="00AC5D30" w:rsidRDefault="00F736A9"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Świat jest jedną dynamiczną całością</w:t>
      </w:r>
      <w:r w:rsidR="003873A3" w:rsidRPr="00AC5D30">
        <w:rPr>
          <w:sz w:val="28"/>
          <w:szCs w:val="28"/>
        </w:rPr>
        <w:t>, której części są od siebie nawzajem zależne i m</w:t>
      </w:r>
      <w:r w:rsidR="003873A3" w:rsidRPr="00AC5D30">
        <w:rPr>
          <w:sz w:val="28"/>
          <w:szCs w:val="28"/>
        </w:rPr>
        <w:t>o</w:t>
      </w:r>
      <w:r w:rsidR="003873A3" w:rsidRPr="00AC5D30">
        <w:rPr>
          <w:sz w:val="28"/>
          <w:szCs w:val="28"/>
        </w:rPr>
        <w:t xml:space="preserve">gą być zrozumiałe tylko w kategoriach prawidłowości całego procesu kosmicznego. Badania atomu udowodniły, iż </w:t>
      </w:r>
      <w:r w:rsidR="003873A3" w:rsidRPr="00AC5D30">
        <w:rPr>
          <w:b/>
          <w:sz w:val="28"/>
          <w:szCs w:val="28"/>
        </w:rPr>
        <w:t>atom jest całością abstrakcyjną</w:t>
      </w:r>
      <w:r w:rsidR="003873A3" w:rsidRPr="00AC5D30">
        <w:rPr>
          <w:sz w:val="28"/>
          <w:szCs w:val="28"/>
        </w:rPr>
        <w:t>, posiadającą charakter dualny. Czasem jest cząsteczką, czasem jest falą. Podobnie jest ze światłem. Może ono ujawniać się bądź cz</w:t>
      </w:r>
      <w:r w:rsidR="003873A3" w:rsidRPr="00AC5D30">
        <w:rPr>
          <w:sz w:val="28"/>
          <w:szCs w:val="28"/>
        </w:rPr>
        <w:t>ą</w:t>
      </w:r>
      <w:r w:rsidR="003873A3" w:rsidRPr="00AC5D30">
        <w:rPr>
          <w:sz w:val="28"/>
          <w:szCs w:val="28"/>
        </w:rPr>
        <w:t xml:space="preserve">steczkowo, bądź falowo. Cząsteczki światła </w:t>
      </w:r>
      <w:r w:rsidR="002B3037" w:rsidRPr="00AC5D30">
        <w:rPr>
          <w:sz w:val="28"/>
          <w:szCs w:val="28"/>
        </w:rPr>
        <w:t xml:space="preserve">Albert </w:t>
      </w:r>
      <w:r w:rsidR="003873A3" w:rsidRPr="00AC5D30">
        <w:rPr>
          <w:b/>
          <w:sz w:val="28"/>
          <w:szCs w:val="28"/>
        </w:rPr>
        <w:t>Einstein</w:t>
      </w:r>
      <w:r w:rsidR="003873A3" w:rsidRPr="00AC5D30">
        <w:rPr>
          <w:sz w:val="28"/>
          <w:szCs w:val="28"/>
        </w:rPr>
        <w:t xml:space="preserve"> </w:t>
      </w:r>
      <w:r w:rsidR="002B3037" w:rsidRPr="00AC5D30">
        <w:rPr>
          <w:sz w:val="28"/>
          <w:szCs w:val="28"/>
        </w:rPr>
        <w:t xml:space="preserve">(1879 – 1955) </w:t>
      </w:r>
      <w:r w:rsidR="003873A3" w:rsidRPr="00AC5D30">
        <w:rPr>
          <w:sz w:val="28"/>
          <w:szCs w:val="28"/>
        </w:rPr>
        <w:t xml:space="preserve">nazwał </w:t>
      </w:r>
      <w:r w:rsidR="003873A3" w:rsidRPr="00AC5D30">
        <w:rPr>
          <w:b/>
          <w:sz w:val="28"/>
          <w:szCs w:val="28"/>
        </w:rPr>
        <w:t>kwantami,</w:t>
      </w:r>
      <w:r w:rsidR="003873A3" w:rsidRPr="00AC5D30">
        <w:rPr>
          <w:sz w:val="28"/>
          <w:szCs w:val="28"/>
        </w:rPr>
        <w:t xml:space="preserve"> obe</w:t>
      </w:r>
      <w:r w:rsidR="003873A3" w:rsidRPr="00AC5D30">
        <w:rPr>
          <w:sz w:val="28"/>
          <w:szCs w:val="28"/>
        </w:rPr>
        <w:t>c</w:t>
      </w:r>
      <w:r w:rsidR="003873A3" w:rsidRPr="00AC5D30">
        <w:rPr>
          <w:sz w:val="28"/>
          <w:szCs w:val="28"/>
        </w:rPr>
        <w:t xml:space="preserve">nie nazywa się je </w:t>
      </w:r>
      <w:r w:rsidR="003873A3" w:rsidRPr="00AC5D30">
        <w:rPr>
          <w:b/>
          <w:sz w:val="28"/>
          <w:szCs w:val="28"/>
        </w:rPr>
        <w:t>fotonami.</w:t>
      </w:r>
    </w:p>
    <w:p w:rsidR="003873A3" w:rsidRPr="00AC5D30" w:rsidRDefault="00F736A9" w:rsidP="00AC5D30">
      <w:pPr>
        <w:pStyle w:val="Tekstpodstawowyzwciciem"/>
        <w:spacing w:after="0"/>
        <w:ind w:firstLine="0"/>
        <w:jc w:val="both"/>
        <w:rPr>
          <w:sz w:val="28"/>
          <w:szCs w:val="28"/>
        </w:rPr>
      </w:pPr>
      <w:r>
        <w:rPr>
          <w:sz w:val="28"/>
          <w:szCs w:val="28"/>
        </w:rPr>
        <w:t xml:space="preserve">          </w:t>
      </w:r>
      <w:r w:rsidR="003873A3" w:rsidRPr="00AC5D30">
        <w:rPr>
          <w:sz w:val="28"/>
          <w:szCs w:val="28"/>
        </w:rPr>
        <w:t>Elektron nie jest ani cząsteczką, ani falą, ale w pewnych sytuacjach może wykazywać c</w:t>
      </w:r>
      <w:r w:rsidR="003873A3" w:rsidRPr="00AC5D30">
        <w:rPr>
          <w:sz w:val="28"/>
          <w:szCs w:val="28"/>
        </w:rPr>
        <w:t>e</w:t>
      </w:r>
      <w:r w:rsidR="003873A3" w:rsidRPr="00AC5D30">
        <w:rPr>
          <w:sz w:val="28"/>
          <w:szCs w:val="28"/>
        </w:rPr>
        <w:t>chy cząstk</w:t>
      </w:r>
      <w:r w:rsidR="002B3037" w:rsidRPr="00AC5D30">
        <w:rPr>
          <w:sz w:val="28"/>
          <w:szCs w:val="28"/>
        </w:rPr>
        <w:t>i</w:t>
      </w:r>
      <w:r w:rsidR="003873A3" w:rsidRPr="00AC5D30">
        <w:rPr>
          <w:sz w:val="28"/>
          <w:szCs w:val="28"/>
        </w:rPr>
        <w:t xml:space="preserve"> a w innych falę. Pojęcia: „fala” i „cząsteczka” były wykorzystywane w klasycznym p</w:t>
      </w:r>
      <w:r w:rsidR="003873A3" w:rsidRPr="00AC5D30">
        <w:rPr>
          <w:sz w:val="28"/>
          <w:szCs w:val="28"/>
        </w:rPr>
        <w:t>a</w:t>
      </w:r>
      <w:r w:rsidR="003873A3" w:rsidRPr="00AC5D30">
        <w:rPr>
          <w:sz w:val="28"/>
          <w:szCs w:val="28"/>
        </w:rPr>
        <w:t>radygmacie. Do paradygmatu współczesnego nie nadają się; nie pozwalają na opis atomu.</w:t>
      </w:r>
    </w:p>
    <w:p w:rsidR="003873A3" w:rsidRPr="00AC5D30" w:rsidRDefault="003873A3" w:rsidP="00AC5D30">
      <w:pPr>
        <w:pStyle w:val="Tekstpodstawowyzwciciem"/>
        <w:spacing w:after="0"/>
        <w:ind w:firstLine="0"/>
        <w:jc w:val="both"/>
        <w:rPr>
          <w:sz w:val="28"/>
          <w:szCs w:val="28"/>
        </w:rPr>
      </w:pPr>
      <w:r w:rsidRPr="00AC5D30">
        <w:rPr>
          <w:sz w:val="28"/>
          <w:szCs w:val="28"/>
        </w:rPr>
        <w:t>Każdy elektron zachowuje się tak, jak cząsteczka. Posiada zdolność rozwijania swoich cech f</w:t>
      </w:r>
      <w:r w:rsidRPr="00AC5D30">
        <w:rPr>
          <w:sz w:val="28"/>
          <w:szCs w:val="28"/>
        </w:rPr>
        <w:t>a</w:t>
      </w:r>
      <w:r w:rsidRPr="00AC5D30">
        <w:rPr>
          <w:sz w:val="28"/>
          <w:szCs w:val="28"/>
        </w:rPr>
        <w:t>lowych kosztem cech cząstki i na odwrót: przeistaczając się z cząstki w falę i z fali w cząstkę. Oznacza to, iż elektron ani żaden inny „atomowy obiekt” nie ma wewnętrznych własności niez</w:t>
      </w:r>
      <w:r w:rsidRPr="00AC5D30">
        <w:rPr>
          <w:sz w:val="28"/>
          <w:szCs w:val="28"/>
        </w:rPr>
        <w:t>a</w:t>
      </w:r>
      <w:r w:rsidRPr="00AC5D30">
        <w:rPr>
          <w:sz w:val="28"/>
          <w:szCs w:val="28"/>
        </w:rPr>
        <w:t>leżnych od środowiska. Właściwości – cząstec</w:t>
      </w:r>
      <w:r w:rsidRPr="00AC5D30">
        <w:rPr>
          <w:sz w:val="28"/>
          <w:szCs w:val="28"/>
        </w:rPr>
        <w:t>z</w:t>
      </w:r>
      <w:r w:rsidRPr="00AC5D30">
        <w:rPr>
          <w:sz w:val="28"/>
          <w:szCs w:val="28"/>
        </w:rPr>
        <w:t>kopodobne lub falopodobne – będą zależały od doświadczalnej sytuacji czyli aparatu, z którym jest on zmuszony pozostawać w stosunku wz</w:t>
      </w:r>
      <w:r w:rsidRPr="00AC5D30">
        <w:rPr>
          <w:sz w:val="28"/>
          <w:szCs w:val="28"/>
        </w:rPr>
        <w:t>a</w:t>
      </w:r>
      <w:r w:rsidRPr="00AC5D30">
        <w:rPr>
          <w:sz w:val="28"/>
          <w:szCs w:val="28"/>
        </w:rPr>
        <w:t>jemnego oddziaływania.</w:t>
      </w:r>
    </w:p>
    <w:p w:rsidR="003873A3" w:rsidRPr="00AC5D30" w:rsidRDefault="005F426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Zasada </w:t>
      </w:r>
      <w:r w:rsidR="003873A3" w:rsidRPr="00AC5D30">
        <w:rPr>
          <w:b/>
          <w:sz w:val="28"/>
          <w:szCs w:val="28"/>
        </w:rPr>
        <w:t xml:space="preserve">nieoznaczoności </w:t>
      </w:r>
      <w:r w:rsidR="002B3037" w:rsidRPr="00AC5D30">
        <w:rPr>
          <w:b/>
          <w:sz w:val="28"/>
          <w:szCs w:val="28"/>
        </w:rPr>
        <w:t xml:space="preserve">Wernera </w:t>
      </w:r>
      <w:r w:rsidR="003873A3" w:rsidRPr="00AC5D30">
        <w:rPr>
          <w:b/>
          <w:sz w:val="28"/>
          <w:szCs w:val="28"/>
        </w:rPr>
        <w:t>Heisenberga</w:t>
      </w:r>
      <w:r w:rsidR="003873A3" w:rsidRPr="00AC5D30">
        <w:rPr>
          <w:sz w:val="28"/>
          <w:szCs w:val="28"/>
        </w:rPr>
        <w:t xml:space="preserve"> </w:t>
      </w:r>
      <w:r w:rsidR="002B3037" w:rsidRPr="00AC5D30">
        <w:rPr>
          <w:sz w:val="28"/>
          <w:szCs w:val="28"/>
        </w:rPr>
        <w:t xml:space="preserve">(1901 – 1976) </w:t>
      </w:r>
      <w:r w:rsidR="003873A3" w:rsidRPr="00AC5D30">
        <w:rPr>
          <w:sz w:val="28"/>
          <w:szCs w:val="28"/>
        </w:rPr>
        <w:t>składa się z szeregu relacji matematycznych określających zakres, w jakim klasyczne pojęcia można stosować do zjawisk at</w:t>
      </w:r>
      <w:r w:rsidR="003873A3" w:rsidRPr="00AC5D30">
        <w:rPr>
          <w:sz w:val="28"/>
          <w:szCs w:val="28"/>
        </w:rPr>
        <w:t>o</w:t>
      </w:r>
      <w:r w:rsidR="003873A3" w:rsidRPr="00AC5D30">
        <w:rPr>
          <w:sz w:val="28"/>
          <w:szCs w:val="28"/>
        </w:rPr>
        <w:t>mowych. Relacje te wyznaczają granice ludzkiej wyobraźni. Zawsze gdy mówimy: cząstka, fala, położenie, prędkość to stwierdzamy, że mamy do czynienia z parami pojęć lub aspektów, które współwystępują</w:t>
      </w:r>
      <w:r w:rsidR="002B3037" w:rsidRPr="00AC5D30">
        <w:rPr>
          <w:sz w:val="28"/>
          <w:szCs w:val="28"/>
        </w:rPr>
        <w:t>,</w:t>
      </w:r>
      <w:r w:rsidR="003873A3" w:rsidRPr="00AC5D30">
        <w:rPr>
          <w:sz w:val="28"/>
          <w:szCs w:val="28"/>
        </w:rPr>
        <w:t xml:space="preserve"> ale które nie można zdefiniować. Im więcej mówimy o jednym, tym mniej wiemy o drugim.</w:t>
      </w:r>
    </w:p>
    <w:p w:rsidR="003873A3" w:rsidRPr="00AC5D30" w:rsidRDefault="005F4264"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Pojęcie komplementarności ukute przez </w:t>
      </w:r>
      <w:r w:rsidR="002B3037" w:rsidRPr="00AC5D30">
        <w:rPr>
          <w:sz w:val="28"/>
          <w:szCs w:val="28"/>
        </w:rPr>
        <w:t xml:space="preserve">Nielsa </w:t>
      </w:r>
      <w:r w:rsidR="003873A3" w:rsidRPr="00AC5D30">
        <w:rPr>
          <w:sz w:val="28"/>
          <w:szCs w:val="28"/>
        </w:rPr>
        <w:t>Bohra</w:t>
      </w:r>
      <w:r w:rsidR="002B3037" w:rsidRPr="00AC5D30">
        <w:rPr>
          <w:sz w:val="28"/>
          <w:szCs w:val="28"/>
        </w:rPr>
        <w:t xml:space="preserve"> (1885 – 1962)</w:t>
      </w:r>
      <w:r w:rsidR="003873A3" w:rsidRPr="00AC5D30">
        <w:rPr>
          <w:sz w:val="28"/>
          <w:szCs w:val="28"/>
        </w:rPr>
        <w:t xml:space="preserve"> odkrywa przed nami to, iż obraz cząstki i obraz fali są dwoma dopełniającymi się opisami tej samej rzeczywistości. Ka</w:t>
      </w:r>
      <w:r w:rsidR="003873A3" w:rsidRPr="00AC5D30">
        <w:rPr>
          <w:sz w:val="28"/>
          <w:szCs w:val="28"/>
        </w:rPr>
        <w:t>ż</w:t>
      </w:r>
      <w:r w:rsidR="003873A3" w:rsidRPr="00AC5D30">
        <w:rPr>
          <w:sz w:val="28"/>
          <w:szCs w:val="28"/>
        </w:rPr>
        <w:t>dy z nich jest tylko częściowo prawdziwy i ma ograniczony zakres stosowania. Obydwa są ni</w:t>
      </w:r>
      <w:r w:rsidR="003873A3" w:rsidRPr="00AC5D30">
        <w:rPr>
          <w:sz w:val="28"/>
          <w:szCs w:val="28"/>
        </w:rPr>
        <w:t>e</w:t>
      </w:r>
      <w:r w:rsidR="003873A3" w:rsidRPr="00AC5D30">
        <w:rPr>
          <w:sz w:val="28"/>
          <w:szCs w:val="28"/>
        </w:rPr>
        <w:t>zbędne do opisu rzeczywistości atomowej.</w:t>
      </w:r>
    </w:p>
    <w:p w:rsidR="003873A3" w:rsidRPr="00AC5D30" w:rsidRDefault="005F4264" w:rsidP="00AC5D30">
      <w:pPr>
        <w:pStyle w:val="Tekstpodstawowyzwciciem"/>
        <w:spacing w:after="0"/>
        <w:ind w:firstLine="0"/>
        <w:jc w:val="both"/>
        <w:rPr>
          <w:sz w:val="28"/>
          <w:szCs w:val="28"/>
        </w:rPr>
      </w:pPr>
      <w:r>
        <w:rPr>
          <w:b/>
          <w:sz w:val="28"/>
          <w:szCs w:val="28"/>
        </w:rPr>
        <w:t xml:space="preserve">        </w:t>
      </w:r>
      <w:r w:rsidR="003873A3" w:rsidRPr="00AC5D30">
        <w:rPr>
          <w:b/>
          <w:sz w:val="28"/>
          <w:szCs w:val="28"/>
        </w:rPr>
        <w:t>Paradoks:</w:t>
      </w:r>
      <w:r w:rsidR="003873A3" w:rsidRPr="00AC5D30">
        <w:rPr>
          <w:sz w:val="28"/>
          <w:szCs w:val="28"/>
        </w:rPr>
        <w:t xml:space="preserve"> obrazy cząstka – fala, fala – cząstka zmuszają nas do pogodzenia się z „nowym obrazem” rzeczywistości, obrazem sprzecznym ze światopoglądem mechanistycznym. Analiz</w:t>
      </w:r>
      <w:r w:rsidR="003873A3" w:rsidRPr="00AC5D30">
        <w:rPr>
          <w:sz w:val="28"/>
          <w:szCs w:val="28"/>
        </w:rPr>
        <w:t>u</w:t>
      </w:r>
      <w:r w:rsidR="003873A3" w:rsidRPr="00AC5D30">
        <w:rPr>
          <w:sz w:val="28"/>
          <w:szCs w:val="28"/>
        </w:rPr>
        <w:t>jąc poziom cząsteczek elementa</w:t>
      </w:r>
      <w:r w:rsidR="003873A3" w:rsidRPr="00AC5D30">
        <w:rPr>
          <w:sz w:val="28"/>
          <w:szCs w:val="28"/>
        </w:rPr>
        <w:t>r</w:t>
      </w:r>
      <w:r w:rsidR="003873A3" w:rsidRPr="00AC5D30">
        <w:rPr>
          <w:sz w:val="28"/>
          <w:szCs w:val="28"/>
        </w:rPr>
        <w:t>nych zauważamy, że:</w:t>
      </w:r>
    </w:p>
    <w:p w:rsidR="003873A3" w:rsidRPr="00AC5D30" w:rsidRDefault="005F4264" w:rsidP="005F4264">
      <w:pPr>
        <w:pStyle w:val="Lista2"/>
        <w:ind w:left="0" w:firstLine="0"/>
        <w:jc w:val="both"/>
        <w:rPr>
          <w:sz w:val="28"/>
          <w:szCs w:val="28"/>
        </w:rPr>
      </w:pPr>
      <w:r w:rsidRPr="005F4264">
        <w:rPr>
          <w:b/>
          <w:sz w:val="28"/>
          <w:szCs w:val="28"/>
        </w:rPr>
        <w:t>1.</w:t>
      </w:r>
      <w:r>
        <w:rPr>
          <w:sz w:val="28"/>
          <w:szCs w:val="28"/>
        </w:rPr>
        <w:t xml:space="preserve"> </w:t>
      </w:r>
      <w:r w:rsidR="003873A3" w:rsidRPr="00AC5D30">
        <w:rPr>
          <w:sz w:val="28"/>
          <w:szCs w:val="28"/>
        </w:rPr>
        <w:t>materia nie istnieje w określonych miejscach a wykazuje „</w:t>
      </w:r>
      <w:r w:rsidR="003873A3" w:rsidRPr="00AC5D30">
        <w:rPr>
          <w:b/>
          <w:sz w:val="28"/>
          <w:szCs w:val="28"/>
        </w:rPr>
        <w:t>tendencje do zaistnienia</w:t>
      </w:r>
      <w:r w:rsidR="003873A3" w:rsidRPr="00AC5D30">
        <w:rPr>
          <w:sz w:val="28"/>
          <w:szCs w:val="28"/>
        </w:rPr>
        <w:t>”. Zdarz</w:t>
      </w:r>
      <w:r w:rsidR="003873A3" w:rsidRPr="00AC5D30">
        <w:rPr>
          <w:sz w:val="28"/>
          <w:szCs w:val="28"/>
        </w:rPr>
        <w:t>e</w:t>
      </w:r>
      <w:r w:rsidR="003873A3" w:rsidRPr="00AC5D30">
        <w:rPr>
          <w:sz w:val="28"/>
          <w:szCs w:val="28"/>
        </w:rPr>
        <w:t xml:space="preserve">nia atomowe wykazują tendencję do </w:t>
      </w:r>
      <w:r w:rsidR="002B3037" w:rsidRPr="00AC5D30">
        <w:rPr>
          <w:sz w:val="28"/>
          <w:szCs w:val="28"/>
        </w:rPr>
        <w:t>współ</w:t>
      </w:r>
      <w:r w:rsidR="003873A3" w:rsidRPr="00AC5D30">
        <w:rPr>
          <w:sz w:val="28"/>
          <w:szCs w:val="28"/>
        </w:rPr>
        <w:t>występowania. Są to prawdopodobieństwa. Zd</w:t>
      </w:r>
      <w:r w:rsidR="003873A3" w:rsidRPr="00AC5D30">
        <w:rPr>
          <w:sz w:val="28"/>
          <w:szCs w:val="28"/>
        </w:rPr>
        <w:t>a</w:t>
      </w:r>
      <w:r w:rsidR="003873A3" w:rsidRPr="00AC5D30">
        <w:rPr>
          <w:sz w:val="28"/>
          <w:szCs w:val="28"/>
        </w:rPr>
        <w:t>rzenia atomowego nie można nigdy przewidzieć z całą pewnością; możemy tylko przewidzieć prawd</w:t>
      </w:r>
      <w:r w:rsidR="003873A3" w:rsidRPr="00AC5D30">
        <w:rPr>
          <w:sz w:val="28"/>
          <w:szCs w:val="28"/>
        </w:rPr>
        <w:t>o</w:t>
      </w:r>
      <w:r w:rsidR="003873A3" w:rsidRPr="00AC5D30">
        <w:rPr>
          <w:sz w:val="28"/>
          <w:szCs w:val="28"/>
        </w:rPr>
        <w:t>podobieństwo. To obala klasyczne wyobrażenie ciał stałych, wskazuje na dualizm mat</w:t>
      </w:r>
      <w:r w:rsidR="003873A3" w:rsidRPr="00AC5D30">
        <w:rPr>
          <w:sz w:val="28"/>
          <w:szCs w:val="28"/>
        </w:rPr>
        <w:t>e</w:t>
      </w:r>
      <w:r w:rsidR="003873A3" w:rsidRPr="00AC5D30">
        <w:rPr>
          <w:sz w:val="28"/>
          <w:szCs w:val="28"/>
        </w:rPr>
        <w:t>rii. Na poziomie cząstek elementarnych stałe ciała materialne fizyki klasycznej zmieniają się w falop</w:t>
      </w:r>
      <w:r w:rsidR="003873A3" w:rsidRPr="00AC5D30">
        <w:rPr>
          <w:sz w:val="28"/>
          <w:szCs w:val="28"/>
        </w:rPr>
        <w:t>o</w:t>
      </w:r>
      <w:r w:rsidR="003873A3" w:rsidRPr="00AC5D30">
        <w:rPr>
          <w:sz w:val="28"/>
          <w:szCs w:val="28"/>
        </w:rPr>
        <w:t>dobne schematy prawdopodobieństwa raczej stosunków a nie rzeczy;</w:t>
      </w:r>
    </w:p>
    <w:p w:rsidR="003873A3" w:rsidRPr="00AC5D30" w:rsidRDefault="00310CB7" w:rsidP="00310CB7">
      <w:pPr>
        <w:pStyle w:val="Lista2"/>
        <w:ind w:left="0" w:firstLine="0"/>
        <w:jc w:val="both"/>
        <w:rPr>
          <w:sz w:val="28"/>
          <w:szCs w:val="28"/>
        </w:rPr>
      </w:pPr>
      <w:r w:rsidRPr="00310CB7">
        <w:rPr>
          <w:b/>
          <w:sz w:val="28"/>
          <w:szCs w:val="28"/>
        </w:rPr>
        <w:t>2.</w:t>
      </w:r>
      <w:r>
        <w:rPr>
          <w:sz w:val="28"/>
          <w:szCs w:val="28"/>
        </w:rPr>
        <w:t xml:space="preserve"> </w:t>
      </w:r>
      <w:r w:rsidR="003873A3" w:rsidRPr="00AC5D30">
        <w:rPr>
          <w:sz w:val="28"/>
          <w:szCs w:val="28"/>
        </w:rPr>
        <w:t>cząstki elementarne należy pojmować jako wzajemne powiązania występujące między różn</w:t>
      </w:r>
      <w:r w:rsidR="003873A3" w:rsidRPr="00AC5D30">
        <w:rPr>
          <w:sz w:val="28"/>
          <w:szCs w:val="28"/>
        </w:rPr>
        <w:t>y</w:t>
      </w:r>
      <w:r w:rsidR="003873A3" w:rsidRPr="00AC5D30">
        <w:rPr>
          <w:sz w:val="28"/>
          <w:szCs w:val="28"/>
        </w:rPr>
        <w:t xml:space="preserve">mi procesami: obserwacji i pomiaru. W teorii kwantów </w:t>
      </w:r>
      <w:r w:rsidR="003873A3" w:rsidRPr="00AC5D30">
        <w:rPr>
          <w:b/>
          <w:sz w:val="28"/>
          <w:szCs w:val="28"/>
        </w:rPr>
        <w:t>nie ma kategorii „rzecz”.</w:t>
      </w:r>
      <w:r w:rsidR="003873A3" w:rsidRPr="00AC5D30">
        <w:rPr>
          <w:sz w:val="28"/>
          <w:szCs w:val="28"/>
        </w:rPr>
        <w:t xml:space="preserve"> Zastąpiły ją „</w:t>
      </w:r>
      <w:r w:rsidR="003873A3" w:rsidRPr="00AC5D30">
        <w:rPr>
          <w:b/>
          <w:sz w:val="28"/>
          <w:szCs w:val="28"/>
        </w:rPr>
        <w:t>st</w:t>
      </w:r>
      <w:r w:rsidR="003873A3" w:rsidRPr="00AC5D30">
        <w:rPr>
          <w:b/>
          <w:sz w:val="28"/>
          <w:szCs w:val="28"/>
        </w:rPr>
        <w:t>o</w:t>
      </w:r>
      <w:r w:rsidR="003873A3" w:rsidRPr="00AC5D30">
        <w:rPr>
          <w:b/>
          <w:sz w:val="28"/>
          <w:szCs w:val="28"/>
        </w:rPr>
        <w:t>sunki”, „relacje”, „powiązania</w:t>
      </w:r>
      <w:r w:rsidR="003873A3" w:rsidRPr="00AC5D30">
        <w:rPr>
          <w:sz w:val="28"/>
          <w:szCs w:val="28"/>
        </w:rPr>
        <w:t>”. Przyroda jest siecią stosunków i zależności zachodzących pomiędzy częściami ujednolicanej całości. W przedmiotach treścią są powiąz</w:t>
      </w:r>
      <w:r w:rsidR="003873A3" w:rsidRPr="00AC5D30">
        <w:rPr>
          <w:sz w:val="28"/>
          <w:szCs w:val="28"/>
        </w:rPr>
        <w:t>a</w:t>
      </w:r>
      <w:r w:rsidR="003873A3" w:rsidRPr="00AC5D30">
        <w:rPr>
          <w:sz w:val="28"/>
          <w:szCs w:val="28"/>
        </w:rPr>
        <w:t>nia;</w:t>
      </w:r>
    </w:p>
    <w:p w:rsidR="003873A3" w:rsidRPr="00AC5D30" w:rsidRDefault="00310CB7" w:rsidP="00310CB7">
      <w:pPr>
        <w:pStyle w:val="Lista2"/>
        <w:ind w:left="0" w:firstLine="0"/>
        <w:jc w:val="both"/>
        <w:rPr>
          <w:sz w:val="28"/>
          <w:szCs w:val="28"/>
        </w:rPr>
      </w:pPr>
      <w:r w:rsidRPr="00310CB7">
        <w:rPr>
          <w:b/>
          <w:sz w:val="28"/>
          <w:szCs w:val="28"/>
        </w:rPr>
        <w:t>3.</w:t>
      </w:r>
      <w:r>
        <w:rPr>
          <w:sz w:val="28"/>
          <w:szCs w:val="28"/>
        </w:rPr>
        <w:t xml:space="preserve">  </w:t>
      </w:r>
      <w:r w:rsidR="003873A3" w:rsidRPr="00AC5D30">
        <w:rPr>
          <w:sz w:val="28"/>
          <w:szCs w:val="28"/>
        </w:rPr>
        <w:t xml:space="preserve">pojawiają się </w:t>
      </w:r>
      <w:r w:rsidR="003873A3" w:rsidRPr="00AC5D30">
        <w:rPr>
          <w:b/>
          <w:sz w:val="28"/>
          <w:szCs w:val="28"/>
        </w:rPr>
        <w:t>ukryte zmienne</w:t>
      </w:r>
      <w:r w:rsidR="003873A3" w:rsidRPr="00AC5D30">
        <w:rPr>
          <w:sz w:val="28"/>
          <w:szCs w:val="28"/>
        </w:rPr>
        <w:t xml:space="preserve">, dotąd nam nieznane. Niewiedza uniemożliwia przewidywanie. W klasycznej fizyce niewiadome miały charakter lokalny (NL). W fizyce kwantowej owe </w:t>
      </w:r>
      <w:r w:rsidR="003873A3" w:rsidRPr="00AC5D30">
        <w:rPr>
          <w:b/>
          <w:sz w:val="28"/>
          <w:szCs w:val="28"/>
        </w:rPr>
        <w:t>ni</w:t>
      </w:r>
      <w:r w:rsidR="003873A3" w:rsidRPr="00AC5D30">
        <w:rPr>
          <w:b/>
          <w:sz w:val="28"/>
          <w:szCs w:val="28"/>
        </w:rPr>
        <w:t>e</w:t>
      </w:r>
      <w:r w:rsidR="003873A3" w:rsidRPr="00AC5D30">
        <w:rPr>
          <w:b/>
          <w:sz w:val="28"/>
          <w:szCs w:val="28"/>
        </w:rPr>
        <w:t>wiadome są połączone ze światem jako całością</w:t>
      </w:r>
      <w:r w:rsidR="003873A3" w:rsidRPr="00AC5D30">
        <w:rPr>
          <w:sz w:val="28"/>
          <w:szCs w:val="28"/>
        </w:rPr>
        <w:t>. NL (niewiadome lokalne) są bez znaczenia. Stąd można mówić o obiektach oddzielnych i formułować kategorie prawdopodobieństwa. Trudno jest oddzielić część od całości. Pozwala to nam wnioskować, że kartezjańska rzeczyw</w:t>
      </w:r>
      <w:r w:rsidR="003873A3" w:rsidRPr="00AC5D30">
        <w:rPr>
          <w:sz w:val="28"/>
          <w:szCs w:val="28"/>
        </w:rPr>
        <w:t>i</w:t>
      </w:r>
      <w:r w:rsidR="003873A3" w:rsidRPr="00AC5D30">
        <w:rPr>
          <w:sz w:val="28"/>
          <w:szCs w:val="28"/>
        </w:rPr>
        <w:t>stość, rzekomo składająca się z odrębnych części połączonych związkami o charakterze loka</w:t>
      </w:r>
      <w:r w:rsidR="003873A3" w:rsidRPr="00AC5D30">
        <w:rPr>
          <w:sz w:val="28"/>
          <w:szCs w:val="28"/>
        </w:rPr>
        <w:t>l</w:t>
      </w:r>
      <w:r w:rsidR="003873A3" w:rsidRPr="00AC5D30">
        <w:rPr>
          <w:sz w:val="28"/>
          <w:szCs w:val="28"/>
        </w:rPr>
        <w:t>nym jest sprzeczna z teorią kwantów.</w:t>
      </w:r>
    </w:p>
    <w:p w:rsidR="003873A3" w:rsidRPr="00AC5D30" w:rsidRDefault="00310CB7" w:rsidP="00AC5D30">
      <w:pPr>
        <w:pStyle w:val="Lista-kontynuacja2"/>
        <w:spacing w:after="0"/>
        <w:ind w:left="0"/>
        <w:jc w:val="both"/>
        <w:rPr>
          <w:sz w:val="28"/>
          <w:szCs w:val="28"/>
        </w:rPr>
      </w:pPr>
      <w:r>
        <w:rPr>
          <w:sz w:val="28"/>
          <w:szCs w:val="28"/>
        </w:rPr>
        <w:t xml:space="preserve">        </w:t>
      </w:r>
      <w:r w:rsidR="003873A3" w:rsidRPr="00AC5D30">
        <w:rPr>
          <w:sz w:val="28"/>
          <w:szCs w:val="28"/>
        </w:rPr>
        <w:t>Z powyższego wynika, że:</w:t>
      </w:r>
    </w:p>
    <w:p w:rsidR="003873A3" w:rsidRPr="00AC5D30" w:rsidRDefault="003873A3" w:rsidP="00310CB7">
      <w:pPr>
        <w:pStyle w:val="Lista3"/>
        <w:numPr>
          <w:ilvl w:val="1"/>
          <w:numId w:val="2"/>
        </w:numPr>
        <w:tabs>
          <w:tab w:val="clear" w:pos="2322"/>
          <w:tab w:val="num" w:pos="426"/>
        </w:tabs>
        <w:ind w:left="0" w:firstLine="0"/>
        <w:jc w:val="both"/>
        <w:rPr>
          <w:sz w:val="28"/>
          <w:szCs w:val="28"/>
        </w:rPr>
      </w:pPr>
      <w:r w:rsidRPr="00AC5D30">
        <w:rPr>
          <w:sz w:val="28"/>
          <w:szCs w:val="28"/>
        </w:rPr>
        <w:t>świata nie można rozkładać na istniejące niezależne od siebie elementy. P</w:t>
      </w:r>
      <w:r w:rsidRPr="00AC5D30">
        <w:rPr>
          <w:sz w:val="28"/>
          <w:szCs w:val="28"/>
        </w:rPr>
        <w:t>o</w:t>
      </w:r>
      <w:r w:rsidRPr="00AC5D30">
        <w:rPr>
          <w:sz w:val="28"/>
          <w:szCs w:val="28"/>
        </w:rPr>
        <w:t>jęcia określające oddzielne części (atomy, cząsteczki elementarne) są idealizacją, uzasadnioną tylko w przybliż</w:t>
      </w:r>
      <w:r w:rsidRPr="00AC5D30">
        <w:rPr>
          <w:sz w:val="28"/>
          <w:szCs w:val="28"/>
        </w:rPr>
        <w:t>e</w:t>
      </w:r>
      <w:r w:rsidRPr="00AC5D30">
        <w:rPr>
          <w:sz w:val="28"/>
          <w:szCs w:val="28"/>
        </w:rPr>
        <w:t>niu. Części te nie łączą związki przyczynowe w klasycznym rozumieniu;</w:t>
      </w:r>
    </w:p>
    <w:p w:rsidR="003873A3" w:rsidRPr="00AC5D30" w:rsidRDefault="003873A3" w:rsidP="00310CB7">
      <w:pPr>
        <w:pStyle w:val="Lista3"/>
        <w:numPr>
          <w:ilvl w:val="1"/>
          <w:numId w:val="2"/>
        </w:numPr>
        <w:tabs>
          <w:tab w:val="clear" w:pos="2322"/>
          <w:tab w:val="num" w:pos="426"/>
        </w:tabs>
        <w:ind w:left="0" w:firstLine="0"/>
        <w:jc w:val="both"/>
        <w:rPr>
          <w:sz w:val="28"/>
          <w:szCs w:val="28"/>
        </w:rPr>
      </w:pPr>
      <w:r w:rsidRPr="00AC5D30">
        <w:rPr>
          <w:sz w:val="28"/>
          <w:szCs w:val="28"/>
        </w:rPr>
        <w:t>poszczególne zdarzenia nie zawsze mają określoną przyczynę. Mogą zaistnieć na skutek spontanicznego przeskoku. Z tego wynika, że można określać tylko prawdopodobieństwo p</w:t>
      </w:r>
      <w:r w:rsidRPr="00AC5D30">
        <w:rPr>
          <w:sz w:val="28"/>
          <w:szCs w:val="28"/>
        </w:rPr>
        <w:t>o</w:t>
      </w:r>
      <w:r w:rsidRPr="00AC5D30">
        <w:rPr>
          <w:sz w:val="28"/>
          <w:szCs w:val="28"/>
        </w:rPr>
        <w:t>szczególnych zdarzeń;</w:t>
      </w:r>
    </w:p>
    <w:p w:rsidR="003873A3" w:rsidRPr="00AC5D30" w:rsidRDefault="003873A3" w:rsidP="00310CB7">
      <w:pPr>
        <w:pStyle w:val="Lista3"/>
        <w:numPr>
          <w:ilvl w:val="1"/>
          <w:numId w:val="2"/>
        </w:numPr>
        <w:tabs>
          <w:tab w:val="clear" w:pos="2322"/>
          <w:tab w:val="num" w:pos="426"/>
        </w:tabs>
        <w:ind w:left="0" w:firstLine="0"/>
        <w:jc w:val="both"/>
        <w:rPr>
          <w:sz w:val="28"/>
          <w:szCs w:val="28"/>
        </w:rPr>
      </w:pPr>
      <w:r w:rsidRPr="00AC5D30">
        <w:rPr>
          <w:sz w:val="28"/>
          <w:szCs w:val="28"/>
        </w:rPr>
        <w:t>zachowanie się każdej części współokreślają jej nielokalne związki z całością; a ponieważ nie znamy tych związków, musimy pojęcie przyczyny zastąpić pojęciem przyczynowości st</w:t>
      </w:r>
      <w:r w:rsidRPr="00AC5D30">
        <w:rPr>
          <w:sz w:val="28"/>
          <w:szCs w:val="28"/>
        </w:rPr>
        <w:t>a</w:t>
      </w:r>
      <w:r w:rsidRPr="00AC5D30">
        <w:rPr>
          <w:sz w:val="28"/>
          <w:szCs w:val="28"/>
        </w:rPr>
        <w:t>tycznej, zgodnie z którą prawdopodobieństwo zdarzeń atomowych określa dynamika całego sy</w:t>
      </w:r>
      <w:r w:rsidRPr="00AC5D30">
        <w:rPr>
          <w:sz w:val="28"/>
          <w:szCs w:val="28"/>
        </w:rPr>
        <w:t>s</w:t>
      </w:r>
      <w:r w:rsidRPr="00AC5D30">
        <w:rPr>
          <w:sz w:val="28"/>
          <w:szCs w:val="28"/>
        </w:rPr>
        <w:t>temu;</w:t>
      </w:r>
    </w:p>
    <w:p w:rsidR="003873A3" w:rsidRPr="00AC5D30" w:rsidRDefault="003873A3" w:rsidP="00310CB7">
      <w:pPr>
        <w:pStyle w:val="Lista3"/>
        <w:numPr>
          <w:ilvl w:val="1"/>
          <w:numId w:val="2"/>
        </w:numPr>
        <w:tabs>
          <w:tab w:val="clear" w:pos="2322"/>
          <w:tab w:val="num" w:pos="426"/>
        </w:tabs>
        <w:ind w:left="0" w:firstLine="0"/>
        <w:jc w:val="both"/>
        <w:rPr>
          <w:sz w:val="28"/>
          <w:szCs w:val="28"/>
        </w:rPr>
      </w:pPr>
      <w:r w:rsidRPr="00AC5D30">
        <w:rPr>
          <w:sz w:val="28"/>
          <w:szCs w:val="28"/>
        </w:rPr>
        <w:t>całość determinuje własności części i odwrotnie; u Newtona było tylko o</w:t>
      </w:r>
      <w:r w:rsidRPr="00AC5D30">
        <w:rPr>
          <w:sz w:val="28"/>
          <w:szCs w:val="28"/>
        </w:rPr>
        <w:t>d</w:t>
      </w:r>
      <w:r w:rsidRPr="00AC5D30">
        <w:rPr>
          <w:sz w:val="28"/>
          <w:szCs w:val="28"/>
        </w:rPr>
        <w:t>wrotnie;</w:t>
      </w:r>
    </w:p>
    <w:p w:rsidR="003873A3" w:rsidRPr="00AC5D30" w:rsidRDefault="003873A3" w:rsidP="00310CB7">
      <w:pPr>
        <w:pStyle w:val="Lista3"/>
        <w:numPr>
          <w:ilvl w:val="1"/>
          <w:numId w:val="2"/>
        </w:numPr>
        <w:tabs>
          <w:tab w:val="clear" w:pos="2322"/>
          <w:tab w:val="num" w:pos="426"/>
        </w:tabs>
        <w:ind w:left="0" w:firstLine="0"/>
        <w:jc w:val="both"/>
        <w:rPr>
          <w:sz w:val="28"/>
          <w:szCs w:val="28"/>
        </w:rPr>
      </w:pPr>
      <w:r w:rsidRPr="00AC5D30">
        <w:rPr>
          <w:sz w:val="28"/>
          <w:szCs w:val="28"/>
        </w:rPr>
        <w:t>właściwości zjawiska atomowego mogą zaistnieć o tyle tylko, o ile istnieje obserwator. „M</w:t>
      </w:r>
      <w:r w:rsidRPr="00AC5D30">
        <w:rPr>
          <w:sz w:val="28"/>
          <w:szCs w:val="28"/>
        </w:rPr>
        <w:t>o</w:t>
      </w:r>
      <w:r w:rsidRPr="00AC5D30">
        <w:rPr>
          <w:sz w:val="28"/>
          <w:szCs w:val="28"/>
        </w:rPr>
        <w:t>ja – pisze F. Capra – świadoma decyzja dotycząca sposobu obserwacji, np. ele</w:t>
      </w:r>
      <w:r w:rsidRPr="00AC5D30">
        <w:rPr>
          <w:sz w:val="28"/>
          <w:szCs w:val="28"/>
        </w:rPr>
        <w:t>k</w:t>
      </w:r>
      <w:r w:rsidRPr="00AC5D30">
        <w:rPr>
          <w:sz w:val="28"/>
          <w:szCs w:val="28"/>
        </w:rPr>
        <w:t>tronu określi do pewnego stopnia własności tego elektronu”</w:t>
      </w:r>
      <w:r w:rsidRPr="00AC5D30">
        <w:rPr>
          <w:rStyle w:val="Znakiprzypiswdolnych"/>
          <w:sz w:val="28"/>
          <w:szCs w:val="28"/>
        </w:rPr>
        <w:footnoteReference w:id="136"/>
      </w:r>
      <w:r w:rsidRPr="00AC5D30">
        <w:rPr>
          <w:sz w:val="28"/>
          <w:szCs w:val="28"/>
        </w:rPr>
        <w:t>. Kiedy pytamy o cząstkę uzysk</w:t>
      </w:r>
      <w:r w:rsidRPr="00AC5D30">
        <w:rPr>
          <w:sz w:val="28"/>
          <w:szCs w:val="28"/>
        </w:rPr>
        <w:t>a</w:t>
      </w:r>
      <w:r w:rsidRPr="00AC5D30">
        <w:rPr>
          <w:sz w:val="28"/>
          <w:szCs w:val="28"/>
        </w:rPr>
        <w:t xml:space="preserve">my właściwości cząstki, kiedy zaś o falę odkrywamy właściwości fali. Z tego wynika, że </w:t>
      </w:r>
      <w:r w:rsidRPr="00AC5D30">
        <w:rPr>
          <w:b/>
          <w:sz w:val="28"/>
          <w:szCs w:val="28"/>
        </w:rPr>
        <w:t>ele</w:t>
      </w:r>
      <w:r w:rsidRPr="00AC5D30">
        <w:rPr>
          <w:b/>
          <w:sz w:val="28"/>
          <w:szCs w:val="28"/>
        </w:rPr>
        <w:t>k</w:t>
      </w:r>
      <w:r w:rsidRPr="00AC5D30">
        <w:rPr>
          <w:b/>
          <w:sz w:val="28"/>
          <w:szCs w:val="28"/>
        </w:rPr>
        <w:t>tron nie posiada cech obiektywnych, niezależnych od umysłu obserwatora</w:t>
      </w:r>
      <w:r w:rsidRPr="00AC5D30">
        <w:rPr>
          <w:sz w:val="28"/>
          <w:szCs w:val="28"/>
        </w:rPr>
        <w:t>;</w:t>
      </w:r>
    </w:p>
    <w:p w:rsidR="003873A3" w:rsidRPr="00AC5D30" w:rsidRDefault="003873A3" w:rsidP="00310CB7">
      <w:pPr>
        <w:pStyle w:val="Lista3"/>
        <w:numPr>
          <w:ilvl w:val="1"/>
          <w:numId w:val="2"/>
        </w:numPr>
        <w:tabs>
          <w:tab w:val="clear" w:pos="2322"/>
          <w:tab w:val="num" w:pos="284"/>
        </w:tabs>
        <w:ind w:left="0" w:firstLine="0"/>
        <w:jc w:val="both"/>
        <w:rPr>
          <w:sz w:val="28"/>
          <w:szCs w:val="28"/>
        </w:rPr>
      </w:pPr>
      <w:r w:rsidRPr="00AC5D30">
        <w:rPr>
          <w:sz w:val="28"/>
          <w:szCs w:val="28"/>
        </w:rPr>
        <w:t xml:space="preserve">zdezaktualizował się podział na </w:t>
      </w:r>
      <w:r w:rsidRPr="00AC5D30">
        <w:rPr>
          <w:b/>
          <w:sz w:val="28"/>
          <w:szCs w:val="28"/>
        </w:rPr>
        <w:t>umysł i materię</w:t>
      </w:r>
      <w:r w:rsidRPr="00AC5D30">
        <w:rPr>
          <w:sz w:val="28"/>
          <w:szCs w:val="28"/>
        </w:rPr>
        <w:t>, obserwatora i przedmiot obserwacji. Nie można mówić o przyrodzie nie mówiąc o sobie;</w:t>
      </w:r>
    </w:p>
    <w:p w:rsidR="003873A3" w:rsidRPr="00AC5D30" w:rsidRDefault="003873A3" w:rsidP="00310CB7">
      <w:pPr>
        <w:pStyle w:val="Lista3"/>
        <w:numPr>
          <w:ilvl w:val="1"/>
          <w:numId w:val="2"/>
        </w:numPr>
        <w:tabs>
          <w:tab w:val="clear" w:pos="2322"/>
          <w:tab w:val="num" w:pos="284"/>
        </w:tabs>
        <w:ind w:left="0" w:firstLine="0"/>
        <w:jc w:val="both"/>
        <w:rPr>
          <w:sz w:val="28"/>
          <w:szCs w:val="28"/>
        </w:rPr>
      </w:pPr>
      <w:r w:rsidRPr="00AC5D30">
        <w:rPr>
          <w:sz w:val="28"/>
          <w:szCs w:val="28"/>
        </w:rPr>
        <w:t xml:space="preserve">zdezaktualizował się ideał obiektywnego opisu przyrody; </w:t>
      </w:r>
      <w:r w:rsidRPr="00AC5D30">
        <w:rPr>
          <w:b/>
          <w:sz w:val="28"/>
          <w:szCs w:val="28"/>
        </w:rPr>
        <w:t>nauka obiektywna, bezwartości</w:t>
      </w:r>
      <w:r w:rsidRPr="00AC5D30">
        <w:rPr>
          <w:b/>
          <w:sz w:val="28"/>
          <w:szCs w:val="28"/>
        </w:rPr>
        <w:t>o</w:t>
      </w:r>
      <w:r w:rsidRPr="00AC5D30">
        <w:rPr>
          <w:b/>
          <w:sz w:val="28"/>
          <w:szCs w:val="28"/>
        </w:rPr>
        <w:t>wa stała się mitem</w:t>
      </w:r>
      <w:r w:rsidRPr="00AC5D30">
        <w:rPr>
          <w:sz w:val="28"/>
          <w:szCs w:val="28"/>
        </w:rPr>
        <w:t>. „Prawidłowości dostrzegane w przyrodzie – twierdzi F. Capra – przez uczonych wiążą się ściśle z budową ich umysłów, z ich strukturami pojęciowymi, myślowymi oraz systemami wartościowania. Umysłowość uczonych warunkuje więc efekty ich pracy n</w:t>
      </w:r>
      <w:r w:rsidRPr="00AC5D30">
        <w:rPr>
          <w:sz w:val="28"/>
          <w:szCs w:val="28"/>
        </w:rPr>
        <w:t>a</w:t>
      </w:r>
      <w:r w:rsidRPr="00AC5D30">
        <w:rPr>
          <w:sz w:val="28"/>
          <w:szCs w:val="28"/>
        </w:rPr>
        <w:t>ukowej oraz techniczne zastosowanie tej pracy”</w:t>
      </w:r>
      <w:r w:rsidRPr="00AC5D30">
        <w:rPr>
          <w:rStyle w:val="Znakiprzypiswdolnych"/>
          <w:sz w:val="28"/>
          <w:szCs w:val="28"/>
        </w:rPr>
        <w:footnoteReference w:id="137"/>
      </w:r>
      <w:r w:rsidRPr="00AC5D30">
        <w:rPr>
          <w:sz w:val="28"/>
          <w:szCs w:val="28"/>
        </w:rPr>
        <w:t>;</w:t>
      </w:r>
    </w:p>
    <w:p w:rsidR="003873A3" w:rsidRPr="00AC5D30" w:rsidRDefault="003873A3" w:rsidP="00310CB7">
      <w:pPr>
        <w:pStyle w:val="Lista3"/>
        <w:numPr>
          <w:ilvl w:val="1"/>
          <w:numId w:val="2"/>
        </w:numPr>
        <w:tabs>
          <w:tab w:val="clear" w:pos="2322"/>
          <w:tab w:val="num" w:pos="284"/>
        </w:tabs>
        <w:ind w:left="0" w:firstLine="0"/>
        <w:jc w:val="both"/>
        <w:rPr>
          <w:sz w:val="28"/>
          <w:szCs w:val="28"/>
        </w:rPr>
      </w:pPr>
      <w:r w:rsidRPr="00AC5D30">
        <w:rPr>
          <w:b/>
          <w:sz w:val="28"/>
          <w:szCs w:val="28"/>
        </w:rPr>
        <w:t>stanu materii nie można oddzielić od jej aktywności</w:t>
      </w:r>
      <w:r w:rsidRPr="00AC5D30">
        <w:rPr>
          <w:sz w:val="28"/>
          <w:szCs w:val="28"/>
        </w:rPr>
        <w:t>. Własności jej podstawowych przej</w:t>
      </w:r>
      <w:r w:rsidRPr="00AC5D30">
        <w:rPr>
          <w:sz w:val="28"/>
          <w:szCs w:val="28"/>
        </w:rPr>
        <w:t>a</w:t>
      </w:r>
      <w:r w:rsidRPr="00AC5D30">
        <w:rPr>
          <w:sz w:val="28"/>
          <w:szCs w:val="28"/>
        </w:rPr>
        <w:t>wów czyli cząstek elementarnych można zrozumieć tylko poprzez uwzglę</w:t>
      </w:r>
      <w:r w:rsidRPr="00AC5D30">
        <w:rPr>
          <w:sz w:val="28"/>
          <w:szCs w:val="28"/>
        </w:rPr>
        <w:t>d</w:t>
      </w:r>
      <w:r w:rsidRPr="00AC5D30">
        <w:rPr>
          <w:sz w:val="28"/>
          <w:szCs w:val="28"/>
        </w:rPr>
        <w:t>nienie jej dynamiki, ruchu, wzajemnych jej oddziaływań i przeobrażeń;</w:t>
      </w:r>
    </w:p>
    <w:p w:rsidR="003873A3" w:rsidRPr="00AC5D30" w:rsidRDefault="003873A3" w:rsidP="00AC5D30">
      <w:pPr>
        <w:pStyle w:val="Lista3"/>
        <w:numPr>
          <w:ilvl w:val="1"/>
          <w:numId w:val="2"/>
        </w:numPr>
        <w:ind w:left="0" w:firstLine="0"/>
        <w:jc w:val="both"/>
        <w:rPr>
          <w:sz w:val="28"/>
          <w:szCs w:val="28"/>
        </w:rPr>
      </w:pPr>
      <w:r w:rsidRPr="00AC5D30">
        <w:rPr>
          <w:sz w:val="28"/>
          <w:szCs w:val="28"/>
        </w:rPr>
        <w:t xml:space="preserve">im bardziej ograniczymy przestrzeń cząstek elementarnych, tym szybciej będą się poruszać. Jest to tzw. niespokojność materii nazywana </w:t>
      </w:r>
      <w:r w:rsidRPr="00AC5D30">
        <w:rPr>
          <w:b/>
          <w:sz w:val="28"/>
          <w:szCs w:val="28"/>
        </w:rPr>
        <w:t>efektem kwantowym</w:t>
      </w:r>
      <w:r w:rsidRPr="00AC5D30">
        <w:rPr>
          <w:sz w:val="28"/>
          <w:szCs w:val="28"/>
        </w:rPr>
        <w:t>;</w:t>
      </w:r>
    </w:p>
    <w:p w:rsidR="003873A3" w:rsidRPr="00AC5D30" w:rsidRDefault="003873A3" w:rsidP="00AC5D30">
      <w:pPr>
        <w:pStyle w:val="Lista3"/>
        <w:numPr>
          <w:ilvl w:val="1"/>
          <w:numId w:val="2"/>
        </w:numPr>
        <w:ind w:left="0" w:firstLine="0"/>
        <w:jc w:val="both"/>
        <w:rPr>
          <w:sz w:val="28"/>
          <w:szCs w:val="28"/>
        </w:rPr>
      </w:pPr>
      <w:r w:rsidRPr="00AC5D30">
        <w:rPr>
          <w:sz w:val="28"/>
          <w:szCs w:val="28"/>
        </w:rPr>
        <w:t>uzyskała trwałe podstawy relatywistyczna teoria materii. Miejsce „świata – maszyny” zajął obraz świata będącego nierozdzielną dynamiczną całością;</w:t>
      </w:r>
    </w:p>
    <w:p w:rsidR="003873A3" w:rsidRPr="00AC5D30" w:rsidRDefault="003873A3" w:rsidP="00310CB7">
      <w:pPr>
        <w:pStyle w:val="Lista3"/>
        <w:numPr>
          <w:ilvl w:val="1"/>
          <w:numId w:val="2"/>
        </w:numPr>
        <w:tabs>
          <w:tab w:val="clear" w:pos="2322"/>
          <w:tab w:val="num" w:pos="284"/>
        </w:tabs>
        <w:ind w:left="0" w:firstLine="0"/>
        <w:jc w:val="both"/>
        <w:rPr>
          <w:sz w:val="28"/>
          <w:szCs w:val="28"/>
        </w:rPr>
      </w:pPr>
      <w:r w:rsidRPr="00AC5D30">
        <w:rPr>
          <w:sz w:val="28"/>
          <w:szCs w:val="28"/>
        </w:rPr>
        <w:t>przyrodę można zrozumieć tylko w kategorii samouzgodnienia. Wszystkie elementy składowe powinny być zgodne ze sobą i logiczne same przez się. Dotąd szukano „c</w:t>
      </w:r>
      <w:r w:rsidRPr="00AC5D30">
        <w:rPr>
          <w:sz w:val="28"/>
          <w:szCs w:val="28"/>
        </w:rPr>
        <w:t>e</w:t>
      </w:r>
      <w:r w:rsidRPr="00AC5D30">
        <w:rPr>
          <w:sz w:val="28"/>
          <w:szCs w:val="28"/>
        </w:rPr>
        <w:t>giełki”, z której jest zbudowany cały świat. Tymczasem świat jest wzajemnie powiązaną siecią stosunków i zależn</w:t>
      </w:r>
      <w:r w:rsidRPr="00AC5D30">
        <w:rPr>
          <w:sz w:val="28"/>
          <w:szCs w:val="28"/>
        </w:rPr>
        <w:t>o</w:t>
      </w:r>
      <w:r w:rsidRPr="00AC5D30">
        <w:rPr>
          <w:sz w:val="28"/>
          <w:szCs w:val="28"/>
        </w:rPr>
        <w:t>ści. Nie ma żadnych fundamentalnych wielkości stałych, podstawowych praw ani równań. Świat to tkanina współzależnych zdarzeń;</w:t>
      </w:r>
    </w:p>
    <w:p w:rsidR="003873A3" w:rsidRPr="00AC5D30" w:rsidRDefault="003873A3" w:rsidP="00310CB7">
      <w:pPr>
        <w:pStyle w:val="Lista3"/>
        <w:numPr>
          <w:ilvl w:val="1"/>
          <w:numId w:val="2"/>
        </w:numPr>
        <w:tabs>
          <w:tab w:val="clear" w:pos="2322"/>
          <w:tab w:val="num" w:pos="284"/>
        </w:tabs>
        <w:ind w:left="0" w:firstLine="0"/>
        <w:jc w:val="both"/>
        <w:rPr>
          <w:sz w:val="28"/>
          <w:szCs w:val="28"/>
        </w:rPr>
      </w:pPr>
      <w:r w:rsidRPr="00AC5D30">
        <w:rPr>
          <w:sz w:val="28"/>
          <w:szCs w:val="28"/>
        </w:rPr>
        <w:t>z powyższego wynika, iż wartości odgrywają istotową rolę w funkcjonowaniu świata jako c</w:t>
      </w:r>
      <w:r w:rsidRPr="00AC5D30">
        <w:rPr>
          <w:sz w:val="28"/>
          <w:szCs w:val="28"/>
        </w:rPr>
        <w:t>a</w:t>
      </w:r>
      <w:r w:rsidRPr="00AC5D30">
        <w:rPr>
          <w:sz w:val="28"/>
          <w:szCs w:val="28"/>
        </w:rPr>
        <w:t>łości. „Nauki społeczne nie mogą być wolne od wartości – p</w:t>
      </w:r>
      <w:r w:rsidRPr="00AC5D30">
        <w:rPr>
          <w:sz w:val="28"/>
          <w:szCs w:val="28"/>
        </w:rPr>
        <w:t>i</w:t>
      </w:r>
      <w:r w:rsidRPr="00AC5D30">
        <w:rPr>
          <w:sz w:val="28"/>
          <w:szCs w:val="28"/>
        </w:rPr>
        <w:t>sze F. Capra. Naukowcy, którzy uznają problem wartości za nienaukowy i wierzą, że uda się go pominąć, próbują dokonać rz</w:t>
      </w:r>
      <w:r w:rsidRPr="00AC5D30">
        <w:rPr>
          <w:sz w:val="28"/>
          <w:szCs w:val="28"/>
        </w:rPr>
        <w:t>e</w:t>
      </w:r>
      <w:r w:rsidRPr="00AC5D30">
        <w:rPr>
          <w:sz w:val="28"/>
          <w:szCs w:val="28"/>
        </w:rPr>
        <w:t>czy niemożliwych”</w:t>
      </w:r>
      <w:r w:rsidRPr="00AC5D30">
        <w:rPr>
          <w:rStyle w:val="Znakiprzypiswdolnych"/>
          <w:sz w:val="28"/>
          <w:szCs w:val="28"/>
        </w:rPr>
        <w:footnoteReference w:id="138"/>
      </w:r>
      <w:r w:rsidRPr="00AC5D30">
        <w:rPr>
          <w:sz w:val="28"/>
          <w:szCs w:val="28"/>
        </w:rPr>
        <w:t>. „Każdy – tłumaczy cytowany autor – kto poważnie stara się zrozumieć społeczną kondycję człowieka, musi zapoznać się z myślą Karola Marksa i ulec fascynacji trw</w:t>
      </w:r>
      <w:r w:rsidRPr="00AC5D30">
        <w:rPr>
          <w:sz w:val="28"/>
          <w:szCs w:val="28"/>
        </w:rPr>
        <w:t>a</w:t>
      </w:r>
      <w:r w:rsidRPr="00AC5D30">
        <w:rPr>
          <w:sz w:val="28"/>
          <w:szCs w:val="28"/>
        </w:rPr>
        <w:t>łością jej mocy intelektualnej. Marks był pierwszym myślicielem, który odkrył całościowy sp</w:t>
      </w:r>
      <w:r w:rsidRPr="00AC5D30">
        <w:rPr>
          <w:sz w:val="28"/>
          <w:szCs w:val="28"/>
        </w:rPr>
        <w:t>o</w:t>
      </w:r>
      <w:r w:rsidRPr="00AC5D30">
        <w:rPr>
          <w:sz w:val="28"/>
          <w:szCs w:val="28"/>
        </w:rPr>
        <w:t>sób badań”</w:t>
      </w:r>
      <w:r w:rsidRPr="00AC5D30">
        <w:rPr>
          <w:rStyle w:val="Znakiprzypiswdolnych"/>
          <w:sz w:val="28"/>
          <w:szCs w:val="28"/>
        </w:rPr>
        <w:footnoteReference w:id="139"/>
      </w:r>
      <w:r w:rsidRPr="00AC5D30">
        <w:rPr>
          <w:sz w:val="28"/>
          <w:szCs w:val="28"/>
        </w:rPr>
        <w:t xml:space="preserve"> i – trzeba dodać – podporządkował ruch owej całości określonym wartościom h</w:t>
      </w:r>
      <w:r w:rsidRPr="00AC5D30">
        <w:rPr>
          <w:sz w:val="28"/>
          <w:szCs w:val="28"/>
        </w:rPr>
        <w:t>u</w:t>
      </w:r>
      <w:r w:rsidRPr="00AC5D30">
        <w:rPr>
          <w:sz w:val="28"/>
          <w:szCs w:val="28"/>
        </w:rPr>
        <w:t>manistycznym.</w:t>
      </w:r>
    </w:p>
    <w:p w:rsidR="003873A3" w:rsidRPr="00AC5D30" w:rsidRDefault="00310CB7"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Przyjmując rozwiązania uzyskane w </w:t>
      </w:r>
      <w:r w:rsidR="003873A3" w:rsidRPr="00AC5D30">
        <w:rPr>
          <w:b/>
          <w:sz w:val="28"/>
          <w:szCs w:val="28"/>
        </w:rPr>
        <w:t>teorii kwantów</w:t>
      </w:r>
      <w:r w:rsidR="003873A3" w:rsidRPr="00AC5D30">
        <w:rPr>
          <w:sz w:val="28"/>
          <w:szCs w:val="28"/>
        </w:rPr>
        <w:t xml:space="preserve"> oraz analizując stan bytu społecznego, dostrzegając istniejący kryzys kondycji intelektualnej człowieka współczesnego można konstr</w:t>
      </w:r>
      <w:r w:rsidR="003873A3" w:rsidRPr="00AC5D30">
        <w:rPr>
          <w:sz w:val="28"/>
          <w:szCs w:val="28"/>
        </w:rPr>
        <w:t>u</w:t>
      </w:r>
      <w:r w:rsidR="003873A3" w:rsidRPr="00AC5D30">
        <w:rPr>
          <w:sz w:val="28"/>
          <w:szCs w:val="28"/>
        </w:rPr>
        <w:t xml:space="preserve">ować </w:t>
      </w:r>
      <w:r w:rsidR="003873A3" w:rsidRPr="00AC5D30">
        <w:rPr>
          <w:b/>
          <w:sz w:val="28"/>
          <w:szCs w:val="28"/>
          <w:u w:val="single"/>
        </w:rPr>
        <w:t>nowa wizję świata</w:t>
      </w:r>
      <w:r w:rsidR="003873A3" w:rsidRPr="00AC5D30">
        <w:rPr>
          <w:sz w:val="28"/>
          <w:szCs w:val="28"/>
        </w:rPr>
        <w:t xml:space="preserve">. </w:t>
      </w:r>
      <w:r w:rsidR="003873A3" w:rsidRPr="00AC5D30">
        <w:rPr>
          <w:b/>
          <w:sz w:val="28"/>
          <w:szCs w:val="28"/>
          <w:u w:val="single"/>
        </w:rPr>
        <w:t>Ko</w:t>
      </w:r>
      <w:r w:rsidR="003873A3" w:rsidRPr="00AC5D30">
        <w:rPr>
          <w:b/>
          <w:sz w:val="28"/>
          <w:szCs w:val="28"/>
          <w:u w:val="single"/>
        </w:rPr>
        <w:t>n</w:t>
      </w:r>
      <w:r w:rsidR="003873A3" w:rsidRPr="00AC5D30">
        <w:rPr>
          <w:b/>
          <w:sz w:val="28"/>
          <w:szCs w:val="28"/>
          <w:u w:val="single"/>
        </w:rPr>
        <w:t>stytuują ja następujące tezy:</w:t>
      </w:r>
    </w:p>
    <w:p w:rsidR="003873A3" w:rsidRPr="00AC5D30" w:rsidRDefault="003873A3" w:rsidP="00310CB7">
      <w:pPr>
        <w:pStyle w:val="Lista4"/>
        <w:numPr>
          <w:ilvl w:val="0"/>
          <w:numId w:val="9"/>
        </w:numPr>
        <w:tabs>
          <w:tab w:val="clear" w:pos="1782"/>
          <w:tab w:val="num" w:pos="284"/>
        </w:tabs>
        <w:ind w:left="0" w:firstLine="0"/>
        <w:jc w:val="both"/>
        <w:rPr>
          <w:sz w:val="28"/>
          <w:szCs w:val="28"/>
        </w:rPr>
      </w:pPr>
      <w:r w:rsidRPr="00AC5D30">
        <w:rPr>
          <w:sz w:val="28"/>
          <w:szCs w:val="28"/>
        </w:rPr>
        <w:t xml:space="preserve">świat jest </w:t>
      </w:r>
      <w:r w:rsidRPr="00AC5D30">
        <w:rPr>
          <w:b/>
          <w:sz w:val="28"/>
          <w:szCs w:val="28"/>
        </w:rPr>
        <w:t>systemem</w:t>
      </w:r>
      <w:r w:rsidRPr="00AC5D30">
        <w:rPr>
          <w:sz w:val="28"/>
          <w:szCs w:val="28"/>
        </w:rPr>
        <w:t>. Zjawiska: fizyczne, biologiczne, psychiczne, społeczne, kulturowe są wzajemnie powiązane i wzajemnie się warunkują. Są to różne strony tego samego bytu;</w:t>
      </w:r>
    </w:p>
    <w:p w:rsidR="003873A3" w:rsidRPr="00AC5D30" w:rsidRDefault="003873A3" w:rsidP="00310CB7">
      <w:pPr>
        <w:pStyle w:val="Lista4"/>
        <w:numPr>
          <w:ilvl w:val="0"/>
          <w:numId w:val="9"/>
        </w:numPr>
        <w:tabs>
          <w:tab w:val="clear" w:pos="1782"/>
          <w:tab w:val="num" w:pos="284"/>
        </w:tabs>
        <w:ind w:left="0" w:firstLine="0"/>
        <w:jc w:val="both"/>
        <w:rPr>
          <w:sz w:val="28"/>
          <w:szCs w:val="28"/>
        </w:rPr>
      </w:pPr>
      <w:r w:rsidRPr="00AC5D30">
        <w:rPr>
          <w:sz w:val="28"/>
          <w:szCs w:val="28"/>
        </w:rPr>
        <w:t>świat można zrozumieć i przeobrażać potęgując wewnętrzną jego spójność metodą wzaje</w:t>
      </w:r>
      <w:r w:rsidRPr="00AC5D30">
        <w:rPr>
          <w:sz w:val="28"/>
          <w:szCs w:val="28"/>
        </w:rPr>
        <w:t>m</w:t>
      </w:r>
      <w:r w:rsidRPr="00AC5D30">
        <w:rPr>
          <w:sz w:val="28"/>
          <w:szCs w:val="28"/>
        </w:rPr>
        <w:t xml:space="preserve">nego uzgadniania jego części między sobą. Teza ta wypływa z przyjętej przez fizyka USA </w:t>
      </w:r>
      <w:r w:rsidRPr="00AC5D30">
        <w:rPr>
          <w:b/>
          <w:sz w:val="28"/>
          <w:szCs w:val="28"/>
        </w:rPr>
        <w:t xml:space="preserve">Goffrey’aChew’a hipotezy </w:t>
      </w:r>
      <w:r w:rsidRPr="00AC5D30">
        <w:rPr>
          <w:b/>
          <w:i/>
          <w:sz w:val="28"/>
          <w:szCs w:val="28"/>
        </w:rPr>
        <w:t>bootstrap</w:t>
      </w:r>
      <w:r w:rsidR="002B3037" w:rsidRPr="00AC5D30">
        <w:rPr>
          <w:b/>
          <w:i/>
          <w:sz w:val="28"/>
          <w:szCs w:val="28"/>
        </w:rPr>
        <w:t xml:space="preserve"> </w:t>
      </w:r>
      <w:r w:rsidRPr="00AC5D30">
        <w:rPr>
          <w:sz w:val="28"/>
          <w:szCs w:val="28"/>
        </w:rPr>
        <w:t>(n</w:t>
      </w:r>
      <w:r w:rsidRPr="00AC5D30">
        <w:rPr>
          <w:sz w:val="28"/>
          <w:szCs w:val="28"/>
        </w:rPr>
        <w:t>a</w:t>
      </w:r>
      <w:r w:rsidRPr="00AC5D30">
        <w:rPr>
          <w:sz w:val="28"/>
          <w:szCs w:val="28"/>
        </w:rPr>
        <w:t>zwa została wzięta od określenia paska przy cholewie buta zakończonego pętelką ułatwiającą wciąganie buta na nogę) mówiącą, iż podst</w:t>
      </w:r>
      <w:r w:rsidRPr="00AC5D30">
        <w:rPr>
          <w:sz w:val="28"/>
          <w:szCs w:val="28"/>
        </w:rPr>
        <w:t>a</w:t>
      </w:r>
      <w:r w:rsidRPr="00AC5D30">
        <w:rPr>
          <w:sz w:val="28"/>
          <w:szCs w:val="28"/>
        </w:rPr>
        <w:t xml:space="preserve">wową formą istnienia świata jest </w:t>
      </w:r>
      <w:r w:rsidRPr="00AC5D30">
        <w:rPr>
          <w:b/>
          <w:sz w:val="28"/>
          <w:szCs w:val="28"/>
        </w:rPr>
        <w:t>proces samouzgadniania</w:t>
      </w:r>
      <w:r w:rsidRPr="00AC5D30">
        <w:rPr>
          <w:sz w:val="28"/>
          <w:szCs w:val="28"/>
        </w:rPr>
        <w:t>;</w:t>
      </w:r>
    </w:p>
    <w:p w:rsidR="003873A3" w:rsidRPr="00AC5D30" w:rsidRDefault="003873A3" w:rsidP="00310CB7">
      <w:pPr>
        <w:pStyle w:val="Lista4"/>
        <w:numPr>
          <w:ilvl w:val="0"/>
          <w:numId w:val="9"/>
        </w:numPr>
        <w:tabs>
          <w:tab w:val="clear" w:pos="1782"/>
          <w:tab w:val="num" w:pos="284"/>
        </w:tabs>
        <w:ind w:left="0" w:firstLine="0"/>
        <w:jc w:val="both"/>
        <w:rPr>
          <w:sz w:val="28"/>
          <w:szCs w:val="28"/>
        </w:rPr>
      </w:pPr>
      <w:r w:rsidRPr="00AC5D30">
        <w:rPr>
          <w:sz w:val="28"/>
          <w:szCs w:val="28"/>
        </w:rPr>
        <w:t xml:space="preserve">świat można postrzegać w kategoriach </w:t>
      </w:r>
      <w:r w:rsidRPr="00AC5D30">
        <w:rPr>
          <w:b/>
          <w:sz w:val="28"/>
          <w:szCs w:val="28"/>
        </w:rPr>
        <w:t>związków i integracji</w:t>
      </w:r>
      <w:r w:rsidRPr="00AC5D30">
        <w:rPr>
          <w:sz w:val="28"/>
          <w:szCs w:val="28"/>
        </w:rPr>
        <w:t xml:space="preserve">. </w:t>
      </w:r>
      <w:r w:rsidRPr="00AC5D30">
        <w:rPr>
          <w:b/>
          <w:sz w:val="28"/>
          <w:szCs w:val="28"/>
        </w:rPr>
        <w:t>System = zintegrowana c</w:t>
      </w:r>
      <w:r w:rsidRPr="00AC5D30">
        <w:rPr>
          <w:b/>
          <w:sz w:val="28"/>
          <w:szCs w:val="28"/>
        </w:rPr>
        <w:t>a</w:t>
      </w:r>
      <w:r w:rsidRPr="00AC5D30">
        <w:rPr>
          <w:b/>
          <w:sz w:val="28"/>
          <w:szCs w:val="28"/>
        </w:rPr>
        <w:t>łość</w:t>
      </w:r>
      <w:r w:rsidRPr="00AC5D30">
        <w:rPr>
          <w:sz w:val="28"/>
          <w:szCs w:val="28"/>
        </w:rPr>
        <w:t>. Istotnym problemem jest zasada organizacji dowolnej całości, będącej z kolei częścią k</w:t>
      </w:r>
      <w:r w:rsidRPr="00AC5D30">
        <w:rPr>
          <w:sz w:val="28"/>
          <w:szCs w:val="28"/>
        </w:rPr>
        <w:t>o</w:t>
      </w:r>
      <w:r w:rsidRPr="00AC5D30">
        <w:rPr>
          <w:sz w:val="28"/>
          <w:szCs w:val="28"/>
        </w:rPr>
        <w:t>lejnej, szerszego zasięgu całości. Organizmy – od bakterii do człowieka – są zintegr</w:t>
      </w:r>
      <w:r w:rsidRPr="00AC5D30">
        <w:rPr>
          <w:sz w:val="28"/>
          <w:szCs w:val="28"/>
        </w:rPr>
        <w:t>o</w:t>
      </w:r>
      <w:r w:rsidRPr="00AC5D30">
        <w:rPr>
          <w:sz w:val="28"/>
          <w:szCs w:val="28"/>
        </w:rPr>
        <w:t>wanymi całościami o różnym zasięgu. To samo dotyczy systemów społecznych, w których funkcjonow</w:t>
      </w:r>
      <w:r w:rsidRPr="00AC5D30">
        <w:rPr>
          <w:sz w:val="28"/>
          <w:szCs w:val="28"/>
        </w:rPr>
        <w:t>a</w:t>
      </w:r>
      <w:r w:rsidRPr="00AC5D30">
        <w:rPr>
          <w:sz w:val="28"/>
          <w:szCs w:val="28"/>
        </w:rPr>
        <w:t>niu istotną rolę odgrywa transakcja czyli wzajemnie zależne i jednoczesne oddziaływanie na si</w:t>
      </w:r>
      <w:r w:rsidRPr="00AC5D30">
        <w:rPr>
          <w:sz w:val="28"/>
          <w:szCs w:val="28"/>
        </w:rPr>
        <w:t>e</w:t>
      </w:r>
      <w:r w:rsidRPr="00AC5D30">
        <w:rPr>
          <w:sz w:val="28"/>
          <w:szCs w:val="28"/>
        </w:rPr>
        <w:t>bie wielu elementów składowych danej całości. System jest całością d</w:t>
      </w:r>
      <w:r w:rsidRPr="00AC5D30">
        <w:rPr>
          <w:sz w:val="28"/>
          <w:szCs w:val="28"/>
        </w:rPr>
        <w:t>y</w:t>
      </w:r>
      <w:r w:rsidRPr="00AC5D30">
        <w:rPr>
          <w:sz w:val="28"/>
          <w:szCs w:val="28"/>
        </w:rPr>
        <w:t>namiczną;</w:t>
      </w:r>
    </w:p>
    <w:p w:rsidR="003873A3" w:rsidRPr="00AC5D30" w:rsidRDefault="003873A3" w:rsidP="00310CB7">
      <w:pPr>
        <w:pStyle w:val="Lista4"/>
        <w:numPr>
          <w:ilvl w:val="0"/>
          <w:numId w:val="9"/>
        </w:numPr>
        <w:tabs>
          <w:tab w:val="clear" w:pos="1782"/>
          <w:tab w:val="num" w:pos="284"/>
        </w:tabs>
        <w:ind w:left="0" w:firstLine="0"/>
        <w:jc w:val="both"/>
        <w:rPr>
          <w:sz w:val="28"/>
          <w:szCs w:val="28"/>
        </w:rPr>
      </w:pPr>
      <w:r w:rsidRPr="00AC5D30">
        <w:rPr>
          <w:b/>
          <w:sz w:val="28"/>
          <w:szCs w:val="28"/>
        </w:rPr>
        <w:t>myślenie systemowe</w:t>
      </w:r>
      <w:r w:rsidRPr="00AC5D30">
        <w:rPr>
          <w:sz w:val="28"/>
          <w:szCs w:val="28"/>
        </w:rPr>
        <w:t xml:space="preserve"> jest myśleniem w kategoriach procesów. Redukcjonizm, holizm, analiza i synteza są uz</w:t>
      </w:r>
      <w:r w:rsidRPr="00AC5D30">
        <w:rPr>
          <w:sz w:val="28"/>
          <w:szCs w:val="28"/>
        </w:rPr>
        <w:t>u</w:t>
      </w:r>
      <w:r w:rsidRPr="00AC5D30">
        <w:rPr>
          <w:sz w:val="28"/>
          <w:szCs w:val="28"/>
        </w:rPr>
        <w:t>pełniającymi się ujęciami badawczymi;</w:t>
      </w:r>
    </w:p>
    <w:p w:rsidR="00FD7F76" w:rsidRPr="00AC5D30" w:rsidRDefault="003873A3" w:rsidP="00310CB7">
      <w:pPr>
        <w:pStyle w:val="Lista4"/>
        <w:numPr>
          <w:ilvl w:val="0"/>
          <w:numId w:val="9"/>
        </w:numPr>
        <w:tabs>
          <w:tab w:val="clear" w:pos="1782"/>
          <w:tab w:val="num" w:pos="284"/>
        </w:tabs>
        <w:ind w:left="0" w:firstLine="0"/>
        <w:jc w:val="both"/>
        <w:rPr>
          <w:sz w:val="28"/>
          <w:szCs w:val="28"/>
        </w:rPr>
      </w:pPr>
      <w:r w:rsidRPr="00AC5D30">
        <w:rPr>
          <w:sz w:val="28"/>
          <w:szCs w:val="28"/>
        </w:rPr>
        <w:t xml:space="preserve">uznanie kategorii </w:t>
      </w:r>
      <w:r w:rsidRPr="00AC5D30">
        <w:rPr>
          <w:b/>
          <w:sz w:val="28"/>
          <w:szCs w:val="28"/>
        </w:rPr>
        <w:t>„organizm” a nie „maszyny</w:t>
      </w:r>
      <w:r w:rsidRPr="00AC5D30">
        <w:rPr>
          <w:sz w:val="28"/>
          <w:szCs w:val="28"/>
        </w:rPr>
        <w:t>”, jako podstawowej w konstruowaniu metod badawczych. Pozwala to przyjąć inny, mentalny obraz rzeczywistości. Odmienność ta wyn</w:t>
      </w:r>
      <w:r w:rsidRPr="00AC5D30">
        <w:rPr>
          <w:sz w:val="28"/>
          <w:szCs w:val="28"/>
        </w:rPr>
        <w:t>i</w:t>
      </w:r>
      <w:r w:rsidRPr="00AC5D30">
        <w:rPr>
          <w:sz w:val="28"/>
          <w:szCs w:val="28"/>
        </w:rPr>
        <w:t xml:space="preserve">ka z tego, że: </w:t>
      </w:r>
    </w:p>
    <w:p w:rsidR="00FD7F76" w:rsidRPr="00AC5D30" w:rsidRDefault="003873A3" w:rsidP="00310CB7">
      <w:pPr>
        <w:pStyle w:val="Tekstpodstawowyzwciciem2"/>
        <w:spacing w:after="0"/>
        <w:ind w:left="284" w:hanging="284"/>
        <w:jc w:val="both"/>
        <w:rPr>
          <w:sz w:val="28"/>
          <w:szCs w:val="28"/>
        </w:rPr>
      </w:pPr>
      <w:r w:rsidRPr="00AC5D30">
        <w:rPr>
          <w:b/>
          <w:sz w:val="28"/>
          <w:szCs w:val="28"/>
        </w:rPr>
        <w:t>a)</w:t>
      </w:r>
      <w:r w:rsidRPr="00AC5D30">
        <w:rPr>
          <w:sz w:val="28"/>
          <w:szCs w:val="28"/>
        </w:rPr>
        <w:t xml:space="preserve"> maszyny się konstruuje a organizmy rosną. W maszynie decyduje konstrukcja a w organizmie zachodz</w:t>
      </w:r>
      <w:r w:rsidRPr="00AC5D30">
        <w:rPr>
          <w:sz w:val="28"/>
          <w:szCs w:val="28"/>
        </w:rPr>
        <w:t>ą</w:t>
      </w:r>
      <w:r w:rsidRPr="00AC5D30">
        <w:rPr>
          <w:sz w:val="28"/>
          <w:szCs w:val="28"/>
        </w:rPr>
        <w:t xml:space="preserve">ce w nim procesy; </w:t>
      </w:r>
    </w:p>
    <w:p w:rsidR="00FD7F76" w:rsidRPr="00AC5D30" w:rsidRDefault="003873A3" w:rsidP="00310CB7">
      <w:pPr>
        <w:pStyle w:val="Tekstpodstawowyzwciciem2"/>
        <w:spacing w:after="0"/>
        <w:ind w:left="284" w:hanging="284"/>
        <w:jc w:val="both"/>
        <w:rPr>
          <w:sz w:val="28"/>
          <w:szCs w:val="28"/>
        </w:rPr>
      </w:pPr>
      <w:r w:rsidRPr="00AC5D30">
        <w:rPr>
          <w:b/>
          <w:sz w:val="28"/>
          <w:szCs w:val="28"/>
        </w:rPr>
        <w:t>b)</w:t>
      </w:r>
      <w:r w:rsidRPr="00AC5D30">
        <w:rPr>
          <w:sz w:val="28"/>
          <w:szCs w:val="28"/>
        </w:rPr>
        <w:t xml:space="preserve"> maszyny mają ściśle określoną liczbę części. Organizmy zaś uzyskują wysoki stopień zmie</w:t>
      </w:r>
      <w:r w:rsidRPr="00AC5D30">
        <w:rPr>
          <w:sz w:val="28"/>
          <w:szCs w:val="28"/>
        </w:rPr>
        <w:t>n</w:t>
      </w:r>
      <w:r w:rsidRPr="00AC5D30">
        <w:rPr>
          <w:sz w:val="28"/>
          <w:szCs w:val="28"/>
        </w:rPr>
        <w:t>ności i pl</w:t>
      </w:r>
      <w:r w:rsidRPr="00AC5D30">
        <w:rPr>
          <w:sz w:val="28"/>
          <w:szCs w:val="28"/>
        </w:rPr>
        <w:t>a</w:t>
      </w:r>
      <w:r w:rsidRPr="00AC5D30">
        <w:rPr>
          <w:sz w:val="28"/>
          <w:szCs w:val="28"/>
        </w:rPr>
        <w:t xml:space="preserve">styczności; </w:t>
      </w:r>
    </w:p>
    <w:p w:rsidR="00FD7F76" w:rsidRPr="00AC5D30" w:rsidRDefault="003873A3" w:rsidP="00310CB7">
      <w:pPr>
        <w:pStyle w:val="Tekstpodstawowyzwciciem2"/>
        <w:spacing w:after="0"/>
        <w:ind w:left="284" w:hanging="284"/>
        <w:jc w:val="both"/>
        <w:rPr>
          <w:sz w:val="28"/>
          <w:szCs w:val="28"/>
        </w:rPr>
      </w:pPr>
      <w:r w:rsidRPr="00AC5D30">
        <w:rPr>
          <w:b/>
          <w:sz w:val="28"/>
          <w:szCs w:val="28"/>
        </w:rPr>
        <w:t>c)</w:t>
      </w:r>
      <w:r w:rsidRPr="00AC5D30">
        <w:rPr>
          <w:sz w:val="28"/>
          <w:szCs w:val="28"/>
        </w:rPr>
        <w:t xml:space="preserve"> maszyny działają według linearnych łańcuchów przyczyn i skutków. Z organizmami jest in</w:t>
      </w:r>
      <w:r w:rsidRPr="00AC5D30">
        <w:rPr>
          <w:sz w:val="28"/>
          <w:szCs w:val="28"/>
        </w:rPr>
        <w:t>a</w:t>
      </w:r>
      <w:r w:rsidRPr="00AC5D30">
        <w:rPr>
          <w:sz w:val="28"/>
          <w:szCs w:val="28"/>
        </w:rPr>
        <w:t>czej. Ich funkcjonowanie jest rezultatem cyklicznych schematów przepływu informacji; schem</w:t>
      </w:r>
      <w:r w:rsidRPr="00AC5D30">
        <w:rPr>
          <w:sz w:val="28"/>
          <w:szCs w:val="28"/>
        </w:rPr>
        <w:t>a</w:t>
      </w:r>
      <w:r w:rsidRPr="00AC5D30">
        <w:rPr>
          <w:sz w:val="28"/>
          <w:szCs w:val="28"/>
        </w:rPr>
        <w:t xml:space="preserve">tów będących pętlami sprzężenia zwrotnego; </w:t>
      </w:r>
    </w:p>
    <w:p w:rsidR="00FD7F76" w:rsidRPr="00AC5D30" w:rsidRDefault="003873A3" w:rsidP="00310CB7">
      <w:pPr>
        <w:pStyle w:val="Tekstpodstawowyzwciciem2"/>
        <w:spacing w:after="0"/>
        <w:ind w:left="284" w:hanging="284"/>
        <w:jc w:val="both"/>
        <w:rPr>
          <w:sz w:val="28"/>
          <w:szCs w:val="28"/>
        </w:rPr>
      </w:pPr>
      <w:r w:rsidRPr="00AC5D30">
        <w:rPr>
          <w:b/>
          <w:sz w:val="28"/>
          <w:szCs w:val="28"/>
        </w:rPr>
        <w:t>d)</w:t>
      </w:r>
      <w:r w:rsidRPr="00AC5D30">
        <w:rPr>
          <w:sz w:val="28"/>
          <w:szCs w:val="28"/>
        </w:rPr>
        <w:t xml:space="preserve"> organizm jest systemem samoorganizującym się czyli samoodnawiającym się, jest samotran</w:t>
      </w:r>
      <w:r w:rsidRPr="00AC5D30">
        <w:rPr>
          <w:sz w:val="28"/>
          <w:szCs w:val="28"/>
        </w:rPr>
        <w:t>s</w:t>
      </w:r>
      <w:r w:rsidRPr="00AC5D30">
        <w:rPr>
          <w:sz w:val="28"/>
          <w:szCs w:val="28"/>
        </w:rPr>
        <w:t>cendentalizującym się czyli wykazuje zdolność do twórczego wychodzenia poza fizyczne i umysłowe ograniczenia w takich procesach jak: uczenie się, rozwój, ewolucja</w:t>
      </w:r>
      <w:r w:rsidRPr="00AC5D30">
        <w:rPr>
          <w:rStyle w:val="Znakiprzypiswdolnych"/>
          <w:sz w:val="28"/>
          <w:szCs w:val="28"/>
        </w:rPr>
        <w:footnoteReference w:id="140"/>
      </w:r>
      <w:r w:rsidRPr="00AC5D30">
        <w:rPr>
          <w:sz w:val="28"/>
          <w:szCs w:val="28"/>
        </w:rPr>
        <w:t>. Istotne jest tu pytanie o wolną wolę. Z systemowego punktu widzenia determinizm i wolność są pojęci</w:t>
      </w:r>
      <w:r w:rsidRPr="00AC5D30">
        <w:rPr>
          <w:sz w:val="28"/>
          <w:szCs w:val="28"/>
        </w:rPr>
        <w:t>a</w:t>
      </w:r>
      <w:r w:rsidRPr="00AC5D30">
        <w:rPr>
          <w:sz w:val="28"/>
          <w:szCs w:val="28"/>
        </w:rPr>
        <w:t>mi względnymi. System jest wolny o tyle, o ile zachowuje autonomię wobec środowiska, p</w:t>
      </w:r>
      <w:r w:rsidRPr="00AC5D30">
        <w:rPr>
          <w:sz w:val="28"/>
          <w:szCs w:val="28"/>
        </w:rPr>
        <w:t>o</w:t>
      </w:r>
      <w:r w:rsidRPr="00AC5D30">
        <w:rPr>
          <w:sz w:val="28"/>
          <w:szCs w:val="28"/>
        </w:rPr>
        <w:t>nieważ ciągłe współdziałanie uzależnia system od środowiska, to środowisko to wpływa na działanie systemu. Względną autonomię uzyskuje organizm ludzki dzięki rozwiniętej kr</w:t>
      </w:r>
      <w:r w:rsidRPr="00AC5D30">
        <w:rPr>
          <w:sz w:val="28"/>
          <w:szCs w:val="28"/>
        </w:rPr>
        <w:t>e</w:t>
      </w:r>
      <w:r w:rsidRPr="00AC5D30">
        <w:rPr>
          <w:sz w:val="28"/>
          <w:szCs w:val="28"/>
        </w:rPr>
        <w:t>atywnej właśc</w:t>
      </w:r>
      <w:r w:rsidRPr="00AC5D30">
        <w:rPr>
          <w:sz w:val="28"/>
          <w:szCs w:val="28"/>
        </w:rPr>
        <w:t>i</w:t>
      </w:r>
      <w:r w:rsidRPr="00AC5D30">
        <w:rPr>
          <w:sz w:val="28"/>
          <w:szCs w:val="28"/>
        </w:rPr>
        <w:t xml:space="preserve">wości posiadanej osobowości; </w:t>
      </w:r>
    </w:p>
    <w:p w:rsidR="00FD7F76" w:rsidRPr="00AC5D30" w:rsidRDefault="003873A3" w:rsidP="00310CB7">
      <w:pPr>
        <w:pStyle w:val="Tekstpodstawowyzwciciem2"/>
        <w:spacing w:after="0"/>
        <w:ind w:left="284" w:hanging="284"/>
        <w:jc w:val="both"/>
        <w:rPr>
          <w:sz w:val="28"/>
          <w:szCs w:val="28"/>
        </w:rPr>
      </w:pPr>
      <w:r w:rsidRPr="00AC5D30">
        <w:rPr>
          <w:b/>
          <w:sz w:val="28"/>
          <w:szCs w:val="28"/>
        </w:rPr>
        <w:t>e)</w:t>
      </w:r>
      <w:r w:rsidRPr="00AC5D30">
        <w:rPr>
          <w:sz w:val="28"/>
          <w:szCs w:val="28"/>
        </w:rPr>
        <w:t xml:space="preserve"> maszyny są mechanizmami „zegarowymi”. Organizm zaś funkcjonuje tak, że musi współdzi</w:t>
      </w:r>
      <w:r w:rsidRPr="00AC5D30">
        <w:rPr>
          <w:sz w:val="28"/>
          <w:szCs w:val="28"/>
        </w:rPr>
        <w:t>a</w:t>
      </w:r>
      <w:r w:rsidRPr="00AC5D30">
        <w:rPr>
          <w:sz w:val="28"/>
          <w:szCs w:val="28"/>
        </w:rPr>
        <w:t>łać ze środowiskiem, musi wymieniać energię i materię. Organizm funkcjonuje m</w:t>
      </w:r>
      <w:r w:rsidRPr="00AC5D30">
        <w:rPr>
          <w:sz w:val="28"/>
          <w:szCs w:val="28"/>
        </w:rPr>
        <w:t>e</w:t>
      </w:r>
      <w:r w:rsidRPr="00AC5D30">
        <w:rPr>
          <w:sz w:val="28"/>
          <w:szCs w:val="28"/>
        </w:rPr>
        <w:t xml:space="preserve">tabolicznie; </w:t>
      </w:r>
    </w:p>
    <w:p w:rsidR="003873A3" w:rsidRPr="00AC5D30" w:rsidRDefault="003873A3" w:rsidP="00310CB7">
      <w:pPr>
        <w:pStyle w:val="Tekstpodstawowyzwciciem2"/>
        <w:spacing w:after="0"/>
        <w:ind w:left="284" w:hanging="284"/>
        <w:jc w:val="both"/>
        <w:rPr>
          <w:sz w:val="28"/>
          <w:szCs w:val="28"/>
        </w:rPr>
      </w:pPr>
      <w:r w:rsidRPr="00AC5D30">
        <w:rPr>
          <w:b/>
          <w:sz w:val="28"/>
          <w:szCs w:val="28"/>
        </w:rPr>
        <w:t>f)</w:t>
      </w:r>
      <w:r w:rsidRPr="00AC5D30">
        <w:rPr>
          <w:sz w:val="28"/>
          <w:szCs w:val="28"/>
        </w:rPr>
        <w:t xml:space="preserve"> maszyny działają tak, jak projektant sobie tego życzył. Organizm samoodnawia się, jest w st</w:t>
      </w:r>
      <w:r w:rsidRPr="00AC5D30">
        <w:rPr>
          <w:sz w:val="28"/>
          <w:szCs w:val="28"/>
        </w:rPr>
        <w:t>a</w:t>
      </w:r>
      <w:r w:rsidRPr="00AC5D30">
        <w:rPr>
          <w:sz w:val="28"/>
          <w:szCs w:val="28"/>
        </w:rPr>
        <w:t>nie ciągłej dynamicznej równowagi (homoestaza). W organizmie odnajdujemy zmiany ada</w:t>
      </w:r>
      <w:r w:rsidRPr="00AC5D30">
        <w:rPr>
          <w:sz w:val="28"/>
          <w:szCs w:val="28"/>
        </w:rPr>
        <w:t>p</w:t>
      </w:r>
      <w:r w:rsidRPr="00AC5D30">
        <w:rPr>
          <w:sz w:val="28"/>
          <w:szCs w:val="28"/>
        </w:rPr>
        <w:t>tacyjne. W przypadku organizmu ludzkiego zmiany te odznaczają się dwukierunkowością: człowiek adaptuje się do świata i świat do swoich wymagań. Inne organizmy wpływają na przekształcenia otaczającej ich rzeczywistości tylko o tyle, o ile czyni to ich organiczna obe</w:t>
      </w:r>
      <w:r w:rsidRPr="00AC5D30">
        <w:rPr>
          <w:sz w:val="28"/>
          <w:szCs w:val="28"/>
        </w:rPr>
        <w:t>c</w:t>
      </w:r>
      <w:r w:rsidRPr="00AC5D30">
        <w:rPr>
          <w:sz w:val="28"/>
          <w:szCs w:val="28"/>
        </w:rPr>
        <w:t>ność.</w:t>
      </w:r>
    </w:p>
    <w:p w:rsidR="003873A3" w:rsidRPr="00AC5D30" w:rsidRDefault="00310CB7" w:rsidP="00AC5D30">
      <w:pPr>
        <w:pStyle w:val="Tekstpodstawowyzwciciem"/>
        <w:spacing w:after="0"/>
        <w:ind w:firstLine="0"/>
        <w:jc w:val="both"/>
        <w:rPr>
          <w:sz w:val="28"/>
          <w:szCs w:val="28"/>
        </w:rPr>
      </w:pPr>
      <w:r>
        <w:rPr>
          <w:sz w:val="28"/>
          <w:szCs w:val="28"/>
        </w:rPr>
        <w:t xml:space="preserve">          </w:t>
      </w:r>
      <w:r w:rsidR="003873A3" w:rsidRPr="00AC5D30">
        <w:rPr>
          <w:sz w:val="28"/>
          <w:szCs w:val="28"/>
        </w:rPr>
        <w:t>Podsumowując, nową wizję świata</w:t>
      </w:r>
      <w:r w:rsidR="00FC2BA4" w:rsidRPr="00AC5D30">
        <w:rPr>
          <w:sz w:val="28"/>
          <w:szCs w:val="28"/>
        </w:rPr>
        <w:t xml:space="preserve">; nowy światopogląd </w:t>
      </w:r>
      <w:r w:rsidR="003873A3" w:rsidRPr="00AC5D30">
        <w:rPr>
          <w:sz w:val="28"/>
          <w:szCs w:val="28"/>
        </w:rPr>
        <w:t>konstytuują kategorie: organ</w:t>
      </w:r>
      <w:r w:rsidR="003873A3" w:rsidRPr="00AC5D30">
        <w:rPr>
          <w:sz w:val="28"/>
          <w:szCs w:val="28"/>
        </w:rPr>
        <w:t>i</w:t>
      </w:r>
      <w:r w:rsidR="003873A3" w:rsidRPr="00AC5D30">
        <w:rPr>
          <w:sz w:val="28"/>
          <w:szCs w:val="28"/>
        </w:rPr>
        <w:t>zmiczność</w:t>
      </w:r>
      <w:r w:rsidR="00FD7F76" w:rsidRPr="00AC5D30">
        <w:rPr>
          <w:sz w:val="28"/>
          <w:szCs w:val="28"/>
        </w:rPr>
        <w:t>;</w:t>
      </w:r>
      <w:r w:rsidR="003873A3" w:rsidRPr="00AC5D30">
        <w:rPr>
          <w:sz w:val="28"/>
          <w:szCs w:val="28"/>
        </w:rPr>
        <w:t xml:space="preserve"> holizm</w:t>
      </w:r>
      <w:r w:rsidR="00FD7F76" w:rsidRPr="00AC5D30">
        <w:rPr>
          <w:sz w:val="28"/>
          <w:szCs w:val="28"/>
        </w:rPr>
        <w:t>;</w:t>
      </w:r>
      <w:r w:rsidR="003873A3" w:rsidRPr="00AC5D30">
        <w:rPr>
          <w:sz w:val="28"/>
          <w:szCs w:val="28"/>
        </w:rPr>
        <w:t xml:space="preserve"> ekologiczność</w:t>
      </w:r>
      <w:r w:rsidR="00FD7F76" w:rsidRPr="00AC5D30">
        <w:rPr>
          <w:sz w:val="28"/>
          <w:szCs w:val="28"/>
        </w:rPr>
        <w:t>;</w:t>
      </w:r>
      <w:r w:rsidR="003873A3" w:rsidRPr="00AC5D30">
        <w:rPr>
          <w:sz w:val="28"/>
          <w:szCs w:val="28"/>
        </w:rPr>
        <w:t xml:space="preserve"> systemowość</w:t>
      </w:r>
      <w:r w:rsidR="00FD7F76" w:rsidRPr="00AC5D30">
        <w:rPr>
          <w:sz w:val="28"/>
          <w:szCs w:val="28"/>
        </w:rPr>
        <w:t>;</w:t>
      </w:r>
      <w:r w:rsidR="001C370A" w:rsidRPr="00AC5D30">
        <w:rPr>
          <w:sz w:val="28"/>
          <w:szCs w:val="28"/>
        </w:rPr>
        <w:t xml:space="preserve"> </w:t>
      </w:r>
      <w:r w:rsidR="00FD7F76" w:rsidRPr="00AC5D30">
        <w:rPr>
          <w:sz w:val="28"/>
          <w:szCs w:val="28"/>
        </w:rPr>
        <w:t xml:space="preserve">wznoszenia się od tego, co konkretne do tego, co abstrakcyjne i od niego do tego, co konkretne; 6. rozróżnienia tego, co przejawowe i tego, co istotowe dla dokonywanej syntezy ukierunkowanej (konkretyzacja); </w:t>
      </w:r>
      <w:r w:rsidR="00FD7F76" w:rsidRPr="00AC5D30">
        <w:rPr>
          <w:bCs/>
          <w:sz w:val="28"/>
          <w:szCs w:val="28"/>
        </w:rPr>
        <w:t>7.</w:t>
      </w:r>
      <w:r w:rsidR="00FD7F76" w:rsidRPr="00AC5D30">
        <w:rPr>
          <w:sz w:val="28"/>
          <w:szCs w:val="28"/>
        </w:rPr>
        <w:t xml:space="preserve"> syntetyzmu koniunkcy</w:t>
      </w:r>
      <w:r w:rsidR="00FD7F76" w:rsidRPr="00AC5D30">
        <w:rPr>
          <w:sz w:val="28"/>
          <w:szCs w:val="28"/>
        </w:rPr>
        <w:t>j</w:t>
      </w:r>
      <w:r w:rsidR="00FD7F76" w:rsidRPr="00AC5D30">
        <w:rPr>
          <w:sz w:val="28"/>
          <w:szCs w:val="28"/>
        </w:rPr>
        <w:t>nego myślenia, „znoszącego” (</w:t>
      </w:r>
      <w:r w:rsidR="00FD7F76" w:rsidRPr="00AC5D30">
        <w:rPr>
          <w:i/>
          <w:iCs/>
          <w:sz w:val="28"/>
          <w:szCs w:val="28"/>
        </w:rPr>
        <w:t>aufhebung,</w:t>
      </w:r>
      <w:r w:rsidR="00FD7F76" w:rsidRPr="00AC5D30">
        <w:rPr>
          <w:sz w:val="28"/>
          <w:szCs w:val="28"/>
        </w:rPr>
        <w:t xml:space="preserve"> Hegel) jego alternatywny charakter. Zasady te prz</w:t>
      </w:r>
      <w:r w:rsidR="00FD7F76" w:rsidRPr="00AC5D30">
        <w:rPr>
          <w:sz w:val="28"/>
          <w:szCs w:val="28"/>
        </w:rPr>
        <w:t>y</w:t>
      </w:r>
      <w:r w:rsidR="00FD7F76" w:rsidRPr="00AC5D30">
        <w:rPr>
          <w:sz w:val="28"/>
          <w:szCs w:val="28"/>
        </w:rPr>
        <w:t>pominają tęczę na niebie. Jej kolory przenikają się wzajemnie, dają się jednakże odróżnić, ale w kontekście całości.</w:t>
      </w:r>
      <w:r w:rsidR="003873A3" w:rsidRPr="00AC5D30">
        <w:rPr>
          <w:sz w:val="28"/>
          <w:szCs w:val="28"/>
        </w:rPr>
        <w:t>Wspomniana tu ekologiczność wymaga zmiany podejścia do przyrody. Czł</w:t>
      </w:r>
      <w:r w:rsidR="003873A3" w:rsidRPr="00AC5D30">
        <w:rPr>
          <w:sz w:val="28"/>
          <w:szCs w:val="28"/>
        </w:rPr>
        <w:t>o</w:t>
      </w:r>
      <w:r w:rsidR="003873A3" w:rsidRPr="00AC5D30">
        <w:rPr>
          <w:sz w:val="28"/>
          <w:szCs w:val="28"/>
        </w:rPr>
        <w:t>wiek winien przyjąć model uzgadniania z nią swoich działań, a nie wywyższając się czyni ją s</w:t>
      </w:r>
      <w:r w:rsidR="003873A3" w:rsidRPr="00AC5D30">
        <w:rPr>
          <w:sz w:val="28"/>
          <w:szCs w:val="28"/>
        </w:rPr>
        <w:t>o</w:t>
      </w:r>
      <w:r w:rsidR="003873A3" w:rsidRPr="00AC5D30">
        <w:rPr>
          <w:sz w:val="28"/>
          <w:szCs w:val="28"/>
        </w:rPr>
        <w:t>bie poddaną.</w:t>
      </w:r>
    </w:p>
    <w:p w:rsidR="003873A3" w:rsidRPr="00AC5D30" w:rsidRDefault="00310CB7" w:rsidP="00AC5D30">
      <w:pPr>
        <w:pStyle w:val="Tekstpodstawowyzwciciem"/>
        <w:spacing w:after="0"/>
        <w:ind w:firstLine="0"/>
        <w:jc w:val="both"/>
        <w:rPr>
          <w:sz w:val="28"/>
          <w:szCs w:val="28"/>
        </w:rPr>
      </w:pPr>
      <w:r>
        <w:rPr>
          <w:sz w:val="28"/>
          <w:szCs w:val="28"/>
        </w:rPr>
        <w:t xml:space="preserve">        </w:t>
      </w:r>
      <w:r w:rsidR="003873A3" w:rsidRPr="00AC5D30">
        <w:rPr>
          <w:sz w:val="28"/>
          <w:szCs w:val="28"/>
        </w:rPr>
        <w:t>Sformułowane wyżej kategorie: „</w:t>
      </w:r>
      <w:r w:rsidR="003873A3" w:rsidRPr="00AC5D30">
        <w:rPr>
          <w:b/>
          <w:sz w:val="28"/>
          <w:szCs w:val="28"/>
        </w:rPr>
        <w:t>samouzgadnianie”, „uzgadnianie”, „transakcja</w:t>
      </w:r>
      <w:r w:rsidR="003873A3" w:rsidRPr="00AC5D30">
        <w:rPr>
          <w:sz w:val="28"/>
          <w:szCs w:val="28"/>
        </w:rPr>
        <w:t>” w</w:t>
      </w:r>
      <w:r w:rsidR="003873A3" w:rsidRPr="00AC5D30">
        <w:rPr>
          <w:sz w:val="28"/>
          <w:szCs w:val="28"/>
        </w:rPr>
        <w:t>y</w:t>
      </w:r>
      <w:r w:rsidR="003873A3" w:rsidRPr="00AC5D30">
        <w:rPr>
          <w:sz w:val="28"/>
          <w:szCs w:val="28"/>
        </w:rPr>
        <w:t xml:space="preserve">magają </w:t>
      </w:r>
      <w:r w:rsidR="003873A3" w:rsidRPr="00AC5D30">
        <w:rPr>
          <w:b/>
          <w:sz w:val="28"/>
          <w:szCs w:val="28"/>
        </w:rPr>
        <w:t>odrzucenia alternatywy</w:t>
      </w:r>
      <w:r w:rsidR="00BB6589" w:rsidRPr="00AC5D30">
        <w:rPr>
          <w:rStyle w:val="Odwoanieprzypisudolnego"/>
          <w:b/>
          <w:sz w:val="28"/>
          <w:szCs w:val="28"/>
        </w:rPr>
        <w:footnoteReference w:id="141"/>
      </w:r>
      <w:r w:rsidR="003873A3" w:rsidRPr="00AC5D30">
        <w:rPr>
          <w:sz w:val="28"/>
          <w:szCs w:val="28"/>
        </w:rPr>
        <w:t xml:space="preserve"> jako sposob</w:t>
      </w:r>
      <w:r w:rsidR="001C370A" w:rsidRPr="00AC5D30">
        <w:rPr>
          <w:sz w:val="28"/>
          <w:szCs w:val="28"/>
        </w:rPr>
        <w:t>u</w:t>
      </w:r>
      <w:r w:rsidR="003873A3" w:rsidRPr="00AC5D30">
        <w:rPr>
          <w:sz w:val="28"/>
          <w:szCs w:val="28"/>
        </w:rPr>
        <w:t xml:space="preserve"> myślenia o świecie, szczególnie społecznym. Miejsce alternatywy zaj</w:t>
      </w:r>
      <w:r w:rsidR="001C370A" w:rsidRPr="00AC5D30">
        <w:rPr>
          <w:sz w:val="28"/>
          <w:szCs w:val="28"/>
        </w:rPr>
        <w:t>muje</w:t>
      </w:r>
      <w:r w:rsidR="003873A3" w:rsidRPr="00AC5D30">
        <w:rPr>
          <w:sz w:val="28"/>
          <w:szCs w:val="28"/>
        </w:rPr>
        <w:t xml:space="preserve"> </w:t>
      </w:r>
      <w:r w:rsidR="003873A3" w:rsidRPr="00AC5D30">
        <w:rPr>
          <w:b/>
          <w:sz w:val="28"/>
          <w:szCs w:val="28"/>
        </w:rPr>
        <w:t>koniunkcja</w:t>
      </w:r>
      <w:r w:rsidR="00BB6589" w:rsidRPr="00AC5D30">
        <w:rPr>
          <w:rStyle w:val="Odwoanieprzypisudolnego"/>
          <w:b/>
          <w:sz w:val="28"/>
          <w:szCs w:val="28"/>
        </w:rPr>
        <w:footnoteReference w:id="142"/>
      </w:r>
      <w:r w:rsidR="003873A3" w:rsidRPr="00AC5D30">
        <w:rPr>
          <w:sz w:val="28"/>
          <w:szCs w:val="28"/>
        </w:rPr>
        <w:t xml:space="preserve">. O dowolnym stanie rzeczywistości jest uzasadniony wniosek: „to ... i to ... </w:t>
      </w:r>
      <w:r w:rsidR="001C370A" w:rsidRPr="00AC5D30">
        <w:rPr>
          <w:sz w:val="28"/>
          <w:szCs w:val="28"/>
        </w:rPr>
        <w:t>współ</w:t>
      </w:r>
      <w:r w:rsidR="003873A3" w:rsidRPr="00AC5D30">
        <w:rPr>
          <w:sz w:val="28"/>
          <w:szCs w:val="28"/>
        </w:rPr>
        <w:t>występuje”. Zaś dotąd formułowane wnioski: „albo to ..., albo tamto ...” straciły swą aktualność. Szczególnie przydatna może być kategoria „</w:t>
      </w:r>
      <w:r w:rsidR="003873A3" w:rsidRPr="00AC5D30">
        <w:rPr>
          <w:b/>
          <w:sz w:val="28"/>
          <w:szCs w:val="28"/>
        </w:rPr>
        <w:t>transakcja</w:t>
      </w:r>
      <w:r w:rsidR="003873A3" w:rsidRPr="00AC5D30">
        <w:rPr>
          <w:sz w:val="28"/>
          <w:szCs w:val="28"/>
        </w:rPr>
        <w:t>” dla opisu st</w:t>
      </w:r>
      <w:r w:rsidR="003873A3" w:rsidRPr="00AC5D30">
        <w:rPr>
          <w:sz w:val="28"/>
          <w:szCs w:val="28"/>
        </w:rPr>
        <w:t>o</w:t>
      </w:r>
      <w:r w:rsidR="003873A3" w:rsidRPr="00AC5D30">
        <w:rPr>
          <w:sz w:val="28"/>
          <w:szCs w:val="28"/>
        </w:rPr>
        <w:t>sunków społecznych</w:t>
      </w:r>
      <w:r w:rsidR="003873A3" w:rsidRPr="00AC5D30">
        <w:rPr>
          <w:rStyle w:val="Znakiprzypiswdolnych"/>
          <w:sz w:val="28"/>
          <w:szCs w:val="28"/>
        </w:rPr>
        <w:footnoteReference w:id="143"/>
      </w:r>
      <w:r w:rsidR="003873A3" w:rsidRPr="00AC5D30">
        <w:rPr>
          <w:sz w:val="28"/>
          <w:szCs w:val="28"/>
        </w:rPr>
        <w:t>.</w:t>
      </w:r>
    </w:p>
    <w:p w:rsidR="003873A3" w:rsidRPr="00AC5D30" w:rsidRDefault="00310CB7" w:rsidP="00AC5D30">
      <w:pPr>
        <w:pStyle w:val="Tekstpodstawowyzwciciem"/>
        <w:spacing w:after="0"/>
        <w:ind w:firstLine="0"/>
        <w:jc w:val="both"/>
        <w:rPr>
          <w:sz w:val="28"/>
          <w:szCs w:val="28"/>
        </w:rPr>
      </w:pPr>
      <w:r>
        <w:rPr>
          <w:sz w:val="28"/>
          <w:szCs w:val="28"/>
        </w:rPr>
        <w:t xml:space="preserve">         </w:t>
      </w:r>
      <w:r w:rsidR="003873A3" w:rsidRPr="00AC5D30">
        <w:rPr>
          <w:sz w:val="28"/>
          <w:szCs w:val="28"/>
        </w:rPr>
        <w:t>W świetle przytoczonych osiągnięć nauk zmieniających obraz świata, zwłaszcza tych, kt</w:t>
      </w:r>
      <w:r w:rsidR="003873A3" w:rsidRPr="00AC5D30">
        <w:rPr>
          <w:sz w:val="28"/>
          <w:szCs w:val="28"/>
        </w:rPr>
        <w:t>ó</w:t>
      </w:r>
      <w:r w:rsidR="003873A3" w:rsidRPr="00AC5D30">
        <w:rPr>
          <w:sz w:val="28"/>
          <w:szCs w:val="28"/>
        </w:rPr>
        <w:t>re dotyczą organizmu ludzkiego oraz całości rozwijającej się w kierunku wypełniania się okr</w:t>
      </w:r>
      <w:r w:rsidR="003873A3" w:rsidRPr="00AC5D30">
        <w:rPr>
          <w:sz w:val="28"/>
          <w:szCs w:val="28"/>
        </w:rPr>
        <w:t>e</w:t>
      </w:r>
      <w:r w:rsidR="003873A3" w:rsidRPr="00AC5D30">
        <w:rPr>
          <w:sz w:val="28"/>
          <w:szCs w:val="28"/>
        </w:rPr>
        <w:t>ślonymi wartościami, trzeba zwrócić uwagę na słowa Arystotelesa</w:t>
      </w:r>
      <w:r w:rsidR="00AC09BA" w:rsidRPr="00AC5D30">
        <w:rPr>
          <w:sz w:val="28"/>
          <w:szCs w:val="28"/>
        </w:rPr>
        <w:t xml:space="preserve"> (384 </w:t>
      </w:r>
      <w:r w:rsidR="00591775" w:rsidRPr="00AC5D30">
        <w:rPr>
          <w:sz w:val="28"/>
          <w:szCs w:val="28"/>
        </w:rPr>
        <w:t>–</w:t>
      </w:r>
      <w:r w:rsidR="00AC09BA" w:rsidRPr="00AC5D30">
        <w:rPr>
          <w:sz w:val="28"/>
          <w:szCs w:val="28"/>
        </w:rPr>
        <w:t xml:space="preserve"> </w:t>
      </w:r>
      <w:r w:rsidR="00591775" w:rsidRPr="00AC5D30">
        <w:rPr>
          <w:sz w:val="28"/>
          <w:szCs w:val="28"/>
        </w:rPr>
        <w:t>322 r. p. n. e.)</w:t>
      </w:r>
      <w:r w:rsidR="003873A3" w:rsidRPr="00AC5D30">
        <w:rPr>
          <w:sz w:val="28"/>
          <w:szCs w:val="28"/>
        </w:rPr>
        <w:t>, który był przekonany, że do filozofowania muszą być spełnione warunki materialne. Ale jest to war</w:t>
      </w:r>
      <w:r w:rsidR="003873A3" w:rsidRPr="00AC5D30">
        <w:rPr>
          <w:sz w:val="28"/>
          <w:szCs w:val="28"/>
        </w:rPr>
        <w:t>u</w:t>
      </w:r>
      <w:r w:rsidR="003873A3" w:rsidRPr="00AC5D30">
        <w:rPr>
          <w:sz w:val="28"/>
          <w:szCs w:val="28"/>
        </w:rPr>
        <w:t>nek wstępny filozofowania, budowania przez człowieka swe</w:t>
      </w:r>
      <w:r w:rsidR="001C370A" w:rsidRPr="00AC5D30">
        <w:rPr>
          <w:sz w:val="28"/>
          <w:szCs w:val="28"/>
        </w:rPr>
        <w:t>j</w:t>
      </w:r>
      <w:r w:rsidR="003873A3" w:rsidRPr="00AC5D30">
        <w:rPr>
          <w:sz w:val="28"/>
          <w:szCs w:val="28"/>
        </w:rPr>
        <w:t xml:space="preserve"> człowi</w:t>
      </w:r>
      <w:r w:rsidR="003873A3" w:rsidRPr="00AC5D30">
        <w:rPr>
          <w:sz w:val="28"/>
          <w:szCs w:val="28"/>
        </w:rPr>
        <w:t>e</w:t>
      </w:r>
      <w:r w:rsidR="003873A3" w:rsidRPr="00AC5D30">
        <w:rPr>
          <w:sz w:val="28"/>
          <w:szCs w:val="28"/>
        </w:rPr>
        <w:t>czeńs</w:t>
      </w:r>
      <w:r w:rsidR="001C370A" w:rsidRPr="00AC5D30">
        <w:rPr>
          <w:sz w:val="28"/>
          <w:szCs w:val="28"/>
        </w:rPr>
        <w:t>kości</w:t>
      </w:r>
      <w:r w:rsidR="003873A3" w:rsidRPr="00AC5D30">
        <w:rPr>
          <w:sz w:val="28"/>
          <w:szCs w:val="28"/>
        </w:rPr>
        <w:t>. Nikt – pisze – nie ma lepszych warunków d</w:t>
      </w:r>
      <w:r w:rsidR="00591775" w:rsidRPr="00AC5D30">
        <w:rPr>
          <w:sz w:val="28"/>
          <w:szCs w:val="28"/>
        </w:rPr>
        <w:t>la</w:t>
      </w:r>
      <w:r w:rsidR="003873A3" w:rsidRPr="00AC5D30">
        <w:rPr>
          <w:sz w:val="28"/>
          <w:szCs w:val="28"/>
        </w:rPr>
        <w:t xml:space="preserve"> filozofii od Temisona, króla Cypru. On „posiada b</w:t>
      </w:r>
      <w:r w:rsidR="003873A3" w:rsidRPr="00AC5D30">
        <w:rPr>
          <w:sz w:val="28"/>
          <w:szCs w:val="28"/>
        </w:rPr>
        <w:t>o</w:t>
      </w:r>
      <w:r w:rsidR="003873A3" w:rsidRPr="00AC5D30">
        <w:rPr>
          <w:sz w:val="28"/>
          <w:szCs w:val="28"/>
        </w:rPr>
        <w:t>wiem wielkie bogactwa, tak iż może łożyć na to, a przy tym cieszyć się dobrą sławą</w:t>
      </w:r>
      <w:r w:rsidR="003873A3" w:rsidRPr="00AC5D30">
        <w:rPr>
          <w:rStyle w:val="Znakiprzypiswdolnych"/>
          <w:sz w:val="28"/>
          <w:szCs w:val="28"/>
        </w:rPr>
        <w:footnoteReference w:id="144"/>
      </w:r>
      <w:r w:rsidR="003873A3" w:rsidRPr="00AC5D30">
        <w:rPr>
          <w:sz w:val="28"/>
          <w:szCs w:val="28"/>
        </w:rPr>
        <w:t>.</w:t>
      </w:r>
    </w:p>
    <w:p w:rsidR="003873A3" w:rsidRPr="00AC5D30" w:rsidRDefault="00310CB7"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Ale, tłumaczy dalej Arystoteles, „...gdy </w:t>
      </w:r>
      <w:r w:rsidR="003873A3" w:rsidRPr="00AC5D30">
        <w:rPr>
          <w:b/>
          <w:sz w:val="28"/>
          <w:szCs w:val="28"/>
        </w:rPr>
        <w:t>ludzie bezwartościowi</w:t>
      </w:r>
      <w:r w:rsidR="003873A3" w:rsidRPr="00AC5D30">
        <w:rPr>
          <w:sz w:val="28"/>
          <w:szCs w:val="28"/>
        </w:rPr>
        <w:t xml:space="preserve"> zdobyli bogactwo, cenią je o wiele więcej niż dobra duszy; a to jest w najwyższym stopniu haniebne. Tak jak człowiek st</w:t>
      </w:r>
      <w:r w:rsidR="003873A3" w:rsidRPr="00AC5D30">
        <w:rPr>
          <w:sz w:val="28"/>
          <w:szCs w:val="28"/>
        </w:rPr>
        <w:t>a</w:t>
      </w:r>
      <w:r w:rsidR="003873A3" w:rsidRPr="00AC5D30">
        <w:rPr>
          <w:sz w:val="28"/>
          <w:szCs w:val="28"/>
        </w:rPr>
        <w:t>nie się pośmiewiskiem, jeżeli będzie gorszym od swoich sług, tak też należy uznać za nieszcz</w:t>
      </w:r>
      <w:r w:rsidR="003873A3" w:rsidRPr="00AC5D30">
        <w:rPr>
          <w:sz w:val="28"/>
          <w:szCs w:val="28"/>
        </w:rPr>
        <w:t>ę</w:t>
      </w:r>
      <w:r w:rsidR="003873A3" w:rsidRPr="00AC5D30">
        <w:rPr>
          <w:sz w:val="28"/>
          <w:szCs w:val="28"/>
        </w:rPr>
        <w:t xml:space="preserve">snych tych, dla których </w:t>
      </w:r>
      <w:r w:rsidR="003873A3" w:rsidRPr="00AC5D30">
        <w:rPr>
          <w:b/>
          <w:sz w:val="28"/>
          <w:szCs w:val="28"/>
        </w:rPr>
        <w:t>majątek jest ważniejszy od ich własnej natury</w:t>
      </w:r>
      <w:r w:rsidR="003873A3" w:rsidRPr="00AC5D30">
        <w:rPr>
          <w:sz w:val="28"/>
          <w:szCs w:val="28"/>
        </w:rPr>
        <w:t xml:space="preserve">. To zgodnie z prawdą tak jest, bo jak mówi przysłowie, </w:t>
      </w:r>
      <w:r w:rsidR="003873A3" w:rsidRPr="00AC5D30">
        <w:rPr>
          <w:b/>
          <w:sz w:val="28"/>
          <w:szCs w:val="28"/>
        </w:rPr>
        <w:t>obfitość rodzi zuchwalstwo, a ignorancja w połączeniu z władzą rodzi szaleństwo</w:t>
      </w:r>
      <w:r w:rsidR="003873A3" w:rsidRPr="00AC5D30">
        <w:rPr>
          <w:sz w:val="28"/>
          <w:szCs w:val="28"/>
        </w:rPr>
        <w:t>. Dla tych bowiem, którzy są w duszy źle usposobieni, ani bogactwo, ani siła, ani piękno nie są dobrem; im więcej ich ktoś posiada, tym bardziej i w większym sto</w:t>
      </w:r>
      <w:r w:rsidR="003873A3" w:rsidRPr="00AC5D30">
        <w:rPr>
          <w:sz w:val="28"/>
          <w:szCs w:val="28"/>
        </w:rPr>
        <w:t>p</w:t>
      </w:r>
      <w:r w:rsidR="003873A3" w:rsidRPr="00AC5D30">
        <w:rPr>
          <w:sz w:val="28"/>
          <w:szCs w:val="28"/>
        </w:rPr>
        <w:t xml:space="preserve">niu szkodzą one, a mądrości nie przysparzają. Powiedzenie </w:t>
      </w:r>
      <w:r w:rsidR="00AC09BA" w:rsidRPr="00AC5D30">
        <w:rPr>
          <w:sz w:val="28"/>
          <w:szCs w:val="28"/>
        </w:rPr>
        <w:t>&lt;&lt;</w:t>
      </w:r>
      <w:r w:rsidR="00AC09BA" w:rsidRPr="00AC5D30">
        <w:rPr>
          <w:b/>
          <w:sz w:val="28"/>
          <w:szCs w:val="28"/>
        </w:rPr>
        <w:t>nie dawać dziecku miecza&gt;&gt;</w:t>
      </w:r>
      <w:r w:rsidR="003873A3" w:rsidRPr="00AC5D30">
        <w:rPr>
          <w:b/>
          <w:sz w:val="28"/>
          <w:szCs w:val="28"/>
        </w:rPr>
        <w:t xml:space="preserve"> znaczy </w:t>
      </w:r>
      <w:r w:rsidR="00AC09BA" w:rsidRPr="00AC5D30">
        <w:rPr>
          <w:b/>
          <w:sz w:val="28"/>
          <w:szCs w:val="28"/>
        </w:rPr>
        <w:t>&lt;&lt;</w:t>
      </w:r>
      <w:r w:rsidR="003873A3" w:rsidRPr="00AC5D30">
        <w:rPr>
          <w:b/>
          <w:sz w:val="28"/>
          <w:szCs w:val="28"/>
        </w:rPr>
        <w:t>nie dawać złym ludziom władzy</w:t>
      </w:r>
      <w:r w:rsidR="00AC09BA" w:rsidRPr="00AC5D30">
        <w:rPr>
          <w:sz w:val="28"/>
          <w:szCs w:val="28"/>
        </w:rPr>
        <w:t>&gt;&gt;</w:t>
      </w:r>
      <w:r w:rsidR="003873A3" w:rsidRPr="00AC5D30">
        <w:rPr>
          <w:sz w:val="28"/>
          <w:szCs w:val="28"/>
        </w:rPr>
        <w:t>”</w:t>
      </w:r>
      <w:r w:rsidR="003873A3" w:rsidRPr="00AC5D30">
        <w:rPr>
          <w:rStyle w:val="Znakiprzypiswdolnych"/>
          <w:sz w:val="28"/>
          <w:szCs w:val="28"/>
        </w:rPr>
        <w:footnoteReference w:id="145"/>
      </w:r>
      <w:r w:rsidR="003873A3" w:rsidRPr="00AC5D30">
        <w:rPr>
          <w:sz w:val="28"/>
          <w:szCs w:val="28"/>
        </w:rPr>
        <w:t>.</w:t>
      </w:r>
    </w:p>
    <w:p w:rsidR="003873A3" w:rsidRPr="00AC5D30" w:rsidRDefault="00310CB7"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Człowiek tym się wyróżnia z otaczającego świata, że do pełni szczęścia zalicza zdobycie dóbr materialnych i właściwe „usposobienie duszy”. Człowiek </w:t>
      </w:r>
      <w:r w:rsidR="003873A3" w:rsidRPr="00AC5D30">
        <w:rPr>
          <w:b/>
          <w:sz w:val="28"/>
          <w:szCs w:val="28"/>
        </w:rPr>
        <w:t>musi „mieć” i musi „być</w:t>
      </w:r>
      <w:r w:rsidR="003873A3" w:rsidRPr="00AC5D30">
        <w:rPr>
          <w:sz w:val="28"/>
          <w:szCs w:val="28"/>
        </w:rPr>
        <w:t>” – p</w:t>
      </w:r>
      <w:r w:rsidR="003873A3" w:rsidRPr="00AC5D30">
        <w:rPr>
          <w:sz w:val="28"/>
          <w:szCs w:val="28"/>
        </w:rPr>
        <w:t>o</w:t>
      </w:r>
      <w:r w:rsidR="003873A3" w:rsidRPr="00AC5D30">
        <w:rPr>
          <w:sz w:val="28"/>
          <w:szCs w:val="28"/>
        </w:rPr>
        <w:t>wiada papież Jan Paweł II</w:t>
      </w:r>
      <w:r w:rsidR="00591775" w:rsidRPr="00AC5D30">
        <w:rPr>
          <w:sz w:val="28"/>
          <w:szCs w:val="28"/>
        </w:rPr>
        <w:t xml:space="preserve"> (1920 – 2005)</w:t>
      </w:r>
      <w:r w:rsidR="003873A3" w:rsidRPr="00AC5D30">
        <w:rPr>
          <w:sz w:val="28"/>
          <w:szCs w:val="28"/>
        </w:rPr>
        <w:t>. Zachwianie równowagi między „mieć” i „być” degr</w:t>
      </w:r>
      <w:r w:rsidR="003873A3" w:rsidRPr="00AC5D30">
        <w:rPr>
          <w:sz w:val="28"/>
          <w:szCs w:val="28"/>
        </w:rPr>
        <w:t>a</w:t>
      </w:r>
      <w:r w:rsidR="003873A3" w:rsidRPr="00AC5D30">
        <w:rPr>
          <w:sz w:val="28"/>
          <w:szCs w:val="28"/>
        </w:rPr>
        <w:t>duje istotę ludzką bo „obfitość rodzi zuchwalstwo, a ignorancja połączona z władzą rodzi szale</w:t>
      </w:r>
      <w:r w:rsidR="003873A3" w:rsidRPr="00AC5D30">
        <w:rPr>
          <w:sz w:val="28"/>
          <w:szCs w:val="28"/>
        </w:rPr>
        <w:t>ń</w:t>
      </w:r>
      <w:r w:rsidR="003873A3" w:rsidRPr="00AC5D30">
        <w:rPr>
          <w:sz w:val="28"/>
          <w:szCs w:val="28"/>
        </w:rPr>
        <w:t xml:space="preserve">stwo”. Dlatego człowiek powinien poznawać filozofię by zdobyć mądrość, by umiał posługiwać się swoim ciałem „jako pewnego rodzaju narzędziem ... </w:t>
      </w:r>
      <w:r w:rsidR="003873A3" w:rsidRPr="00AC5D30">
        <w:rPr>
          <w:b/>
          <w:sz w:val="28"/>
          <w:szCs w:val="28"/>
        </w:rPr>
        <w:t>Musimy stać się filozofami, jeżeli chcemy dobrze rządzić państwem i pożytecznie przeżyć życie</w:t>
      </w:r>
      <w:r w:rsidR="003873A3" w:rsidRPr="00AC5D30">
        <w:rPr>
          <w:sz w:val="28"/>
          <w:szCs w:val="28"/>
        </w:rPr>
        <w:t>”</w:t>
      </w:r>
      <w:r w:rsidR="00AC09BA" w:rsidRPr="00AC5D30">
        <w:rPr>
          <w:sz w:val="28"/>
          <w:szCs w:val="28"/>
        </w:rPr>
        <w:t xml:space="preserve"> – tłumaczył Arystoteles</w:t>
      </w:r>
      <w:r w:rsidR="003873A3" w:rsidRPr="00AC5D30">
        <w:rPr>
          <w:rStyle w:val="Znakiprzypiswdolnych"/>
          <w:sz w:val="28"/>
          <w:szCs w:val="28"/>
        </w:rPr>
        <w:footnoteReference w:id="146"/>
      </w:r>
      <w:r w:rsidR="003873A3" w:rsidRPr="00AC5D30">
        <w:rPr>
          <w:sz w:val="28"/>
          <w:szCs w:val="28"/>
        </w:rPr>
        <w:t>. Bo filozofia uczy korzysta</w:t>
      </w:r>
      <w:r w:rsidR="006274EE" w:rsidRPr="00AC5D30">
        <w:rPr>
          <w:sz w:val="28"/>
          <w:szCs w:val="28"/>
        </w:rPr>
        <w:t xml:space="preserve">nia </w:t>
      </w:r>
      <w:r w:rsidR="003873A3" w:rsidRPr="00AC5D30">
        <w:rPr>
          <w:sz w:val="28"/>
          <w:szCs w:val="28"/>
        </w:rPr>
        <w:t>z „rzeczy pożytecznych”, które powstają w wyniku rozwoju nauk</w:t>
      </w:r>
      <w:r w:rsidR="006274EE" w:rsidRPr="00AC5D30">
        <w:rPr>
          <w:sz w:val="28"/>
          <w:szCs w:val="28"/>
        </w:rPr>
        <w:t>.</w:t>
      </w:r>
      <w:r w:rsidR="003873A3" w:rsidRPr="00AC5D30">
        <w:rPr>
          <w:sz w:val="28"/>
          <w:szCs w:val="28"/>
        </w:rPr>
        <w:t xml:space="preserve"> Prawdziwe dobro powstaje z właściwego użycia dóbr zdobytych przez człowieka.</w:t>
      </w:r>
    </w:p>
    <w:p w:rsidR="003873A3" w:rsidRDefault="00AB05D6" w:rsidP="00AC5D30">
      <w:pPr>
        <w:pStyle w:val="Tekstpodstawowyzwciciem"/>
        <w:spacing w:after="0"/>
        <w:ind w:firstLine="0"/>
        <w:jc w:val="both"/>
        <w:rPr>
          <w:sz w:val="28"/>
          <w:szCs w:val="28"/>
        </w:rPr>
      </w:pPr>
      <w:r>
        <w:rPr>
          <w:sz w:val="28"/>
          <w:szCs w:val="28"/>
        </w:rPr>
        <w:t xml:space="preserve">        </w:t>
      </w:r>
      <w:r w:rsidR="003873A3" w:rsidRPr="00AC5D30">
        <w:rPr>
          <w:sz w:val="28"/>
          <w:szCs w:val="28"/>
        </w:rPr>
        <w:t xml:space="preserve">Prawdziwe dobro można odnaleźć tylko w poznaniu całości. Gdybyśmy zatrzymali swoją uwagę na jednostkowych elementach otaczającego nas świata, to popełnilibyśmy błąd </w:t>
      </w:r>
      <w:r w:rsidR="003873A3" w:rsidRPr="00AC5D30">
        <w:rPr>
          <w:b/>
          <w:sz w:val="28"/>
          <w:szCs w:val="28"/>
        </w:rPr>
        <w:t>uwięźni</w:t>
      </w:r>
      <w:r w:rsidR="003873A3" w:rsidRPr="00AC5D30">
        <w:rPr>
          <w:b/>
          <w:sz w:val="28"/>
          <w:szCs w:val="28"/>
        </w:rPr>
        <w:t>ę</w:t>
      </w:r>
      <w:r w:rsidR="003873A3" w:rsidRPr="00AC5D30">
        <w:rPr>
          <w:b/>
          <w:sz w:val="28"/>
          <w:szCs w:val="28"/>
        </w:rPr>
        <w:t>cia „w koleinach”.</w:t>
      </w:r>
      <w:r w:rsidR="003873A3" w:rsidRPr="00AC5D30">
        <w:rPr>
          <w:sz w:val="28"/>
          <w:szCs w:val="28"/>
        </w:rPr>
        <w:t xml:space="preserve"> Trzeba więc próbować poznać całość otaczającego nas świata. Takie pozn</w:t>
      </w:r>
      <w:r w:rsidR="003873A3" w:rsidRPr="00AC5D30">
        <w:rPr>
          <w:sz w:val="28"/>
          <w:szCs w:val="28"/>
        </w:rPr>
        <w:t>a</w:t>
      </w:r>
      <w:r w:rsidR="003873A3" w:rsidRPr="00AC5D30">
        <w:rPr>
          <w:sz w:val="28"/>
          <w:szCs w:val="28"/>
        </w:rPr>
        <w:t xml:space="preserve">nie – zdaniem Arystotelesa </w:t>
      </w:r>
      <w:r w:rsidR="00432943" w:rsidRPr="00AC5D30">
        <w:rPr>
          <w:sz w:val="28"/>
          <w:szCs w:val="28"/>
        </w:rPr>
        <w:t xml:space="preserve">(384 – 322) </w:t>
      </w:r>
      <w:r w:rsidR="003873A3" w:rsidRPr="00AC5D30">
        <w:rPr>
          <w:sz w:val="28"/>
          <w:szCs w:val="28"/>
        </w:rPr>
        <w:t>– umożl</w:t>
      </w:r>
      <w:r w:rsidR="003873A3" w:rsidRPr="00AC5D30">
        <w:rPr>
          <w:sz w:val="28"/>
          <w:szCs w:val="28"/>
        </w:rPr>
        <w:t>i</w:t>
      </w:r>
      <w:r w:rsidR="003873A3" w:rsidRPr="00AC5D30">
        <w:rPr>
          <w:sz w:val="28"/>
          <w:szCs w:val="28"/>
        </w:rPr>
        <w:t>wia nam tylko filozofia. I chociaż Arystoteles, Platon</w:t>
      </w:r>
      <w:r w:rsidR="00432943" w:rsidRPr="00AC5D30">
        <w:rPr>
          <w:sz w:val="28"/>
          <w:szCs w:val="28"/>
        </w:rPr>
        <w:t xml:space="preserve"> (423 – 347)</w:t>
      </w:r>
      <w:r w:rsidR="003873A3" w:rsidRPr="00AC5D30">
        <w:rPr>
          <w:sz w:val="28"/>
          <w:szCs w:val="28"/>
        </w:rPr>
        <w:t xml:space="preserve"> i inni przez filozofię rozumieli umiłowanie mądrości, to jednakże była to m</w:t>
      </w:r>
      <w:r w:rsidR="003873A3" w:rsidRPr="00AC5D30">
        <w:rPr>
          <w:sz w:val="28"/>
          <w:szCs w:val="28"/>
        </w:rPr>
        <w:t>ą</w:t>
      </w:r>
      <w:r w:rsidR="003873A3" w:rsidRPr="00AC5D30">
        <w:rPr>
          <w:sz w:val="28"/>
          <w:szCs w:val="28"/>
        </w:rPr>
        <w:t>drość, która przysługiwała tylko bogom, a „mędrcami” są ci, którzy są świadomi swojej niewi</w:t>
      </w:r>
      <w:r w:rsidR="003873A3" w:rsidRPr="00AC5D30">
        <w:rPr>
          <w:sz w:val="28"/>
          <w:szCs w:val="28"/>
        </w:rPr>
        <w:t>e</w:t>
      </w:r>
      <w:r w:rsidR="003873A3" w:rsidRPr="00AC5D30">
        <w:rPr>
          <w:sz w:val="28"/>
          <w:szCs w:val="28"/>
        </w:rPr>
        <w:t>dzy (Sokrates</w:t>
      </w:r>
      <w:r w:rsidR="00432943" w:rsidRPr="00AC5D30">
        <w:rPr>
          <w:sz w:val="28"/>
          <w:szCs w:val="28"/>
        </w:rPr>
        <w:t xml:space="preserve"> (470 – 399)</w:t>
      </w:r>
      <w:r w:rsidR="003873A3" w:rsidRPr="00AC5D30">
        <w:rPr>
          <w:sz w:val="28"/>
          <w:szCs w:val="28"/>
        </w:rPr>
        <w:t>: „</w:t>
      </w:r>
      <w:r w:rsidR="003873A3" w:rsidRPr="00AC5D30">
        <w:rPr>
          <w:b/>
          <w:sz w:val="28"/>
          <w:szCs w:val="28"/>
        </w:rPr>
        <w:t>wiem, że nic nie wiem</w:t>
      </w:r>
      <w:r w:rsidR="003873A3" w:rsidRPr="00AC5D30">
        <w:rPr>
          <w:sz w:val="28"/>
          <w:szCs w:val="28"/>
        </w:rPr>
        <w:t>”</w:t>
      </w:r>
      <w:r w:rsidR="00432943" w:rsidRPr="00AC5D30">
        <w:rPr>
          <w:rStyle w:val="Odwoanieprzypisudolnego"/>
          <w:sz w:val="28"/>
          <w:szCs w:val="28"/>
        </w:rPr>
        <w:footnoteReference w:id="147"/>
      </w:r>
      <w:r w:rsidR="003873A3" w:rsidRPr="00AC5D30">
        <w:rPr>
          <w:sz w:val="28"/>
          <w:szCs w:val="28"/>
        </w:rPr>
        <w:t>) i którzy dążą do jej zdobycia. Była to więc filozofia tworzona przez religijne artefakty kulturowe.</w:t>
      </w:r>
    </w:p>
    <w:p w:rsidR="00AB05D6" w:rsidRPr="00AC5D30" w:rsidRDefault="00AB05D6" w:rsidP="00AC5D30">
      <w:pPr>
        <w:pStyle w:val="Tekstpodstawowyzwciciem"/>
        <w:spacing w:after="0"/>
        <w:ind w:firstLine="0"/>
        <w:jc w:val="both"/>
        <w:rPr>
          <w:sz w:val="28"/>
          <w:szCs w:val="28"/>
        </w:rPr>
      </w:pPr>
    </w:p>
    <w:p w:rsidR="005E6671" w:rsidRPr="00AC5D30" w:rsidRDefault="009F10AE" w:rsidP="00AB05D6">
      <w:pPr>
        <w:pStyle w:val="Tekstpodstawowy"/>
        <w:spacing w:line="240" w:lineRule="auto"/>
        <w:ind w:right="0"/>
        <w:jc w:val="center"/>
        <w:rPr>
          <w:b/>
        </w:rPr>
      </w:pPr>
      <w:r w:rsidRPr="00AC5D30">
        <w:rPr>
          <w:b/>
        </w:rPr>
        <w:t>6</w:t>
      </w:r>
      <w:r w:rsidR="005E6671" w:rsidRPr="00AC5D30">
        <w:rPr>
          <w:b/>
        </w:rPr>
        <w:t>. Prawda i jej poznawanie</w:t>
      </w:r>
    </w:p>
    <w:p w:rsidR="00432943" w:rsidRPr="00AC5D30" w:rsidRDefault="00AB05D6" w:rsidP="00AC5D30">
      <w:pPr>
        <w:pStyle w:val="Tekstpodstawowyzwciciem"/>
        <w:spacing w:after="0"/>
        <w:ind w:firstLine="0"/>
        <w:jc w:val="both"/>
        <w:rPr>
          <w:sz w:val="28"/>
          <w:szCs w:val="28"/>
        </w:rPr>
      </w:pPr>
      <w:r>
        <w:rPr>
          <w:sz w:val="28"/>
          <w:szCs w:val="28"/>
        </w:rPr>
        <w:t xml:space="preserve">       </w:t>
      </w:r>
      <w:r w:rsidR="00B83945" w:rsidRPr="00AC5D30">
        <w:rPr>
          <w:sz w:val="28"/>
          <w:szCs w:val="28"/>
        </w:rPr>
        <w:t xml:space="preserve">W praktyce społecznej </w:t>
      </w:r>
      <w:r w:rsidR="00B83945" w:rsidRPr="00AC5D30">
        <w:rPr>
          <w:b/>
          <w:sz w:val="28"/>
          <w:szCs w:val="28"/>
        </w:rPr>
        <w:t>doświadczamy</w:t>
      </w:r>
      <w:r w:rsidR="005E6671" w:rsidRPr="00AC5D30">
        <w:rPr>
          <w:rStyle w:val="Odwoanieprzypisudolnego"/>
          <w:sz w:val="28"/>
          <w:szCs w:val="28"/>
        </w:rPr>
        <w:footnoteReference w:id="148"/>
      </w:r>
      <w:r w:rsidR="00B83945" w:rsidRPr="00AC5D30">
        <w:rPr>
          <w:sz w:val="28"/>
          <w:szCs w:val="28"/>
        </w:rPr>
        <w:t xml:space="preserve"> przejawy, „zewnętrzne”, zmienne treści rzeczyw</w:t>
      </w:r>
      <w:r w:rsidR="00B83945" w:rsidRPr="00AC5D30">
        <w:rPr>
          <w:sz w:val="28"/>
          <w:szCs w:val="28"/>
        </w:rPr>
        <w:t>i</w:t>
      </w:r>
      <w:r w:rsidR="00B83945" w:rsidRPr="00AC5D30">
        <w:rPr>
          <w:sz w:val="28"/>
          <w:szCs w:val="28"/>
        </w:rPr>
        <w:t>stości. Poznajemy je za pomocą zmysłów i pojęć, którymi dysponuje intelekt. Odkrywanym elementom rzeczywistości rozum nadaje</w:t>
      </w:r>
      <w:r w:rsidR="004A1E73" w:rsidRPr="00AC5D30">
        <w:rPr>
          <w:sz w:val="28"/>
          <w:szCs w:val="28"/>
        </w:rPr>
        <w:t>my</w:t>
      </w:r>
      <w:r w:rsidR="00591775" w:rsidRPr="00AC5D30">
        <w:rPr>
          <w:sz w:val="28"/>
          <w:szCs w:val="28"/>
        </w:rPr>
        <w:t xml:space="preserve"> </w:t>
      </w:r>
      <w:r w:rsidR="008719E5" w:rsidRPr="00AC5D30">
        <w:rPr>
          <w:sz w:val="28"/>
          <w:szCs w:val="28"/>
        </w:rPr>
        <w:t xml:space="preserve">znaczenie, </w:t>
      </w:r>
      <w:r w:rsidR="00B83945" w:rsidRPr="00AC5D30">
        <w:rPr>
          <w:b/>
          <w:sz w:val="28"/>
          <w:szCs w:val="28"/>
        </w:rPr>
        <w:t>sens</w:t>
      </w:r>
      <w:r w:rsidR="008719E5" w:rsidRPr="00AC5D30">
        <w:rPr>
          <w:rStyle w:val="Odwoanieprzypisudolnego"/>
          <w:sz w:val="28"/>
          <w:szCs w:val="28"/>
        </w:rPr>
        <w:footnoteReference w:id="149"/>
      </w:r>
      <w:r w:rsidR="00B83945" w:rsidRPr="00AC5D30">
        <w:rPr>
          <w:sz w:val="28"/>
          <w:szCs w:val="28"/>
        </w:rPr>
        <w:t>. Tymczasem w niektórych syst</w:t>
      </w:r>
      <w:r w:rsidR="00B83945" w:rsidRPr="00AC5D30">
        <w:rPr>
          <w:sz w:val="28"/>
          <w:szCs w:val="28"/>
        </w:rPr>
        <w:t>e</w:t>
      </w:r>
      <w:r w:rsidR="00B83945" w:rsidRPr="00AC5D30">
        <w:rPr>
          <w:sz w:val="28"/>
          <w:szCs w:val="28"/>
        </w:rPr>
        <w:t>mach filozoficznych przejaw</w:t>
      </w:r>
      <w:r w:rsidR="00BF3DA3" w:rsidRPr="00AC5D30">
        <w:rPr>
          <w:sz w:val="28"/>
          <w:szCs w:val="28"/>
        </w:rPr>
        <w:t>/</w:t>
      </w:r>
      <w:r w:rsidR="00B83945" w:rsidRPr="00AC5D30">
        <w:rPr>
          <w:sz w:val="28"/>
          <w:szCs w:val="28"/>
        </w:rPr>
        <w:t>zjawisko jest jedynym przedmiotem ich rozważań (nie docierają one do istoty); rozum zastępowany jest intelektem.</w:t>
      </w:r>
    </w:p>
    <w:p w:rsidR="00432943" w:rsidRPr="00AC5D30" w:rsidRDefault="00AB05D6" w:rsidP="00AC5D30">
      <w:pPr>
        <w:pStyle w:val="Tekstpodstawowyzwciciem"/>
        <w:spacing w:after="0"/>
        <w:ind w:firstLine="0"/>
        <w:jc w:val="both"/>
        <w:rPr>
          <w:sz w:val="28"/>
          <w:szCs w:val="28"/>
        </w:rPr>
      </w:pPr>
      <w:r>
        <w:rPr>
          <w:sz w:val="28"/>
          <w:szCs w:val="28"/>
        </w:rPr>
        <w:t xml:space="preserve">        </w:t>
      </w:r>
      <w:r w:rsidR="00432943" w:rsidRPr="00AC5D30">
        <w:rPr>
          <w:sz w:val="28"/>
          <w:szCs w:val="28"/>
        </w:rPr>
        <w:t>Ontologia wymaga jednakże rozumnego odkrywania istoty przejawów. Czynimy to ustal</w:t>
      </w:r>
      <w:r w:rsidR="00432943" w:rsidRPr="00AC5D30">
        <w:rPr>
          <w:sz w:val="28"/>
          <w:szCs w:val="28"/>
        </w:rPr>
        <w:t>a</w:t>
      </w:r>
      <w:r w:rsidR="00432943" w:rsidRPr="00AC5D30">
        <w:rPr>
          <w:sz w:val="28"/>
          <w:szCs w:val="28"/>
        </w:rPr>
        <w:t xml:space="preserve">jąc w myśli ich treść </w:t>
      </w:r>
      <w:r w:rsidR="00432943" w:rsidRPr="00AC5D30">
        <w:rPr>
          <w:b/>
          <w:sz w:val="28"/>
          <w:szCs w:val="28"/>
        </w:rPr>
        <w:t>atrybutywną</w:t>
      </w:r>
      <w:r w:rsidR="00432943" w:rsidRPr="00AC5D30">
        <w:rPr>
          <w:rStyle w:val="Odwoanieprzypisudolnego"/>
          <w:sz w:val="28"/>
          <w:szCs w:val="28"/>
        </w:rPr>
        <w:footnoteReference w:id="150"/>
      </w:r>
      <w:r w:rsidR="00432943" w:rsidRPr="00AC5D30">
        <w:rPr>
          <w:sz w:val="28"/>
          <w:szCs w:val="28"/>
        </w:rPr>
        <w:t>. Jeżeli plan mostu będzie sporządzony według treści ist</w:t>
      </w:r>
      <w:r w:rsidR="00432943" w:rsidRPr="00AC5D30">
        <w:rPr>
          <w:sz w:val="28"/>
          <w:szCs w:val="28"/>
        </w:rPr>
        <w:t>o</w:t>
      </w:r>
      <w:r w:rsidR="00432943" w:rsidRPr="00AC5D30">
        <w:rPr>
          <w:sz w:val="28"/>
          <w:szCs w:val="28"/>
        </w:rPr>
        <w:t xml:space="preserve">towej, to wybudowany most nie zawali się. Jeśli skorzystamy z istotowych podpowiedzi lekarzy, co jeść, w jakim wymiarze, to będziemy zdrowi.  </w:t>
      </w:r>
    </w:p>
    <w:p w:rsidR="00613D2B" w:rsidRPr="00AC5D30" w:rsidRDefault="00AB05D6" w:rsidP="00AC5D30">
      <w:pPr>
        <w:pStyle w:val="Tekstpodstawowyzwciciem"/>
        <w:spacing w:after="0"/>
        <w:ind w:firstLine="0"/>
        <w:jc w:val="both"/>
        <w:rPr>
          <w:sz w:val="28"/>
          <w:szCs w:val="28"/>
        </w:rPr>
      </w:pPr>
      <w:r>
        <w:rPr>
          <w:sz w:val="28"/>
          <w:szCs w:val="28"/>
        </w:rPr>
        <w:t xml:space="preserve">       </w:t>
      </w:r>
      <w:r w:rsidR="00432943" w:rsidRPr="00AC5D30">
        <w:rPr>
          <w:sz w:val="28"/>
          <w:szCs w:val="28"/>
        </w:rPr>
        <w:t>Zapytajmy dalej. Skąd my wiemy, że to poznanie istotowe jest poznaniem prawdy, że jest prawdziwe. O tym przekonuje nas praktyka społeczna</w:t>
      </w:r>
      <w:r w:rsidR="00432943" w:rsidRPr="00AC5D30">
        <w:rPr>
          <w:rStyle w:val="Odwoanieprzypisudolnego"/>
          <w:b/>
          <w:sz w:val="28"/>
          <w:szCs w:val="28"/>
        </w:rPr>
        <w:footnoteReference w:id="151"/>
      </w:r>
      <w:r w:rsidR="00432943" w:rsidRPr="00AC5D30">
        <w:rPr>
          <w:sz w:val="28"/>
          <w:szCs w:val="28"/>
        </w:rPr>
        <w:t>. Jest ona punktem wyjścia, celem i kr</w:t>
      </w:r>
      <w:r w:rsidR="00432943" w:rsidRPr="00AC5D30">
        <w:rPr>
          <w:sz w:val="28"/>
          <w:szCs w:val="28"/>
        </w:rPr>
        <w:t>y</w:t>
      </w:r>
      <w:r w:rsidR="00432943" w:rsidRPr="00AC5D30">
        <w:rPr>
          <w:sz w:val="28"/>
          <w:szCs w:val="28"/>
        </w:rPr>
        <w:t>terium prawdziwości poznania rozumowego. W niej empirycznie spotykamy przejaw jakiejś istoty. Wówczas we „własnej głowie”, w intelekcie szukamy pojęcia, jak ów przejaw nazwać. Intelekt dysponuje kategoriami oraz pojęciami potocznymi. Te pierwsze opis</w:t>
      </w:r>
      <w:r w:rsidR="001A367C" w:rsidRPr="00AC5D30">
        <w:rPr>
          <w:sz w:val="28"/>
          <w:szCs w:val="28"/>
        </w:rPr>
        <w:t>u</w:t>
      </w:r>
      <w:r w:rsidR="00432943" w:rsidRPr="00AC5D30">
        <w:rPr>
          <w:sz w:val="28"/>
          <w:szCs w:val="28"/>
        </w:rPr>
        <w:t>ją istotę rz</w:t>
      </w:r>
      <w:r w:rsidR="00432943" w:rsidRPr="00AC5D30">
        <w:rPr>
          <w:sz w:val="28"/>
          <w:szCs w:val="28"/>
        </w:rPr>
        <w:t>e</w:t>
      </w:r>
      <w:r w:rsidR="00432943" w:rsidRPr="00AC5D30">
        <w:rPr>
          <w:sz w:val="28"/>
          <w:szCs w:val="28"/>
        </w:rPr>
        <w:t>czy wskazując na jej atrybuty. Te drugie ograniczają swoje znaczenie tylko do przejawu; np.,</w:t>
      </w:r>
      <w:r w:rsidR="00613D2B" w:rsidRPr="00AC5D30">
        <w:rPr>
          <w:sz w:val="28"/>
          <w:szCs w:val="28"/>
        </w:rPr>
        <w:t xml:space="preserve"> widząc jabłko, nazywamy tę rzecz „jabłkiem” mając na myśli pobudzenie zmysłu smaku. To p</w:t>
      </w:r>
      <w:r w:rsidR="00613D2B" w:rsidRPr="00AC5D30">
        <w:rPr>
          <w:sz w:val="28"/>
          <w:szCs w:val="28"/>
        </w:rPr>
        <w:t>o</w:t>
      </w:r>
      <w:r w:rsidR="00613D2B" w:rsidRPr="00AC5D30">
        <w:rPr>
          <w:sz w:val="28"/>
          <w:szCs w:val="28"/>
        </w:rPr>
        <w:t>toczne ujęcie współwystępuje z oceną „dobre” lub „niesmaczne jabłko”. Nie docieramy do istoty jabłka, tj. jakie witaminy posiada, kiedy leczy organizm, a kiedy mu szkodzi… itd.</w:t>
      </w:r>
    </w:p>
    <w:p w:rsidR="00613D2B" w:rsidRPr="00AC5D30" w:rsidRDefault="00AB05D6" w:rsidP="00AC5D30">
      <w:pPr>
        <w:pStyle w:val="Tekstpodstawowyzwciciem"/>
        <w:spacing w:after="0"/>
        <w:ind w:firstLine="0"/>
        <w:jc w:val="both"/>
        <w:rPr>
          <w:sz w:val="28"/>
          <w:szCs w:val="28"/>
        </w:rPr>
      </w:pPr>
      <w:r>
        <w:rPr>
          <w:sz w:val="28"/>
          <w:szCs w:val="28"/>
        </w:rPr>
        <w:t xml:space="preserve">         </w:t>
      </w:r>
      <w:r w:rsidR="00613D2B" w:rsidRPr="00AC5D30">
        <w:rPr>
          <w:sz w:val="28"/>
          <w:szCs w:val="28"/>
        </w:rPr>
        <w:t>Ale zdarza się, że nie wiemy jak nazwać widzianą rzecz. Intelekt nie ma w swoim zakresie nazwy dla jej oznaczenia. Wówczas kieruje obraz do rozumu pytając: jak nazwać daną rzecz. R</w:t>
      </w:r>
      <w:r w:rsidR="00613D2B" w:rsidRPr="00AC5D30">
        <w:rPr>
          <w:sz w:val="28"/>
          <w:szCs w:val="28"/>
        </w:rPr>
        <w:t>o</w:t>
      </w:r>
      <w:r w:rsidR="00613D2B" w:rsidRPr="00AC5D30">
        <w:rPr>
          <w:sz w:val="28"/>
          <w:szCs w:val="28"/>
        </w:rPr>
        <w:t>zum nie jest ściśle związany z rzeczywistością. Posiada już pewną samodzielność, swobodę. Wykorzystuje inne elementy ducha, np. satyrycznie chce odpowiedzieć, że to jabłko jest „złotym jabłkiem”, albo „jabłkiem grzechu pierworodnego” i nie wolno nawet na niego patrzeć. Tu ujawnia się siła kreacyjności poznającego; jego spontaniczność, refleksyjność, intuicyjność, r</w:t>
      </w:r>
      <w:r w:rsidR="00613D2B" w:rsidRPr="00AC5D30">
        <w:rPr>
          <w:sz w:val="28"/>
          <w:szCs w:val="28"/>
        </w:rPr>
        <w:t>o</w:t>
      </w:r>
      <w:r w:rsidR="00613D2B" w:rsidRPr="00AC5D30">
        <w:rPr>
          <w:sz w:val="28"/>
          <w:szCs w:val="28"/>
        </w:rPr>
        <w:t xml:space="preserve">zumienie dobra, jego </w:t>
      </w:r>
      <w:r w:rsidR="00613D2B" w:rsidRPr="00AC5D30">
        <w:rPr>
          <w:b/>
          <w:sz w:val="28"/>
          <w:szCs w:val="28"/>
        </w:rPr>
        <w:t>transcendencji</w:t>
      </w:r>
      <w:r w:rsidR="00613D2B" w:rsidRPr="00AC5D30">
        <w:rPr>
          <w:rStyle w:val="Odwoanieprzypisudolnego"/>
          <w:sz w:val="28"/>
          <w:szCs w:val="28"/>
        </w:rPr>
        <w:footnoteReference w:id="152"/>
      </w:r>
      <w:r w:rsidR="00613D2B" w:rsidRPr="00AC5D30">
        <w:rPr>
          <w:sz w:val="28"/>
          <w:szCs w:val="28"/>
        </w:rPr>
        <w:t>; wolności i odpowiedzialności, doświadczenia jednos</w:t>
      </w:r>
      <w:r w:rsidR="00613D2B" w:rsidRPr="00AC5D30">
        <w:rPr>
          <w:sz w:val="28"/>
          <w:szCs w:val="28"/>
        </w:rPr>
        <w:t>t</w:t>
      </w:r>
      <w:r w:rsidR="00613D2B" w:rsidRPr="00AC5D30">
        <w:rPr>
          <w:sz w:val="28"/>
          <w:szCs w:val="28"/>
        </w:rPr>
        <w:t>kowości i wspólnotowości (kategorie te będą omawiane w kolejnych rozdziałach).</w:t>
      </w:r>
    </w:p>
    <w:p w:rsidR="00106FB2" w:rsidRPr="00AC5D30" w:rsidRDefault="00106FB2" w:rsidP="00AC5D30">
      <w:pPr>
        <w:jc w:val="both"/>
        <w:rPr>
          <w:sz w:val="28"/>
          <w:szCs w:val="28"/>
        </w:rPr>
      </w:pPr>
    </w:p>
    <w:p w:rsidR="009E16E3" w:rsidRPr="00AC5D30" w:rsidRDefault="00610DE7" w:rsidP="00AB05D6">
      <w:pPr>
        <w:jc w:val="center"/>
        <w:rPr>
          <w:sz w:val="28"/>
          <w:szCs w:val="28"/>
        </w:rPr>
      </w:pPr>
      <w:r w:rsidRPr="00AC5D30">
        <w:rPr>
          <w:noProof/>
          <w:sz w:val="28"/>
          <w:szCs w:val="28"/>
        </w:rPr>
        <w:drawing>
          <wp:inline distT="0" distB="0" distL="0" distR="0">
            <wp:extent cx="4602083" cy="3803650"/>
            <wp:effectExtent l="19050" t="0" r="8017" b="0"/>
            <wp:docPr id="2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a:srcRect/>
                    <a:stretch>
                      <a:fillRect/>
                    </a:stretch>
                  </pic:blipFill>
                  <pic:spPr bwMode="auto">
                    <a:xfrm>
                      <a:off x="0" y="0"/>
                      <a:ext cx="4610477" cy="3810587"/>
                    </a:xfrm>
                    <a:prstGeom prst="rect">
                      <a:avLst/>
                    </a:prstGeom>
                    <a:noFill/>
                    <a:ln w="9525">
                      <a:noFill/>
                      <a:miter lim="800000"/>
                      <a:headEnd/>
                      <a:tailEnd/>
                    </a:ln>
                  </pic:spPr>
                </pic:pic>
              </a:graphicData>
            </a:graphic>
          </wp:inline>
        </w:drawing>
      </w:r>
    </w:p>
    <w:p w:rsidR="00610DE7" w:rsidRPr="00AB05D6" w:rsidRDefault="00610DE7" w:rsidP="00AB05D6">
      <w:pPr>
        <w:pStyle w:val="Nagwek4"/>
        <w:spacing w:before="0" w:line="240" w:lineRule="auto"/>
        <w:ind w:left="0" w:right="0" w:firstLine="0"/>
        <w:rPr>
          <w:sz w:val="16"/>
          <w:szCs w:val="16"/>
        </w:rPr>
      </w:pPr>
      <w:r w:rsidRPr="00AB05D6">
        <w:rPr>
          <w:sz w:val="16"/>
          <w:szCs w:val="16"/>
        </w:rPr>
        <w:t xml:space="preserve">Rys. nr </w:t>
      </w:r>
      <w:r w:rsidR="006B21A8" w:rsidRPr="00AB05D6">
        <w:rPr>
          <w:sz w:val="16"/>
          <w:szCs w:val="16"/>
        </w:rPr>
        <w:t>9</w:t>
      </w:r>
      <w:r w:rsidRPr="00AB05D6">
        <w:rPr>
          <w:sz w:val="16"/>
          <w:szCs w:val="16"/>
        </w:rPr>
        <w:t>. Proces poznawania ludzkiego i miejsce w nim intelektu. Źródło opr. własne</w:t>
      </w:r>
    </w:p>
    <w:p w:rsidR="00432943" w:rsidRPr="00AB05D6" w:rsidRDefault="00432943" w:rsidP="00AB05D6">
      <w:pPr>
        <w:jc w:val="center"/>
        <w:rPr>
          <w:sz w:val="16"/>
          <w:szCs w:val="16"/>
        </w:rPr>
      </w:pPr>
    </w:p>
    <w:p w:rsidR="00B83945" w:rsidRPr="00AC5D30" w:rsidRDefault="003F1DA5" w:rsidP="00AC5D30">
      <w:pPr>
        <w:pStyle w:val="Tekstpodstawowyzwciciem"/>
        <w:spacing w:after="0"/>
        <w:ind w:firstLine="0"/>
        <w:jc w:val="both"/>
        <w:rPr>
          <w:sz w:val="28"/>
          <w:szCs w:val="28"/>
        </w:rPr>
      </w:pPr>
      <w:r w:rsidRPr="00AC5D30">
        <w:rPr>
          <w:sz w:val="28"/>
          <w:szCs w:val="28"/>
        </w:rPr>
        <w:t xml:space="preserve">Z powyższego wynika, że </w:t>
      </w:r>
      <w:r w:rsidRPr="00AC5D30">
        <w:rPr>
          <w:b/>
          <w:sz w:val="28"/>
          <w:szCs w:val="28"/>
        </w:rPr>
        <w:t>po pierwsze</w:t>
      </w:r>
      <w:r w:rsidRPr="00AC5D30">
        <w:rPr>
          <w:sz w:val="28"/>
          <w:szCs w:val="28"/>
        </w:rPr>
        <w:t>, trzeba jak najwięcej dost</w:t>
      </w:r>
      <w:r w:rsidR="00106FB2" w:rsidRPr="00AC5D30">
        <w:rPr>
          <w:sz w:val="28"/>
          <w:szCs w:val="28"/>
        </w:rPr>
        <w:t>a</w:t>
      </w:r>
      <w:r w:rsidRPr="00AC5D30">
        <w:rPr>
          <w:sz w:val="28"/>
          <w:szCs w:val="28"/>
        </w:rPr>
        <w:t>rczyć do intelektu jak najwi</w:t>
      </w:r>
      <w:r w:rsidRPr="00AC5D30">
        <w:rPr>
          <w:sz w:val="28"/>
          <w:szCs w:val="28"/>
        </w:rPr>
        <w:t>ę</w:t>
      </w:r>
      <w:r w:rsidRPr="00AC5D30">
        <w:rPr>
          <w:sz w:val="28"/>
          <w:szCs w:val="28"/>
        </w:rPr>
        <w:t xml:space="preserve">cej słówek, </w:t>
      </w:r>
      <w:r w:rsidR="00106FB2" w:rsidRPr="00AC5D30">
        <w:rPr>
          <w:sz w:val="28"/>
          <w:szCs w:val="28"/>
        </w:rPr>
        <w:t>p</w:t>
      </w:r>
      <w:r w:rsidR="006B21A8" w:rsidRPr="00AC5D30">
        <w:rPr>
          <w:sz w:val="28"/>
          <w:szCs w:val="28"/>
        </w:rPr>
        <w:t>o</w:t>
      </w:r>
      <w:r w:rsidR="00106FB2" w:rsidRPr="00AC5D30">
        <w:rPr>
          <w:sz w:val="28"/>
          <w:szCs w:val="28"/>
        </w:rPr>
        <w:t xml:space="preserve">jęć, </w:t>
      </w:r>
      <w:r w:rsidR="00106FB2" w:rsidRPr="00AC5D30">
        <w:rPr>
          <w:b/>
          <w:sz w:val="28"/>
          <w:szCs w:val="28"/>
        </w:rPr>
        <w:t>kategorii</w:t>
      </w:r>
      <w:r w:rsidR="00106FB2" w:rsidRPr="00AC5D30">
        <w:rPr>
          <w:rStyle w:val="Odwoanieprzypisudolnego"/>
          <w:sz w:val="28"/>
          <w:szCs w:val="28"/>
        </w:rPr>
        <w:footnoteReference w:id="153"/>
      </w:r>
      <w:r w:rsidR="00106FB2" w:rsidRPr="00AC5D30">
        <w:rPr>
          <w:sz w:val="28"/>
          <w:szCs w:val="28"/>
        </w:rPr>
        <w:t xml:space="preserve">, </w:t>
      </w:r>
      <w:r w:rsidRPr="00AC5D30">
        <w:rPr>
          <w:sz w:val="28"/>
          <w:szCs w:val="28"/>
        </w:rPr>
        <w:t xml:space="preserve">aby móc nazywać. </w:t>
      </w:r>
      <w:r w:rsidRPr="00AC5D30">
        <w:rPr>
          <w:b/>
          <w:sz w:val="28"/>
          <w:szCs w:val="28"/>
        </w:rPr>
        <w:t>R</w:t>
      </w:r>
      <w:r w:rsidR="00106FB2" w:rsidRPr="00AC5D30">
        <w:rPr>
          <w:b/>
          <w:sz w:val="28"/>
          <w:szCs w:val="28"/>
        </w:rPr>
        <w:t>z</w:t>
      </w:r>
      <w:r w:rsidRPr="00AC5D30">
        <w:rPr>
          <w:b/>
          <w:sz w:val="28"/>
          <w:szCs w:val="28"/>
        </w:rPr>
        <w:t>ecz nie nazwana nie istnieje</w:t>
      </w:r>
      <w:r w:rsidR="00726BC4" w:rsidRPr="00AC5D30">
        <w:rPr>
          <w:sz w:val="28"/>
          <w:szCs w:val="28"/>
        </w:rPr>
        <w:t xml:space="preserve">. </w:t>
      </w:r>
      <w:r w:rsidR="00726BC4" w:rsidRPr="00AC5D30">
        <w:rPr>
          <w:b/>
          <w:sz w:val="28"/>
          <w:szCs w:val="28"/>
        </w:rPr>
        <w:t>Po drugie, trzeba umieć rozróżnić treść pojęcia od treści kategorii</w:t>
      </w:r>
      <w:r w:rsidR="00726BC4" w:rsidRPr="00AC5D30">
        <w:rPr>
          <w:sz w:val="28"/>
          <w:szCs w:val="28"/>
        </w:rPr>
        <w:t>. To pierwsze jest nazwą zr</w:t>
      </w:r>
      <w:r w:rsidR="00726BC4" w:rsidRPr="00AC5D30">
        <w:rPr>
          <w:sz w:val="28"/>
          <w:szCs w:val="28"/>
        </w:rPr>
        <w:t>o</w:t>
      </w:r>
      <w:r w:rsidR="00726BC4" w:rsidRPr="00AC5D30">
        <w:rPr>
          <w:sz w:val="28"/>
          <w:szCs w:val="28"/>
        </w:rPr>
        <w:t>zumiałą dla publiczności</w:t>
      </w:r>
      <w:r w:rsidR="006B21A8" w:rsidRPr="00AC5D30">
        <w:rPr>
          <w:sz w:val="28"/>
          <w:szCs w:val="28"/>
        </w:rPr>
        <w:t>,</w:t>
      </w:r>
      <w:r w:rsidR="00F678F8" w:rsidRPr="00AC5D30">
        <w:rPr>
          <w:sz w:val="28"/>
          <w:szCs w:val="28"/>
        </w:rPr>
        <w:t xml:space="preserve"> </w:t>
      </w:r>
      <w:r w:rsidR="00F74178" w:rsidRPr="00AC5D30">
        <w:rPr>
          <w:sz w:val="28"/>
          <w:szCs w:val="28"/>
        </w:rPr>
        <w:t xml:space="preserve">bo nazywa treści przejawowe, powszechnie dostrzegalne. To drugie wymaga już wysiłku, zastanowienia, </w:t>
      </w:r>
      <w:r w:rsidR="006B21A8" w:rsidRPr="00AC5D30">
        <w:rPr>
          <w:sz w:val="28"/>
          <w:szCs w:val="28"/>
        </w:rPr>
        <w:t>posi</w:t>
      </w:r>
      <w:r w:rsidR="001A367C" w:rsidRPr="00AC5D30">
        <w:rPr>
          <w:sz w:val="28"/>
          <w:szCs w:val="28"/>
        </w:rPr>
        <w:t>a</w:t>
      </w:r>
      <w:r w:rsidR="006B21A8" w:rsidRPr="00AC5D30">
        <w:rPr>
          <w:sz w:val="28"/>
          <w:szCs w:val="28"/>
        </w:rPr>
        <w:t xml:space="preserve">danie umiejętności </w:t>
      </w:r>
      <w:r w:rsidR="00F74178" w:rsidRPr="00AC5D30">
        <w:rPr>
          <w:sz w:val="28"/>
          <w:szCs w:val="28"/>
        </w:rPr>
        <w:t>myślenia atrybutywnego.</w:t>
      </w:r>
    </w:p>
    <w:p w:rsidR="004A1E73" w:rsidRPr="00AC5D30" w:rsidRDefault="00AB05D6" w:rsidP="00AC5D30">
      <w:pPr>
        <w:pStyle w:val="Tekstprzypisudolnego"/>
        <w:jc w:val="both"/>
        <w:rPr>
          <w:sz w:val="28"/>
          <w:szCs w:val="28"/>
        </w:rPr>
      </w:pPr>
      <w:r>
        <w:rPr>
          <w:sz w:val="28"/>
          <w:szCs w:val="28"/>
        </w:rPr>
        <w:t xml:space="preserve">     </w:t>
      </w:r>
      <w:r w:rsidR="004A1E73" w:rsidRPr="00AC5D30">
        <w:rPr>
          <w:sz w:val="28"/>
          <w:szCs w:val="28"/>
        </w:rPr>
        <w:t>Jednocześnie musimy wiedzieć</w:t>
      </w:r>
      <w:r w:rsidR="00B40B31" w:rsidRPr="00AC5D30">
        <w:rPr>
          <w:sz w:val="28"/>
          <w:szCs w:val="28"/>
        </w:rPr>
        <w:t>,</w:t>
      </w:r>
      <w:r w:rsidR="004A1E73" w:rsidRPr="00AC5D30">
        <w:rPr>
          <w:sz w:val="28"/>
          <w:szCs w:val="28"/>
        </w:rPr>
        <w:t xml:space="preserve"> </w:t>
      </w:r>
      <w:r w:rsidR="004A1E73" w:rsidRPr="00AC5D30">
        <w:rPr>
          <w:b/>
          <w:sz w:val="28"/>
          <w:szCs w:val="28"/>
        </w:rPr>
        <w:t>czym jest prawda</w:t>
      </w:r>
      <w:r w:rsidR="004A1E73" w:rsidRPr="00AC5D30">
        <w:rPr>
          <w:sz w:val="28"/>
          <w:szCs w:val="28"/>
        </w:rPr>
        <w:t xml:space="preserve">, </w:t>
      </w:r>
      <w:r w:rsidR="009E16E3" w:rsidRPr="00AC5D30">
        <w:rPr>
          <w:sz w:val="28"/>
          <w:szCs w:val="28"/>
        </w:rPr>
        <w:t>jakiej</w:t>
      </w:r>
      <w:r w:rsidR="00F678F8" w:rsidRPr="00AC5D30">
        <w:rPr>
          <w:sz w:val="28"/>
          <w:szCs w:val="28"/>
        </w:rPr>
        <w:t xml:space="preserve"> </w:t>
      </w:r>
      <w:r w:rsidR="006B21A8" w:rsidRPr="00AC5D30">
        <w:rPr>
          <w:sz w:val="28"/>
          <w:szCs w:val="28"/>
        </w:rPr>
        <w:t xml:space="preserve">istoty </w:t>
      </w:r>
      <w:r w:rsidR="00B40B31" w:rsidRPr="00AC5D30">
        <w:rPr>
          <w:sz w:val="28"/>
          <w:szCs w:val="28"/>
        </w:rPr>
        <w:t xml:space="preserve">prawdziwości </w:t>
      </w:r>
      <w:r w:rsidR="004A1E73" w:rsidRPr="00AC5D30">
        <w:rPr>
          <w:sz w:val="28"/>
          <w:szCs w:val="28"/>
        </w:rPr>
        <w:t>rzecz</w:t>
      </w:r>
      <w:r w:rsidR="00B40B31" w:rsidRPr="00AC5D30">
        <w:rPr>
          <w:sz w:val="28"/>
          <w:szCs w:val="28"/>
        </w:rPr>
        <w:t>y</w:t>
      </w:r>
      <w:r w:rsidR="009E16E3" w:rsidRPr="00AC5D30">
        <w:rPr>
          <w:sz w:val="28"/>
          <w:szCs w:val="28"/>
        </w:rPr>
        <w:t xml:space="preserve"> szuk</w:t>
      </w:r>
      <w:r w:rsidR="009E16E3" w:rsidRPr="00AC5D30">
        <w:rPr>
          <w:sz w:val="28"/>
          <w:szCs w:val="28"/>
        </w:rPr>
        <w:t>a</w:t>
      </w:r>
      <w:r w:rsidR="009E16E3" w:rsidRPr="00AC5D30">
        <w:rPr>
          <w:sz w:val="28"/>
          <w:szCs w:val="28"/>
        </w:rPr>
        <w:t>my</w:t>
      </w:r>
      <w:r w:rsidR="00B40B31" w:rsidRPr="00AC5D30">
        <w:rPr>
          <w:sz w:val="28"/>
          <w:szCs w:val="28"/>
        </w:rPr>
        <w:t>?</w:t>
      </w:r>
      <w:r w:rsidR="00F678F8" w:rsidRPr="00AC5D30">
        <w:rPr>
          <w:sz w:val="28"/>
          <w:szCs w:val="28"/>
        </w:rPr>
        <w:t xml:space="preserve"> </w:t>
      </w:r>
      <w:r w:rsidR="004A1E73" w:rsidRPr="00AC5D30">
        <w:rPr>
          <w:b/>
          <w:sz w:val="28"/>
          <w:szCs w:val="28"/>
        </w:rPr>
        <w:t xml:space="preserve">Prawda - </w:t>
      </w:r>
      <w:r w:rsidR="004A1E73" w:rsidRPr="00AC5D30">
        <w:rPr>
          <w:sz w:val="28"/>
          <w:szCs w:val="28"/>
        </w:rPr>
        <w:t xml:space="preserve">&lt;gr. </w:t>
      </w:r>
      <w:r w:rsidR="004A1E73" w:rsidRPr="00AC5D30">
        <w:rPr>
          <w:i/>
          <w:sz w:val="28"/>
          <w:szCs w:val="28"/>
        </w:rPr>
        <w:t>άλήθεα</w:t>
      </w:r>
      <w:r w:rsidR="004A1E73" w:rsidRPr="00AC5D30">
        <w:rPr>
          <w:sz w:val="28"/>
          <w:szCs w:val="28"/>
        </w:rPr>
        <w:t xml:space="preserve"> [aletheia], łac. </w:t>
      </w:r>
      <w:r w:rsidR="004A1E73" w:rsidRPr="00AC5D30">
        <w:rPr>
          <w:i/>
          <w:sz w:val="28"/>
          <w:szCs w:val="28"/>
        </w:rPr>
        <w:t>veritas, verum</w:t>
      </w:r>
      <w:r w:rsidR="004A1E73" w:rsidRPr="00AC5D30">
        <w:rPr>
          <w:sz w:val="28"/>
          <w:szCs w:val="28"/>
        </w:rPr>
        <w:t xml:space="preserve"> = zgodność sądów z faktycznym st</w:t>
      </w:r>
      <w:r w:rsidR="004A1E73" w:rsidRPr="00AC5D30">
        <w:rPr>
          <w:sz w:val="28"/>
          <w:szCs w:val="28"/>
        </w:rPr>
        <w:t>a</w:t>
      </w:r>
      <w:r w:rsidR="004A1E73" w:rsidRPr="00AC5D30">
        <w:rPr>
          <w:sz w:val="28"/>
          <w:szCs w:val="28"/>
        </w:rPr>
        <w:t>nem rzeczy&gt; - jest tożsamościowym związkiem opisywanym w tezie</w:t>
      </w:r>
      <w:r w:rsidR="00F678F8" w:rsidRPr="00AC5D30">
        <w:rPr>
          <w:sz w:val="28"/>
          <w:szCs w:val="28"/>
        </w:rPr>
        <w:t xml:space="preserve"> </w:t>
      </w:r>
      <w:r w:rsidR="004A1E73" w:rsidRPr="00AC5D30">
        <w:rPr>
          <w:sz w:val="28"/>
          <w:szCs w:val="28"/>
        </w:rPr>
        <w:t>Parmenidesa (540 – 470 r. p. n. e.)</w:t>
      </w:r>
      <w:r w:rsidR="006B21A8" w:rsidRPr="00AC5D30">
        <w:rPr>
          <w:sz w:val="28"/>
          <w:szCs w:val="28"/>
        </w:rPr>
        <w:t>, że</w:t>
      </w:r>
      <w:r w:rsidR="004A1E73" w:rsidRPr="00AC5D30">
        <w:rPr>
          <w:sz w:val="28"/>
          <w:szCs w:val="28"/>
        </w:rPr>
        <w:t>: „</w:t>
      </w:r>
      <w:r w:rsidR="004A1E73" w:rsidRPr="00AC5D30">
        <w:rPr>
          <w:b/>
          <w:sz w:val="28"/>
          <w:szCs w:val="28"/>
        </w:rPr>
        <w:t>tym samym jest myślenie, co przedmiot myślenia</w:t>
      </w:r>
      <w:r w:rsidR="004A1E73" w:rsidRPr="00AC5D30">
        <w:rPr>
          <w:sz w:val="28"/>
          <w:szCs w:val="28"/>
        </w:rPr>
        <w:t>. Nie znajdziesz bowiem m</w:t>
      </w:r>
      <w:r w:rsidR="004A1E73" w:rsidRPr="00AC5D30">
        <w:rPr>
          <w:sz w:val="28"/>
          <w:szCs w:val="28"/>
        </w:rPr>
        <w:t>y</w:t>
      </w:r>
      <w:r w:rsidR="004A1E73" w:rsidRPr="00AC5D30">
        <w:rPr>
          <w:sz w:val="28"/>
          <w:szCs w:val="28"/>
        </w:rPr>
        <w:t xml:space="preserve">ślenia bez tego, co istnieje i czego jest ono wyrazem”. „Uczył, że filozofia rozpada się na dwie części: jedna dotyczy </w:t>
      </w:r>
      <w:r w:rsidR="004A1E73" w:rsidRPr="00AC5D30">
        <w:rPr>
          <w:b/>
          <w:sz w:val="28"/>
          <w:szCs w:val="28"/>
        </w:rPr>
        <w:t>prawdy</w:t>
      </w:r>
      <w:r w:rsidR="004A1E73" w:rsidRPr="00AC5D30">
        <w:rPr>
          <w:sz w:val="28"/>
          <w:szCs w:val="28"/>
        </w:rPr>
        <w:t xml:space="preserve">, druga </w:t>
      </w:r>
      <w:r w:rsidR="004A1E73" w:rsidRPr="00AC5D30">
        <w:rPr>
          <w:b/>
          <w:sz w:val="28"/>
          <w:szCs w:val="28"/>
        </w:rPr>
        <w:t>mniemania</w:t>
      </w:r>
      <w:r w:rsidR="004A1E73" w:rsidRPr="00AC5D30">
        <w:rPr>
          <w:sz w:val="28"/>
          <w:szCs w:val="28"/>
        </w:rPr>
        <w:t>”</w:t>
      </w:r>
      <w:r w:rsidR="004A1E73" w:rsidRPr="00AC5D30">
        <w:rPr>
          <w:rStyle w:val="Odwoanieprzypisudolnego"/>
          <w:sz w:val="28"/>
          <w:szCs w:val="28"/>
        </w:rPr>
        <w:footnoteReference w:id="154"/>
      </w:r>
      <w:r w:rsidR="004A1E73" w:rsidRPr="00AC5D30">
        <w:rPr>
          <w:sz w:val="28"/>
          <w:szCs w:val="28"/>
        </w:rPr>
        <w:t>. Trzeba tu jeszcze uwzględnić ruch. Rz</w:t>
      </w:r>
      <w:r w:rsidR="004A1E73" w:rsidRPr="00AC5D30">
        <w:rPr>
          <w:sz w:val="28"/>
          <w:szCs w:val="28"/>
        </w:rPr>
        <w:t>e</w:t>
      </w:r>
      <w:r w:rsidR="004A1E73" w:rsidRPr="00AC5D30">
        <w:rPr>
          <w:sz w:val="28"/>
          <w:szCs w:val="28"/>
        </w:rPr>
        <w:t xml:space="preserve">czy się zmieniają, a zatem i ich opis jest zmienny. </w:t>
      </w:r>
    </w:p>
    <w:p w:rsidR="004A1E73" w:rsidRPr="00AC5D30" w:rsidRDefault="00AB05D6" w:rsidP="00AC5D30">
      <w:pPr>
        <w:pStyle w:val="Tekstpodstawowyzwciciem"/>
        <w:spacing w:after="0"/>
        <w:ind w:firstLine="0"/>
        <w:jc w:val="both"/>
        <w:rPr>
          <w:sz w:val="28"/>
          <w:szCs w:val="28"/>
        </w:rPr>
      </w:pPr>
      <w:r>
        <w:rPr>
          <w:sz w:val="28"/>
          <w:szCs w:val="28"/>
        </w:rPr>
        <w:t xml:space="preserve">         </w:t>
      </w:r>
      <w:r w:rsidR="004A1E73" w:rsidRPr="00AC5D30">
        <w:rPr>
          <w:sz w:val="28"/>
          <w:szCs w:val="28"/>
        </w:rPr>
        <w:t xml:space="preserve">Arystoteles (384 – 322 r. p. n. e.) powiada: „Nie dlatego bowiem, iż uważamy, że jesteś biały, </w:t>
      </w:r>
      <w:r w:rsidR="009B7941" w:rsidRPr="00AC5D30">
        <w:rPr>
          <w:sz w:val="28"/>
          <w:szCs w:val="28"/>
        </w:rPr>
        <w:t>to</w:t>
      </w:r>
      <w:r w:rsidR="004A1E73" w:rsidRPr="00AC5D30">
        <w:rPr>
          <w:sz w:val="28"/>
          <w:szCs w:val="28"/>
        </w:rPr>
        <w:t xml:space="preserve"> jesteś tak faktycznie, lecz odwrotnie, ponieważ jesteś biały, my stwierdzając to</w:t>
      </w:r>
      <w:r w:rsidR="00B40B31" w:rsidRPr="00AC5D30">
        <w:rPr>
          <w:sz w:val="28"/>
          <w:szCs w:val="28"/>
        </w:rPr>
        <w:t>,</w:t>
      </w:r>
      <w:r w:rsidR="004A1E73" w:rsidRPr="00AC5D30">
        <w:rPr>
          <w:sz w:val="28"/>
          <w:szCs w:val="28"/>
        </w:rPr>
        <w:t xml:space="preserve"> mów</w:t>
      </w:r>
      <w:r w:rsidR="004A1E73" w:rsidRPr="00AC5D30">
        <w:rPr>
          <w:sz w:val="28"/>
          <w:szCs w:val="28"/>
        </w:rPr>
        <w:t>i</w:t>
      </w:r>
      <w:r w:rsidR="004A1E73" w:rsidRPr="00AC5D30">
        <w:rPr>
          <w:sz w:val="28"/>
          <w:szCs w:val="28"/>
        </w:rPr>
        <w:t>my prawdę”</w:t>
      </w:r>
      <w:r w:rsidR="004A1E73" w:rsidRPr="00AC5D30">
        <w:rPr>
          <w:rStyle w:val="Odwoanieprzypisudolnego"/>
          <w:sz w:val="28"/>
          <w:szCs w:val="28"/>
        </w:rPr>
        <w:footnoteReference w:id="155"/>
      </w:r>
      <w:r w:rsidR="004A1E73" w:rsidRPr="00AC5D30">
        <w:rPr>
          <w:sz w:val="28"/>
          <w:szCs w:val="28"/>
        </w:rPr>
        <w:t xml:space="preserve">. </w:t>
      </w:r>
      <w:r w:rsidR="004A1E73" w:rsidRPr="00AC5D30">
        <w:rPr>
          <w:i/>
          <w:sz w:val="28"/>
          <w:szCs w:val="28"/>
        </w:rPr>
        <w:t>Veritas estadaequatio rei et intellectus</w:t>
      </w:r>
      <w:r w:rsidR="00F678F8" w:rsidRPr="00AC5D30">
        <w:rPr>
          <w:i/>
          <w:sz w:val="28"/>
          <w:szCs w:val="28"/>
        </w:rPr>
        <w:t xml:space="preserve"> </w:t>
      </w:r>
      <w:r w:rsidR="003D2201" w:rsidRPr="00AC5D30">
        <w:rPr>
          <w:sz w:val="28"/>
          <w:szCs w:val="28"/>
        </w:rPr>
        <w:t>–</w:t>
      </w:r>
      <w:r w:rsidR="00F678F8" w:rsidRPr="00AC5D30">
        <w:rPr>
          <w:sz w:val="28"/>
          <w:szCs w:val="28"/>
        </w:rPr>
        <w:t xml:space="preserve"> </w:t>
      </w:r>
      <w:r w:rsidR="003D2201" w:rsidRPr="00AC5D30">
        <w:rPr>
          <w:sz w:val="28"/>
          <w:szCs w:val="28"/>
        </w:rPr>
        <w:t>powt</w:t>
      </w:r>
      <w:r w:rsidR="001A367C" w:rsidRPr="00AC5D30">
        <w:rPr>
          <w:sz w:val="28"/>
          <w:szCs w:val="28"/>
        </w:rPr>
        <w:t>ór</w:t>
      </w:r>
      <w:r w:rsidR="003D2201" w:rsidRPr="00AC5D30">
        <w:rPr>
          <w:sz w:val="28"/>
          <w:szCs w:val="28"/>
        </w:rPr>
        <w:t>zył</w:t>
      </w:r>
      <w:r w:rsidR="00F678F8" w:rsidRPr="00AC5D30">
        <w:rPr>
          <w:sz w:val="28"/>
          <w:szCs w:val="28"/>
        </w:rPr>
        <w:t xml:space="preserve"> </w:t>
      </w:r>
      <w:r w:rsidR="004A1E73" w:rsidRPr="00AC5D30">
        <w:rPr>
          <w:sz w:val="28"/>
          <w:szCs w:val="28"/>
        </w:rPr>
        <w:t>św. Tomasz z Akwinu</w:t>
      </w:r>
      <w:r w:rsidR="003D2201" w:rsidRPr="00AC5D30">
        <w:rPr>
          <w:sz w:val="28"/>
          <w:szCs w:val="28"/>
        </w:rPr>
        <w:t xml:space="preserve"> 1225 –</w:t>
      </w:r>
      <w:r w:rsidR="00F678F8" w:rsidRPr="00AC5D30">
        <w:rPr>
          <w:sz w:val="28"/>
          <w:szCs w:val="28"/>
        </w:rPr>
        <w:t xml:space="preserve"> </w:t>
      </w:r>
      <w:r w:rsidR="003D2201" w:rsidRPr="00AC5D30">
        <w:rPr>
          <w:sz w:val="28"/>
          <w:szCs w:val="28"/>
        </w:rPr>
        <w:t>1274)</w:t>
      </w:r>
      <w:r w:rsidR="004A1E73" w:rsidRPr="00AC5D30">
        <w:rPr>
          <w:sz w:val="28"/>
          <w:szCs w:val="28"/>
        </w:rPr>
        <w:t>.</w:t>
      </w:r>
    </w:p>
    <w:p w:rsidR="006B21A8" w:rsidRPr="00AC5D30" w:rsidRDefault="00AB05D6" w:rsidP="00AC5D30">
      <w:pPr>
        <w:pStyle w:val="Tekstpodstawowyzwciciem"/>
        <w:spacing w:after="0"/>
        <w:ind w:firstLine="0"/>
        <w:jc w:val="both"/>
        <w:rPr>
          <w:sz w:val="28"/>
          <w:szCs w:val="28"/>
        </w:rPr>
      </w:pPr>
      <w:r>
        <w:rPr>
          <w:sz w:val="28"/>
          <w:szCs w:val="28"/>
        </w:rPr>
        <w:t xml:space="preserve">      </w:t>
      </w:r>
      <w:r w:rsidR="009B7941" w:rsidRPr="00AC5D30">
        <w:rPr>
          <w:sz w:val="28"/>
          <w:szCs w:val="28"/>
        </w:rPr>
        <w:t>Wyró</w:t>
      </w:r>
      <w:r w:rsidR="00AC3878" w:rsidRPr="00AC5D30">
        <w:rPr>
          <w:sz w:val="28"/>
          <w:szCs w:val="28"/>
        </w:rPr>
        <w:t>ż</w:t>
      </w:r>
      <w:r w:rsidR="009B7941" w:rsidRPr="00AC5D30">
        <w:rPr>
          <w:sz w:val="28"/>
          <w:szCs w:val="28"/>
        </w:rPr>
        <w:t xml:space="preserve">niamy </w:t>
      </w:r>
      <w:r w:rsidR="009B7941" w:rsidRPr="00AC5D30">
        <w:rPr>
          <w:b/>
          <w:sz w:val="28"/>
          <w:szCs w:val="28"/>
        </w:rPr>
        <w:t>p</w:t>
      </w:r>
      <w:r w:rsidR="004A1E73" w:rsidRPr="00AC5D30">
        <w:rPr>
          <w:b/>
          <w:sz w:val="28"/>
          <w:szCs w:val="28"/>
        </w:rPr>
        <w:t>rawd</w:t>
      </w:r>
      <w:r w:rsidR="009B7941" w:rsidRPr="00AC5D30">
        <w:rPr>
          <w:b/>
          <w:sz w:val="28"/>
          <w:szCs w:val="28"/>
        </w:rPr>
        <w:t>ę</w:t>
      </w:r>
      <w:r w:rsidR="004A1E73" w:rsidRPr="00AC5D30">
        <w:rPr>
          <w:b/>
          <w:sz w:val="28"/>
          <w:szCs w:val="28"/>
        </w:rPr>
        <w:t xml:space="preserve"> obiektywn</w:t>
      </w:r>
      <w:r w:rsidR="009B7941" w:rsidRPr="00AC5D30">
        <w:rPr>
          <w:b/>
          <w:sz w:val="28"/>
          <w:szCs w:val="28"/>
        </w:rPr>
        <w:t xml:space="preserve">ą – tą, która </w:t>
      </w:r>
      <w:r w:rsidR="004A1E73" w:rsidRPr="00AC5D30">
        <w:rPr>
          <w:b/>
          <w:sz w:val="28"/>
          <w:szCs w:val="28"/>
        </w:rPr>
        <w:t>jest t</w:t>
      </w:r>
      <w:r w:rsidR="006B21A8" w:rsidRPr="00AC5D30">
        <w:rPr>
          <w:b/>
          <w:sz w:val="28"/>
          <w:szCs w:val="28"/>
        </w:rPr>
        <w:t>ą</w:t>
      </w:r>
      <w:r w:rsidR="004A1E73" w:rsidRPr="00AC5D30">
        <w:rPr>
          <w:b/>
          <w:sz w:val="28"/>
          <w:szCs w:val="28"/>
        </w:rPr>
        <w:t xml:space="preserve"> niezależn</w:t>
      </w:r>
      <w:r w:rsidR="009B7941" w:rsidRPr="00AC5D30">
        <w:rPr>
          <w:b/>
          <w:sz w:val="28"/>
          <w:szCs w:val="28"/>
        </w:rPr>
        <w:t>ą</w:t>
      </w:r>
      <w:r w:rsidR="004A1E73" w:rsidRPr="00AC5D30">
        <w:rPr>
          <w:b/>
          <w:sz w:val="28"/>
          <w:szCs w:val="28"/>
        </w:rPr>
        <w:t xml:space="preserve"> od nas</w:t>
      </w:r>
      <w:r w:rsidR="004A1E73" w:rsidRPr="00AC5D30">
        <w:rPr>
          <w:sz w:val="28"/>
          <w:szCs w:val="28"/>
        </w:rPr>
        <w:t xml:space="preserve"> zgodnoś</w:t>
      </w:r>
      <w:r w:rsidR="009B7941" w:rsidRPr="00AC5D30">
        <w:rPr>
          <w:sz w:val="28"/>
          <w:szCs w:val="28"/>
        </w:rPr>
        <w:t>cią</w:t>
      </w:r>
      <w:r w:rsidR="004A1E73" w:rsidRPr="00AC5D30">
        <w:rPr>
          <w:sz w:val="28"/>
          <w:szCs w:val="28"/>
        </w:rPr>
        <w:t xml:space="preserve"> myśli z rz</w:t>
      </w:r>
      <w:r w:rsidR="004A1E73" w:rsidRPr="00AC5D30">
        <w:rPr>
          <w:sz w:val="28"/>
          <w:szCs w:val="28"/>
        </w:rPr>
        <w:t>e</w:t>
      </w:r>
      <w:r w:rsidR="004A1E73" w:rsidRPr="00AC5D30">
        <w:rPr>
          <w:sz w:val="28"/>
          <w:szCs w:val="28"/>
        </w:rPr>
        <w:t>czą</w:t>
      </w:r>
      <w:r w:rsidR="009B7941" w:rsidRPr="00AC5D30">
        <w:rPr>
          <w:sz w:val="28"/>
          <w:szCs w:val="28"/>
        </w:rPr>
        <w:t>,</w:t>
      </w:r>
      <w:r w:rsidR="004A1E73" w:rsidRPr="00AC5D30">
        <w:rPr>
          <w:sz w:val="28"/>
          <w:szCs w:val="28"/>
        </w:rPr>
        <w:t xml:space="preserve"> opisywan</w:t>
      </w:r>
      <w:r w:rsidR="006B21A8" w:rsidRPr="00AC5D30">
        <w:rPr>
          <w:sz w:val="28"/>
          <w:szCs w:val="28"/>
        </w:rPr>
        <w:t>ą</w:t>
      </w:r>
      <w:r w:rsidR="004A1E73" w:rsidRPr="00AC5D30">
        <w:rPr>
          <w:sz w:val="28"/>
          <w:szCs w:val="28"/>
        </w:rPr>
        <w:t xml:space="preserve"> przez tę myśl</w:t>
      </w:r>
      <w:r w:rsidR="009B7941" w:rsidRPr="00AC5D30">
        <w:rPr>
          <w:sz w:val="28"/>
          <w:szCs w:val="28"/>
        </w:rPr>
        <w:t xml:space="preserve"> i </w:t>
      </w:r>
      <w:r w:rsidR="009B7941" w:rsidRPr="00AC5D30">
        <w:rPr>
          <w:b/>
          <w:sz w:val="28"/>
          <w:szCs w:val="28"/>
        </w:rPr>
        <w:t>p</w:t>
      </w:r>
      <w:r w:rsidR="004A1E73" w:rsidRPr="00AC5D30">
        <w:rPr>
          <w:b/>
          <w:sz w:val="28"/>
          <w:szCs w:val="28"/>
        </w:rPr>
        <w:t>rawdą subiektywną</w:t>
      </w:r>
      <w:r w:rsidR="009B7941" w:rsidRPr="00AC5D30">
        <w:rPr>
          <w:b/>
          <w:sz w:val="28"/>
          <w:szCs w:val="28"/>
        </w:rPr>
        <w:t>. J</w:t>
      </w:r>
      <w:r w:rsidR="004A1E73" w:rsidRPr="00AC5D30">
        <w:rPr>
          <w:b/>
          <w:sz w:val="28"/>
          <w:szCs w:val="28"/>
        </w:rPr>
        <w:t xml:space="preserve">est </w:t>
      </w:r>
      <w:r w:rsidR="009B7941" w:rsidRPr="00AC5D30">
        <w:rPr>
          <w:b/>
          <w:sz w:val="28"/>
          <w:szCs w:val="28"/>
        </w:rPr>
        <w:t xml:space="preserve">nią </w:t>
      </w:r>
      <w:r w:rsidR="004A1E73" w:rsidRPr="00AC5D30">
        <w:rPr>
          <w:b/>
          <w:sz w:val="28"/>
          <w:szCs w:val="28"/>
        </w:rPr>
        <w:t>nasze mniemanie</w:t>
      </w:r>
      <w:r w:rsidR="004A1E73" w:rsidRPr="00AC5D30">
        <w:rPr>
          <w:sz w:val="28"/>
          <w:szCs w:val="28"/>
        </w:rPr>
        <w:t xml:space="preserve">; to, co się nam wydaje, że jakaś myśl jest zgodna z opisywaną rzeczą. </w:t>
      </w:r>
    </w:p>
    <w:p w:rsidR="004A1E73" w:rsidRPr="00AC5D30" w:rsidRDefault="00AB05D6" w:rsidP="00AC5D30">
      <w:pPr>
        <w:pStyle w:val="Tekstpodstawowyzwciciem"/>
        <w:spacing w:after="0"/>
        <w:ind w:firstLine="0"/>
        <w:jc w:val="both"/>
        <w:rPr>
          <w:b/>
          <w:sz w:val="28"/>
          <w:szCs w:val="28"/>
        </w:rPr>
      </w:pPr>
      <w:r>
        <w:rPr>
          <w:b/>
          <w:sz w:val="28"/>
          <w:szCs w:val="28"/>
        </w:rPr>
        <w:t xml:space="preserve">        </w:t>
      </w:r>
      <w:r w:rsidR="004A1E73" w:rsidRPr="00AC5D30">
        <w:rPr>
          <w:b/>
          <w:sz w:val="28"/>
          <w:szCs w:val="28"/>
        </w:rPr>
        <w:t>Prawda subiektywna</w:t>
      </w:r>
      <w:r w:rsidR="004A1E73" w:rsidRPr="00AC5D30">
        <w:rPr>
          <w:sz w:val="28"/>
          <w:szCs w:val="28"/>
        </w:rPr>
        <w:t xml:space="preserve"> może być i jest wykorzystywana w propagandzie, w agitacji, w r</w:t>
      </w:r>
      <w:r w:rsidR="004A1E73" w:rsidRPr="00AC5D30">
        <w:rPr>
          <w:sz w:val="28"/>
          <w:szCs w:val="28"/>
        </w:rPr>
        <w:t>e</w:t>
      </w:r>
      <w:r w:rsidR="004A1E73" w:rsidRPr="00AC5D30">
        <w:rPr>
          <w:sz w:val="28"/>
          <w:szCs w:val="28"/>
        </w:rPr>
        <w:t>klamie nakłaniającej do zachowań zgodnych z chceniem reklamodawców, agitujących, prop</w:t>
      </w:r>
      <w:r w:rsidR="004A1E73" w:rsidRPr="00AC5D30">
        <w:rPr>
          <w:sz w:val="28"/>
          <w:szCs w:val="28"/>
        </w:rPr>
        <w:t>a</w:t>
      </w:r>
      <w:r w:rsidR="004A1E73" w:rsidRPr="00AC5D30">
        <w:rPr>
          <w:sz w:val="28"/>
          <w:szCs w:val="28"/>
        </w:rPr>
        <w:t xml:space="preserve">gandystów. </w:t>
      </w:r>
      <w:r w:rsidR="00B40B31" w:rsidRPr="00AC5D30">
        <w:rPr>
          <w:b/>
          <w:sz w:val="28"/>
          <w:szCs w:val="28"/>
        </w:rPr>
        <w:t>Podręcznikowa w</w:t>
      </w:r>
      <w:r w:rsidR="004A1E73" w:rsidRPr="00AC5D30">
        <w:rPr>
          <w:b/>
          <w:sz w:val="28"/>
          <w:szCs w:val="28"/>
        </w:rPr>
        <w:t>ielość definicji prawdy jest próbą obiektywizowania wybranej subiektywności, a więc materializowania inter</w:t>
      </w:r>
      <w:r w:rsidR="004A1E73" w:rsidRPr="00AC5D30">
        <w:rPr>
          <w:b/>
          <w:sz w:val="28"/>
          <w:szCs w:val="28"/>
        </w:rPr>
        <w:t>e</w:t>
      </w:r>
      <w:r w:rsidR="004A1E73" w:rsidRPr="00AC5D30">
        <w:rPr>
          <w:b/>
          <w:sz w:val="28"/>
          <w:szCs w:val="28"/>
        </w:rPr>
        <w:t xml:space="preserve">sów jednostek ludzkich, grup społecznych.  </w:t>
      </w:r>
    </w:p>
    <w:p w:rsidR="009B7941" w:rsidRPr="00AC5D30" w:rsidRDefault="009B7941" w:rsidP="00AC5D30">
      <w:pPr>
        <w:pStyle w:val="Tekstpodstawowyzwciciem"/>
        <w:spacing w:after="0"/>
        <w:ind w:firstLine="0"/>
        <w:jc w:val="both"/>
        <w:rPr>
          <w:sz w:val="28"/>
          <w:szCs w:val="28"/>
        </w:rPr>
      </w:pPr>
      <w:r w:rsidRPr="00AC5D30">
        <w:rPr>
          <w:b/>
          <w:sz w:val="28"/>
          <w:szCs w:val="28"/>
          <w:u w:val="single"/>
        </w:rPr>
        <w:t>Możemy przyrównać internet do r</w:t>
      </w:r>
      <w:r w:rsidR="008F2885" w:rsidRPr="00AC5D30">
        <w:rPr>
          <w:b/>
          <w:sz w:val="28"/>
          <w:szCs w:val="28"/>
          <w:u w:val="single"/>
        </w:rPr>
        <w:t>opo</w:t>
      </w:r>
      <w:r w:rsidRPr="00AC5D30">
        <w:rPr>
          <w:b/>
          <w:sz w:val="28"/>
          <w:szCs w:val="28"/>
          <w:u w:val="single"/>
        </w:rPr>
        <w:t>ciągu</w:t>
      </w:r>
      <w:r w:rsidRPr="00AC5D30">
        <w:rPr>
          <w:b/>
          <w:sz w:val="28"/>
          <w:szCs w:val="28"/>
        </w:rPr>
        <w:t xml:space="preserve">. </w:t>
      </w:r>
      <w:r w:rsidRPr="00AC5D30">
        <w:rPr>
          <w:sz w:val="28"/>
          <w:szCs w:val="28"/>
        </w:rPr>
        <w:t>Wypływa z niego ropa o takiej jakości, jaką wtł</w:t>
      </w:r>
      <w:r w:rsidRPr="00AC5D30">
        <w:rPr>
          <w:sz w:val="28"/>
          <w:szCs w:val="28"/>
        </w:rPr>
        <w:t>a</w:t>
      </w:r>
      <w:r w:rsidRPr="00AC5D30">
        <w:rPr>
          <w:sz w:val="28"/>
          <w:szCs w:val="28"/>
        </w:rPr>
        <w:t>cza się na początku. W internecie też czytamy informacj</w:t>
      </w:r>
      <w:r w:rsidR="00E22C8E" w:rsidRPr="00AC5D30">
        <w:rPr>
          <w:sz w:val="28"/>
          <w:szCs w:val="28"/>
        </w:rPr>
        <w:t>e</w:t>
      </w:r>
      <w:r w:rsidRPr="00AC5D30">
        <w:rPr>
          <w:sz w:val="28"/>
          <w:szCs w:val="28"/>
        </w:rPr>
        <w:t>, jak</w:t>
      </w:r>
      <w:r w:rsidR="00E22C8E" w:rsidRPr="00AC5D30">
        <w:rPr>
          <w:sz w:val="28"/>
          <w:szCs w:val="28"/>
        </w:rPr>
        <w:t>ie</w:t>
      </w:r>
      <w:r w:rsidRPr="00AC5D30">
        <w:rPr>
          <w:sz w:val="28"/>
          <w:szCs w:val="28"/>
        </w:rPr>
        <w:t xml:space="preserve"> ktoś zamieścił. Liczymy, a n</w:t>
      </w:r>
      <w:r w:rsidRPr="00AC5D30">
        <w:rPr>
          <w:sz w:val="28"/>
          <w:szCs w:val="28"/>
        </w:rPr>
        <w:t>a</w:t>
      </w:r>
      <w:r w:rsidRPr="00AC5D30">
        <w:rPr>
          <w:sz w:val="28"/>
          <w:szCs w:val="28"/>
        </w:rPr>
        <w:t xml:space="preserve">wet jesteśmy pewni, że ów </w:t>
      </w:r>
      <w:r w:rsidR="008F2885" w:rsidRPr="00AC5D30">
        <w:rPr>
          <w:sz w:val="28"/>
          <w:szCs w:val="28"/>
        </w:rPr>
        <w:t>A</w:t>
      </w:r>
      <w:r w:rsidRPr="00AC5D30">
        <w:rPr>
          <w:sz w:val="28"/>
          <w:szCs w:val="28"/>
        </w:rPr>
        <w:t>u</w:t>
      </w:r>
      <w:r w:rsidRPr="00AC5D30">
        <w:rPr>
          <w:sz w:val="28"/>
          <w:szCs w:val="28"/>
        </w:rPr>
        <w:t xml:space="preserve">tor postępuje </w:t>
      </w:r>
      <w:r w:rsidRPr="00AC5D30">
        <w:rPr>
          <w:b/>
          <w:sz w:val="28"/>
          <w:szCs w:val="28"/>
        </w:rPr>
        <w:t>zgodnie z moralnością nam znaną</w:t>
      </w:r>
      <w:r w:rsidRPr="00AC5D30">
        <w:rPr>
          <w:sz w:val="28"/>
          <w:szCs w:val="28"/>
        </w:rPr>
        <w:t>, tj. tą</w:t>
      </w:r>
      <w:r w:rsidR="00A756C2" w:rsidRPr="00AC5D30">
        <w:rPr>
          <w:sz w:val="28"/>
          <w:szCs w:val="28"/>
        </w:rPr>
        <w:t xml:space="preserve">, zgodnie z </w:t>
      </w:r>
      <w:r w:rsidRPr="00AC5D30">
        <w:rPr>
          <w:sz w:val="28"/>
          <w:szCs w:val="28"/>
        </w:rPr>
        <w:t>któr</w:t>
      </w:r>
      <w:r w:rsidR="00A756C2" w:rsidRPr="00AC5D30">
        <w:rPr>
          <w:sz w:val="28"/>
          <w:szCs w:val="28"/>
        </w:rPr>
        <w:t>ą</w:t>
      </w:r>
      <w:r w:rsidRPr="00AC5D30">
        <w:rPr>
          <w:sz w:val="28"/>
          <w:szCs w:val="28"/>
        </w:rPr>
        <w:t xml:space="preserve"> my też postępujemy.</w:t>
      </w:r>
      <w:r w:rsidR="00A756C2" w:rsidRPr="00AC5D30">
        <w:rPr>
          <w:sz w:val="28"/>
          <w:szCs w:val="28"/>
        </w:rPr>
        <w:t xml:space="preserve"> A tymczasem</w:t>
      </w:r>
      <w:r w:rsidR="00503D9F" w:rsidRPr="00AC5D30">
        <w:rPr>
          <w:sz w:val="28"/>
          <w:szCs w:val="28"/>
        </w:rPr>
        <w:t xml:space="preserve"> </w:t>
      </w:r>
      <w:r w:rsidR="00E22C8E" w:rsidRPr="00AC5D30">
        <w:rPr>
          <w:sz w:val="28"/>
          <w:szCs w:val="28"/>
        </w:rPr>
        <w:t>w</w:t>
      </w:r>
      <w:r w:rsidR="00E22C8E" w:rsidRPr="00AC5D30">
        <w:rPr>
          <w:sz w:val="28"/>
          <w:szCs w:val="28"/>
        </w:rPr>
        <w:t>y</w:t>
      </w:r>
      <w:r w:rsidR="00E22C8E" w:rsidRPr="00AC5D30">
        <w:rPr>
          <w:sz w:val="28"/>
          <w:szCs w:val="28"/>
        </w:rPr>
        <w:t xml:space="preserve">znawcy judaizmu stosuje odmienne zasady. Oto </w:t>
      </w:r>
      <w:r w:rsidR="00A6385E" w:rsidRPr="00AC5D30">
        <w:rPr>
          <w:sz w:val="28"/>
          <w:szCs w:val="28"/>
        </w:rPr>
        <w:t>„na kartach Tory (świętej księgi żydowskiej – A. J. K.) można niejednokrotnie dostrzec wyraźny z</w:t>
      </w:r>
      <w:r w:rsidR="00A6385E" w:rsidRPr="00AC5D30">
        <w:rPr>
          <w:sz w:val="28"/>
          <w:szCs w:val="28"/>
        </w:rPr>
        <w:t>a</w:t>
      </w:r>
      <w:r w:rsidR="00A6385E" w:rsidRPr="00AC5D30">
        <w:rPr>
          <w:sz w:val="28"/>
          <w:szCs w:val="28"/>
        </w:rPr>
        <w:t>kaz stosowania lichwy, (ale tylko wobec Żydów – A. J. K.). W Księdze Wyjścia zostało powi</w:t>
      </w:r>
      <w:r w:rsidR="00A6385E" w:rsidRPr="00AC5D30">
        <w:rPr>
          <w:sz w:val="28"/>
          <w:szCs w:val="28"/>
        </w:rPr>
        <w:t>e</w:t>
      </w:r>
      <w:r w:rsidR="00A6385E" w:rsidRPr="00AC5D30">
        <w:rPr>
          <w:sz w:val="28"/>
          <w:szCs w:val="28"/>
        </w:rPr>
        <w:t>dziane: &lt;&lt;Jeśli pożyczysz pieniądze ubogiemu z mojego ludu</w:t>
      </w:r>
      <w:r w:rsidR="00E22C8E" w:rsidRPr="00AC5D30">
        <w:rPr>
          <w:sz w:val="28"/>
          <w:szCs w:val="28"/>
        </w:rPr>
        <w:t xml:space="preserve"> (z Izraela – A. J. K.)</w:t>
      </w:r>
      <w:r w:rsidR="00A6385E" w:rsidRPr="00AC5D30">
        <w:rPr>
          <w:sz w:val="28"/>
          <w:szCs w:val="28"/>
        </w:rPr>
        <w:t>, żyj</w:t>
      </w:r>
      <w:r w:rsidR="00A6385E" w:rsidRPr="00AC5D30">
        <w:rPr>
          <w:sz w:val="28"/>
          <w:szCs w:val="28"/>
        </w:rPr>
        <w:t>ą</w:t>
      </w:r>
      <w:r w:rsidR="00A6385E" w:rsidRPr="00AC5D30">
        <w:rPr>
          <w:sz w:val="28"/>
          <w:szCs w:val="28"/>
        </w:rPr>
        <w:t xml:space="preserve">cemu obok ciebie, to </w:t>
      </w:r>
      <w:r w:rsidR="00A6385E" w:rsidRPr="00AC5D30">
        <w:rPr>
          <w:b/>
          <w:sz w:val="28"/>
          <w:szCs w:val="28"/>
          <w:u w:val="single"/>
        </w:rPr>
        <w:t>nie będziesz postępował wobec niego jak lichwiarz i nie każesz mu płacić o</w:t>
      </w:r>
      <w:r w:rsidR="00A6385E" w:rsidRPr="00AC5D30">
        <w:rPr>
          <w:b/>
          <w:sz w:val="28"/>
          <w:szCs w:val="28"/>
          <w:u w:val="single"/>
        </w:rPr>
        <w:t>d</w:t>
      </w:r>
      <w:r w:rsidR="00A6385E" w:rsidRPr="00AC5D30">
        <w:rPr>
          <w:b/>
          <w:sz w:val="28"/>
          <w:szCs w:val="28"/>
          <w:u w:val="single"/>
        </w:rPr>
        <w:t>setek</w:t>
      </w:r>
      <w:r w:rsidR="00A6385E" w:rsidRPr="00AC5D30">
        <w:rPr>
          <w:sz w:val="28"/>
          <w:szCs w:val="28"/>
        </w:rPr>
        <w:t>&gt;&gt;</w:t>
      </w:r>
      <w:r w:rsidR="00A6385E" w:rsidRPr="00AC5D30">
        <w:rPr>
          <w:rStyle w:val="Odwoanieprzypisudolnego"/>
          <w:sz w:val="28"/>
          <w:szCs w:val="28"/>
        </w:rPr>
        <w:footnoteReference w:id="156"/>
      </w:r>
      <w:r w:rsidR="00A6385E" w:rsidRPr="00AC5D30">
        <w:rPr>
          <w:sz w:val="28"/>
          <w:szCs w:val="28"/>
        </w:rPr>
        <w:t>. Natomiast Księga Kapłańska tak przedstawia zagadnienie lichwy: „Nie będziesz brał od niego [swojego brata] odsetek ani lichwy. […] Nie będziesz mu dawał pieniędzy na procent. Nie będziesz mu dawał pokarmu na l</w:t>
      </w:r>
      <w:r w:rsidR="00A6385E" w:rsidRPr="00AC5D30">
        <w:rPr>
          <w:sz w:val="28"/>
          <w:szCs w:val="28"/>
        </w:rPr>
        <w:t>i</w:t>
      </w:r>
      <w:r w:rsidR="00A6385E" w:rsidRPr="00AC5D30">
        <w:rPr>
          <w:sz w:val="28"/>
          <w:szCs w:val="28"/>
        </w:rPr>
        <w:t>chwę&gt;&gt;”</w:t>
      </w:r>
      <w:r w:rsidR="00A6385E" w:rsidRPr="00AC5D30">
        <w:rPr>
          <w:rStyle w:val="Odwoanieprzypisudolnego"/>
          <w:sz w:val="28"/>
          <w:szCs w:val="28"/>
        </w:rPr>
        <w:footnoteReference w:id="157"/>
      </w:r>
      <w:r w:rsidR="008F2885" w:rsidRPr="00AC5D30">
        <w:rPr>
          <w:sz w:val="28"/>
          <w:szCs w:val="28"/>
        </w:rPr>
        <w:t>.</w:t>
      </w:r>
    </w:p>
    <w:p w:rsidR="00E22C8E" w:rsidRPr="00AC5D30" w:rsidRDefault="00AB05D6" w:rsidP="00AC5D30">
      <w:pPr>
        <w:pStyle w:val="Tekstpodstawowyzwciciem"/>
        <w:spacing w:after="0"/>
        <w:ind w:firstLine="0"/>
        <w:jc w:val="both"/>
        <w:rPr>
          <w:sz w:val="28"/>
          <w:szCs w:val="28"/>
        </w:rPr>
      </w:pPr>
      <w:r>
        <w:rPr>
          <w:sz w:val="28"/>
          <w:szCs w:val="28"/>
        </w:rPr>
        <w:t xml:space="preserve">        </w:t>
      </w:r>
      <w:r w:rsidR="00E22C8E" w:rsidRPr="00AC5D30">
        <w:rPr>
          <w:sz w:val="28"/>
          <w:szCs w:val="28"/>
        </w:rPr>
        <w:t>Będąc na końcu „</w:t>
      </w:r>
      <w:r w:rsidR="00E22C8E" w:rsidRPr="00AC5D30">
        <w:rPr>
          <w:b/>
          <w:sz w:val="28"/>
          <w:szCs w:val="28"/>
        </w:rPr>
        <w:t>rury przesyłowej</w:t>
      </w:r>
      <w:r w:rsidR="00E22C8E" w:rsidRPr="00AC5D30">
        <w:rPr>
          <w:sz w:val="28"/>
          <w:szCs w:val="28"/>
        </w:rPr>
        <w:t xml:space="preserve">” – </w:t>
      </w:r>
      <w:r w:rsidR="000E75C3" w:rsidRPr="00AC5D30">
        <w:rPr>
          <w:sz w:val="28"/>
          <w:szCs w:val="28"/>
        </w:rPr>
        <w:t xml:space="preserve">internetu,  </w:t>
      </w:r>
      <w:r w:rsidR="00E22C8E" w:rsidRPr="00AC5D30">
        <w:rPr>
          <w:sz w:val="28"/>
          <w:szCs w:val="28"/>
        </w:rPr>
        <w:t>musimy wiedzieć, kto jest na jej począ</w:t>
      </w:r>
      <w:r w:rsidR="00E22C8E" w:rsidRPr="00AC5D30">
        <w:rPr>
          <w:sz w:val="28"/>
          <w:szCs w:val="28"/>
        </w:rPr>
        <w:t>t</w:t>
      </w:r>
      <w:r w:rsidR="00E22C8E" w:rsidRPr="00AC5D30">
        <w:rPr>
          <w:sz w:val="28"/>
          <w:szCs w:val="28"/>
        </w:rPr>
        <w:t>ku</w:t>
      </w:r>
      <w:r w:rsidR="000E75C3" w:rsidRPr="00AC5D30">
        <w:rPr>
          <w:sz w:val="28"/>
          <w:szCs w:val="28"/>
        </w:rPr>
        <w:t>. Musimy rozp</w:t>
      </w:r>
      <w:r w:rsidR="000E75C3" w:rsidRPr="00AC5D30">
        <w:rPr>
          <w:sz w:val="28"/>
          <w:szCs w:val="28"/>
        </w:rPr>
        <w:t>o</w:t>
      </w:r>
      <w:r w:rsidR="000E75C3" w:rsidRPr="00AC5D30">
        <w:rPr>
          <w:sz w:val="28"/>
          <w:szCs w:val="28"/>
        </w:rPr>
        <w:t>znać</w:t>
      </w:r>
      <w:r w:rsidR="00E22C8E" w:rsidRPr="00AC5D30">
        <w:rPr>
          <w:sz w:val="28"/>
          <w:szCs w:val="28"/>
        </w:rPr>
        <w:t xml:space="preserve">, kto </w:t>
      </w:r>
      <w:r w:rsidR="000E75C3" w:rsidRPr="00AC5D30">
        <w:rPr>
          <w:sz w:val="28"/>
          <w:szCs w:val="28"/>
        </w:rPr>
        <w:t>wpisuje, „</w:t>
      </w:r>
      <w:r w:rsidR="00E22C8E" w:rsidRPr="00AC5D30">
        <w:rPr>
          <w:sz w:val="28"/>
          <w:szCs w:val="28"/>
        </w:rPr>
        <w:t>wkłada</w:t>
      </w:r>
      <w:r w:rsidR="000E75C3" w:rsidRPr="00AC5D30">
        <w:rPr>
          <w:sz w:val="28"/>
          <w:szCs w:val="28"/>
        </w:rPr>
        <w:t>”</w:t>
      </w:r>
      <w:r w:rsidR="00E22C8E" w:rsidRPr="00AC5D30">
        <w:rPr>
          <w:sz w:val="28"/>
          <w:szCs w:val="28"/>
        </w:rPr>
        <w:t xml:space="preserve"> tę</w:t>
      </w:r>
      <w:r w:rsidR="000E75C3" w:rsidRPr="00AC5D30">
        <w:rPr>
          <w:sz w:val="28"/>
          <w:szCs w:val="28"/>
        </w:rPr>
        <w:t xml:space="preserve">, czy inną informację i dlaczego to czyni, jaki jego, subiektywny cel kryje się za tą informacją? Wtedy może dotrzemy do prawdy. </w:t>
      </w:r>
    </w:p>
    <w:p w:rsidR="00AE7342" w:rsidRPr="00AC5D30" w:rsidRDefault="00B31133" w:rsidP="00AC5D30">
      <w:pPr>
        <w:pStyle w:val="Tekstpodstawowyzwciciem"/>
        <w:spacing w:after="0"/>
        <w:ind w:firstLine="0"/>
        <w:jc w:val="both"/>
        <w:rPr>
          <w:sz w:val="28"/>
          <w:szCs w:val="28"/>
        </w:rPr>
      </w:pPr>
      <w:r w:rsidRPr="00AC5D30">
        <w:rPr>
          <w:sz w:val="28"/>
          <w:szCs w:val="28"/>
        </w:rPr>
        <w:t xml:space="preserve">Ale i tu </w:t>
      </w:r>
      <w:r w:rsidR="00522FA9" w:rsidRPr="00AC5D30">
        <w:rPr>
          <w:sz w:val="28"/>
          <w:szCs w:val="28"/>
        </w:rPr>
        <w:t>s</w:t>
      </w:r>
      <w:r w:rsidRPr="00AC5D30">
        <w:rPr>
          <w:sz w:val="28"/>
          <w:szCs w:val="28"/>
        </w:rPr>
        <w:t>pot</w:t>
      </w:r>
      <w:r w:rsidR="00522FA9" w:rsidRPr="00AC5D30">
        <w:rPr>
          <w:sz w:val="28"/>
          <w:szCs w:val="28"/>
        </w:rPr>
        <w:t>y</w:t>
      </w:r>
      <w:r w:rsidRPr="00AC5D30">
        <w:rPr>
          <w:sz w:val="28"/>
          <w:szCs w:val="28"/>
        </w:rPr>
        <w:t>ka</w:t>
      </w:r>
      <w:r w:rsidR="00522FA9" w:rsidRPr="00AC5D30">
        <w:rPr>
          <w:sz w:val="28"/>
          <w:szCs w:val="28"/>
        </w:rPr>
        <w:t>my</w:t>
      </w:r>
      <w:r w:rsidR="00AE7342" w:rsidRPr="00AC5D30">
        <w:rPr>
          <w:sz w:val="28"/>
          <w:szCs w:val="28"/>
        </w:rPr>
        <w:t>,</w:t>
      </w:r>
      <w:r w:rsidRPr="00AC5D30">
        <w:rPr>
          <w:sz w:val="28"/>
          <w:szCs w:val="28"/>
        </w:rPr>
        <w:t xml:space="preserve"> tzw.</w:t>
      </w:r>
      <w:r w:rsidR="00AE7342" w:rsidRPr="00AC5D30">
        <w:rPr>
          <w:sz w:val="28"/>
          <w:szCs w:val="28"/>
        </w:rPr>
        <w:t>,</w:t>
      </w:r>
      <w:r w:rsidR="00503D9F" w:rsidRPr="00AC5D30">
        <w:rPr>
          <w:sz w:val="28"/>
          <w:szCs w:val="28"/>
        </w:rPr>
        <w:t xml:space="preserve"> </w:t>
      </w:r>
      <w:r w:rsidRPr="00AC5D30">
        <w:rPr>
          <w:b/>
          <w:sz w:val="28"/>
          <w:szCs w:val="28"/>
        </w:rPr>
        <w:t>prawdy nieklasyczne</w:t>
      </w:r>
      <w:r w:rsidR="00522FA9" w:rsidRPr="00AC5D30">
        <w:rPr>
          <w:b/>
          <w:sz w:val="28"/>
          <w:szCs w:val="28"/>
        </w:rPr>
        <w:t xml:space="preserve">. </w:t>
      </w:r>
      <w:r w:rsidR="00522FA9" w:rsidRPr="00AC5D30">
        <w:rPr>
          <w:sz w:val="28"/>
          <w:szCs w:val="28"/>
        </w:rPr>
        <w:t>Są nimi</w:t>
      </w:r>
      <w:r w:rsidR="00503D9F" w:rsidRPr="00AC5D30">
        <w:rPr>
          <w:sz w:val="28"/>
          <w:szCs w:val="28"/>
        </w:rPr>
        <w:t xml:space="preserve"> </w:t>
      </w:r>
      <w:r w:rsidR="00FF7EB6" w:rsidRPr="00AC5D30">
        <w:rPr>
          <w:sz w:val="28"/>
          <w:szCs w:val="28"/>
        </w:rPr>
        <w:t>takie sformułowania, które negują moment „adekw</w:t>
      </w:r>
      <w:r w:rsidR="00FF7EB6" w:rsidRPr="00AC5D30">
        <w:rPr>
          <w:sz w:val="28"/>
          <w:szCs w:val="28"/>
        </w:rPr>
        <w:t>a</w:t>
      </w:r>
      <w:r w:rsidR="00FF7EB6" w:rsidRPr="00AC5D30">
        <w:rPr>
          <w:sz w:val="28"/>
          <w:szCs w:val="28"/>
        </w:rPr>
        <w:t>cji” sądu ze stanem rzeczy</w:t>
      </w:r>
      <w:r w:rsidR="00522FA9" w:rsidRPr="00AC5D30">
        <w:rPr>
          <w:sz w:val="28"/>
          <w:szCs w:val="28"/>
        </w:rPr>
        <w:t xml:space="preserve">. O </w:t>
      </w:r>
      <w:r w:rsidR="00FF7EB6" w:rsidRPr="00AC5D30">
        <w:rPr>
          <w:sz w:val="28"/>
          <w:szCs w:val="28"/>
        </w:rPr>
        <w:t>moment</w:t>
      </w:r>
      <w:r w:rsidR="00522FA9" w:rsidRPr="00AC5D30">
        <w:rPr>
          <w:sz w:val="28"/>
          <w:szCs w:val="28"/>
        </w:rPr>
        <w:t xml:space="preserve"> ten</w:t>
      </w:r>
      <w:r w:rsidR="00FF7EB6" w:rsidRPr="00AC5D30">
        <w:rPr>
          <w:sz w:val="28"/>
          <w:szCs w:val="28"/>
        </w:rPr>
        <w:t xml:space="preserve"> dbano w starożytnej Gracji</w:t>
      </w:r>
      <w:r w:rsidRPr="00AC5D30">
        <w:rPr>
          <w:sz w:val="28"/>
          <w:szCs w:val="28"/>
        </w:rPr>
        <w:t>.</w:t>
      </w:r>
    </w:p>
    <w:p w:rsidR="000B546D" w:rsidRPr="00AC5D30" w:rsidRDefault="00FF7EB6" w:rsidP="00AC5D30">
      <w:pPr>
        <w:pStyle w:val="Tekstpodstawowyzwciciem"/>
        <w:spacing w:after="0"/>
        <w:ind w:firstLine="0"/>
        <w:jc w:val="both"/>
        <w:rPr>
          <w:sz w:val="28"/>
          <w:szCs w:val="28"/>
        </w:rPr>
      </w:pPr>
      <w:r w:rsidRPr="00AC5D30">
        <w:rPr>
          <w:sz w:val="28"/>
          <w:szCs w:val="28"/>
        </w:rPr>
        <w:t xml:space="preserve">Pierwszą z nich </w:t>
      </w:r>
      <w:r w:rsidR="00AE7342" w:rsidRPr="00AC5D30">
        <w:rPr>
          <w:sz w:val="28"/>
          <w:szCs w:val="28"/>
        </w:rPr>
        <w:t xml:space="preserve">stanowi </w:t>
      </w:r>
      <w:r w:rsidR="00522FA9" w:rsidRPr="00AC5D30">
        <w:rPr>
          <w:sz w:val="28"/>
          <w:szCs w:val="28"/>
        </w:rPr>
        <w:t xml:space="preserve">moment </w:t>
      </w:r>
      <w:r w:rsidR="00522FA9" w:rsidRPr="00AC5D30">
        <w:rPr>
          <w:b/>
          <w:sz w:val="28"/>
          <w:szCs w:val="28"/>
        </w:rPr>
        <w:t xml:space="preserve">koherencji </w:t>
      </w:r>
      <w:r w:rsidR="000B546D" w:rsidRPr="00AC5D30">
        <w:rPr>
          <w:b/>
          <w:sz w:val="28"/>
          <w:szCs w:val="28"/>
        </w:rPr>
        <w:t>(koherencyjna definicja prawdy</w:t>
      </w:r>
      <w:r w:rsidR="000B546D" w:rsidRPr="00AC5D30">
        <w:rPr>
          <w:sz w:val="28"/>
          <w:szCs w:val="28"/>
        </w:rPr>
        <w:t xml:space="preserve">) </w:t>
      </w:r>
      <w:r w:rsidR="00522FA9" w:rsidRPr="00AC5D30">
        <w:rPr>
          <w:sz w:val="28"/>
          <w:szCs w:val="28"/>
        </w:rPr>
        <w:t>relacji myśli, twierdzeń mi</w:t>
      </w:r>
      <w:r w:rsidR="00522FA9" w:rsidRPr="00AC5D30">
        <w:rPr>
          <w:sz w:val="28"/>
          <w:szCs w:val="28"/>
        </w:rPr>
        <w:t>ę</w:t>
      </w:r>
      <w:r w:rsidR="00522FA9" w:rsidRPr="00AC5D30">
        <w:rPr>
          <w:sz w:val="28"/>
          <w:szCs w:val="28"/>
        </w:rPr>
        <w:t>dzy sobą</w:t>
      </w:r>
      <w:r w:rsidR="00AE7342" w:rsidRPr="00AC5D30">
        <w:rPr>
          <w:sz w:val="28"/>
          <w:szCs w:val="28"/>
        </w:rPr>
        <w:t>. Prawdziwość jest tu utożsamiana z występowaniem w</w:t>
      </w:r>
      <w:r w:rsidR="000B546D" w:rsidRPr="00AC5D30">
        <w:rPr>
          <w:sz w:val="28"/>
          <w:szCs w:val="28"/>
        </w:rPr>
        <w:t xml:space="preserve"> teorii, w systemie sądów niesprzeczności w</w:t>
      </w:r>
      <w:r w:rsidR="000B546D" w:rsidRPr="00AC5D30">
        <w:rPr>
          <w:sz w:val="28"/>
          <w:szCs w:val="28"/>
        </w:rPr>
        <w:t>e</w:t>
      </w:r>
      <w:r w:rsidR="000B546D" w:rsidRPr="00AC5D30">
        <w:rPr>
          <w:sz w:val="28"/>
          <w:szCs w:val="28"/>
        </w:rPr>
        <w:t>wnętrznej i względem danych doświadczenia.</w:t>
      </w:r>
    </w:p>
    <w:p w:rsidR="00B31133" w:rsidRPr="00AC5D30" w:rsidRDefault="00AB05D6" w:rsidP="00AC5D30">
      <w:pPr>
        <w:pStyle w:val="Tekstpodstawowyzwciciem"/>
        <w:spacing w:after="0"/>
        <w:ind w:firstLine="0"/>
        <w:jc w:val="both"/>
        <w:rPr>
          <w:sz w:val="28"/>
          <w:szCs w:val="28"/>
        </w:rPr>
      </w:pPr>
      <w:r>
        <w:rPr>
          <w:sz w:val="28"/>
          <w:szCs w:val="28"/>
        </w:rPr>
        <w:t xml:space="preserve">         </w:t>
      </w:r>
      <w:r w:rsidR="000B546D" w:rsidRPr="00AC5D30">
        <w:rPr>
          <w:sz w:val="28"/>
          <w:szCs w:val="28"/>
        </w:rPr>
        <w:t>Drugą nieklasyczną definicją prawdy jest</w:t>
      </w:r>
      <w:r w:rsidR="00E03C16" w:rsidRPr="00AC5D30">
        <w:rPr>
          <w:sz w:val="28"/>
          <w:szCs w:val="28"/>
        </w:rPr>
        <w:t xml:space="preserve"> </w:t>
      </w:r>
      <w:r w:rsidR="00DE5AB0" w:rsidRPr="00AC5D30">
        <w:rPr>
          <w:b/>
          <w:sz w:val="28"/>
          <w:szCs w:val="28"/>
        </w:rPr>
        <w:t>pragmatyczna prawdziwość poznania</w:t>
      </w:r>
      <w:r w:rsidR="00DE5AB0" w:rsidRPr="00AC5D30">
        <w:rPr>
          <w:sz w:val="28"/>
          <w:szCs w:val="28"/>
        </w:rPr>
        <w:t>. W J</w:t>
      </w:r>
      <w:r w:rsidR="00DE5AB0" w:rsidRPr="00AC5D30">
        <w:rPr>
          <w:sz w:val="28"/>
          <w:szCs w:val="28"/>
        </w:rPr>
        <w:t>a</w:t>
      </w:r>
      <w:r w:rsidR="00DE5AB0" w:rsidRPr="00AC5D30">
        <w:rPr>
          <w:sz w:val="28"/>
          <w:szCs w:val="28"/>
        </w:rPr>
        <w:t>mes (1842 – 1910) powiada, że prawdziwe jest to, co jest użyteczne praktycznie i prowadzi do dzi</w:t>
      </w:r>
      <w:r w:rsidR="00DE5AB0" w:rsidRPr="00AC5D30">
        <w:rPr>
          <w:sz w:val="28"/>
          <w:szCs w:val="28"/>
        </w:rPr>
        <w:t>a</w:t>
      </w:r>
      <w:r w:rsidR="00DE5AB0" w:rsidRPr="00AC5D30">
        <w:rPr>
          <w:sz w:val="28"/>
          <w:szCs w:val="28"/>
        </w:rPr>
        <w:t xml:space="preserve">łania skutecznego. </w:t>
      </w:r>
      <w:r w:rsidR="002A7986" w:rsidRPr="00AC5D30">
        <w:rPr>
          <w:sz w:val="28"/>
          <w:szCs w:val="28"/>
        </w:rPr>
        <w:t xml:space="preserve">W tym nurcie znajduje się </w:t>
      </w:r>
      <w:r w:rsidR="002A7986" w:rsidRPr="00AC5D30">
        <w:rPr>
          <w:b/>
          <w:sz w:val="28"/>
          <w:szCs w:val="28"/>
        </w:rPr>
        <w:t>instrumentalizm</w:t>
      </w:r>
      <w:r w:rsidR="002A7986" w:rsidRPr="00AC5D30">
        <w:rPr>
          <w:sz w:val="28"/>
          <w:szCs w:val="28"/>
        </w:rPr>
        <w:t xml:space="preserve"> J. Deweya (1859 – 1952), oper</w:t>
      </w:r>
      <w:r w:rsidR="002A7986" w:rsidRPr="00AC5D30">
        <w:rPr>
          <w:sz w:val="28"/>
          <w:szCs w:val="28"/>
        </w:rPr>
        <w:t>a</w:t>
      </w:r>
      <w:r w:rsidR="002A7986" w:rsidRPr="00AC5D30">
        <w:rPr>
          <w:sz w:val="28"/>
          <w:szCs w:val="28"/>
        </w:rPr>
        <w:t>cjonizm P. W.Bridgmana</w:t>
      </w:r>
      <w:r w:rsidR="00503D9F" w:rsidRPr="00AC5D30">
        <w:rPr>
          <w:sz w:val="28"/>
          <w:szCs w:val="28"/>
        </w:rPr>
        <w:t xml:space="preserve"> </w:t>
      </w:r>
      <w:r w:rsidR="002A7986" w:rsidRPr="00AC5D30">
        <w:rPr>
          <w:sz w:val="28"/>
          <w:szCs w:val="28"/>
        </w:rPr>
        <w:t>(1882 – 1961)</w:t>
      </w:r>
      <w:r w:rsidR="001B662A" w:rsidRPr="00AC5D30">
        <w:rPr>
          <w:sz w:val="28"/>
          <w:szCs w:val="28"/>
        </w:rPr>
        <w:t>.</w:t>
      </w:r>
    </w:p>
    <w:p w:rsidR="00B31133" w:rsidRPr="00AC5D30" w:rsidRDefault="00AB05D6" w:rsidP="00AC5D30">
      <w:pPr>
        <w:pStyle w:val="Tekstpodstawowyzwciciem"/>
        <w:spacing w:after="0"/>
        <w:ind w:firstLine="0"/>
        <w:jc w:val="both"/>
        <w:rPr>
          <w:sz w:val="28"/>
          <w:szCs w:val="28"/>
        </w:rPr>
      </w:pPr>
      <w:r>
        <w:rPr>
          <w:sz w:val="28"/>
          <w:szCs w:val="28"/>
        </w:rPr>
        <w:t xml:space="preserve">        </w:t>
      </w:r>
      <w:r w:rsidR="001B662A" w:rsidRPr="00AC5D30">
        <w:rPr>
          <w:sz w:val="28"/>
          <w:szCs w:val="28"/>
        </w:rPr>
        <w:t xml:space="preserve">Są też </w:t>
      </w:r>
      <w:r w:rsidR="001B662A" w:rsidRPr="00AC5D30">
        <w:rPr>
          <w:b/>
          <w:sz w:val="28"/>
          <w:szCs w:val="28"/>
        </w:rPr>
        <w:t>prawdy samooczywistości</w:t>
      </w:r>
      <w:r w:rsidR="001B662A" w:rsidRPr="00AC5D30">
        <w:rPr>
          <w:sz w:val="28"/>
          <w:szCs w:val="28"/>
        </w:rPr>
        <w:t xml:space="preserve">. Taką jest </w:t>
      </w:r>
      <w:r w:rsidR="001B662A" w:rsidRPr="00AC5D30">
        <w:rPr>
          <w:b/>
          <w:sz w:val="28"/>
          <w:szCs w:val="28"/>
        </w:rPr>
        <w:t>prawda ewidencjonalistyczna</w:t>
      </w:r>
      <w:r w:rsidR="001B662A" w:rsidRPr="00AC5D30">
        <w:rPr>
          <w:sz w:val="28"/>
          <w:szCs w:val="28"/>
        </w:rPr>
        <w:t xml:space="preserve"> (łac. </w:t>
      </w:r>
      <w:r w:rsidR="001B662A" w:rsidRPr="00AC5D30">
        <w:rPr>
          <w:i/>
          <w:sz w:val="28"/>
          <w:szCs w:val="28"/>
        </w:rPr>
        <w:t>evidentia</w:t>
      </w:r>
      <w:r w:rsidR="001B662A" w:rsidRPr="00AC5D30">
        <w:rPr>
          <w:sz w:val="28"/>
          <w:szCs w:val="28"/>
        </w:rPr>
        <w:t xml:space="preserve"> – jasność, oczywistość). Powiada ona, że prawda polega na silnym przekonaniu, zdobyciu w</w:t>
      </w:r>
      <w:r w:rsidR="001B662A" w:rsidRPr="00AC5D30">
        <w:rPr>
          <w:sz w:val="28"/>
          <w:szCs w:val="28"/>
        </w:rPr>
        <w:t>e</w:t>
      </w:r>
      <w:r w:rsidR="001B662A" w:rsidRPr="00AC5D30">
        <w:rPr>
          <w:sz w:val="28"/>
          <w:szCs w:val="28"/>
        </w:rPr>
        <w:t>wn</w:t>
      </w:r>
      <w:r w:rsidR="001A367C" w:rsidRPr="00AC5D30">
        <w:rPr>
          <w:sz w:val="28"/>
          <w:szCs w:val="28"/>
        </w:rPr>
        <w:t>ę</w:t>
      </w:r>
      <w:r w:rsidR="001B662A" w:rsidRPr="00AC5D30">
        <w:rPr>
          <w:sz w:val="28"/>
          <w:szCs w:val="28"/>
        </w:rPr>
        <w:t>trznej pewności ducha, że jest tak, a nie inaczej</w:t>
      </w:r>
    </w:p>
    <w:p w:rsidR="004A1E73" w:rsidRPr="00AC5D30" w:rsidRDefault="00AB05D6" w:rsidP="00AC5D30">
      <w:pPr>
        <w:pStyle w:val="Tekstpodstawowyzwciciem"/>
        <w:spacing w:after="0"/>
        <w:ind w:firstLine="0"/>
        <w:jc w:val="both"/>
        <w:rPr>
          <w:sz w:val="28"/>
          <w:szCs w:val="28"/>
        </w:rPr>
      </w:pPr>
      <w:r>
        <w:rPr>
          <w:sz w:val="28"/>
          <w:szCs w:val="28"/>
        </w:rPr>
        <w:t xml:space="preserve">       </w:t>
      </w:r>
      <w:r w:rsidR="004A1E73" w:rsidRPr="00AC5D30">
        <w:rPr>
          <w:sz w:val="28"/>
          <w:szCs w:val="28"/>
        </w:rPr>
        <w:t>S. Frank (1877 – 1950)</w:t>
      </w:r>
      <w:r w:rsidR="008F2885" w:rsidRPr="00AC5D30">
        <w:rPr>
          <w:sz w:val="28"/>
          <w:szCs w:val="28"/>
        </w:rPr>
        <w:t xml:space="preserve"> pisze, że </w:t>
      </w:r>
      <w:r w:rsidR="00145B0C" w:rsidRPr="00AC5D30">
        <w:rPr>
          <w:sz w:val="28"/>
          <w:szCs w:val="28"/>
        </w:rPr>
        <w:t>słowo</w:t>
      </w:r>
      <w:r w:rsidR="00503D9F" w:rsidRPr="00AC5D30">
        <w:rPr>
          <w:sz w:val="28"/>
          <w:szCs w:val="28"/>
        </w:rPr>
        <w:t xml:space="preserve"> </w:t>
      </w:r>
      <w:r w:rsidR="004A1E73" w:rsidRPr="00AC5D30">
        <w:rPr>
          <w:b/>
          <w:sz w:val="28"/>
          <w:szCs w:val="28"/>
        </w:rPr>
        <w:t>prawda</w:t>
      </w:r>
      <w:r w:rsidR="008F2885" w:rsidRPr="00AC5D30">
        <w:rPr>
          <w:sz w:val="28"/>
          <w:szCs w:val="28"/>
        </w:rPr>
        <w:t>,</w:t>
      </w:r>
      <w:r w:rsidR="00503D9F" w:rsidRPr="00AC5D30">
        <w:rPr>
          <w:sz w:val="28"/>
          <w:szCs w:val="28"/>
        </w:rPr>
        <w:t xml:space="preserve"> </w:t>
      </w:r>
      <w:r w:rsidR="008F2885" w:rsidRPr="00AC5D30">
        <w:rPr>
          <w:sz w:val="28"/>
          <w:szCs w:val="28"/>
        </w:rPr>
        <w:t>z</w:t>
      </w:r>
      <w:r w:rsidR="004A1E73" w:rsidRPr="00AC5D30">
        <w:rPr>
          <w:sz w:val="28"/>
          <w:szCs w:val="28"/>
        </w:rPr>
        <w:t xml:space="preserve"> jednej strony oznacza teoretyczn</w:t>
      </w:r>
      <w:r w:rsidR="00812E42" w:rsidRPr="00AC5D30">
        <w:rPr>
          <w:sz w:val="28"/>
          <w:szCs w:val="28"/>
        </w:rPr>
        <w:t>y</w:t>
      </w:r>
      <w:r w:rsidR="004A1E73" w:rsidRPr="00AC5D30">
        <w:rPr>
          <w:sz w:val="28"/>
          <w:szCs w:val="28"/>
        </w:rPr>
        <w:t xml:space="preserve"> obraz rzeczy </w:t>
      </w:r>
      <w:r w:rsidR="00812E42" w:rsidRPr="00AC5D30">
        <w:rPr>
          <w:sz w:val="28"/>
          <w:szCs w:val="28"/>
        </w:rPr>
        <w:t xml:space="preserve">adekwatny </w:t>
      </w:r>
      <w:r w:rsidR="006B21A8" w:rsidRPr="00AC5D30">
        <w:rPr>
          <w:sz w:val="28"/>
          <w:szCs w:val="28"/>
        </w:rPr>
        <w:t>do tej</w:t>
      </w:r>
      <w:r w:rsidR="004A1E73" w:rsidRPr="00AC5D30">
        <w:rPr>
          <w:sz w:val="28"/>
          <w:szCs w:val="28"/>
        </w:rPr>
        <w:t xml:space="preserve"> rzecz</w:t>
      </w:r>
      <w:r w:rsidR="006B21A8" w:rsidRPr="00AC5D30">
        <w:rPr>
          <w:sz w:val="28"/>
          <w:szCs w:val="28"/>
        </w:rPr>
        <w:t>y</w:t>
      </w:r>
      <w:r w:rsidR="004A1E73" w:rsidRPr="00AC5D30">
        <w:rPr>
          <w:sz w:val="28"/>
          <w:szCs w:val="28"/>
        </w:rPr>
        <w:t>, a z drugiej</w:t>
      </w:r>
      <w:r w:rsidR="006B21A8" w:rsidRPr="00AC5D30">
        <w:rPr>
          <w:sz w:val="28"/>
          <w:szCs w:val="28"/>
        </w:rPr>
        <w:t>, prawd</w:t>
      </w:r>
      <w:r w:rsidR="00997B5F" w:rsidRPr="00AC5D30">
        <w:rPr>
          <w:sz w:val="28"/>
          <w:szCs w:val="28"/>
        </w:rPr>
        <w:t>a</w:t>
      </w:r>
      <w:r w:rsidR="006B21A8" w:rsidRPr="00AC5D30">
        <w:rPr>
          <w:sz w:val="28"/>
          <w:szCs w:val="28"/>
        </w:rPr>
        <w:t xml:space="preserve"> jest </w:t>
      </w:r>
      <w:r w:rsidR="004A1E73" w:rsidRPr="00AC5D30">
        <w:rPr>
          <w:b/>
          <w:sz w:val="28"/>
          <w:szCs w:val="28"/>
        </w:rPr>
        <w:t>moraln</w:t>
      </w:r>
      <w:r w:rsidR="00812E42" w:rsidRPr="00AC5D30">
        <w:rPr>
          <w:b/>
          <w:sz w:val="28"/>
          <w:szCs w:val="28"/>
        </w:rPr>
        <w:t>ą słusznością</w:t>
      </w:r>
      <w:r w:rsidR="004A1E73" w:rsidRPr="00AC5D30">
        <w:rPr>
          <w:b/>
          <w:sz w:val="28"/>
          <w:szCs w:val="28"/>
        </w:rPr>
        <w:t xml:space="preserve"> (racj</w:t>
      </w:r>
      <w:r w:rsidR="00812E42" w:rsidRPr="00AC5D30">
        <w:rPr>
          <w:b/>
          <w:sz w:val="28"/>
          <w:szCs w:val="28"/>
        </w:rPr>
        <w:t>ą</w:t>
      </w:r>
      <w:r w:rsidR="004A1E73" w:rsidRPr="00AC5D30">
        <w:rPr>
          <w:b/>
          <w:sz w:val="28"/>
          <w:szCs w:val="28"/>
        </w:rPr>
        <w:t>), moraln</w:t>
      </w:r>
      <w:r w:rsidR="00812E42" w:rsidRPr="00AC5D30">
        <w:rPr>
          <w:b/>
          <w:sz w:val="28"/>
          <w:szCs w:val="28"/>
        </w:rPr>
        <w:t>ą</w:t>
      </w:r>
      <w:r w:rsidR="004A1E73" w:rsidRPr="00AC5D30">
        <w:rPr>
          <w:b/>
          <w:sz w:val="28"/>
          <w:szCs w:val="28"/>
        </w:rPr>
        <w:t xml:space="preserve"> podstaw</w:t>
      </w:r>
      <w:r w:rsidR="00812E42" w:rsidRPr="00AC5D30">
        <w:rPr>
          <w:b/>
          <w:sz w:val="28"/>
          <w:szCs w:val="28"/>
        </w:rPr>
        <w:t>ą</w:t>
      </w:r>
      <w:r w:rsidR="004A1E73" w:rsidRPr="00AC5D30">
        <w:rPr>
          <w:b/>
          <w:sz w:val="28"/>
          <w:szCs w:val="28"/>
        </w:rPr>
        <w:t xml:space="preserve"> życia, duchową </w:t>
      </w:r>
      <w:r w:rsidR="00812E42" w:rsidRPr="00AC5D30">
        <w:rPr>
          <w:b/>
          <w:sz w:val="28"/>
          <w:szCs w:val="28"/>
        </w:rPr>
        <w:t xml:space="preserve">jego </w:t>
      </w:r>
      <w:r w:rsidR="004A1E73" w:rsidRPr="00AC5D30">
        <w:rPr>
          <w:b/>
          <w:sz w:val="28"/>
          <w:szCs w:val="28"/>
        </w:rPr>
        <w:t>istot</w:t>
      </w:r>
      <w:r w:rsidR="00812E42" w:rsidRPr="00AC5D30">
        <w:rPr>
          <w:b/>
          <w:sz w:val="28"/>
          <w:szCs w:val="28"/>
        </w:rPr>
        <w:t>ą</w:t>
      </w:r>
      <w:r w:rsidR="004A1E73" w:rsidRPr="00AC5D30">
        <w:rPr>
          <w:sz w:val="28"/>
          <w:szCs w:val="28"/>
        </w:rPr>
        <w:t xml:space="preserve">, za której pośrednictwem staje się ono (życie) </w:t>
      </w:r>
      <w:r w:rsidR="004A1E73" w:rsidRPr="00AC5D30">
        <w:rPr>
          <w:b/>
          <w:sz w:val="28"/>
          <w:szCs w:val="28"/>
        </w:rPr>
        <w:t>wewnętr</w:t>
      </w:r>
      <w:r w:rsidR="004A1E73" w:rsidRPr="00AC5D30">
        <w:rPr>
          <w:b/>
          <w:sz w:val="28"/>
          <w:szCs w:val="28"/>
        </w:rPr>
        <w:t>z</w:t>
      </w:r>
      <w:r w:rsidR="004A1E73" w:rsidRPr="00AC5D30">
        <w:rPr>
          <w:b/>
          <w:sz w:val="28"/>
          <w:szCs w:val="28"/>
        </w:rPr>
        <w:t>nie jednolite, zostaje uświęcone i zbawione</w:t>
      </w:r>
      <w:r w:rsidR="00145B0C" w:rsidRPr="00AC5D30">
        <w:rPr>
          <w:rStyle w:val="Odwoanieprzypisudolnego"/>
          <w:sz w:val="28"/>
          <w:szCs w:val="28"/>
        </w:rPr>
        <w:footnoteReference w:id="158"/>
      </w:r>
      <w:r w:rsidR="004A1E73" w:rsidRPr="00AC5D30">
        <w:rPr>
          <w:sz w:val="28"/>
          <w:szCs w:val="28"/>
        </w:rPr>
        <w:t xml:space="preserve">. W </w:t>
      </w:r>
      <w:r w:rsidR="00145B0C" w:rsidRPr="00AC5D30">
        <w:rPr>
          <w:sz w:val="28"/>
          <w:szCs w:val="28"/>
        </w:rPr>
        <w:t xml:space="preserve">filozofii słowiańskiej </w:t>
      </w:r>
      <w:r w:rsidR="00AA010C" w:rsidRPr="00AC5D30">
        <w:rPr>
          <w:sz w:val="28"/>
          <w:szCs w:val="28"/>
        </w:rPr>
        <w:t>[</w:t>
      </w:r>
      <w:r w:rsidR="004A1E73" w:rsidRPr="00AC5D30">
        <w:rPr>
          <w:sz w:val="28"/>
          <w:szCs w:val="28"/>
        </w:rPr>
        <w:t>Fiodor Michałowicz Dostojewski (1821 – 1881), L</w:t>
      </w:r>
      <w:r w:rsidR="00145B0C" w:rsidRPr="00AC5D30">
        <w:rPr>
          <w:sz w:val="28"/>
          <w:szCs w:val="28"/>
        </w:rPr>
        <w:t>ew</w:t>
      </w:r>
      <w:r w:rsidR="004A1E73" w:rsidRPr="00AC5D30">
        <w:rPr>
          <w:sz w:val="28"/>
          <w:szCs w:val="28"/>
        </w:rPr>
        <w:t xml:space="preserve"> Tołstoj (1828 – 1910) i Włodz</w:t>
      </w:r>
      <w:r w:rsidR="004A1E73" w:rsidRPr="00AC5D30">
        <w:rPr>
          <w:sz w:val="28"/>
          <w:szCs w:val="28"/>
        </w:rPr>
        <w:t>i</w:t>
      </w:r>
      <w:r w:rsidR="004A1E73" w:rsidRPr="00AC5D30">
        <w:rPr>
          <w:sz w:val="28"/>
          <w:szCs w:val="28"/>
        </w:rPr>
        <w:t>mierz Siergiejewicz Sołowiow (1853 – 1900)</w:t>
      </w:r>
      <w:r w:rsidR="00AA010C" w:rsidRPr="00AC5D30">
        <w:rPr>
          <w:sz w:val="28"/>
          <w:szCs w:val="28"/>
        </w:rPr>
        <w:t>]</w:t>
      </w:r>
      <w:r w:rsidR="00812E42" w:rsidRPr="00AC5D30">
        <w:rPr>
          <w:sz w:val="28"/>
          <w:szCs w:val="28"/>
        </w:rPr>
        <w:t xml:space="preserve"> i inni</w:t>
      </w:r>
      <w:r w:rsidR="00942965" w:rsidRPr="00AC5D30">
        <w:rPr>
          <w:sz w:val="28"/>
          <w:szCs w:val="28"/>
        </w:rPr>
        <w:t xml:space="preserve"> </w:t>
      </w:r>
      <w:r w:rsidR="006B21A8" w:rsidRPr="00AC5D30">
        <w:rPr>
          <w:sz w:val="28"/>
          <w:szCs w:val="28"/>
        </w:rPr>
        <w:t>powi</w:t>
      </w:r>
      <w:r w:rsidR="001A367C" w:rsidRPr="00AC5D30">
        <w:rPr>
          <w:sz w:val="28"/>
          <w:szCs w:val="28"/>
        </w:rPr>
        <w:t>a</w:t>
      </w:r>
      <w:r w:rsidR="006B21A8" w:rsidRPr="00AC5D30">
        <w:rPr>
          <w:sz w:val="28"/>
          <w:szCs w:val="28"/>
        </w:rPr>
        <w:t xml:space="preserve">dają, że </w:t>
      </w:r>
      <w:r w:rsidR="008F2885" w:rsidRPr="00AC5D30">
        <w:rPr>
          <w:sz w:val="28"/>
          <w:szCs w:val="28"/>
        </w:rPr>
        <w:t xml:space="preserve">człowiek </w:t>
      </w:r>
      <w:r w:rsidR="004A1E73" w:rsidRPr="00AC5D30">
        <w:rPr>
          <w:sz w:val="28"/>
          <w:szCs w:val="28"/>
        </w:rPr>
        <w:t xml:space="preserve">chce nie tylko zrozumieć świat i życie, ale dąży do uchwycenia </w:t>
      </w:r>
      <w:r w:rsidR="004A1E73" w:rsidRPr="00AC5D30">
        <w:rPr>
          <w:b/>
          <w:sz w:val="28"/>
          <w:szCs w:val="28"/>
          <w:u w:val="single"/>
        </w:rPr>
        <w:t>głównej religijno – moralnej zasady wszechświata</w:t>
      </w:r>
      <w:r w:rsidR="004A1E73" w:rsidRPr="00AC5D30">
        <w:rPr>
          <w:sz w:val="28"/>
          <w:szCs w:val="28"/>
        </w:rPr>
        <w:t xml:space="preserve">, </w:t>
      </w:r>
      <w:r w:rsidR="008F2885" w:rsidRPr="00AC5D30">
        <w:rPr>
          <w:sz w:val="28"/>
          <w:szCs w:val="28"/>
        </w:rPr>
        <w:t>po to, aby</w:t>
      </w:r>
      <w:r w:rsidR="004A1E73" w:rsidRPr="00AC5D30">
        <w:rPr>
          <w:sz w:val="28"/>
          <w:szCs w:val="28"/>
        </w:rPr>
        <w:t xml:space="preserve"> przekształcić świat, przejść oczyszczenie i zbawienie. Pragnie bezwarunkowego triumfu prawdy jako </w:t>
      </w:r>
      <w:r w:rsidR="00AA010C" w:rsidRPr="00AC5D30">
        <w:rPr>
          <w:sz w:val="28"/>
          <w:szCs w:val="28"/>
        </w:rPr>
        <w:t>„</w:t>
      </w:r>
      <w:r w:rsidR="004A1E73" w:rsidRPr="00AC5D30">
        <w:rPr>
          <w:b/>
          <w:sz w:val="28"/>
          <w:szCs w:val="28"/>
        </w:rPr>
        <w:t>prawdziwego bycia</w:t>
      </w:r>
      <w:r w:rsidR="00AA010C" w:rsidRPr="00AC5D30">
        <w:rPr>
          <w:b/>
          <w:sz w:val="28"/>
          <w:szCs w:val="28"/>
        </w:rPr>
        <w:t>”</w:t>
      </w:r>
      <w:r w:rsidR="00812E42" w:rsidRPr="00AC5D30">
        <w:rPr>
          <w:b/>
          <w:sz w:val="28"/>
          <w:szCs w:val="28"/>
        </w:rPr>
        <w:t xml:space="preserve">, </w:t>
      </w:r>
      <w:r w:rsidR="00812E42" w:rsidRPr="00AC5D30">
        <w:rPr>
          <w:sz w:val="28"/>
          <w:szCs w:val="28"/>
        </w:rPr>
        <w:t>jego zwycięstwa</w:t>
      </w:r>
      <w:r w:rsidR="004A1E73" w:rsidRPr="00AC5D30">
        <w:rPr>
          <w:sz w:val="28"/>
          <w:szCs w:val="28"/>
        </w:rPr>
        <w:t xml:space="preserve"> nad fałszem, nieprawdą i niesprawiedliwością. </w:t>
      </w:r>
      <w:r w:rsidR="00AA010C" w:rsidRPr="00AC5D30">
        <w:rPr>
          <w:sz w:val="28"/>
          <w:szCs w:val="28"/>
        </w:rPr>
        <w:t xml:space="preserve">Istotą prawdy </w:t>
      </w:r>
      <w:r w:rsidR="004A1E73" w:rsidRPr="00AC5D30">
        <w:rPr>
          <w:sz w:val="28"/>
          <w:szCs w:val="28"/>
        </w:rPr>
        <w:t>jest to</w:t>
      </w:r>
      <w:r w:rsidR="004A1E73" w:rsidRPr="00AC5D30">
        <w:rPr>
          <w:sz w:val="28"/>
          <w:szCs w:val="28"/>
        </w:rPr>
        <w:t>ż</w:t>
      </w:r>
      <w:r w:rsidR="004A1E73" w:rsidRPr="00AC5D30">
        <w:rPr>
          <w:sz w:val="28"/>
          <w:szCs w:val="28"/>
        </w:rPr>
        <w:t>samość przedstawienia i rzeczywistości</w:t>
      </w:r>
      <w:r w:rsidR="00812E42" w:rsidRPr="00AC5D30">
        <w:rPr>
          <w:sz w:val="28"/>
          <w:szCs w:val="28"/>
        </w:rPr>
        <w:t xml:space="preserve"> przedstawianej oraz</w:t>
      </w:r>
      <w:r w:rsidR="00942965" w:rsidRPr="00AC5D30">
        <w:rPr>
          <w:sz w:val="28"/>
          <w:szCs w:val="28"/>
        </w:rPr>
        <w:t xml:space="preserve"> </w:t>
      </w:r>
      <w:r w:rsidR="004A1E73" w:rsidRPr="00AC5D30">
        <w:rPr>
          <w:b/>
          <w:sz w:val="28"/>
          <w:szCs w:val="28"/>
        </w:rPr>
        <w:t>konkretne uchwycenie prawdz</w:t>
      </w:r>
      <w:r w:rsidR="004A1E73" w:rsidRPr="00AC5D30">
        <w:rPr>
          <w:b/>
          <w:sz w:val="28"/>
          <w:szCs w:val="28"/>
        </w:rPr>
        <w:t>i</w:t>
      </w:r>
      <w:r w:rsidR="004A1E73" w:rsidRPr="00AC5D30">
        <w:rPr>
          <w:b/>
          <w:sz w:val="28"/>
          <w:szCs w:val="28"/>
        </w:rPr>
        <w:t>w</w:t>
      </w:r>
      <w:r w:rsidR="00812E42" w:rsidRPr="00AC5D30">
        <w:rPr>
          <w:b/>
          <w:sz w:val="28"/>
          <w:szCs w:val="28"/>
        </w:rPr>
        <w:t>ości</w:t>
      </w:r>
      <w:r w:rsidR="00942965" w:rsidRPr="00AC5D30">
        <w:rPr>
          <w:b/>
          <w:sz w:val="28"/>
          <w:szCs w:val="28"/>
        </w:rPr>
        <w:t xml:space="preserve"> </w:t>
      </w:r>
      <w:r w:rsidR="008F2885" w:rsidRPr="00AC5D30">
        <w:rPr>
          <w:b/>
          <w:sz w:val="28"/>
          <w:szCs w:val="28"/>
        </w:rPr>
        <w:t xml:space="preserve">bycia </w:t>
      </w:r>
      <w:r w:rsidR="004A1E73" w:rsidRPr="00AC5D30">
        <w:rPr>
          <w:b/>
          <w:sz w:val="28"/>
          <w:szCs w:val="28"/>
        </w:rPr>
        <w:t>bytu, od które</w:t>
      </w:r>
      <w:r w:rsidR="00812E42" w:rsidRPr="00AC5D30">
        <w:rPr>
          <w:b/>
          <w:sz w:val="28"/>
          <w:szCs w:val="28"/>
        </w:rPr>
        <w:t>j</w:t>
      </w:r>
      <w:r w:rsidR="004A1E73" w:rsidRPr="00AC5D30">
        <w:rPr>
          <w:b/>
          <w:sz w:val="28"/>
          <w:szCs w:val="28"/>
        </w:rPr>
        <w:t xml:space="preserve"> człowiek o</w:t>
      </w:r>
      <w:r w:rsidR="004A1E73" w:rsidRPr="00AC5D30">
        <w:rPr>
          <w:b/>
          <w:sz w:val="28"/>
          <w:szCs w:val="28"/>
        </w:rPr>
        <w:t>d</w:t>
      </w:r>
      <w:r w:rsidR="004A1E73" w:rsidRPr="00AC5D30">
        <w:rPr>
          <w:b/>
          <w:sz w:val="28"/>
          <w:szCs w:val="28"/>
        </w:rPr>
        <w:t>szedł i do które</w:t>
      </w:r>
      <w:r w:rsidR="00812E42" w:rsidRPr="00AC5D30">
        <w:rPr>
          <w:b/>
          <w:sz w:val="28"/>
          <w:szCs w:val="28"/>
        </w:rPr>
        <w:t>j</w:t>
      </w:r>
      <w:r w:rsidR="004A1E73" w:rsidRPr="00AC5D30">
        <w:rPr>
          <w:b/>
          <w:sz w:val="28"/>
          <w:szCs w:val="28"/>
        </w:rPr>
        <w:t xml:space="preserve"> powr</w:t>
      </w:r>
      <w:r w:rsidR="00AA010C" w:rsidRPr="00AC5D30">
        <w:rPr>
          <w:b/>
          <w:sz w:val="28"/>
          <w:szCs w:val="28"/>
        </w:rPr>
        <w:t>aca,</w:t>
      </w:r>
      <w:r w:rsidR="004A1E73" w:rsidRPr="00AC5D30">
        <w:rPr>
          <w:b/>
          <w:sz w:val="28"/>
          <w:szCs w:val="28"/>
        </w:rPr>
        <w:t xml:space="preserve"> i w nim</w:t>
      </w:r>
      <w:r w:rsidR="00AA010C" w:rsidRPr="00AC5D30">
        <w:rPr>
          <w:b/>
          <w:sz w:val="28"/>
          <w:szCs w:val="28"/>
        </w:rPr>
        <w:t xml:space="preserve"> zostaje</w:t>
      </w:r>
      <w:r w:rsidR="004A1E73" w:rsidRPr="00AC5D30">
        <w:rPr>
          <w:sz w:val="28"/>
          <w:szCs w:val="28"/>
        </w:rPr>
        <w:t xml:space="preserve">. </w:t>
      </w:r>
      <w:r w:rsidR="00AA010C" w:rsidRPr="00AC5D30">
        <w:rPr>
          <w:sz w:val="28"/>
          <w:szCs w:val="28"/>
        </w:rPr>
        <w:t xml:space="preserve">Istota </w:t>
      </w:r>
      <w:r w:rsidR="004A1E73" w:rsidRPr="00AC5D30">
        <w:rPr>
          <w:sz w:val="28"/>
          <w:szCs w:val="28"/>
        </w:rPr>
        <w:t xml:space="preserve">w swym pierwotnym sensie jest konkretną ontologiczną </w:t>
      </w:r>
      <w:r w:rsidR="00AA010C" w:rsidRPr="00AC5D30">
        <w:rPr>
          <w:sz w:val="28"/>
          <w:szCs w:val="28"/>
        </w:rPr>
        <w:t>rz</w:t>
      </w:r>
      <w:r w:rsidR="00AA010C" w:rsidRPr="00AC5D30">
        <w:rPr>
          <w:sz w:val="28"/>
          <w:szCs w:val="28"/>
        </w:rPr>
        <w:t>e</w:t>
      </w:r>
      <w:r w:rsidR="00AA010C" w:rsidRPr="00AC5D30">
        <w:rPr>
          <w:sz w:val="28"/>
          <w:szCs w:val="28"/>
        </w:rPr>
        <w:t xml:space="preserve">czywistością, jest </w:t>
      </w:r>
      <w:r w:rsidR="004A1E73" w:rsidRPr="00AC5D30">
        <w:rPr>
          <w:sz w:val="28"/>
          <w:szCs w:val="28"/>
        </w:rPr>
        <w:t xml:space="preserve">podstawą </w:t>
      </w:r>
      <w:r w:rsidR="004A1E73" w:rsidRPr="00AC5D30">
        <w:rPr>
          <w:b/>
          <w:sz w:val="28"/>
          <w:szCs w:val="28"/>
        </w:rPr>
        <w:t>życia</w:t>
      </w:r>
      <w:r w:rsidR="004A1E73" w:rsidRPr="00AC5D30">
        <w:rPr>
          <w:sz w:val="28"/>
          <w:szCs w:val="28"/>
        </w:rPr>
        <w:t>.</w:t>
      </w:r>
    </w:p>
    <w:p w:rsidR="004A1E73" w:rsidRPr="00AC5D30" w:rsidRDefault="00AB05D6" w:rsidP="00AC5D30">
      <w:pPr>
        <w:pStyle w:val="Tekstpodstawowyzwciciem"/>
        <w:spacing w:after="0"/>
        <w:ind w:firstLine="0"/>
        <w:jc w:val="both"/>
        <w:rPr>
          <w:sz w:val="28"/>
          <w:szCs w:val="28"/>
        </w:rPr>
      </w:pPr>
      <w:r>
        <w:rPr>
          <w:sz w:val="28"/>
          <w:szCs w:val="28"/>
        </w:rPr>
        <w:t xml:space="preserve">        </w:t>
      </w:r>
      <w:r w:rsidR="004A1E73" w:rsidRPr="00AC5D30">
        <w:rPr>
          <w:sz w:val="28"/>
          <w:szCs w:val="28"/>
        </w:rPr>
        <w:t>T</w:t>
      </w:r>
      <w:r w:rsidR="00310A98" w:rsidRPr="00AC5D30">
        <w:rPr>
          <w:sz w:val="28"/>
          <w:szCs w:val="28"/>
        </w:rPr>
        <w:t xml:space="preserve">o, </w:t>
      </w:r>
      <w:r w:rsidR="004A1E73" w:rsidRPr="00AC5D30">
        <w:rPr>
          <w:b/>
          <w:sz w:val="28"/>
          <w:szCs w:val="28"/>
        </w:rPr>
        <w:t>mądrościowe rozumienie prawdy</w:t>
      </w:r>
      <w:r w:rsidR="00942965" w:rsidRPr="00AC5D30">
        <w:rPr>
          <w:b/>
          <w:sz w:val="28"/>
          <w:szCs w:val="28"/>
        </w:rPr>
        <w:t xml:space="preserve"> </w:t>
      </w:r>
      <w:r w:rsidR="008F2885" w:rsidRPr="00AC5D30">
        <w:rPr>
          <w:sz w:val="28"/>
          <w:szCs w:val="28"/>
        </w:rPr>
        <w:t xml:space="preserve">jest także u </w:t>
      </w:r>
      <w:r w:rsidR="004A1E73" w:rsidRPr="00AC5D30">
        <w:rPr>
          <w:sz w:val="28"/>
          <w:szCs w:val="28"/>
        </w:rPr>
        <w:t>L. Tołstoj</w:t>
      </w:r>
      <w:r w:rsidR="008F2885" w:rsidRPr="00AC5D30">
        <w:rPr>
          <w:sz w:val="28"/>
          <w:szCs w:val="28"/>
        </w:rPr>
        <w:t>a</w:t>
      </w:r>
      <w:r w:rsidR="004A1E73" w:rsidRPr="00AC5D30">
        <w:rPr>
          <w:sz w:val="28"/>
          <w:szCs w:val="28"/>
        </w:rPr>
        <w:t xml:space="preserve"> (1828 – 1910). U</w:t>
      </w:r>
      <w:r w:rsidR="00310A98" w:rsidRPr="00AC5D30">
        <w:rPr>
          <w:sz w:val="28"/>
          <w:szCs w:val="28"/>
        </w:rPr>
        <w:t>znał</w:t>
      </w:r>
      <w:r w:rsidR="004A1E73" w:rsidRPr="00AC5D30">
        <w:rPr>
          <w:sz w:val="28"/>
          <w:szCs w:val="28"/>
        </w:rPr>
        <w:t xml:space="preserve">, że jest </w:t>
      </w:r>
      <w:r w:rsidR="008F2885" w:rsidRPr="00AC5D30">
        <w:rPr>
          <w:sz w:val="28"/>
          <w:szCs w:val="28"/>
        </w:rPr>
        <w:t xml:space="preserve">ona </w:t>
      </w:r>
      <w:r w:rsidR="004A1E73" w:rsidRPr="00AC5D30">
        <w:rPr>
          <w:sz w:val="28"/>
          <w:szCs w:val="28"/>
        </w:rPr>
        <w:t>znajomością wiecznej istoty i jej</w:t>
      </w:r>
      <w:r w:rsidR="00FB0A59" w:rsidRPr="00AC5D30">
        <w:rPr>
          <w:sz w:val="28"/>
          <w:szCs w:val="28"/>
        </w:rPr>
        <w:t xml:space="preserve"> przejaw</w:t>
      </w:r>
      <w:r w:rsidR="006B21A8" w:rsidRPr="00AC5D30">
        <w:rPr>
          <w:sz w:val="28"/>
          <w:szCs w:val="28"/>
        </w:rPr>
        <w:t>u</w:t>
      </w:r>
      <w:r w:rsidR="004A1E73" w:rsidRPr="00AC5D30">
        <w:rPr>
          <w:sz w:val="28"/>
          <w:szCs w:val="28"/>
        </w:rPr>
        <w:t xml:space="preserve"> w życiu. Nie </w:t>
      </w:r>
      <w:r w:rsidR="00FB0A59" w:rsidRPr="00AC5D30">
        <w:rPr>
          <w:sz w:val="28"/>
          <w:szCs w:val="28"/>
        </w:rPr>
        <w:t>można</w:t>
      </w:r>
      <w:r w:rsidR="004A1E73" w:rsidRPr="00AC5D30">
        <w:rPr>
          <w:sz w:val="28"/>
          <w:szCs w:val="28"/>
        </w:rPr>
        <w:t xml:space="preserve"> myśleć, że mądrość p</w:t>
      </w:r>
      <w:r w:rsidR="004A1E73" w:rsidRPr="00AC5D30">
        <w:rPr>
          <w:sz w:val="28"/>
          <w:szCs w:val="28"/>
        </w:rPr>
        <w:t>o</w:t>
      </w:r>
      <w:r w:rsidR="004A1E73" w:rsidRPr="00AC5D30">
        <w:rPr>
          <w:sz w:val="28"/>
          <w:szCs w:val="28"/>
        </w:rPr>
        <w:t>siad</w:t>
      </w:r>
      <w:r w:rsidR="004A1E73" w:rsidRPr="00AC5D30">
        <w:rPr>
          <w:sz w:val="28"/>
          <w:szCs w:val="28"/>
        </w:rPr>
        <w:t>a</w:t>
      </w:r>
      <w:r w:rsidR="004A1E73" w:rsidRPr="00AC5D30">
        <w:rPr>
          <w:sz w:val="28"/>
          <w:szCs w:val="28"/>
        </w:rPr>
        <w:t xml:space="preserve">ją tylko niektórzy, szczególni ludzie. </w:t>
      </w:r>
      <w:r w:rsidR="004A1E73" w:rsidRPr="00AC5D30">
        <w:rPr>
          <w:b/>
          <w:sz w:val="28"/>
          <w:szCs w:val="28"/>
          <w:u w:val="single"/>
        </w:rPr>
        <w:t xml:space="preserve">Mądrością </w:t>
      </w:r>
      <w:r w:rsidR="00942965" w:rsidRPr="00AC5D30">
        <w:rPr>
          <w:b/>
          <w:sz w:val="28"/>
          <w:szCs w:val="28"/>
          <w:u w:val="single"/>
        </w:rPr>
        <w:t xml:space="preserve">(tj. wiedzą, że dobro jest dobrem, a zło jest złem) </w:t>
      </w:r>
      <w:r w:rsidR="004A1E73" w:rsidRPr="00AC5D30">
        <w:rPr>
          <w:b/>
          <w:sz w:val="28"/>
          <w:szCs w:val="28"/>
          <w:u w:val="single"/>
        </w:rPr>
        <w:t>obdarzeni są wszyscy ludzie.</w:t>
      </w:r>
      <w:r w:rsidR="00942965" w:rsidRPr="00AC5D30">
        <w:rPr>
          <w:b/>
          <w:sz w:val="28"/>
          <w:szCs w:val="28"/>
        </w:rPr>
        <w:t xml:space="preserve"> </w:t>
      </w:r>
      <w:r w:rsidR="006C671E" w:rsidRPr="00AC5D30">
        <w:rPr>
          <w:sz w:val="28"/>
          <w:szCs w:val="28"/>
        </w:rPr>
        <w:t>J</w:t>
      </w:r>
      <w:r w:rsidR="004A1E73" w:rsidRPr="00AC5D30">
        <w:rPr>
          <w:sz w:val="28"/>
          <w:szCs w:val="28"/>
        </w:rPr>
        <w:t>est</w:t>
      </w:r>
      <w:r w:rsidR="006C671E" w:rsidRPr="00AC5D30">
        <w:rPr>
          <w:sz w:val="28"/>
          <w:szCs w:val="28"/>
        </w:rPr>
        <w:t xml:space="preserve"> nią</w:t>
      </w:r>
      <w:r w:rsidR="004A1E73" w:rsidRPr="00AC5D30">
        <w:rPr>
          <w:sz w:val="28"/>
          <w:szCs w:val="28"/>
        </w:rPr>
        <w:t xml:space="preserve"> znajomość swego przeznaczenia i umiejętność d</w:t>
      </w:r>
      <w:r w:rsidR="004A1E73" w:rsidRPr="00AC5D30">
        <w:rPr>
          <w:sz w:val="28"/>
          <w:szCs w:val="28"/>
        </w:rPr>
        <w:t>o</w:t>
      </w:r>
      <w:r w:rsidR="004A1E73" w:rsidRPr="00AC5D30">
        <w:rPr>
          <w:sz w:val="28"/>
          <w:szCs w:val="28"/>
        </w:rPr>
        <w:t xml:space="preserve">boru środków dla jego wypełnienia. </w:t>
      </w:r>
      <w:r w:rsidR="004E7BA9" w:rsidRPr="00AC5D30">
        <w:rPr>
          <w:sz w:val="28"/>
          <w:szCs w:val="28"/>
        </w:rPr>
        <w:t>M</w:t>
      </w:r>
      <w:r w:rsidR="004A1E73" w:rsidRPr="00AC5D30">
        <w:rPr>
          <w:sz w:val="28"/>
          <w:szCs w:val="28"/>
        </w:rPr>
        <w:t>ądrość jednostek ludzkich</w:t>
      </w:r>
      <w:r w:rsidR="004E7BA9" w:rsidRPr="00AC5D30">
        <w:rPr>
          <w:sz w:val="28"/>
          <w:szCs w:val="28"/>
        </w:rPr>
        <w:t xml:space="preserve"> ujawnia się w ich życi</w:t>
      </w:r>
      <w:r w:rsidR="006C671E" w:rsidRPr="00AC5D30">
        <w:rPr>
          <w:sz w:val="28"/>
          <w:szCs w:val="28"/>
        </w:rPr>
        <w:t>u</w:t>
      </w:r>
      <w:r w:rsidR="004A1E73" w:rsidRPr="00AC5D30">
        <w:rPr>
          <w:sz w:val="28"/>
          <w:szCs w:val="28"/>
        </w:rPr>
        <w:t xml:space="preserve">. </w:t>
      </w:r>
    </w:p>
    <w:p w:rsidR="004A1E73" w:rsidRPr="00AC5D30" w:rsidRDefault="00AB05D6" w:rsidP="00AC5D30">
      <w:pPr>
        <w:pStyle w:val="Tekstpodstawowyzwciciem"/>
        <w:spacing w:after="0"/>
        <w:ind w:firstLine="0"/>
        <w:jc w:val="both"/>
        <w:rPr>
          <w:sz w:val="28"/>
          <w:szCs w:val="28"/>
        </w:rPr>
      </w:pPr>
      <w:r>
        <w:rPr>
          <w:b/>
          <w:sz w:val="28"/>
          <w:szCs w:val="28"/>
        </w:rPr>
        <w:t xml:space="preserve">         </w:t>
      </w:r>
      <w:r w:rsidR="006C671E" w:rsidRPr="00AC5D30">
        <w:rPr>
          <w:b/>
          <w:sz w:val="28"/>
          <w:szCs w:val="28"/>
        </w:rPr>
        <w:t>C</w:t>
      </w:r>
      <w:r w:rsidR="004A1E73" w:rsidRPr="00AC5D30">
        <w:rPr>
          <w:b/>
          <w:sz w:val="28"/>
          <w:szCs w:val="28"/>
        </w:rPr>
        <w:t>złowiek mądr</w:t>
      </w:r>
      <w:r w:rsidR="006C671E" w:rsidRPr="00AC5D30">
        <w:rPr>
          <w:b/>
          <w:sz w:val="28"/>
          <w:szCs w:val="28"/>
        </w:rPr>
        <w:t>y,</w:t>
      </w:r>
      <w:r w:rsidR="004A1E73" w:rsidRPr="00AC5D30">
        <w:rPr>
          <w:sz w:val="28"/>
          <w:szCs w:val="28"/>
        </w:rPr>
        <w:t xml:space="preserve"> po pierwsze </w:t>
      </w:r>
      <w:r w:rsidR="004A1E73" w:rsidRPr="00AC5D30">
        <w:rPr>
          <w:b/>
          <w:sz w:val="28"/>
          <w:szCs w:val="28"/>
        </w:rPr>
        <w:t>(1),</w:t>
      </w:r>
      <w:r w:rsidR="004A1E73" w:rsidRPr="00AC5D30">
        <w:rPr>
          <w:sz w:val="28"/>
          <w:szCs w:val="28"/>
        </w:rPr>
        <w:t xml:space="preserve"> robi to, co podpowiada, aby inni to robili; po drugie </w:t>
      </w:r>
      <w:r w:rsidR="004A1E73" w:rsidRPr="00AC5D30">
        <w:rPr>
          <w:b/>
          <w:sz w:val="28"/>
          <w:szCs w:val="28"/>
        </w:rPr>
        <w:t>(2),</w:t>
      </w:r>
      <w:r w:rsidR="004A1E73" w:rsidRPr="00AC5D30">
        <w:rPr>
          <w:sz w:val="28"/>
          <w:szCs w:val="28"/>
        </w:rPr>
        <w:t xml:space="preserve"> nigdy nie występ</w:t>
      </w:r>
      <w:r w:rsidR="00FF353B" w:rsidRPr="00AC5D30">
        <w:rPr>
          <w:sz w:val="28"/>
          <w:szCs w:val="28"/>
        </w:rPr>
        <w:t>uje</w:t>
      </w:r>
      <w:r w:rsidR="004A1E73" w:rsidRPr="00AC5D30">
        <w:rPr>
          <w:sz w:val="28"/>
          <w:szCs w:val="28"/>
        </w:rPr>
        <w:t xml:space="preserve"> przeciw sprawiedliwości, nigdy nie </w:t>
      </w:r>
      <w:r w:rsidR="00FF353B" w:rsidRPr="00AC5D30">
        <w:rPr>
          <w:sz w:val="28"/>
          <w:szCs w:val="28"/>
        </w:rPr>
        <w:t>jest</w:t>
      </w:r>
      <w:r w:rsidR="004A1E73" w:rsidRPr="00AC5D30">
        <w:rPr>
          <w:sz w:val="28"/>
          <w:szCs w:val="28"/>
        </w:rPr>
        <w:t xml:space="preserve"> niesprawiedliwym; i po trzecie </w:t>
      </w:r>
      <w:r w:rsidR="004A1E73" w:rsidRPr="00AC5D30">
        <w:rPr>
          <w:b/>
          <w:sz w:val="28"/>
          <w:szCs w:val="28"/>
        </w:rPr>
        <w:t>(3),</w:t>
      </w:r>
      <w:r w:rsidR="004A1E73" w:rsidRPr="00AC5D30">
        <w:rPr>
          <w:sz w:val="28"/>
          <w:szCs w:val="28"/>
        </w:rPr>
        <w:t xml:space="preserve"> cierpliwie znosi słabości ludzi, z którymi ma do czynienia. Mądroś</w:t>
      </w:r>
      <w:r w:rsidR="006C671E" w:rsidRPr="00AC5D30">
        <w:rPr>
          <w:sz w:val="28"/>
          <w:szCs w:val="28"/>
        </w:rPr>
        <w:t>ć</w:t>
      </w:r>
      <w:r w:rsidR="004A1E73" w:rsidRPr="00AC5D30">
        <w:rPr>
          <w:sz w:val="28"/>
          <w:szCs w:val="28"/>
        </w:rPr>
        <w:t xml:space="preserve"> jest więc wiedz</w:t>
      </w:r>
      <w:r w:rsidR="006C671E" w:rsidRPr="00AC5D30">
        <w:rPr>
          <w:sz w:val="28"/>
          <w:szCs w:val="28"/>
        </w:rPr>
        <w:t>ą</w:t>
      </w:r>
      <w:r w:rsidR="004A1E73" w:rsidRPr="00AC5D30">
        <w:rPr>
          <w:sz w:val="28"/>
          <w:szCs w:val="28"/>
        </w:rPr>
        <w:t xml:space="preserve">, która jest potrzebna. </w:t>
      </w:r>
      <w:r w:rsidR="006C671E" w:rsidRPr="00AC5D30">
        <w:rPr>
          <w:sz w:val="28"/>
          <w:szCs w:val="28"/>
        </w:rPr>
        <w:t>Z</w:t>
      </w:r>
      <w:r w:rsidR="004A1E73" w:rsidRPr="00AC5D30">
        <w:rPr>
          <w:sz w:val="28"/>
          <w:szCs w:val="28"/>
        </w:rPr>
        <w:t>daniem Tołstoja najpotrzeb</w:t>
      </w:r>
      <w:r w:rsidR="006C671E" w:rsidRPr="00AC5D30">
        <w:rPr>
          <w:sz w:val="28"/>
          <w:szCs w:val="28"/>
        </w:rPr>
        <w:t>niejszą</w:t>
      </w:r>
      <w:r w:rsidR="004A1E73" w:rsidRPr="00AC5D30">
        <w:rPr>
          <w:sz w:val="28"/>
          <w:szCs w:val="28"/>
        </w:rPr>
        <w:t xml:space="preserve"> wiedz</w:t>
      </w:r>
      <w:r w:rsidR="006C671E" w:rsidRPr="00AC5D30">
        <w:rPr>
          <w:sz w:val="28"/>
          <w:szCs w:val="28"/>
        </w:rPr>
        <w:t xml:space="preserve">ą są wskazania: </w:t>
      </w:r>
      <w:r w:rsidR="004A1E73" w:rsidRPr="00AC5D30">
        <w:rPr>
          <w:b/>
          <w:sz w:val="28"/>
          <w:szCs w:val="28"/>
          <w:u w:val="single"/>
        </w:rPr>
        <w:t>jak żyć dobrze</w:t>
      </w:r>
      <w:r w:rsidR="00FB0A59" w:rsidRPr="00AC5D30">
        <w:rPr>
          <w:rStyle w:val="Odwoanieprzypisudolnego"/>
          <w:b/>
          <w:sz w:val="28"/>
          <w:szCs w:val="28"/>
          <w:u w:val="single"/>
        </w:rPr>
        <w:footnoteReference w:id="159"/>
      </w:r>
      <w:r w:rsidR="004A1E73" w:rsidRPr="00AC5D30">
        <w:rPr>
          <w:b/>
          <w:sz w:val="28"/>
          <w:szCs w:val="28"/>
          <w:u w:val="single"/>
        </w:rPr>
        <w:t>, w prawdzie,</w:t>
      </w:r>
      <w:r w:rsidR="004A1E73" w:rsidRPr="00AC5D30">
        <w:rPr>
          <w:sz w:val="28"/>
          <w:szCs w:val="28"/>
        </w:rPr>
        <w:t xml:space="preserve"> t</w:t>
      </w:r>
      <w:r w:rsidR="006C671E" w:rsidRPr="00AC5D30">
        <w:rPr>
          <w:sz w:val="28"/>
          <w:szCs w:val="28"/>
        </w:rPr>
        <w:t xml:space="preserve">j. </w:t>
      </w:r>
      <w:r w:rsidR="004A1E73" w:rsidRPr="00AC5D30">
        <w:rPr>
          <w:sz w:val="28"/>
          <w:szCs w:val="28"/>
        </w:rPr>
        <w:t xml:space="preserve">żyć, aby </w:t>
      </w:r>
      <w:r w:rsidR="006C671E" w:rsidRPr="00AC5D30">
        <w:rPr>
          <w:b/>
          <w:sz w:val="28"/>
          <w:szCs w:val="28"/>
        </w:rPr>
        <w:t>nie popełniać</w:t>
      </w:r>
      <w:r w:rsidR="004A1E73" w:rsidRPr="00AC5D30">
        <w:rPr>
          <w:b/>
          <w:sz w:val="28"/>
          <w:szCs w:val="28"/>
        </w:rPr>
        <w:t xml:space="preserve"> zła, a </w:t>
      </w:r>
      <w:r w:rsidR="006C671E" w:rsidRPr="00AC5D30">
        <w:rPr>
          <w:b/>
          <w:sz w:val="28"/>
          <w:szCs w:val="28"/>
        </w:rPr>
        <w:t xml:space="preserve">czynić </w:t>
      </w:r>
      <w:r w:rsidR="004A1E73" w:rsidRPr="00AC5D30">
        <w:rPr>
          <w:b/>
          <w:sz w:val="28"/>
          <w:szCs w:val="28"/>
        </w:rPr>
        <w:t>dobr</w:t>
      </w:r>
      <w:r w:rsidR="006C671E" w:rsidRPr="00AC5D30">
        <w:rPr>
          <w:b/>
          <w:sz w:val="28"/>
          <w:szCs w:val="28"/>
        </w:rPr>
        <w:t>o</w:t>
      </w:r>
      <w:r w:rsidR="004A1E73" w:rsidRPr="00AC5D30">
        <w:rPr>
          <w:sz w:val="28"/>
          <w:szCs w:val="28"/>
        </w:rPr>
        <w:t>.</w:t>
      </w:r>
    </w:p>
    <w:p w:rsidR="004A1E73" w:rsidRPr="00AC5D30" w:rsidRDefault="00AB05D6" w:rsidP="00AC5D30">
      <w:pPr>
        <w:pStyle w:val="Tekstpodstawowyzwciciem"/>
        <w:spacing w:after="0"/>
        <w:ind w:firstLine="0"/>
        <w:jc w:val="both"/>
        <w:rPr>
          <w:sz w:val="28"/>
          <w:szCs w:val="28"/>
        </w:rPr>
      </w:pPr>
      <w:r>
        <w:rPr>
          <w:sz w:val="28"/>
          <w:szCs w:val="28"/>
        </w:rPr>
        <w:t xml:space="preserve">         </w:t>
      </w:r>
      <w:r w:rsidR="004A1E73" w:rsidRPr="00AC5D30">
        <w:rPr>
          <w:sz w:val="28"/>
          <w:szCs w:val="28"/>
        </w:rPr>
        <w:t xml:space="preserve">W nauce zapomina się o losach mitycznego </w:t>
      </w:r>
      <w:r w:rsidR="004A1E73" w:rsidRPr="00AC5D30">
        <w:rPr>
          <w:b/>
          <w:sz w:val="28"/>
          <w:szCs w:val="28"/>
        </w:rPr>
        <w:t>Anteusza syna Posejdona i Gai</w:t>
      </w:r>
      <w:r w:rsidR="004A1E73" w:rsidRPr="00AC5D30">
        <w:rPr>
          <w:sz w:val="28"/>
          <w:szCs w:val="28"/>
        </w:rPr>
        <w:t xml:space="preserve"> – bogini Ziemi. </w:t>
      </w:r>
      <w:r w:rsidR="00FF353B" w:rsidRPr="00AC5D30">
        <w:rPr>
          <w:sz w:val="28"/>
          <w:szCs w:val="28"/>
        </w:rPr>
        <w:t>Mieszka</w:t>
      </w:r>
      <w:r w:rsidR="004A1E73" w:rsidRPr="00AC5D30">
        <w:rPr>
          <w:sz w:val="28"/>
          <w:szCs w:val="28"/>
        </w:rPr>
        <w:t xml:space="preserve">ł on </w:t>
      </w:r>
      <w:r w:rsidR="00FF353B" w:rsidRPr="00AC5D30">
        <w:rPr>
          <w:sz w:val="28"/>
          <w:szCs w:val="28"/>
        </w:rPr>
        <w:t xml:space="preserve">w </w:t>
      </w:r>
      <w:r w:rsidR="004A1E73" w:rsidRPr="00AC5D30">
        <w:rPr>
          <w:sz w:val="28"/>
          <w:szCs w:val="28"/>
        </w:rPr>
        <w:t>Płn</w:t>
      </w:r>
      <w:r w:rsidR="00FF353B" w:rsidRPr="00AC5D30">
        <w:rPr>
          <w:sz w:val="28"/>
          <w:szCs w:val="28"/>
        </w:rPr>
        <w:t>.</w:t>
      </w:r>
      <w:r w:rsidR="004A1E73" w:rsidRPr="00AC5D30">
        <w:rPr>
          <w:sz w:val="28"/>
          <w:szCs w:val="28"/>
        </w:rPr>
        <w:t xml:space="preserve"> Afry</w:t>
      </w:r>
      <w:r w:rsidR="00FF353B" w:rsidRPr="00AC5D30">
        <w:rPr>
          <w:sz w:val="28"/>
          <w:szCs w:val="28"/>
        </w:rPr>
        <w:t>ce</w:t>
      </w:r>
      <w:r w:rsidR="004A1E73" w:rsidRPr="00AC5D30">
        <w:rPr>
          <w:sz w:val="28"/>
          <w:szCs w:val="28"/>
        </w:rPr>
        <w:t xml:space="preserve">. Był olbrzymem. </w:t>
      </w:r>
      <w:r w:rsidR="00FF353B" w:rsidRPr="00AC5D30">
        <w:rPr>
          <w:sz w:val="28"/>
          <w:szCs w:val="28"/>
        </w:rPr>
        <w:t>P</w:t>
      </w:r>
      <w:r w:rsidR="004A1E73" w:rsidRPr="00AC5D30">
        <w:rPr>
          <w:sz w:val="28"/>
          <w:szCs w:val="28"/>
        </w:rPr>
        <w:t>rzechodzących obok niego zmuszał do walki. Pokonanych zabijał,</w:t>
      </w:r>
      <w:r w:rsidR="00FF353B" w:rsidRPr="00AC5D30">
        <w:rPr>
          <w:sz w:val="28"/>
          <w:szCs w:val="28"/>
        </w:rPr>
        <w:t xml:space="preserve"> i</w:t>
      </w:r>
      <w:r w:rsidR="004A1E73" w:rsidRPr="00AC5D30">
        <w:rPr>
          <w:sz w:val="28"/>
          <w:szCs w:val="28"/>
        </w:rPr>
        <w:t xml:space="preserve"> z </w:t>
      </w:r>
      <w:r w:rsidR="00FF353B" w:rsidRPr="00AC5D30">
        <w:rPr>
          <w:sz w:val="28"/>
          <w:szCs w:val="28"/>
        </w:rPr>
        <w:t xml:space="preserve">ich </w:t>
      </w:r>
      <w:r w:rsidR="004A1E73" w:rsidRPr="00AC5D30">
        <w:rPr>
          <w:sz w:val="28"/>
          <w:szCs w:val="28"/>
        </w:rPr>
        <w:t xml:space="preserve">czaszek budował ołtarz </w:t>
      </w:r>
      <w:r w:rsidR="00FF353B" w:rsidRPr="00AC5D30">
        <w:rPr>
          <w:sz w:val="28"/>
          <w:szCs w:val="28"/>
        </w:rPr>
        <w:t>ku czci s</w:t>
      </w:r>
      <w:r w:rsidR="004A1E73" w:rsidRPr="00AC5D30">
        <w:rPr>
          <w:sz w:val="28"/>
          <w:szCs w:val="28"/>
        </w:rPr>
        <w:t>we</w:t>
      </w:r>
      <w:r w:rsidR="00FF353B" w:rsidRPr="00AC5D30">
        <w:rPr>
          <w:sz w:val="28"/>
          <w:szCs w:val="28"/>
        </w:rPr>
        <w:t>go</w:t>
      </w:r>
      <w:r w:rsidR="004A1E73" w:rsidRPr="00AC5D30">
        <w:rPr>
          <w:sz w:val="28"/>
          <w:szCs w:val="28"/>
        </w:rPr>
        <w:t xml:space="preserve"> ojc</w:t>
      </w:r>
      <w:r w:rsidR="00FF353B" w:rsidRPr="00AC5D30">
        <w:rPr>
          <w:sz w:val="28"/>
          <w:szCs w:val="28"/>
        </w:rPr>
        <w:t>a</w:t>
      </w:r>
      <w:r w:rsidR="004A1E73" w:rsidRPr="00AC5D30">
        <w:rPr>
          <w:sz w:val="28"/>
          <w:szCs w:val="28"/>
        </w:rPr>
        <w:t>. Herakles pokonał go. Z</w:t>
      </w:r>
      <w:r w:rsidR="004A1E73" w:rsidRPr="00AC5D30">
        <w:rPr>
          <w:sz w:val="28"/>
          <w:szCs w:val="28"/>
        </w:rPr>
        <w:t>a</w:t>
      </w:r>
      <w:r w:rsidR="004A1E73" w:rsidRPr="00AC5D30">
        <w:rPr>
          <w:sz w:val="28"/>
          <w:szCs w:val="28"/>
        </w:rPr>
        <w:t xml:space="preserve">uważył bowiem, że gdy </w:t>
      </w:r>
      <w:r w:rsidR="004A1E73" w:rsidRPr="00AC5D30">
        <w:rPr>
          <w:b/>
          <w:sz w:val="28"/>
          <w:szCs w:val="28"/>
        </w:rPr>
        <w:t>podnosił Anteusza, to ten oddalając się od Ziemi tracił siły</w:t>
      </w:r>
      <w:r w:rsidR="004A1E73" w:rsidRPr="00AC5D30">
        <w:rPr>
          <w:sz w:val="28"/>
          <w:szCs w:val="28"/>
        </w:rPr>
        <w:t>. Gdy zaś dotykał Ziemią – Matk</w:t>
      </w:r>
      <w:r w:rsidR="00FF353B" w:rsidRPr="00AC5D30">
        <w:rPr>
          <w:sz w:val="28"/>
          <w:szCs w:val="28"/>
        </w:rPr>
        <w:t>ę</w:t>
      </w:r>
      <w:r w:rsidR="004A1E73" w:rsidRPr="00AC5D30">
        <w:rPr>
          <w:sz w:val="28"/>
          <w:szCs w:val="28"/>
        </w:rPr>
        <w:t xml:space="preserve"> siły odzyskiwał. Herakles postarał się, aby Anteusz Ziemi nie d</w:t>
      </w:r>
      <w:r w:rsidR="004A1E73" w:rsidRPr="00AC5D30">
        <w:rPr>
          <w:sz w:val="28"/>
          <w:szCs w:val="28"/>
        </w:rPr>
        <w:t>o</w:t>
      </w:r>
      <w:r w:rsidR="004A1E73" w:rsidRPr="00AC5D30">
        <w:rPr>
          <w:sz w:val="28"/>
          <w:szCs w:val="28"/>
        </w:rPr>
        <w:t xml:space="preserve">tknął.  </w:t>
      </w:r>
    </w:p>
    <w:p w:rsidR="00FB0A59" w:rsidRPr="00AC5D30" w:rsidRDefault="00AB05D6" w:rsidP="00AC5D30">
      <w:pPr>
        <w:pStyle w:val="Tekstpodstawowyzwciciem"/>
        <w:spacing w:after="0"/>
        <w:ind w:firstLine="0"/>
        <w:jc w:val="both"/>
        <w:rPr>
          <w:sz w:val="28"/>
          <w:szCs w:val="28"/>
        </w:rPr>
      </w:pPr>
      <w:r>
        <w:rPr>
          <w:sz w:val="28"/>
          <w:szCs w:val="28"/>
        </w:rPr>
        <w:t xml:space="preserve">       </w:t>
      </w:r>
      <w:r w:rsidR="00FB0A59" w:rsidRPr="00AC5D30">
        <w:rPr>
          <w:sz w:val="28"/>
          <w:szCs w:val="28"/>
        </w:rPr>
        <w:t xml:space="preserve">Mit ten wskazuje na rolę </w:t>
      </w:r>
      <w:r w:rsidR="00FB0A59" w:rsidRPr="00AC5D30">
        <w:rPr>
          <w:b/>
          <w:sz w:val="28"/>
          <w:szCs w:val="28"/>
        </w:rPr>
        <w:t>doświadczenia,</w:t>
      </w:r>
      <w:r w:rsidR="00FB0A59" w:rsidRPr="00AC5D30">
        <w:rPr>
          <w:sz w:val="28"/>
          <w:szCs w:val="28"/>
        </w:rPr>
        <w:t xml:space="preserve"> realnego postępowania w życiu ludzkim. Nie m</w:t>
      </w:r>
      <w:r w:rsidR="00FB0A59" w:rsidRPr="00AC5D30">
        <w:rPr>
          <w:sz w:val="28"/>
          <w:szCs w:val="28"/>
        </w:rPr>
        <w:t>a</w:t>
      </w:r>
      <w:r w:rsidR="00FB0A59" w:rsidRPr="00AC5D30">
        <w:rPr>
          <w:sz w:val="28"/>
          <w:szCs w:val="28"/>
        </w:rPr>
        <w:t>rzenia, nie pusta g</w:t>
      </w:r>
      <w:r w:rsidR="00FB0A59" w:rsidRPr="00AC5D30">
        <w:rPr>
          <w:sz w:val="28"/>
          <w:szCs w:val="28"/>
        </w:rPr>
        <w:t>a</w:t>
      </w:r>
      <w:r w:rsidR="00FB0A59" w:rsidRPr="00AC5D30">
        <w:rPr>
          <w:sz w:val="28"/>
          <w:szCs w:val="28"/>
        </w:rPr>
        <w:t xml:space="preserve">danina uczyni ciebie szczęśliwym, ale konkretna rzecz uczyniona! </w:t>
      </w:r>
    </w:p>
    <w:p w:rsidR="004A1E73" w:rsidRPr="00AC5D30" w:rsidRDefault="00AB05D6" w:rsidP="00AC5D30">
      <w:pPr>
        <w:pStyle w:val="Tekstprzypisudolnego"/>
        <w:jc w:val="both"/>
        <w:rPr>
          <w:sz w:val="28"/>
          <w:szCs w:val="28"/>
        </w:rPr>
      </w:pPr>
      <w:r>
        <w:rPr>
          <w:sz w:val="28"/>
          <w:szCs w:val="28"/>
        </w:rPr>
        <w:t xml:space="preserve">       </w:t>
      </w:r>
      <w:r w:rsidR="003D2201" w:rsidRPr="00AC5D30">
        <w:rPr>
          <w:sz w:val="28"/>
          <w:szCs w:val="28"/>
        </w:rPr>
        <w:t xml:space="preserve">W literaturze spotykamy </w:t>
      </w:r>
      <w:r w:rsidR="00FB0A59" w:rsidRPr="00AC5D30">
        <w:rPr>
          <w:sz w:val="28"/>
          <w:szCs w:val="28"/>
        </w:rPr>
        <w:t xml:space="preserve">też </w:t>
      </w:r>
      <w:r w:rsidR="003D2201" w:rsidRPr="00AC5D30">
        <w:rPr>
          <w:sz w:val="28"/>
          <w:szCs w:val="28"/>
        </w:rPr>
        <w:t>hasło „</w:t>
      </w:r>
      <w:r w:rsidR="003D2201" w:rsidRPr="00AC5D30">
        <w:rPr>
          <w:b/>
          <w:sz w:val="28"/>
          <w:szCs w:val="28"/>
        </w:rPr>
        <w:t>prawdziwości współczesnej</w:t>
      </w:r>
      <w:r w:rsidR="003D2201" w:rsidRPr="00AC5D30">
        <w:rPr>
          <w:sz w:val="28"/>
          <w:szCs w:val="28"/>
        </w:rPr>
        <w:t>” Jest ono</w:t>
      </w:r>
      <w:r w:rsidR="00942965" w:rsidRPr="00AC5D30">
        <w:rPr>
          <w:sz w:val="28"/>
          <w:szCs w:val="28"/>
        </w:rPr>
        <w:t xml:space="preserve"> </w:t>
      </w:r>
      <w:r w:rsidR="004A1E73" w:rsidRPr="00AC5D30">
        <w:rPr>
          <w:sz w:val="28"/>
          <w:szCs w:val="28"/>
        </w:rPr>
        <w:t>postmodern</w:t>
      </w:r>
      <w:r w:rsidR="004A1E73" w:rsidRPr="00AC5D30">
        <w:rPr>
          <w:sz w:val="28"/>
          <w:szCs w:val="28"/>
        </w:rPr>
        <w:t>i</w:t>
      </w:r>
      <w:r w:rsidR="004A1E73" w:rsidRPr="00AC5D30">
        <w:rPr>
          <w:sz w:val="28"/>
          <w:szCs w:val="28"/>
        </w:rPr>
        <w:t>styczn</w:t>
      </w:r>
      <w:r w:rsidR="003D2201" w:rsidRPr="00AC5D30">
        <w:rPr>
          <w:sz w:val="28"/>
          <w:szCs w:val="28"/>
        </w:rPr>
        <w:t>ym</w:t>
      </w:r>
      <w:r w:rsidR="004A1E73" w:rsidRPr="00AC5D30">
        <w:rPr>
          <w:sz w:val="28"/>
          <w:szCs w:val="28"/>
        </w:rPr>
        <w:t xml:space="preserve"> przekonanie</w:t>
      </w:r>
      <w:r w:rsidR="003D2201" w:rsidRPr="00AC5D30">
        <w:rPr>
          <w:sz w:val="28"/>
          <w:szCs w:val="28"/>
        </w:rPr>
        <w:t>m</w:t>
      </w:r>
      <w:r w:rsidR="004A1E73" w:rsidRPr="00AC5D30">
        <w:rPr>
          <w:sz w:val="28"/>
          <w:szCs w:val="28"/>
        </w:rPr>
        <w:t>, że „</w:t>
      </w:r>
      <w:r w:rsidR="004A1E73" w:rsidRPr="00AC5D30">
        <w:rPr>
          <w:b/>
          <w:sz w:val="28"/>
          <w:szCs w:val="28"/>
        </w:rPr>
        <w:t>prawdziw</w:t>
      </w:r>
      <w:r w:rsidR="00812E42" w:rsidRPr="00AC5D30">
        <w:rPr>
          <w:b/>
          <w:sz w:val="28"/>
          <w:szCs w:val="28"/>
        </w:rPr>
        <w:t>e</w:t>
      </w:r>
      <w:r w:rsidR="00942965" w:rsidRPr="00AC5D30">
        <w:rPr>
          <w:b/>
          <w:sz w:val="28"/>
          <w:szCs w:val="28"/>
        </w:rPr>
        <w:t xml:space="preserve"> </w:t>
      </w:r>
      <w:r w:rsidR="004A1E73" w:rsidRPr="00AC5D30">
        <w:rPr>
          <w:sz w:val="28"/>
          <w:szCs w:val="28"/>
        </w:rPr>
        <w:t xml:space="preserve">jest to, co zostało wypowiedziane </w:t>
      </w:r>
      <w:r w:rsidR="00FB0A59" w:rsidRPr="00AC5D30">
        <w:rPr>
          <w:sz w:val="28"/>
          <w:szCs w:val="28"/>
        </w:rPr>
        <w:t xml:space="preserve">i </w:t>
      </w:r>
      <w:r w:rsidR="003D2201" w:rsidRPr="00AC5D30">
        <w:rPr>
          <w:sz w:val="28"/>
          <w:szCs w:val="28"/>
        </w:rPr>
        <w:t xml:space="preserve">tylko </w:t>
      </w:r>
      <w:r w:rsidR="004A1E73" w:rsidRPr="00AC5D30">
        <w:rPr>
          <w:sz w:val="28"/>
          <w:szCs w:val="28"/>
        </w:rPr>
        <w:t xml:space="preserve">dlatego, że zostało wypowiedziane”. </w:t>
      </w:r>
      <w:r w:rsidR="00FB0A59" w:rsidRPr="00AC5D30">
        <w:rPr>
          <w:sz w:val="28"/>
          <w:szCs w:val="28"/>
        </w:rPr>
        <w:t>Dlatego rządy, sejmy RP produkują myśli wierząc, że są one realiz</w:t>
      </w:r>
      <w:r w:rsidR="00FB0A59" w:rsidRPr="00AC5D30">
        <w:rPr>
          <w:sz w:val="28"/>
          <w:szCs w:val="28"/>
        </w:rPr>
        <w:t>o</w:t>
      </w:r>
      <w:r w:rsidR="00FB0A59" w:rsidRPr="00AC5D30">
        <w:rPr>
          <w:sz w:val="28"/>
          <w:szCs w:val="28"/>
        </w:rPr>
        <w:t xml:space="preserve">wane. </w:t>
      </w:r>
    </w:p>
    <w:p w:rsidR="00B83D64" w:rsidRPr="00AC5D30" w:rsidRDefault="00624203" w:rsidP="00AB05D6">
      <w:pPr>
        <w:jc w:val="center"/>
        <w:rPr>
          <w:b/>
          <w:sz w:val="28"/>
          <w:szCs w:val="28"/>
        </w:rPr>
      </w:pPr>
      <w:r w:rsidRPr="00AC5D30">
        <w:rPr>
          <w:b/>
          <w:sz w:val="28"/>
          <w:szCs w:val="28"/>
        </w:rPr>
        <w:t>7</w:t>
      </w:r>
      <w:r w:rsidR="005F3899" w:rsidRPr="00AC5D30">
        <w:rPr>
          <w:b/>
          <w:sz w:val="28"/>
          <w:szCs w:val="28"/>
        </w:rPr>
        <w:t xml:space="preserve">. </w:t>
      </w:r>
      <w:r w:rsidR="00B83D64" w:rsidRPr="00AC5D30">
        <w:rPr>
          <w:b/>
          <w:sz w:val="28"/>
          <w:szCs w:val="28"/>
        </w:rPr>
        <w:t>Abstrahowanie</w:t>
      </w:r>
      <w:r w:rsidR="000F5C13" w:rsidRPr="00AC5D30">
        <w:rPr>
          <w:rStyle w:val="Odwoanieprzypisudolnego"/>
          <w:b/>
          <w:sz w:val="28"/>
          <w:szCs w:val="28"/>
        </w:rPr>
        <w:footnoteReference w:id="160"/>
      </w:r>
    </w:p>
    <w:p w:rsidR="003D6F4C" w:rsidRPr="00AC5D30" w:rsidRDefault="00D81EF0" w:rsidP="00AB05D6">
      <w:pPr>
        <w:jc w:val="center"/>
        <w:rPr>
          <w:b/>
          <w:sz w:val="28"/>
          <w:szCs w:val="28"/>
        </w:rPr>
      </w:pPr>
      <w:r w:rsidRPr="00AC5D30">
        <w:rPr>
          <w:b/>
          <w:sz w:val="28"/>
          <w:szCs w:val="28"/>
        </w:rPr>
        <w:t>metodą</w:t>
      </w:r>
      <w:r w:rsidR="00B83D64" w:rsidRPr="00AC5D30">
        <w:rPr>
          <w:b/>
          <w:sz w:val="28"/>
          <w:szCs w:val="28"/>
        </w:rPr>
        <w:t xml:space="preserve"> uprawiania filozofii</w:t>
      </w:r>
    </w:p>
    <w:p w:rsidR="00B83D64" w:rsidRPr="00AC5D30" w:rsidRDefault="005902B9" w:rsidP="00AB05D6">
      <w:pPr>
        <w:jc w:val="center"/>
        <w:rPr>
          <w:b/>
          <w:sz w:val="28"/>
          <w:szCs w:val="28"/>
        </w:rPr>
      </w:pPr>
      <w:r w:rsidRPr="00AC5D30">
        <w:rPr>
          <w:b/>
          <w:sz w:val="28"/>
          <w:szCs w:val="28"/>
        </w:rPr>
        <w:t>niezbędnej w dezalienacji</w:t>
      </w:r>
      <w:r w:rsidR="003D6F4C" w:rsidRPr="00AC5D30">
        <w:rPr>
          <w:b/>
          <w:sz w:val="28"/>
          <w:szCs w:val="28"/>
        </w:rPr>
        <w:t xml:space="preserve"> człowieka jako istoty gatunkowej</w:t>
      </w:r>
    </w:p>
    <w:p w:rsidR="000F5C13" w:rsidRPr="00AC5D30" w:rsidRDefault="00AB05D6" w:rsidP="00AC5D30">
      <w:pPr>
        <w:pStyle w:val="Tekstpodstawowyzwciciem"/>
        <w:spacing w:after="0"/>
        <w:ind w:firstLine="0"/>
        <w:jc w:val="both"/>
        <w:rPr>
          <w:sz w:val="28"/>
          <w:szCs w:val="28"/>
        </w:rPr>
      </w:pPr>
      <w:r>
        <w:rPr>
          <w:b/>
          <w:sz w:val="28"/>
          <w:szCs w:val="28"/>
        </w:rPr>
        <w:t xml:space="preserve">      </w:t>
      </w:r>
      <w:r w:rsidR="00AC565C" w:rsidRPr="00AC5D30">
        <w:rPr>
          <w:b/>
          <w:sz w:val="28"/>
          <w:szCs w:val="28"/>
        </w:rPr>
        <w:t>Abstrahowanie</w:t>
      </w:r>
      <w:r w:rsidR="00AC565C" w:rsidRPr="00AC5D30">
        <w:rPr>
          <w:sz w:val="28"/>
          <w:szCs w:val="28"/>
        </w:rPr>
        <w:t xml:space="preserve"> jest </w:t>
      </w:r>
      <w:r w:rsidR="0075166E" w:rsidRPr="00AC5D30">
        <w:rPr>
          <w:sz w:val="28"/>
          <w:szCs w:val="28"/>
        </w:rPr>
        <w:t>dominuj</w:t>
      </w:r>
      <w:r w:rsidR="00AC565C" w:rsidRPr="00AC5D30">
        <w:rPr>
          <w:sz w:val="28"/>
          <w:szCs w:val="28"/>
        </w:rPr>
        <w:t>ącym</w:t>
      </w:r>
      <w:r w:rsidR="0075166E" w:rsidRPr="00AC5D30">
        <w:rPr>
          <w:sz w:val="28"/>
          <w:szCs w:val="28"/>
        </w:rPr>
        <w:t xml:space="preserve"> s</w:t>
      </w:r>
      <w:r w:rsidR="000F5C13" w:rsidRPr="00AC5D30">
        <w:rPr>
          <w:sz w:val="28"/>
          <w:szCs w:val="28"/>
        </w:rPr>
        <w:t>pos</w:t>
      </w:r>
      <w:r w:rsidR="00AC565C" w:rsidRPr="00AC5D30">
        <w:rPr>
          <w:sz w:val="28"/>
          <w:szCs w:val="28"/>
        </w:rPr>
        <w:t>obem</w:t>
      </w:r>
      <w:r w:rsidR="00942965" w:rsidRPr="00AC5D30">
        <w:rPr>
          <w:sz w:val="28"/>
          <w:szCs w:val="28"/>
        </w:rPr>
        <w:t xml:space="preserve"> </w:t>
      </w:r>
      <w:r w:rsidR="000F5C13" w:rsidRPr="00AC5D30">
        <w:rPr>
          <w:b/>
          <w:sz w:val="28"/>
          <w:szCs w:val="28"/>
        </w:rPr>
        <w:t>rozumowania</w:t>
      </w:r>
      <w:r w:rsidR="0075166E" w:rsidRPr="00AC5D30">
        <w:rPr>
          <w:rStyle w:val="Odwoanieprzypisudolnego"/>
          <w:sz w:val="28"/>
          <w:szCs w:val="28"/>
        </w:rPr>
        <w:footnoteReference w:id="161"/>
      </w:r>
      <w:r w:rsidR="00AC565C" w:rsidRPr="00AC5D30">
        <w:rPr>
          <w:sz w:val="28"/>
          <w:szCs w:val="28"/>
        </w:rPr>
        <w:t xml:space="preserve"> w filozofii. P</w:t>
      </w:r>
      <w:r w:rsidR="000F5C13" w:rsidRPr="00AC5D30">
        <w:rPr>
          <w:sz w:val="28"/>
          <w:szCs w:val="28"/>
        </w:rPr>
        <w:t xml:space="preserve">omija się </w:t>
      </w:r>
      <w:r w:rsidR="00AC565C" w:rsidRPr="00AC5D30">
        <w:rPr>
          <w:sz w:val="28"/>
          <w:szCs w:val="28"/>
        </w:rPr>
        <w:t xml:space="preserve">w nim </w:t>
      </w:r>
      <w:r w:rsidR="000F5C13" w:rsidRPr="00AC5D30">
        <w:rPr>
          <w:sz w:val="28"/>
          <w:szCs w:val="28"/>
        </w:rPr>
        <w:t xml:space="preserve">jedne elementy rzeczywistości, a uwagę koncentruje się na innych. W wyniku tego procesu otrzymujemy </w:t>
      </w:r>
      <w:r w:rsidR="000F5C13" w:rsidRPr="00AC5D30">
        <w:rPr>
          <w:b/>
          <w:sz w:val="28"/>
          <w:szCs w:val="28"/>
        </w:rPr>
        <w:t>abstrakcje</w:t>
      </w:r>
      <w:r w:rsidR="000F5C13" w:rsidRPr="00AC5D30">
        <w:rPr>
          <w:sz w:val="28"/>
          <w:szCs w:val="28"/>
        </w:rPr>
        <w:t xml:space="preserve"> – pojęcia, kategorie opisujące te elementy rzeczywistości, które poz</w:t>
      </w:r>
      <w:r w:rsidR="000F5C13" w:rsidRPr="00AC5D30">
        <w:rPr>
          <w:sz w:val="28"/>
          <w:szCs w:val="28"/>
        </w:rPr>
        <w:t>o</w:t>
      </w:r>
      <w:r w:rsidR="000F5C13" w:rsidRPr="00AC5D30">
        <w:rPr>
          <w:sz w:val="28"/>
          <w:szCs w:val="28"/>
        </w:rPr>
        <w:t>stają po abstrahowaniu, które stają się przedmiotem prowadzonych badań. Jest problem: od kt</w:t>
      </w:r>
      <w:r w:rsidR="000F5C13" w:rsidRPr="00AC5D30">
        <w:rPr>
          <w:sz w:val="28"/>
          <w:szCs w:val="28"/>
        </w:rPr>
        <w:t>ó</w:t>
      </w:r>
      <w:r w:rsidR="000F5C13" w:rsidRPr="00AC5D30">
        <w:rPr>
          <w:sz w:val="28"/>
          <w:szCs w:val="28"/>
        </w:rPr>
        <w:t>rych treści abstrahować, które odrywać, a na których się koncentr</w:t>
      </w:r>
      <w:r w:rsidR="000F5C13" w:rsidRPr="00AC5D30">
        <w:rPr>
          <w:sz w:val="28"/>
          <w:szCs w:val="28"/>
        </w:rPr>
        <w:t>o</w:t>
      </w:r>
      <w:r w:rsidR="000F5C13" w:rsidRPr="00AC5D30">
        <w:rPr>
          <w:sz w:val="28"/>
          <w:szCs w:val="28"/>
        </w:rPr>
        <w:t>wać?</w:t>
      </w:r>
    </w:p>
    <w:p w:rsidR="00C12801" w:rsidRPr="00AC5D30" w:rsidRDefault="000F5C13" w:rsidP="00AC5D30">
      <w:pPr>
        <w:pStyle w:val="Tekstpodstawowyzwciciem"/>
        <w:spacing w:after="0"/>
        <w:ind w:firstLine="0"/>
        <w:jc w:val="both"/>
        <w:rPr>
          <w:sz w:val="28"/>
          <w:szCs w:val="28"/>
        </w:rPr>
      </w:pPr>
      <w:r w:rsidRPr="00AC5D30">
        <w:rPr>
          <w:sz w:val="28"/>
          <w:szCs w:val="28"/>
        </w:rPr>
        <w:t xml:space="preserve">Rozwiązanie tej kwestii zależy od przyjętego </w:t>
      </w:r>
      <w:r w:rsidRPr="00AC5D30">
        <w:rPr>
          <w:b/>
          <w:sz w:val="28"/>
          <w:szCs w:val="28"/>
        </w:rPr>
        <w:t>paradygmatu</w:t>
      </w:r>
      <w:r w:rsidR="00F8149B" w:rsidRPr="00AC5D30">
        <w:rPr>
          <w:rStyle w:val="Odwoanieprzypisudolnego"/>
          <w:b/>
          <w:sz w:val="28"/>
          <w:szCs w:val="28"/>
        </w:rPr>
        <w:footnoteReference w:id="162"/>
      </w:r>
      <w:r w:rsidRPr="00AC5D30">
        <w:rPr>
          <w:sz w:val="28"/>
          <w:szCs w:val="28"/>
        </w:rPr>
        <w:t xml:space="preserve"> oraz od indywidualnych możl</w:t>
      </w:r>
      <w:r w:rsidRPr="00AC5D30">
        <w:rPr>
          <w:sz w:val="28"/>
          <w:szCs w:val="28"/>
        </w:rPr>
        <w:t>i</w:t>
      </w:r>
      <w:r w:rsidRPr="00AC5D30">
        <w:rPr>
          <w:sz w:val="28"/>
          <w:szCs w:val="28"/>
        </w:rPr>
        <w:t>wości umysł</w:t>
      </w:r>
      <w:r w:rsidRPr="00AC5D30">
        <w:rPr>
          <w:sz w:val="28"/>
          <w:szCs w:val="28"/>
        </w:rPr>
        <w:t>o</w:t>
      </w:r>
      <w:r w:rsidRPr="00AC5D30">
        <w:rPr>
          <w:sz w:val="28"/>
          <w:szCs w:val="28"/>
        </w:rPr>
        <w:t>wych jednostek ludzkich.</w:t>
      </w:r>
      <w:r w:rsidR="00942965" w:rsidRPr="00AC5D30">
        <w:rPr>
          <w:sz w:val="28"/>
          <w:szCs w:val="28"/>
        </w:rPr>
        <w:t xml:space="preserve"> </w:t>
      </w:r>
      <w:r w:rsidR="00445682" w:rsidRPr="00AC5D30">
        <w:rPr>
          <w:sz w:val="28"/>
          <w:szCs w:val="28"/>
        </w:rPr>
        <w:t>W życiu społecznym s</w:t>
      </w:r>
      <w:r w:rsidR="007A5172" w:rsidRPr="00AC5D30">
        <w:rPr>
          <w:sz w:val="28"/>
          <w:szCs w:val="28"/>
        </w:rPr>
        <w:t>ą</w:t>
      </w:r>
      <w:r w:rsidR="00445682" w:rsidRPr="00AC5D30">
        <w:rPr>
          <w:sz w:val="28"/>
          <w:szCs w:val="28"/>
        </w:rPr>
        <w:t xml:space="preserve"> dwa </w:t>
      </w:r>
      <w:r w:rsidR="00445682" w:rsidRPr="00AC5D30">
        <w:rPr>
          <w:b/>
          <w:sz w:val="28"/>
          <w:szCs w:val="28"/>
        </w:rPr>
        <w:t>problem</w:t>
      </w:r>
      <w:r w:rsidR="007A5172" w:rsidRPr="00AC5D30">
        <w:rPr>
          <w:b/>
          <w:sz w:val="28"/>
          <w:szCs w:val="28"/>
        </w:rPr>
        <w:t>y</w:t>
      </w:r>
      <w:r w:rsidR="00FF353B" w:rsidRPr="00AC5D30">
        <w:rPr>
          <w:rStyle w:val="Odwoanieprzypisudolnego"/>
          <w:sz w:val="28"/>
          <w:szCs w:val="28"/>
        </w:rPr>
        <w:footnoteReference w:id="163"/>
      </w:r>
      <w:r w:rsidR="00445682" w:rsidRPr="00AC5D30">
        <w:rPr>
          <w:sz w:val="28"/>
          <w:szCs w:val="28"/>
        </w:rPr>
        <w:t>:</w:t>
      </w:r>
    </w:p>
    <w:p w:rsidR="00C12801" w:rsidRPr="00AC5D30" w:rsidRDefault="00B75CFC" w:rsidP="00AC5D30">
      <w:pPr>
        <w:pStyle w:val="Akapitzlist"/>
        <w:ind w:left="0" w:firstLine="0"/>
        <w:rPr>
          <w:rFonts w:ascii="Times New Roman" w:hAnsi="Times New Roman" w:cs="Times New Roman"/>
          <w:sz w:val="28"/>
          <w:szCs w:val="28"/>
        </w:rPr>
      </w:pPr>
      <w:r w:rsidRPr="00AC5D30">
        <w:rPr>
          <w:rFonts w:ascii="Times New Roman" w:hAnsi="Times New Roman" w:cs="Times New Roman"/>
          <w:b/>
          <w:sz w:val="28"/>
          <w:szCs w:val="28"/>
        </w:rPr>
        <w:t>1.</w:t>
      </w:r>
      <w:r w:rsidRPr="00AC5D30">
        <w:rPr>
          <w:rFonts w:ascii="Times New Roman" w:hAnsi="Times New Roman" w:cs="Times New Roman"/>
          <w:sz w:val="28"/>
          <w:szCs w:val="28"/>
        </w:rPr>
        <w:t xml:space="preserve">  </w:t>
      </w:r>
      <w:r w:rsidR="00F8149B" w:rsidRPr="00AC5D30">
        <w:rPr>
          <w:rFonts w:ascii="Times New Roman" w:hAnsi="Times New Roman" w:cs="Times New Roman"/>
          <w:sz w:val="28"/>
          <w:szCs w:val="28"/>
        </w:rPr>
        <w:t>ide</w:t>
      </w:r>
      <w:r w:rsidR="007A5172" w:rsidRPr="00AC5D30">
        <w:rPr>
          <w:rFonts w:ascii="Times New Roman" w:hAnsi="Times New Roman" w:cs="Times New Roman"/>
          <w:sz w:val="28"/>
          <w:szCs w:val="28"/>
        </w:rPr>
        <w:t>a</w:t>
      </w:r>
      <w:r w:rsidR="00F8149B" w:rsidRPr="00AC5D30">
        <w:rPr>
          <w:rFonts w:ascii="Times New Roman" w:hAnsi="Times New Roman" w:cs="Times New Roman"/>
          <w:sz w:val="28"/>
          <w:szCs w:val="28"/>
        </w:rPr>
        <w:t xml:space="preserve"> nieprzystawania paradygmatu</w:t>
      </w:r>
      <w:r w:rsidR="00942965" w:rsidRPr="00AC5D30">
        <w:rPr>
          <w:rFonts w:ascii="Times New Roman" w:hAnsi="Times New Roman" w:cs="Times New Roman"/>
          <w:sz w:val="28"/>
          <w:szCs w:val="28"/>
        </w:rPr>
        <w:t xml:space="preserve"> </w:t>
      </w:r>
      <w:r w:rsidR="00F8149B" w:rsidRPr="00AC5D30">
        <w:rPr>
          <w:rFonts w:ascii="Times New Roman" w:hAnsi="Times New Roman" w:cs="Times New Roman"/>
          <w:sz w:val="28"/>
          <w:szCs w:val="28"/>
        </w:rPr>
        <w:t>uprzedmiot</w:t>
      </w:r>
      <w:r w:rsidR="00417D29" w:rsidRPr="00AC5D30">
        <w:rPr>
          <w:rFonts w:ascii="Times New Roman" w:hAnsi="Times New Roman" w:cs="Times New Roman"/>
          <w:sz w:val="28"/>
          <w:szCs w:val="28"/>
        </w:rPr>
        <w:t>a</w:t>
      </w:r>
      <w:r w:rsidR="00F8149B" w:rsidRPr="00AC5D30">
        <w:rPr>
          <w:rFonts w:ascii="Times New Roman" w:hAnsi="Times New Roman" w:cs="Times New Roman"/>
          <w:sz w:val="28"/>
          <w:szCs w:val="28"/>
        </w:rPr>
        <w:t>wi</w:t>
      </w:r>
      <w:r w:rsidR="00C12801" w:rsidRPr="00AC5D30">
        <w:rPr>
          <w:rFonts w:ascii="Times New Roman" w:hAnsi="Times New Roman" w:cs="Times New Roman"/>
          <w:sz w:val="28"/>
          <w:szCs w:val="28"/>
        </w:rPr>
        <w:t>ają</w:t>
      </w:r>
      <w:r w:rsidR="007A5172" w:rsidRPr="00AC5D30">
        <w:rPr>
          <w:rFonts w:ascii="Times New Roman" w:hAnsi="Times New Roman" w:cs="Times New Roman"/>
          <w:sz w:val="28"/>
          <w:szCs w:val="28"/>
        </w:rPr>
        <w:t>c</w:t>
      </w:r>
      <w:r w:rsidRPr="00AC5D30">
        <w:rPr>
          <w:rFonts w:ascii="Times New Roman" w:hAnsi="Times New Roman" w:cs="Times New Roman"/>
          <w:sz w:val="28"/>
          <w:szCs w:val="28"/>
        </w:rPr>
        <w:t>ego</w:t>
      </w:r>
      <w:r w:rsidR="00F8149B" w:rsidRPr="00AC5D30">
        <w:rPr>
          <w:rFonts w:ascii="Times New Roman" w:hAnsi="Times New Roman" w:cs="Times New Roman"/>
          <w:sz w:val="28"/>
          <w:szCs w:val="28"/>
        </w:rPr>
        <w:t xml:space="preserve"> człowieka</w:t>
      </w:r>
      <w:r w:rsidR="00C12801" w:rsidRPr="00AC5D30">
        <w:rPr>
          <w:rFonts w:ascii="Times New Roman" w:hAnsi="Times New Roman" w:cs="Times New Roman"/>
          <w:sz w:val="28"/>
          <w:szCs w:val="28"/>
        </w:rPr>
        <w:t>, jedno</w:t>
      </w:r>
      <w:r w:rsidR="007A5172" w:rsidRPr="00AC5D30">
        <w:rPr>
          <w:rFonts w:ascii="Times New Roman" w:hAnsi="Times New Roman" w:cs="Times New Roman"/>
          <w:sz w:val="28"/>
          <w:szCs w:val="28"/>
        </w:rPr>
        <w:t>s</w:t>
      </w:r>
      <w:r w:rsidR="00C12801" w:rsidRPr="00AC5D30">
        <w:rPr>
          <w:rFonts w:ascii="Times New Roman" w:hAnsi="Times New Roman" w:cs="Times New Roman"/>
          <w:sz w:val="28"/>
          <w:szCs w:val="28"/>
        </w:rPr>
        <w:t>tki ludzkie</w:t>
      </w:r>
      <w:r w:rsidR="00AB05D6">
        <w:rPr>
          <w:rFonts w:ascii="Times New Roman" w:hAnsi="Times New Roman" w:cs="Times New Roman"/>
          <w:sz w:val="28"/>
          <w:szCs w:val="28"/>
        </w:rPr>
        <w:t>j</w:t>
      </w:r>
      <w:r w:rsidRPr="00AC5D30">
        <w:rPr>
          <w:rFonts w:ascii="Times New Roman" w:hAnsi="Times New Roman" w:cs="Times New Roman"/>
          <w:sz w:val="28"/>
          <w:szCs w:val="28"/>
        </w:rPr>
        <w:t>. Człowiek, jednostki ludzkie stają się narzędziem funkcjonowania</w:t>
      </w:r>
      <w:r w:rsidR="00AB05D6">
        <w:rPr>
          <w:rFonts w:ascii="Times New Roman" w:hAnsi="Times New Roman" w:cs="Times New Roman"/>
          <w:sz w:val="28"/>
          <w:szCs w:val="28"/>
        </w:rPr>
        <w:t xml:space="preserve"> </w:t>
      </w:r>
      <w:r w:rsidRPr="00AC5D30">
        <w:rPr>
          <w:rFonts w:ascii="Times New Roman" w:hAnsi="Times New Roman" w:cs="Times New Roman"/>
          <w:sz w:val="28"/>
          <w:szCs w:val="28"/>
        </w:rPr>
        <w:t xml:space="preserve">innych struktur całościowych - </w:t>
      </w:r>
      <w:r w:rsidRPr="00AC5D30">
        <w:rPr>
          <w:rFonts w:ascii="Times New Roman" w:hAnsi="Times New Roman" w:cs="Times New Roman"/>
          <w:b/>
          <w:sz w:val="28"/>
          <w:szCs w:val="28"/>
        </w:rPr>
        <w:t>alinacja</w:t>
      </w:r>
      <w:r w:rsidR="00C12801" w:rsidRPr="00AC5D30">
        <w:rPr>
          <w:rFonts w:ascii="Times New Roman" w:hAnsi="Times New Roman" w:cs="Times New Roman"/>
          <w:sz w:val="28"/>
          <w:szCs w:val="28"/>
        </w:rPr>
        <w:t>;</w:t>
      </w:r>
    </w:p>
    <w:p w:rsidR="00F8149B" w:rsidRPr="00AC5D30" w:rsidRDefault="00C12801" w:rsidP="00AC5D30">
      <w:pPr>
        <w:pStyle w:val="Akapitzlist"/>
        <w:ind w:left="0" w:firstLine="0"/>
        <w:rPr>
          <w:rFonts w:ascii="Times New Roman" w:hAnsi="Times New Roman" w:cs="Times New Roman"/>
          <w:sz w:val="28"/>
          <w:szCs w:val="28"/>
        </w:rPr>
      </w:pPr>
      <w:r w:rsidRPr="00AC5D30">
        <w:rPr>
          <w:rFonts w:ascii="Times New Roman" w:hAnsi="Times New Roman" w:cs="Times New Roman"/>
          <w:b/>
          <w:sz w:val="28"/>
          <w:szCs w:val="28"/>
        </w:rPr>
        <w:t>2.</w:t>
      </w:r>
      <w:r w:rsidR="00942965" w:rsidRPr="00AC5D30">
        <w:rPr>
          <w:rFonts w:ascii="Times New Roman" w:hAnsi="Times New Roman" w:cs="Times New Roman"/>
          <w:b/>
          <w:sz w:val="28"/>
          <w:szCs w:val="28"/>
        </w:rPr>
        <w:t xml:space="preserve"> </w:t>
      </w:r>
      <w:r w:rsidR="007A5172" w:rsidRPr="00AC5D30">
        <w:rPr>
          <w:rFonts w:ascii="Times New Roman" w:hAnsi="Times New Roman" w:cs="Times New Roman"/>
          <w:b/>
          <w:sz w:val="28"/>
          <w:szCs w:val="28"/>
        </w:rPr>
        <w:t>alienacja pieniądza</w:t>
      </w:r>
      <w:r w:rsidRPr="00AC5D30">
        <w:rPr>
          <w:rFonts w:ascii="Times New Roman" w:hAnsi="Times New Roman" w:cs="Times New Roman"/>
          <w:sz w:val="28"/>
          <w:szCs w:val="28"/>
        </w:rPr>
        <w:t>, tj. jeg</w:t>
      </w:r>
      <w:r w:rsidR="007A5172" w:rsidRPr="00AC5D30">
        <w:rPr>
          <w:rFonts w:ascii="Times New Roman" w:hAnsi="Times New Roman" w:cs="Times New Roman"/>
          <w:sz w:val="28"/>
          <w:szCs w:val="28"/>
        </w:rPr>
        <w:t>o</w:t>
      </w:r>
      <w:r w:rsidRPr="00AC5D30">
        <w:rPr>
          <w:rFonts w:ascii="Times New Roman" w:hAnsi="Times New Roman" w:cs="Times New Roman"/>
          <w:sz w:val="28"/>
          <w:szCs w:val="28"/>
        </w:rPr>
        <w:t xml:space="preserve"> panowan</w:t>
      </w:r>
      <w:r w:rsidR="007A5172" w:rsidRPr="00AC5D30">
        <w:rPr>
          <w:rFonts w:ascii="Times New Roman" w:hAnsi="Times New Roman" w:cs="Times New Roman"/>
          <w:sz w:val="28"/>
          <w:szCs w:val="28"/>
        </w:rPr>
        <w:t>i</w:t>
      </w:r>
      <w:r w:rsidRPr="00AC5D30">
        <w:rPr>
          <w:rFonts w:ascii="Times New Roman" w:hAnsi="Times New Roman" w:cs="Times New Roman"/>
          <w:sz w:val="28"/>
          <w:szCs w:val="28"/>
        </w:rPr>
        <w:t>a nad człowiekiem, nad jednostkami ludzkimi</w:t>
      </w:r>
      <w:r w:rsidR="00FD58D3" w:rsidRPr="00AC5D30">
        <w:rPr>
          <w:rFonts w:ascii="Times New Roman" w:hAnsi="Times New Roman" w:cs="Times New Roman"/>
          <w:sz w:val="28"/>
          <w:szCs w:val="28"/>
        </w:rPr>
        <w:t>.</w:t>
      </w:r>
    </w:p>
    <w:p w:rsidR="00C12801" w:rsidRPr="00AC5D30" w:rsidRDefault="00AB05D6" w:rsidP="00AC5D30">
      <w:pPr>
        <w:pStyle w:val="Akapitzlist"/>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C12801" w:rsidRPr="00AC5D30">
        <w:rPr>
          <w:rFonts w:ascii="Times New Roman" w:hAnsi="Times New Roman" w:cs="Times New Roman"/>
          <w:sz w:val="28"/>
          <w:szCs w:val="28"/>
        </w:rPr>
        <w:t xml:space="preserve">Schemat nr 10 obrazuje </w:t>
      </w:r>
      <w:r w:rsidR="00C12801" w:rsidRPr="00AC5D30">
        <w:rPr>
          <w:rFonts w:ascii="Times New Roman" w:hAnsi="Times New Roman" w:cs="Times New Roman"/>
          <w:b/>
          <w:sz w:val="28"/>
          <w:szCs w:val="28"/>
        </w:rPr>
        <w:t>nieprzystawanie paradygmatu</w:t>
      </w:r>
      <w:r w:rsidR="00C12801" w:rsidRPr="00AC5D30">
        <w:rPr>
          <w:rFonts w:ascii="Times New Roman" w:hAnsi="Times New Roman" w:cs="Times New Roman"/>
          <w:sz w:val="28"/>
          <w:szCs w:val="28"/>
        </w:rPr>
        <w:t>. Jego pierwszą od góry treścią jest o</w:t>
      </w:r>
      <w:r w:rsidR="00C12801" w:rsidRPr="00AC5D30">
        <w:rPr>
          <w:rFonts w:ascii="Times New Roman" w:hAnsi="Times New Roman" w:cs="Times New Roman"/>
          <w:sz w:val="28"/>
          <w:szCs w:val="28"/>
        </w:rPr>
        <w:t>b</w:t>
      </w:r>
      <w:r w:rsidR="00C12801" w:rsidRPr="00AC5D30">
        <w:rPr>
          <w:rFonts w:ascii="Times New Roman" w:hAnsi="Times New Roman" w:cs="Times New Roman"/>
          <w:sz w:val="28"/>
          <w:szCs w:val="28"/>
        </w:rPr>
        <w:t>raz stosunków społecznych takich</w:t>
      </w:r>
      <w:r w:rsidR="00C12801" w:rsidRPr="00AC5D30">
        <w:rPr>
          <w:rFonts w:ascii="Times New Roman" w:hAnsi="Times New Roman" w:cs="Times New Roman"/>
          <w:sz w:val="28"/>
          <w:szCs w:val="28"/>
          <w:u w:val="single"/>
        </w:rPr>
        <w:t xml:space="preserve">, </w:t>
      </w:r>
      <w:r w:rsidR="00C12801" w:rsidRPr="00AC5D30">
        <w:rPr>
          <w:rFonts w:ascii="Times New Roman" w:hAnsi="Times New Roman" w:cs="Times New Roman"/>
          <w:b/>
          <w:sz w:val="28"/>
          <w:szCs w:val="28"/>
          <w:u w:val="single"/>
        </w:rPr>
        <w:t>jakie powinny być</w:t>
      </w:r>
      <w:r w:rsidR="00C12801" w:rsidRPr="00AC5D30">
        <w:rPr>
          <w:rFonts w:ascii="Times New Roman" w:hAnsi="Times New Roman" w:cs="Times New Roman"/>
          <w:sz w:val="28"/>
          <w:szCs w:val="28"/>
          <w:u w:val="single"/>
        </w:rPr>
        <w:t>.</w:t>
      </w:r>
      <w:r w:rsidR="00C12801" w:rsidRPr="00AC5D30">
        <w:rPr>
          <w:rFonts w:ascii="Times New Roman" w:hAnsi="Times New Roman" w:cs="Times New Roman"/>
          <w:sz w:val="28"/>
          <w:szCs w:val="28"/>
        </w:rPr>
        <w:t xml:space="preserve"> </w:t>
      </w:r>
      <w:r w:rsidR="00FD58D3" w:rsidRPr="00AC5D30">
        <w:rPr>
          <w:rFonts w:ascii="Times New Roman" w:hAnsi="Times New Roman" w:cs="Times New Roman"/>
          <w:sz w:val="28"/>
          <w:szCs w:val="28"/>
        </w:rPr>
        <w:t>W nich p</w:t>
      </w:r>
      <w:r w:rsidR="00C12801" w:rsidRPr="00AC5D30">
        <w:rPr>
          <w:rFonts w:ascii="Times New Roman" w:hAnsi="Times New Roman" w:cs="Times New Roman"/>
          <w:sz w:val="28"/>
          <w:szCs w:val="28"/>
        </w:rPr>
        <w:t>ieniądz jest tylko narzędziem zaspokajania potrzeb. Jes</w:t>
      </w:r>
      <w:r w:rsidR="00FD58D3" w:rsidRPr="00AC5D30">
        <w:rPr>
          <w:rFonts w:ascii="Times New Roman" w:hAnsi="Times New Roman" w:cs="Times New Roman"/>
          <w:sz w:val="28"/>
          <w:szCs w:val="28"/>
        </w:rPr>
        <w:t>t</w:t>
      </w:r>
      <w:r w:rsidR="00C12801" w:rsidRPr="00AC5D30">
        <w:rPr>
          <w:rFonts w:ascii="Times New Roman" w:hAnsi="Times New Roman" w:cs="Times New Roman"/>
          <w:sz w:val="28"/>
          <w:szCs w:val="28"/>
        </w:rPr>
        <w:t xml:space="preserve"> znakiem przedstawiającym udział każdej jednostki ludzkiej w sp</w:t>
      </w:r>
      <w:r w:rsidR="00C12801" w:rsidRPr="00AC5D30">
        <w:rPr>
          <w:rFonts w:ascii="Times New Roman" w:hAnsi="Times New Roman" w:cs="Times New Roman"/>
          <w:sz w:val="28"/>
          <w:szCs w:val="28"/>
        </w:rPr>
        <w:t>o</w:t>
      </w:r>
      <w:r w:rsidR="00C12801" w:rsidRPr="00AC5D30">
        <w:rPr>
          <w:rFonts w:ascii="Times New Roman" w:hAnsi="Times New Roman" w:cs="Times New Roman"/>
          <w:sz w:val="28"/>
          <w:szCs w:val="28"/>
        </w:rPr>
        <w:t xml:space="preserve">łecznym podziale pracy i w całokształcie produkcyjności społeczeństwa. Wielkość tego udziału przesądza o </w:t>
      </w:r>
      <w:r w:rsidR="005902B9" w:rsidRPr="00AC5D30">
        <w:rPr>
          <w:rFonts w:ascii="Times New Roman" w:hAnsi="Times New Roman" w:cs="Times New Roman"/>
          <w:sz w:val="28"/>
          <w:szCs w:val="28"/>
        </w:rPr>
        <w:t xml:space="preserve">ilości </w:t>
      </w:r>
      <w:r w:rsidR="00C12801" w:rsidRPr="00AC5D30">
        <w:rPr>
          <w:rFonts w:ascii="Times New Roman" w:hAnsi="Times New Roman" w:cs="Times New Roman"/>
          <w:sz w:val="28"/>
          <w:szCs w:val="28"/>
        </w:rPr>
        <w:t>otrzymywan</w:t>
      </w:r>
      <w:r w:rsidR="005902B9" w:rsidRPr="00AC5D30">
        <w:rPr>
          <w:rFonts w:ascii="Times New Roman" w:hAnsi="Times New Roman" w:cs="Times New Roman"/>
          <w:sz w:val="28"/>
          <w:szCs w:val="28"/>
        </w:rPr>
        <w:t>ych</w:t>
      </w:r>
      <w:r w:rsidR="00C12801" w:rsidRPr="00AC5D30">
        <w:rPr>
          <w:rFonts w:ascii="Times New Roman" w:hAnsi="Times New Roman" w:cs="Times New Roman"/>
          <w:sz w:val="28"/>
          <w:szCs w:val="28"/>
        </w:rPr>
        <w:t xml:space="preserve"> pienię</w:t>
      </w:r>
      <w:r w:rsidR="005902B9" w:rsidRPr="00AC5D30">
        <w:rPr>
          <w:rFonts w:ascii="Times New Roman" w:hAnsi="Times New Roman" w:cs="Times New Roman"/>
          <w:sz w:val="28"/>
          <w:szCs w:val="28"/>
        </w:rPr>
        <w:t>dzy.</w:t>
      </w:r>
    </w:p>
    <w:p w:rsidR="00FD58D3" w:rsidRPr="00AC5D30" w:rsidRDefault="00C12801" w:rsidP="00AC5D30">
      <w:pPr>
        <w:pStyle w:val="Akapitzlist"/>
        <w:ind w:left="0" w:firstLine="0"/>
        <w:rPr>
          <w:rFonts w:ascii="Times New Roman" w:hAnsi="Times New Roman" w:cs="Times New Roman"/>
          <w:sz w:val="28"/>
          <w:szCs w:val="28"/>
        </w:rPr>
      </w:pPr>
      <w:r w:rsidRPr="00AC5D30">
        <w:rPr>
          <w:rFonts w:ascii="Times New Roman" w:hAnsi="Times New Roman" w:cs="Times New Roman"/>
          <w:sz w:val="28"/>
          <w:szCs w:val="28"/>
        </w:rPr>
        <w:t xml:space="preserve">Druga treść, omawianego schematu </w:t>
      </w:r>
      <w:r w:rsidR="007A5172" w:rsidRPr="00AC5D30">
        <w:rPr>
          <w:rFonts w:ascii="Times New Roman" w:hAnsi="Times New Roman" w:cs="Times New Roman"/>
          <w:sz w:val="28"/>
          <w:szCs w:val="28"/>
        </w:rPr>
        <w:t xml:space="preserve">(nr 10) </w:t>
      </w:r>
      <w:r w:rsidRPr="00AC5D30">
        <w:rPr>
          <w:rFonts w:ascii="Times New Roman" w:hAnsi="Times New Roman" w:cs="Times New Roman"/>
          <w:sz w:val="28"/>
          <w:szCs w:val="28"/>
        </w:rPr>
        <w:t>pokazuje skutek zaistnienia</w:t>
      </w:r>
      <w:r w:rsidR="002C60D4" w:rsidRPr="00AC5D30">
        <w:rPr>
          <w:rFonts w:ascii="Times New Roman" w:hAnsi="Times New Roman" w:cs="Times New Roman"/>
          <w:sz w:val="28"/>
          <w:szCs w:val="28"/>
        </w:rPr>
        <w:t xml:space="preserve"> uprzedmiotowienia człowieka. Jest on narzędziem pieniądza w jego pomnażaniu się.</w:t>
      </w:r>
      <w:r w:rsidR="004C61FE" w:rsidRPr="00AC5D30">
        <w:rPr>
          <w:rFonts w:ascii="Times New Roman" w:hAnsi="Times New Roman" w:cs="Times New Roman"/>
          <w:sz w:val="28"/>
          <w:szCs w:val="28"/>
        </w:rPr>
        <w:t xml:space="preserve"> Służy mu istota gospodarki k</w:t>
      </w:r>
      <w:r w:rsidR="004C61FE" w:rsidRPr="00AC5D30">
        <w:rPr>
          <w:rFonts w:ascii="Times New Roman" w:hAnsi="Times New Roman" w:cs="Times New Roman"/>
          <w:sz w:val="28"/>
          <w:szCs w:val="28"/>
        </w:rPr>
        <w:t>a</w:t>
      </w:r>
      <w:r w:rsidR="004C61FE" w:rsidRPr="00AC5D30">
        <w:rPr>
          <w:rFonts w:ascii="Times New Roman" w:hAnsi="Times New Roman" w:cs="Times New Roman"/>
          <w:sz w:val="28"/>
          <w:szCs w:val="28"/>
        </w:rPr>
        <w:t xml:space="preserve">pitalistycznej – tzw. </w:t>
      </w:r>
      <w:r w:rsidR="004C61FE" w:rsidRPr="00AC5D30">
        <w:rPr>
          <w:rFonts w:ascii="Times New Roman" w:hAnsi="Times New Roman" w:cs="Times New Roman"/>
          <w:b/>
          <w:sz w:val="28"/>
          <w:szCs w:val="28"/>
        </w:rPr>
        <w:t>druga cyrkulacja</w:t>
      </w:r>
      <w:r w:rsidR="004C61FE" w:rsidRPr="00AC5D30">
        <w:rPr>
          <w:rFonts w:ascii="Times New Roman" w:hAnsi="Times New Roman" w:cs="Times New Roman"/>
          <w:sz w:val="28"/>
          <w:szCs w:val="28"/>
        </w:rPr>
        <w:t>, w której towar jest narzędziem</w:t>
      </w:r>
      <w:r w:rsidR="00FD58D3" w:rsidRPr="00AC5D30">
        <w:rPr>
          <w:rFonts w:ascii="Times New Roman" w:hAnsi="Times New Roman" w:cs="Times New Roman"/>
          <w:sz w:val="28"/>
          <w:szCs w:val="28"/>
        </w:rPr>
        <w:t xml:space="preserve"> pomnażania pieniędzy</w:t>
      </w:r>
      <w:r w:rsidR="004C61FE" w:rsidRPr="00AC5D30">
        <w:rPr>
          <w:rFonts w:ascii="Times New Roman" w:hAnsi="Times New Roman" w:cs="Times New Roman"/>
          <w:sz w:val="28"/>
          <w:szCs w:val="28"/>
        </w:rPr>
        <w:t xml:space="preserve">: </w:t>
      </w:r>
    </w:p>
    <w:p w:rsidR="00FD58D3" w:rsidRPr="00AC5D30" w:rsidRDefault="004C61FE" w:rsidP="00AC5D30">
      <w:pPr>
        <w:pStyle w:val="Akapitzlist"/>
        <w:ind w:left="0" w:firstLine="0"/>
        <w:rPr>
          <w:rFonts w:ascii="Times New Roman" w:hAnsi="Times New Roman" w:cs="Times New Roman"/>
          <w:sz w:val="28"/>
          <w:szCs w:val="28"/>
        </w:rPr>
      </w:pPr>
      <w:r w:rsidRPr="00AC5D30">
        <w:rPr>
          <w:rFonts w:ascii="Times New Roman" w:hAnsi="Times New Roman" w:cs="Times New Roman"/>
          <w:sz w:val="28"/>
          <w:szCs w:val="28"/>
        </w:rPr>
        <w:t>P – T – P’</w:t>
      </w:r>
    </w:p>
    <w:p w:rsidR="00FD58D3" w:rsidRPr="00AC5D30" w:rsidRDefault="007A5172" w:rsidP="00AC5D30">
      <w:pPr>
        <w:pStyle w:val="Akapitzlist"/>
        <w:ind w:left="0" w:firstLine="0"/>
        <w:rPr>
          <w:rFonts w:ascii="Times New Roman" w:hAnsi="Times New Roman" w:cs="Times New Roman"/>
          <w:sz w:val="28"/>
          <w:szCs w:val="28"/>
        </w:rPr>
      </w:pPr>
      <w:r w:rsidRPr="00AC5D30">
        <w:rPr>
          <w:rFonts w:ascii="Times New Roman" w:hAnsi="Times New Roman" w:cs="Times New Roman"/>
          <w:sz w:val="28"/>
          <w:szCs w:val="28"/>
        </w:rPr>
        <w:t>i kolejnej</w:t>
      </w:r>
      <w:r w:rsidR="00FD58D3" w:rsidRPr="00AC5D30">
        <w:rPr>
          <w:rFonts w:ascii="Times New Roman" w:hAnsi="Times New Roman" w:cs="Times New Roman"/>
          <w:sz w:val="28"/>
          <w:szCs w:val="28"/>
        </w:rPr>
        <w:t xml:space="preserve"> cyrkulacji</w:t>
      </w:r>
      <w:r w:rsidRPr="00AC5D30">
        <w:rPr>
          <w:rFonts w:ascii="Times New Roman" w:hAnsi="Times New Roman" w:cs="Times New Roman"/>
          <w:sz w:val="28"/>
          <w:szCs w:val="28"/>
        </w:rPr>
        <w:t>, w której towar jest w ogóle niepotrzebny dla powielania się pieniędzy:</w:t>
      </w:r>
    </w:p>
    <w:p w:rsidR="00C12801" w:rsidRPr="00AC5D30" w:rsidRDefault="007A5172" w:rsidP="00AC5D30">
      <w:pPr>
        <w:pStyle w:val="Akapitzlist"/>
        <w:ind w:left="0" w:firstLine="0"/>
        <w:rPr>
          <w:rFonts w:ascii="Times New Roman" w:hAnsi="Times New Roman" w:cs="Times New Roman"/>
          <w:sz w:val="28"/>
          <w:szCs w:val="28"/>
        </w:rPr>
      </w:pPr>
      <w:r w:rsidRPr="00AC5D30">
        <w:rPr>
          <w:rFonts w:ascii="Times New Roman" w:hAnsi="Times New Roman" w:cs="Times New Roman"/>
          <w:sz w:val="28"/>
          <w:szCs w:val="28"/>
        </w:rPr>
        <w:t>P – P’</w:t>
      </w:r>
      <w:r w:rsidR="00FD58D3" w:rsidRPr="00AC5D30">
        <w:rPr>
          <w:rStyle w:val="Odwoanieprzypisudolnego"/>
          <w:rFonts w:ascii="Times New Roman" w:hAnsi="Times New Roman"/>
          <w:sz w:val="28"/>
          <w:szCs w:val="28"/>
        </w:rPr>
        <w:footnoteReference w:id="164"/>
      </w:r>
    </w:p>
    <w:p w:rsidR="00F8149B" w:rsidRPr="00AC5D30" w:rsidRDefault="000C1944" w:rsidP="00AB05D6">
      <w:pPr>
        <w:jc w:val="center"/>
        <w:rPr>
          <w:sz w:val="28"/>
          <w:szCs w:val="28"/>
        </w:rPr>
      </w:pPr>
      <w:r w:rsidRPr="00AC5D30">
        <w:rPr>
          <w:noProof/>
          <w:sz w:val="28"/>
          <w:szCs w:val="28"/>
        </w:rPr>
        <w:pict>
          <v:shape id="_x0000_s1116" type="#_x0000_t32" style="position:absolute;left:0;text-align:left;margin-left:153.75pt;margin-top:75.95pt;width:64.05pt;height:20.3pt;flip:x y;z-index:251710464" o:connectortype="straight"/>
        </w:pict>
      </w:r>
      <w:r w:rsidRPr="00AC5D30">
        <w:rPr>
          <w:noProof/>
          <w:sz w:val="28"/>
          <w:szCs w:val="28"/>
        </w:rPr>
        <w:pict>
          <v:shape id="_x0000_s1115" type="#_x0000_t32" style="position:absolute;left:0;text-align:left;margin-left:313.65pt;margin-top:79.05pt;width:68.5pt;height:17.2pt;flip:y;z-index:251709440" o:connectortype="straight"/>
        </w:pict>
      </w:r>
      <w:r w:rsidR="00F8149B" w:rsidRPr="00AC5D30">
        <w:rPr>
          <w:noProof/>
          <w:sz w:val="28"/>
          <w:szCs w:val="28"/>
        </w:rPr>
        <w:drawing>
          <wp:inline distT="0" distB="0" distL="0" distR="0">
            <wp:extent cx="3937000" cy="1123950"/>
            <wp:effectExtent l="19050" t="0" r="6350" b="0"/>
            <wp:docPr id="2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20"/>
                    <a:srcRect/>
                    <a:stretch>
                      <a:fillRect/>
                    </a:stretch>
                  </pic:blipFill>
                  <pic:spPr bwMode="auto">
                    <a:xfrm>
                      <a:off x="0" y="0"/>
                      <a:ext cx="3937000" cy="1123950"/>
                    </a:xfrm>
                    <a:prstGeom prst="rect">
                      <a:avLst/>
                    </a:prstGeom>
                    <a:noFill/>
                    <a:ln w="9525">
                      <a:noFill/>
                      <a:miter lim="800000"/>
                      <a:headEnd/>
                      <a:tailEnd/>
                    </a:ln>
                  </pic:spPr>
                </pic:pic>
              </a:graphicData>
            </a:graphic>
          </wp:inline>
        </w:drawing>
      </w:r>
    </w:p>
    <w:p w:rsidR="00F8149B" w:rsidRPr="00AC5D30" w:rsidRDefault="00F8149B" w:rsidP="00AB05D6">
      <w:pPr>
        <w:jc w:val="center"/>
        <w:rPr>
          <w:b/>
          <w:sz w:val="28"/>
          <w:szCs w:val="28"/>
          <w:u w:val="single"/>
        </w:rPr>
      </w:pPr>
      <w:r w:rsidRPr="00AC5D30">
        <w:rPr>
          <w:b/>
          <w:sz w:val="28"/>
          <w:szCs w:val="28"/>
          <w:u w:val="single"/>
        </w:rPr>
        <w:t>Paradygmat istniejący</w:t>
      </w:r>
    </w:p>
    <w:p w:rsidR="00F8149B" w:rsidRPr="00AB05D6" w:rsidRDefault="00F8149B" w:rsidP="00AB05D6">
      <w:pPr>
        <w:jc w:val="center"/>
        <w:rPr>
          <w:sz w:val="16"/>
          <w:szCs w:val="16"/>
        </w:rPr>
      </w:pPr>
      <w:r w:rsidRPr="00AB05D6">
        <w:rPr>
          <w:sz w:val="16"/>
          <w:szCs w:val="16"/>
        </w:rPr>
        <w:t xml:space="preserve">Rys. nr </w:t>
      </w:r>
      <w:r w:rsidR="00C12801" w:rsidRPr="00AB05D6">
        <w:rPr>
          <w:sz w:val="16"/>
          <w:szCs w:val="16"/>
        </w:rPr>
        <w:t>10</w:t>
      </w:r>
      <w:r w:rsidRPr="00AB05D6">
        <w:rPr>
          <w:sz w:val="16"/>
          <w:szCs w:val="16"/>
        </w:rPr>
        <w:t>. Nieprzystawanie paradygmatu. Źródło: opr. własne</w:t>
      </w:r>
    </w:p>
    <w:p w:rsidR="000C66BE" w:rsidRPr="00AC5D30" w:rsidRDefault="000C66BE" w:rsidP="00AC5D30">
      <w:pPr>
        <w:jc w:val="both"/>
        <w:rPr>
          <w:sz w:val="28"/>
          <w:szCs w:val="28"/>
        </w:rPr>
      </w:pPr>
    </w:p>
    <w:p w:rsidR="000C66BE" w:rsidRPr="00AC5D30" w:rsidRDefault="00AB05D6" w:rsidP="00AC5D30">
      <w:pPr>
        <w:pStyle w:val="Tekstpodstawowyzwciciem"/>
        <w:spacing w:after="0"/>
        <w:ind w:firstLine="0"/>
        <w:jc w:val="both"/>
        <w:rPr>
          <w:sz w:val="28"/>
          <w:szCs w:val="28"/>
        </w:rPr>
      </w:pPr>
      <w:r>
        <w:rPr>
          <w:sz w:val="28"/>
          <w:szCs w:val="28"/>
        </w:rPr>
        <w:t xml:space="preserve">     </w:t>
      </w:r>
      <w:r w:rsidR="00417D29" w:rsidRPr="00AC5D30">
        <w:rPr>
          <w:sz w:val="28"/>
          <w:szCs w:val="28"/>
        </w:rPr>
        <w:t xml:space="preserve">Konkretyzacją treści zawartych w powyższym schemacie jest </w:t>
      </w:r>
      <w:r w:rsidR="00417D29" w:rsidRPr="00AC5D30">
        <w:rPr>
          <w:b/>
          <w:sz w:val="28"/>
          <w:szCs w:val="28"/>
        </w:rPr>
        <w:t>alienacja pieniądza</w:t>
      </w:r>
      <w:r w:rsidR="00417D29" w:rsidRPr="00AC5D30">
        <w:rPr>
          <w:sz w:val="28"/>
          <w:szCs w:val="28"/>
        </w:rPr>
        <w:t>.</w:t>
      </w:r>
      <w:r w:rsidR="00C929D7" w:rsidRPr="00AC5D30">
        <w:rPr>
          <w:sz w:val="28"/>
          <w:szCs w:val="28"/>
        </w:rPr>
        <w:t xml:space="preserve"> </w:t>
      </w:r>
      <w:r w:rsidR="000C66BE" w:rsidRPr="00AC5D30">
        <w:rPr>
          <w:sz w:val="28"/>
          <w:szCs w:val="28"/>
        </w:rPr>
        <w:t xml:space="preserve">Jest to drugi wymieniony wyżej problem świata współczesnego. </w:t>
      </w:r>
    </w:p>
    <w:p w:rsidR="00417D29" w:rsidRPr="00AC5D30" w:rsidRDefault="00AB05D6" w:rsidP="00AC5D30">
      <w:pPr>
        <w:pStyle w:val="Tekstpodstawowyzwciciem"/>
        <w:spacing w:after="0"/>
        <w:ind w:firstLine="0"/>
        <w:jc w:val="both"/>
        <w:rPr>
          <w:sz w:val="28"/>
          <w:szCs w:val="28"/>
        </w:rPr>
      </w:pPr>
      <w:r>
        <w:rPr>
          <w:b/>
          <w:sz w:val="28"/>
          <w:szCs w:val="28"/>
        </w:rPr>
        <w:t xml:space="preserve">     </w:t>
      </w:r>
      <w:r w:rsidR="00417D29" w:rsidRPr="00AC5D30">
        <w:rPr>
          <w:b/>
          <w:sz w:val="28"/>
          <w:szCs w:val="28"/>
        </w:rPr>
        <w:t>Alienacja</w:t>
      </w:r>
      <w:r w:rsidR="000C66BE" w:rsidRPr="00AC5D30">
        <w:rPr>
          <w:rStyle w:val="Odwoanieprzypisudolnego"/>
          <w:b/>
          <w:sz w:val="28"/>
          <w:szCs w:val="28"/>
        </w:rPr>
        <w:footnoteReference w:id="165"/>
      </w:r>
      <w:r w:rsidR="00C929D7" w:rsidRPr="00AC5D30">
        <w:rPr>
          <w:b/>
          <w:sz w:val="28"/>
          <w:szCs w:val="28"/>
        </w:rPr>
        <w:t xml:space="preserve"> </w:t>
      </w:r>
      <w:r w:rsidR="00417D29" w:rsidRPr="00AC5D30">
        <w:rPr>
          <w:iCs/>
          <w:sz w:val="28"/>
          <w:szCs w:val="28"/>
        </w:rPr>
        <w:t xml:space="preserve">jest </w:t>
      </w:r>
      <w:r w:rsidR="00417D29" w:rsidRPr="00AC5D30">
        <w:rPr>
          <w:sz w:val="28"/>
          <w:szCs w:val="28"/>
        </w:rPr>
        <w:t>proces</w:t>
      </w:r>
      <w:r w:rsidR="000C66BE" w:rsidRPr="00AC5D30">
        <w:rPr>
          <w:sz w:val="28"/>
          <w:szCs w:val="28"/>
        </w:rPr>
        <w:t>em</w:t>
      </w:r>
      <w:r w:rsidR="00417D29" w:rsidRPr="00AC5D30">
        <w:rPr>
          <w:sz w:val="28"/>
          <w:szCs w:val="28"/>
        </w:rPr>
        <w:t xml:space="preserve">, w którym człowiek tworzy „coś”, </w:t>
      </w:r>
      <w:r w:rsidR="000C66BE" w:rsidRPr="00AC5D30">
        <w:rPr>
          <w:sz w:val="28"/>
          <w:szCs w:val="28"/>
        </w:rPr>
        <w:t>produkuje rzeczy, dzieła szt</w:t>
      </w:r>
      <w:r w:rsidR="000C66BE" w:rsidRPr="00AC5D30">
        <w:rPr>
          <w:sz w:val="28"/>
          <w:szCs w:val="28"/>
        </w:rPr>
        <w:t>u</w:t>
      </w:r>
      <w:r w:rsidR="000C66BE" w:rsidRPr="00AC5D30">
        <w:rPr>
          <w:sz w:val="28"/>
          <w:szCs w:val="28"/>
        </w:rPr>
        <w:t xml:space="preserve">ki, układa pewne </w:t>
      </w:r>
      <w:r w:rsidR="000C66BE" w:rsidRPr="00AC5D30">
        <w:rPr>
          <w:b/>
          <w:sz w:val="28"/>
          <w:szCs w:val="28"/>
        </w:rPr>
        <w:t>stosunki społeczne</w:t>
      </w:r>
      <w:r w:rsidR="000C66BE" w:rsidRPr="00AC5D30">
        <w:rPr>
          <w:rStyle w:val="Odwoanieprzypisudolnego"/>
          <w:sz w:val="28"/>
          <w:szCs w:val="28"/>
        </w:rPr>
        <w:footnoteReference w:id="166"/>
      </w:r>
      <w:r w:rsidR="000C66BE" w:rsidRPr="00AC5D30">
        <w:rPr>
          <w:sz w:val="28"/>
          <w:szCs w:val="28"/>
        </w:rPr>
        <w:t xml:space="preserve">, które </w:t>
      </w:r>
      <w:r w:rsidR="00417D29" w:rsidRPr="00AC5D30">
        <w:rPr>
          <w:sz w:val="28"/>
          <w:szCs w:val="28"/>
        </w:rPr>
        <w:t>następnie</w:t>
      </w:r>
      <w:r w:rsidR="00417D29" w:rsidRPr="00AC5D30">
        <w:rPr>
          <w:b/>
          <w:sz w:val="28"/>
          <w:szCs w:val="28"/>
        </w:rPr>
        <w:t xml:space="preserve">, </w:t>
      </w:r>
      <w:r w:rsidR="000C66BE" w:rsidRPr="00AC5D30">
        <w:rPr>
          <w:b/>
          <w:sz w:val="28"/>
          <w:szCs w:val="28"/>
        </w:rPr>
        <w:t xml:space="preserve">jako </w:t>
      </w:r>
      <w:r w:rsidR="00417D29" w:rsidRPr="00AC5D30">
        <w:rPr>
          <w:b/>
          <w:sz w:val="28"/>
          <w:szCs w:val="28"/>
        </w:rPr>
        <w:t>produkt</w:t>
      </w:r>
      <w:r w:rsidR="000C66BE" w:rsidRPr="00AC5D30">
        <w:rPr>
          <w:b/>
          <w:sz w:val="28"/>
          <w:szCs w:val="28"/>
        </w:rPr>
        <w:t>y,</w:t>
      </w:r>
      <w:r w:rsidR="00417D29" w:rsidRPr="00AC5D30">
        <w:rPr>
          <w:b/>
          <w:sz w:val="28"/>
          <w:szCs w:val="28"/>
        </w:rPr>
        <w:t xml:space="preserve"> usamodzielniając się, wyobcowuj</w:t>
      </w:r>
      <w:r w:rsidR="000C66BE" w:rsidRPr="00AC5D30">
        <w:rPr>
          <w:b/>
          <w:sz w:val="28"/>
          <w:szCs w:val="28"/>
        </w:rPr>
        <w:t>ą</w:t>
      </w:r>
      <w:r w:rsidR="00417D29" w:rsidRPr="00AC5D30">
        <w:rPr>
          <w:b/>
          <w:sz w:val="28"/>
          <w:szCs w:val="28"/>
        </w:rPr>
        <w:t xml:space="preserve"> się</w:t>
      </w:r>
      <w:r w:rsidR="00C929D7" w:rsidRPr="00AC5D30">
        <w:rPr>
          <w:b/>
          <w:sz w:val="28"/>
          <w:szCs w:val="28"/>
        </w:rPr>
        <w:t xml:space="preserve"> </w:t>
      </w:r>
      <w:r w:rsidR="00417D29" w:rsidRPr="00AC5D30">
        <w:rPr>
          <w:b/>
          <w:sz w:val="28"/>
          <w:szCs w:val="28"/>
        </w:rPr>
        <w:t>podporządk</w:t>
      </w:r>
      <w:r w:rsidR="00417D29" w:rsidRPr="00AC5D30">
        <w:rPr>
          <w:b/>
          <w:sz w:val="28"/>
          <w:szCs w:val="28"/>
        </w:rPr>
        <w:t>o</w:t>
      </w:r>
      <w:r w:rsidR="00417D29" w:rsidRPr="00AC5D30">
        <w:rPr>
          <w:b/>
          <w:sz w:val="28"/>
          <w:szCs w:val="28"/>
        </w:rPr>
        <w:t>wując sobie swego wytwórcę</w:t>
      </w:r>
      <w:r w:rsidR="00417D29" w:rsidRPr="00AC5D30">
        <w:rPr>
          <w:sz w:val="28"/>
          <w:szCs w:val="28"/>
        </w:rPr>
        <w:t xml:space="preserve">. </w:t>
      </w:r>
      <w:r w:rsidR="000C66BE" w:rsidRPr="00AC5D30">
        <w:rPr>
          <w:sz w:val="28"/>
          <w:szCs w:val="28"/>
        </w:rPr>
        <w:t>Producent postęp</w:t>
      </w:r>
      <w:r w:rsidR="001A367C" w:rsidRPr="00AC5D30">
        <w:rPr>
          <w:sz w:val="28"/>
          <w:szCs w:val="28"/>
        </w:rPr>
        <w:t>u</w:t>
      </w:r>
      <w:r w:rsidR="000C66BE" w:rsidRPr="00AC5D30">
        <w:rPr>
          <w:sz w:val="28"/>
          <w:szCs w:val="28"/>
        </w:rPr>
        <w:t xml:space="preserve">je tak, jak mu jego wytwór nakazuje. </w:t>
      </w:r>
      <w:r w:rsidR="00417D29" w:rsidRPr="00AC5D30">
        <w:rPr>
          <w:sz w:val="28"/>
          <w:szCs w:val="28"/>
        </w:rPr>
        <w:t>Jaskrawym przykładem są tu produkty pracy, które wymykają się spod rozumnej kontroli ich wytwórców i panując nad nimi, stają się wrogą wobec nich siłą (np. ek</w:t>
      </w:r>
      <w:r w:rsidR="00417D29" w:rsidRPr="00AC5D30">
        <w:rPr>
          <w:sz w:val="28"/>
          <w:szCs w:val="28"/>
        </w:rPr>
        <w:t>o</w:t>
      </w:r>
      <w:r w:rsidR="00417D29" w:rsidRPr="00AC5D30">
        <w:rPr>
          <w:sz w:val="28"/>
          <w:szCs w:val="28"/>
        </w:rPr>
        <w:t>nomiczny przymus pracy; dopasowywanie jednostek ludzkich do „ram” życia społecznego, tzw. procedur). Procesowi temu podlegają przedmioty materialne, rzeczy wytworzone przez człowi</w:t>
      </w:r>
      <w:r w:rsidR="00417D29" w:rsidRPr="00AC5D30">
        <w:rPr>
          <w:sz w:val="28"/>
          <w:szCs w:val="28"/>
        </w:rPr>
        <w:t>e</w:t>
      </w:r>
      <w:r w:rsidR="00417D29" w:rsidRPr="00AC5D30">
        <w:rPr>
          <w:sz w:val="28"/>
          <w:szCs w:val="28"/>
        </w:rPr>
        <w:t>ka, oraz rezultaty duchowe, czyli system pojęć, wartości, systemy ideologiczne</w:t>
      </w:r>
      <w:r w:rsidR="00417D29" w:rsidRPr="00AC5D30">
        <w:rPr>
          <w:rStyle w:val="Odwoanieprzypisudolnego"/>
          <w:sz w:val="28"/>
          <w:szCs w:val="28"/>
        </w:rPr>
        <w:footnoteReference w:id="167"/>
      </w:r>
      <w:r w:rsidR="00417D29" w:rsidRPr="00AC5D30">
        <w:rPr>
          <w:sz w:val="28"/>
          <w:szCs w:val="28"/>
        </w:rPr>
        <w:t xml:space="preserve">. </w:t>
      </w:r>
    </w:p>
    <w:p w:rsidR="00417D29" w:rsidRPr="00AC5D30" w:rsidRDefault="00AB05D6" w:rsidP="00AC5D30">
      <w:pPr>
        <w:pStyle w:val="Tekstprzypisudolnego"/>
        <w:jc w:val="both"/>
        <w:rPr>
          <w:sz w:val="28"/>
          <w:szCs w:val="28"/>
        </w:rPr>
      </w:pPr>
      <w:r>
        <w:rPr>
          <w:sz w:val="28"/>
          <w:szCs w:val="28"/>
        </w:rPr>
        <w:t xml:space="preserve">       </w:t>
      </w:r>
      <w:r w:rsidR="00646DCD" w:rsidRPr="00AC5D30">
        <w:rPr>
          <w:sz w:val="28"/>
          <w:szCs w:val="28"/>
        </w:rPr>
        <w:t>S</w:t>
      </w:r>
      <w:r w:rsidR="00417D29" w:rsidRPr="00AC5D30">
        <w:rPr>
          <w:sz w:val="28"/>
          <w:szCs w:val="28"/>
        </w:rPr>
        <w:t>chemat</w:t>
      </w:r>
      <w:r w:rsidR="00417D29" w:rsidRPr="00AC5D30">
        <w:rPr>
          <w:rStyle w:val="Odwoanieprzypisudolnego"/>
          <w:sz w:val="28"/>
          <w:szCs w:val="28"/>
        </w:rPr>
        <w:footnoteReference w:id="168"/>
      </w:r>
      <w:r w:rsidR="00417D29" w:rsidRPr="00AC5D30">
        <w:rPr>
          <w:sz w:val="28"/>
          <w:szCs w:val="28"/>
        </w:rPr>
        <w:t xml:space="preserve"> (zob. rys. nr </w:t>
      </w:r>
      <w:r w:rsidR="00646DCD" w:rsidRPr="00AC5D30">
        <w:rPr>
          <w:sz w:val="28"/>
          <w:szCs w:val="28"/>
        </w:rPr>
        <w:t>1</w:t>
      </w:r>
      <w:r w:rsidR="004E6544" w:rsidRPr="00AC5D30">
        <w:rPr>
          <w:sz w:val="28"/>
          <w:szCs w:val="28"/>
        </w:rPr>
        <w:t>5 na s. 95</w:t>
      </w:r>
      <w:r w:rsidR="00417D29" w:rsidRPr="00AC5D30">
        <w:rPr>
          <w:sz w:val="28"/>
          <w:szCs w:val="28"/>
        </w:rPr>
        <w:t xml:space="preserve">) przedstawia mury symbolizujące alienację. Okalają one uwięzionych ludzi przez kapitał finansowy. Wskazują one na możliwości odzyskania przez ludzi wolności na drodze </w:t>
      </w:r>
      <w:r w:rsidR="00417D29" w:rsidRPr="00AC5D30">
        <w:rPr>
          <w:b/>
          <w:sz w:val="28"/>
          <w:szCs w:val="28"/>
        </w:rPr>
        <w:t>przywrócenia finansom należnej im, pomocniczo - narzędziowej funkcji zapośredniczającej w życiu społecznym,</w:t>
      </w:r>
      <w:r w:rsidR="00417D29" w:rsidRPr="00AC5D30">
        <w:rPr>
          <w:sz w:val="28"/>
          <w:szCs w:val="28"/>
        </w:rPr>
        <w:t xml:space="preserve"> przywrócenia naturalnej </w:t>
      </w:r>
      <w:r w:rsidR="00417D29" w:rsidRPr="00AC5D30">
        <w:rPr>
          <w:b/>
          <w:sz w:val="28"/>
          <w:szCs w:val="28"/>
        </w:rPr>
        <w:t>im funkcji przedmiotowej.</w:t>
      </w:r>
      <w:r w:rsidR="00417D29" w:rsidRPr="00AC5D30">
        <w:rPr>
          <w:sz w:val="28"/>
          <w:szCs w:val="28"/>
        </w:rPr>
        <w:t xml:space="preserve"> Ukazuję tam stan wyalienowanego pieniądza, który z narzędzia stał się podmiotem życia sp</w:t>
      </w:r>
      <w:r w:rsidR="00417D29" w:rsidRPr="00AC5D30">
        <w:rPr>
          <w:sz w:val="28"/>
          <w:szCs w:val="28"/>
        </w:rPr>
        <w:t>o</w:t>
      </w:r>
      <w:r w:rsidR="00417D29" w:rsidRPr="00AC5D30">
        <w:rPr>
          <w:sz w:val="28"/>
          <w:szCs w:val="28"/>
        </w:rPr>
        <w:t>łecznego uprzedmiotawiającym jednostki ludzkie. Gospodarka, produkcja i wymiana, nie fun</w:t>
      </w:r>
      <w:r w:rsidR="00417D29" w:rsidRPr="00AC5D30">
        <w:rPr>
          <w:sz w:val="28"/>
          <w:szCs w:val="28"/>
        </w:rPr>
        <w:t>k</w:t>
      </w:r>
      <w:r w:rsidR="00417D29" w:rsidRPr="00AC5D30">
        <w:rPr>
          <w:sz w:val="28"/>
          <w:szCs w:val="28"/>
        </w:rPr>
        <w:t>cjonują dla zaspokojenia ludzkich potrzeb, lecz dla pieniędzy, dla niestannego pokonywania kr</w:t>
      </w:r>
      <w:r w:rsidR="00417D29" w:rsidRPr="00AC5D30">
        <w:rPr>
          <w:sz w:val="28"/>
          <w:szCs w:val="28"/>
        </w:rPr>
        <w:t>y</w:t>
      </w:r>
      <w:r w:rsidR="00417D29" w:rsidRPr="00AC5D30">
        <w:rPr>
          <w:sz w:val="28"/>
          <w:szCs w:val="28"/>
        </w:rPr>
        <w:t xml:space="preserve">zysów. Jest to stan </w:t>
      </w:r>
      <w:r w:rsidR="00417D29" w:rsidRPr="00AC5D30">
        <w:rPr>
          <w:b/>
          <w:sz w:val="28"/>
          <w:szCs w:val="28"/>
        </w:rPr>
        <w:t>samozniewolenia się</w:t>
      </w:r>
      <w:r w:rsidR="00417D29" w:rsidRPr="00AC5D30">
        <w:rPr>
          <w:sz w:val="28"/>
          <w:szCs w:val="28"/>
        </w:rPr>
        <w:t xml:space="preserve">. W sytuacji alienacji pieniądza każda jednostka ludzka wie tylko to, że pieniądz jest, i że trzeba szukać dróg, sposobów jego pozyskania, zdobycia i trzeba wierzyć w niego, a </w:t>
      </w:r>
      <w:r w:rsidR="00417D29" w:rsidRPr="00AC5D30">
        <w:rPr>
          <w:b/>
          <w:sz w:val="28"/>
          <w:szCs w:val="28"/>
        </w:rPr>
        <w:t>poprzez wiarę, a więc wierną, „zracjonalizowaną” mu służbę o</w:t>
      </w:r>
      <w:r w:rsidR="00417D29" w:rsidRPr="00AC5D30">
        <w:rPr>
          <w:b/>
          <w:sz w:val="28"/>
          <w:szCs w:val="28"/>
        </w:rPr>
        <w:t>d</w:t>
      </w:r>
      <w:r w:rsidR="00417D29" w:rsidRPr="00AC5D30">
        <w:rPr>
          <w:b/>
          <w:sz w:val="28"/>
          <w:szCs w:val="28"/>
        </w:rPr>
        <w:t xml:space="preserve">dawać hołd jego mitycznej wielkości. </w:t>
      </w:r>
      <w:r w:rsidR="00417D29" w:rsidRPr="00AC5D30">
        <w:rPr>
          <w:sz w:val="28"/>
          <w:szCs w:val="28"/>
        </w:rPr>
        <w:t>Niektórzy ekonomiści otrzymują nagrody Nobla za opr</w:t>
      </w:r>
      <w:r w:rsidR="00417D29" w:rsidRPr="00AC5D30">
        <w:rPr>
          <w:sz w:val="28"/>
          <w:szCs w:val="28"/>
        </w:rPr>
        <w:t>a</w:t>
      </w:r>
      <w:r w:rsidR="00417D29" w:rsidRPr="00AC5D30">
        <w:rPr>
          <w:sz w:val="28"/>
          <w:szCs w:val="28"/>
        </w:rPr>
        <w:t xml:space="preserve">cowanie skutecznych metod zdobywania, nie zarabiania pracą, ale zdobywania pieniędzy. </w:t>
      </w:r>
    </w:p>
    <w:p w:rsidR="00417D29" w:rsidRPr="00AC5D30" w:rsidRDefault="00AB05D6" w:rsidP="00AC5D30">
      <w:pPr>
        <w:pStyle w:val="Tekstprzypisudolnego"/>
        <w:jc w:val="both"/>
        <w:rPr>
          <w:sz w:val="28"/>
          <w:szCs w:val="28"/>
        </w:rPr>
      </w:pPr>
      <w:r>
        <w:rPr>
          <w:b/>
          <w:sz w:val="28"/>
          <w:szCs w:val="28"/>
        </w:rPr>
        <w:t xml:space="preserve">       </w:t>
      </w:r>
      <w:r w:rsidR="00417D29" w:rsidRPr="00AC5D30">
        <w:rPr>
          <w:b/>
          <w:sz w:val="28"/>
          <w:szCs w:val="28"/>
        </w:rPr>
        <w:t xml:space="preserve">Z pieniądzem jest tak samo jak z </w:t>
      </w:r>
      <w:r w:rsidR="00646DCD" w:rsidRPr="00AC5D30">
        <w:rPr>
          <w:b/>
          <w:sz w:val="28"/>
          <w:szCs w:val="28"/>
        </w:rPr>
        <w:t>B</w:t>
      </w:r>
      <w:r w:rsidR="00417D29" w:rsidRPr="00AC5D30">
        <w:rPr>
          <w:b/>
          <w:sz w:val="28"/>
          <w:szCs w:val="28"/>
        </w:rPr>
        <w:t>ogiem</w:t>
      </w:r>
      <w:r w:rsidR="00417D29" w:rsidRPr="00AC5D30">
        <w:rPr>
          <w:sz w:val="28"/>
          <w:szCs w:val="28"/>
        </w:rPr>
        <w:t xml:space="preserve">. Wiemy, że jest, ale jak on zachowa się, jakie przyjmie wartości, tego nie wie nikt. Można tylko mu służyć uznając jego </w:t>
      </w:r>
      <w:r w:rsidR="00417D29" w:rsidRPr="00AC5D30">
        <w:rPr>
          <w:b/>
          <w:sz w:val="28"/>
          <w:szCs w:val="28"/>
        </w:rPr>
        <w:t>panowanie</w:t>
      </w:r>
      <w:r w:rsidR="00646DCD" w:rsidRPr="00AC5D30">
        <w:rPr>
          <w:rStyle w:val="Odwoanieprzypisudolnego"/>
          <w:sz w:val="28"/>
          <w:szCs w:val="28"/>
        </w:rPr>
        <w:footnoteReference w:id="169"/>
      </w:r>
      <w:r w:rsidR="00417D29" w:rsidRPr="00AC5D30">
        <w:rPr>
          <w:sz w:val="28"/>
          <w:szCs w:val="28"/>
        </w:rPr>
        <w:t>. Nauki ek</w:t>
      </w:r>
      <w:r w:rsidR="00417D29" w:rsidRPr="00AC5D30">
        <w:rPr>
          <w:sz w:val="28"/>
          <w:szCs w:val="28"/>
        </w:rPr>
        <w:t>o</w:t>
      </w:r>
      <w:r w:rsidR="00417D29" w:rsidRPr="00AC5D30">
        <w:rPr>
          <w:sz w:val="28"/>
          <w:szCs w:val="28"/>
        </w:rPr>
        <w:t xml:space="preserve">nomiczne, ekonomie finansów są współczesnymi naukami </w:t>
      </w:r>
      <w:r w:rsidR="00417D29" w:rsidRPr="00AC5D30">
        <w:rPr>
          <w:b/>
          <w:sz w:val="28"/>
          <w:szCs w:val="28"/>
        </w:rPr>
        <w:t>teologii negatywnej</w:t>
      </w:r>
      <w:r w:rsidR="00646DCD" w:rsidRPr="00AC5D30">
        <w:rPr>
          <w:rStyle w:val="Odwoanieprzypisudolnego"/>
          <w:b/>
          <w:sz w:val="28"/>
          <w:szCs w:val="28"/>
        </w:rPr>
        <w:footnoteReference w:id="170"/>
      </w:r>
      <w:r w:rsidR="00417D29" w:rsidRPr="00AC5D30">
        <w:rPr>
          <w:sz w:val="28"/>
          <w:szCs w:val="28"/>
        </w:rPr>
        <w:t xml:space="preserve">. Każdego dnia powiadają nam one, że </w:t>
      </w:r>
      <w:r w:rsidR="00417D29" w:rsidRPr="00AC5D30">
        <w:rPr>
          <w:b/>
          <w:sz w:val="28"/>
          <w:szCs w:val="28"/>
        </w:rPr>
        <w:t>Bóg Mammona istnieje i trzeba go czcić. I giełdy</w:t>
      </w:r>
      <w:r w:rsidR="009F4E6D" w:rsidRPr="00AC5D30">
        <w:rPr>
          <w:b/>
          <w:sz w:val="28"/>
          <w:szCs w:val="28"/>
        </w:rPr>
        <w:t>, banki</w:t>
      </w:r>
      <w:r w:rsidR="00ED3B6F" w:rsidRPr="00AC5D30">
        <w:rPr>
          <w:b/>
          <w:sz w:val="28"/>
          <w:szCs w:val="28"/>
        </w:rPr>
        <w:t xml:space="preserve"> </w:t>
      </w:r>
      <w:r w:rsidR="009F4E6D" w:rsidRPr="00AC5D30">
        <w:rPr>
          <w:b/>
          <w:sz w:val="28"/>
          <w:szCs w:val="28"/>
        </w:rPr>
        <w:t>=</w:t>
      </w:r>
      <w:r w:rsidR="00417D29" w:rsidRPr="00AC5D30">
        <w:rPr>
          <w:b/>
          <w:sz w:val="28"/>
          <w:szCs w:val="28"/>
        </w:rPr>
        <w:t xml:space="preserve"> k</w:t>
      </w:r>
      <w:r w:rsidR="00417D29" w:rsidRPr="00AC5D30">
        <w:rPr>
          <w:b/>
          <w:sz w:val="28"/>
          <w:szCs w:val="28"/>
        </w:rPr>
        <w:t>o</w:t>
      </w:r>
      <w:r w:rsidR="00417D29" w:rsidRPr="00AC5D30">
        <w:rPr>
          <w:b/>
          <w:sz w:val="28"/>
          <w:szCs w:val="28"/>
        </w:rPr>
        <w:t>ścioły, także uznawane za „zracjonalizowane kasyna</w:t>
      </w:r>
      <w:r w:rsidR="00417D29" w:rsidRPr="00AC5D30">
        <w:rPr>
          <w:sz w:val="28"/>
          <w:szCs w:val="28"/>
        </w:rPr>
        <w:t>” – miejsca kultu, wraz ze swoimi kapł</w:t>
      </w:r>
      <w:r w:rsidR="00417D29" w:rsidRPr="00AC5D30">
        <w:rPr>
          <w:sz w:val="28"/>
          <w:szCs w:val="28"/>
        </w:rPr>
        <w:t>a</w:t>
      </w:r>
      <w:r w:rsidR="00417D29" w:rsidRPr="00AC5D30">
        <w:rPr>
          <w:sz w:val="28"/>
          <w:szCs w:val="28"/>
        </w:rPr>
        <w:t>nami giełdowymi, sługami instytucji rankingowych – współczesnych kościołów, próbują odga</w:t>
      </w:r>
      <w:r w:rsidR="00417D29" w:rsidRPr="00AC5D30">
        <w:rPr>
          <w:sz w:val="28"/>
          <w:szCs w:val="28"/>
        </w:rPr>
        <w:t>d</w:t>
      </w:r>
      <w:r w:rsidR="00417D29" w:rsidRPr="00AC5D30">
        <w:rPr>
          <w:sz w:val="28"/>
          <w:szCs w:val="28"/>
        </w:rPr>
        <w:t>nąć jego wyroki, którym należy się bezwzględne posłuszeństwo i poddanie się. Ci, co tego nie cz</w:t>
      </w:r>
      <w:r w:rsidR="00417D29" w:rsidRPr="00AC5D30">
        <w:rPr>
          <w:sz w:val="28"/>
          <w:szCs w:val="28"/>
        </w:rPr>
        <w:t>y</w:t>
      </w:r>
      <w:r w:rsidR="00417D29" w:rsidRPr="00AC5D30">
        <w:rPr>
          <w:sz w:val="28"/>
          <w:szCs w:val="28"/>
        </w:rPr>
        <w:t>nią, wykluczają się z dziejącej się historii. Są ludźmi ahistorycznymi. Trzeba im wypowiadać wojny, należy z nimi walczyć tak, jak w przeszłości rozniecano wojny religijne z innowiercami.</w:t>
      </w:r>
    </w:p>
    <w:p w:rsidR="00417D29" w:rsidRPr="00AC5D30" w:rsidRDefault="00417D29" w:rsidP="00AC5D30">
      <w:pPr>
        <w:pStyle w:val="Tekstpodstawowyzwciciem"/>
        <w:spacing w:after="0"/>
        <w:ind w:firstLine="0"/>
        <w:jc w:val="both"/>
        <w:rPr>
          <w:sz w:val="28"/>
          <w:szCs w:val="28"/>
        </w:rPr>
      </w:pPr>
      <w:r w:rsidRPr="00AC5D30">
        <w:rPr>
          <w:sz w:val="28"/>
          <w:szCs w:val="28"/>
        </w:rPr>
        <w:t>Indywidua, alienujące się</w:t>
      </w:r>
      <w:r w:rsidRPr="00AC5D30">
        <w:rPr>
          <w:rStyle w:val="Znakiprzypiswdolnych"/>
          <w:sz w:val="28"/>
          <w:szCs w:val="28"/>
        </w:rPr>
        <w:footnoteReference w:id="171"/>
      </w:r>
      <w:r w:rsidRPr="00AC5D30">
        <w:rPr>
          <w:sz w:val="28"/>
          <w:szCs w:val="28"/>
        </w:rPr>
        <w:t xml:space="preserve"> wartości i normy, obowiązki i kontakty społeczne, tworzą </w:t>
      </w:r>
      <w:r w:rsidRPr="00AC5D30">
        <w:rPr>
          <w:b/>
          <w:sz w:val="28"/>
          <w:szCs w:val="28"/>
        </w:rPr>
        <w:t>wyali</w:t>
      </w:r>
      <w:r w:rsidRPr="00AC5D30">
        <w:rPr>
          <w:b/>
          <w:sz w:val="28"/>
          <w:szCs w:val="28"/>
        </w:rPr>
        <w:t>e</w:t>
      </w:r>
      <w:r w:rsidRPr="00AC5D30">
        <w:rPr>
          <w:b/>
          <w:sz w:val="28"/>
          <w:szCs w:val="28"/>
        </w:rPr>
        <w:t>nowaną strukturę społeczną</w:t>
      </w:r>
      <w:r w:rsidRPr="00AC5D30">
        <w:rPr>
          <w:sz w:val="28"/>
          <w:szCs w:val="28"/>
        </w:rPr>
        <w:t>. Powstające, względnie trwałe układy</w:t>
      </w:r>
      <w:r w:rsidR="009F4E6D" w:rsidRPr="00AC5D30">
        <w:rPr>
          <w:sz w:val="28"/>
          <w:szCs w:val="28"/>
        </w:rPr>
        <w:t>,</w:t>
      </w:r>
      <w:r w:rsidRPr="00AC5D30">
        <w:rPr>
          <w:sz w:val="28"/>
          <w:szCs w:val="28"/>
        </w:rPr>
        <w:t xml:space="preserve"> relacj</w:t>
      </w:r>
      <w:r w:rsidR="009F4E6D" w:rsidRPr="00AC5D30">
        <w:rPr>
          <w:sz w:val="28"/>
          <w:szCs w:val="28"/>
        </w:rPr>
        <w:t>e</w:t>
      </w:r>
      <w:r w:rsidRPr="00AC5D30">
        <w:rPr>
          <w:sz w:val="28"/>
          <w:szCs w:val="28"/>
        </w:rPr>
        <w:t xml:space="preserve"> pomiędzy tymi el</w:t>
      </w:r>
      <w:r w:rsidRPr="00AC5D30">
        <w:rPr>
          <w:sz w:val="28"/>
          <w:szCs w:val="28"/>
        </w:rPr>
        <w:t>e</w:t>
      </w:r>
      <w:r w:rsidRPr="00AC5D30">
        <w:rPr>
          <w:sz w:val="28"/>
          <w:szCs w:val="28"/>
        </w:rPr>
        <w:t xml:space="preserve">mentami określa się w socjologii pojęciem </w:t>
      </w:r>
      <w:r w:rsidRPr="00AC5D30">
        <w:rPr>
          <w:b/>
          <w:sz w:val="28"/>
          <w:szCs w:val="28"/>
        </w:rPr>
        <w:t>instytucji społecznych</w:t>
      </w:r>
      <w:r w:rsidR="009F4E6D" w:rsidRPr="00AC5D30">
        <w:rPr>
          <w:rStyle w:val="Odwoanieprzypisudolnego"/>
          <w:sz w:val="28"/>
          <w:szCs w:val="28"/>
        </w:rPr>
        <w:footnoteReference w:id="172"/>
      </w:r>
      <w:r w:rsidRPr="00AC5D30">
        <w:rPr>
          <w:sz w:val="28"/>
          <w:szCs w:val="28"/>
        </w:rPr>
        <w:t>. W życiu społecznym sp</w:t>
      </w:r>
      <w:r w:rsidRPr="00AC5D30">
        <w:rPr>
          <w:sz w:val="28"/>
          <w:szCs w:val="28"/>
        </w:rPr>
        <w:t>o</w:t>
      </w:r>
      <w:r w:rsidRPr="00AC5D30">
        <w:rPr>
          <w:sz w:val="28"/>
          <w:szCs w:val="28"/>
        </w:rPr>
        <w:t>tykamy ich grupy: ekonomiczne, polityczne, ideologiczne, edukacyjne, rodzinne, itd. Instyt</w:t>
      </w:r>
      <w:r w:rsidRPr="00AC5D30">
        <w:rPr>
          <w:sz w:val="28"/>
          <w:szCs w:val="28"/>
        </w:rPr>
        <w:t>u</w:t>
      </w:r>
      <w:r w:rsidRPr="00AC5D30">
        <w:rPr>
          <w:sz w:val="28"/>
          <w:szCs w:val="28"/>
        </w:rPr>
        <w:t>cje te z istoty swej są narzędziami człowieka w zaspokajaniu jego potrzeb; np., w dookreślaniu czynności indywiduów we włączaniu ich w proces historycznej kontynuacji oraz integracji tw</w:t>
      </w:r>
      <w:r w:rsidRPr="00AC5D30">
        <w:rPr>
          <w:sz w:val="28"/>
          <w:szCs w:val="28"/>
        </w:rPr>
        <w:t>o</w:t>
      </w:r>
      <w:r w:rsidRPr="00AC5D30">
        <w:rPr>
          <w:sz w:val="28"/>
          <w:szCs w:val="28"/>
        </w:rPr>
        <w:t xml:space="preserve">rzących całości. Jest to możliwe dzięki konstruowanych </w:t>
      </w:r>
      <w:r w:rsidRPr="00AC5D30">
        <w:rPr>
          <w:b/>
          <w:sz w:val="28"/>
          <w:szCs w:val="28"/>
        </w:rPr>
        <w:t>schematów sytuacyjnych</w:t>
      </w:r>
      <w:r w:rsidRPr="00AC5D30">
        <w:rPr>
          <w:sz w:val="28"/>
          <w:szCs w:val="28"/>
        </w:rPr>
        <w:t xml:space="preserve"> działalności ludzkiej. To one alienują się.</w:t>
      </w:r>
    </w:p>
    <w:p w:rsidR="00417D29" w:rsidRPr="00AC5D30" w:rsidRDefault="00AB05D6" w:rsidP="00AC5D30">
      <w:pPr>
        <w:pStyle w:val="Tekstpodstawowyzwciciem"/>
        <w:spacing w:after="0"/>
        <w:ind w:firstLine="0"/>
        <w:jc w:val="both"/>
        <w:rPr>
          <w:sz w:val="28"/>
          <w:szCs w:val="28"/>
        </w:rPr>
      </w:pPr>
      <w:r>
        <w:rPr>
          <w:b/>
          <w:sz w:val="28"/>
          <w:szCs w:val="28"/>
        </w:rPr>
        <w:t xml:space="preserve">         </w:t>
      </w:r>
      <w:r w:rsidR="00417D29" w:rsidRPr="00AC5D30">
        <w:rPr>
          <w:b/>
          <w:sz w:val="28"/>
          <w:szCs w:val="28"/>
        </w:rPr>
        <w:t>Ta alienacja instytucji</w:t>
      </w:r>
      <w:r w:rsidR="00417D29" w:rsidRPr="00AC5D30">
        <w:rPr>
          <w:sz w:val="28"/>
          <w:szCs w:val="28"/>
        </w:rPr>
        <w:t xml:space="preserve"> wyraża się w postaci odwróconego porządku życia społecznego. I</w:t>
      </w:r>
      <w:r w:rsidR="00417D29" w:rsidRPr="00AC5D30">
        <w:rPr>
          <w:sz w:val="28"/>
          <w:szCs w:val="28"/>
        </w:rPr>
        <w:t>n</w:t>
      </w:r>
      <w:r w:rsidR="00417D29" w:rsidRPr="00AC5D30">
        <w:rPr>
          <w:sz w:val="28"/>
          <w:szCs w:val="28"/>
        </w:rPr>
        <w:t xml:space="preserve">stytucja z narzędzia zaspokajania potrzeb ludzkich, a zatem z przedmiotu, przekształca się w podmiot, a człowiek, któremu miała służyć staje się jej narzędziem. </w:t>
      </w:r>
      <w:r w:rsidR="00417D29" w:rsidRPr="00AC5D30">
        <w:rPr>
          <w:b/>
          <w:sz w:val="28"/>
          <w:szCs w:val="28"/>
        </w:rPr>
        <w:t xml:space="preserve">Instytucje </w:t>
      </w:r>
      <w:r w:rsidR="00417D29" w:rsidRPr="00AC5D30">
        <w:rPr>
          <w:sz w:val="28"/>
          <w:szCs w:val="28"/>
        </w:rPr>
        <w:t xml:space="preserve">(w istocie rzeczy narzędzie ludzkiego działania) </w:t>
      </w:r>
      <w:r w:rsidR="00417D29" w:rsidRPr="00AC5D30">
        <w:rPr>
          <w:b/>
          <w:sz w:val="28"/>
          <w:szCs w:val="28"/>
          <w:u w:val="single"/>
        </w:rPr>
        <w:t>powinny być</w:t>
      </w:r>
      <w:r w:rsidR="00417D29" w:rsidRPr="00AC5D30">
        <w:rPr>
          <w:sz w:val="28"/>
          <w:szCs w:val="28"/>
        </w:rPr>
        <w:t xml:space="preserve"> „...zespołem urządzeń – pisze J. Szczepański – w których wybrani członkowie grup otrzymują uprawnienia do wykonywania czynności określ</w:t>
      </w:r>
      <w:r w:rsidR="00417D29" w:rsidRPr="00AC5D30">
        <w:rPr>
          <w:sz w:val="28"/>
          <w:szCs w:val="28"/>
        </w:rPr>
        <w:t>o</w:t>
      </w:r>
      <w:r w:rsidR="00417D29" w:rsidRPr="00AC5D30">
        <w:rPr>
          <w:sz w:val="28"/>
          <w:szCs w:val="28"/>
        </w:rPr>
        <w:t>nych publicznie i impersonalnie, dla zaspokajania potrzeb jednostkowych i grupowych i dla r</w:t>
      </w:r>
      <w:r w:rsidR="00417D29" w:rsidRPr="00AC5D30">
        <w:rPr>
          <w:sz w:val="28"/>
          <w:szCs w:val="28"/>
        </w:rPr>
        <w:t>e</w:t>
      </w:r>
      <w:r w:rsidR="00417D29" w:rsidRPr="00AC5D30">
        <w:rPr>
          <w:sz w:val="28"/>
          <w:szCs w:val="28"/>
        </w:rPr>
        <w:t>gul</w:t>
      </w:r>
      <w:r w:rsidR="00417D29" w:rsidRPr="00AC5D30">
        <w:rPr>
          <w:sz w:val="28"/>
          <w:szCs w:val="28"/>
        </w:rPr>
        <w:t>o</w:t>
      </w:r>
      <w:r w:rsidR="00417D29" w:rsidRPr="00AC5D30">
        <w:rPr>
          <w:sz w:val="28"/>
          <w:szCs w:val="28"/>
        </w:rPr>
        <w:t>wania zachowania innych członków grupy. We wszystkich grupach, w których zjawiają się ch</w:t>
      </w:r>
      <w:r w:rsidR="00417D29" w:rsidRPr="00AC5D30">
        <w:rPr>
          <w:sz w:val="28"/>
          <w:szCs w:val="28"/>
        </w:rPr>
        <w:t>o</w:t>
      </w:r>
      <w:r w:rsidR="00417D29" w:rsidRPr="00AC5D30">
        <w:rPr>
          <w:sz w:val="28"/>
          <w:szCs w:val="28"/>
        </w:rPr>
        <w:t>ciażby zaczątki organizacji, wytwarzają się pewne sposoby działania w imieniu grupy jako całości”</w:t>
      </w:r>
      <w:r w:rsidR="00417D29" w:rsidRPr="00AC5D30">
        <w:rPr>
          <w:rStyle w:val="Znakiprzypiswdolnych"/>
          <w:sz w:val="28"/>
          <w:szCs w:val="28"/>
        </w:rPr>
        <w:footnoteReference w:id="173"/>
      </w:r>
      <w:r w:rsidR="00417D29" w:rsidRPr="00AC5D30">
        <w:rPr>
          <w:sz w:val="28"/>
          <w:szCs w:val="28"/>
        </w:rPr>
        <w:t>. Instytucje –jak znaki drogowe, wskaz</w:t>
      </w:r>
      <w:r w:rsidR="00165290" w:rsidRPr="00AC5D30">
        <w:rPr>
          <w:sz w:val="28"/>
          <w:szCs w:val="28"/>
        </w:rPr>
        <w:t>ują</w:t>
      </w:r>
      <w:r w:rsidR="00417D29" w:rsidRPr="00AC5D30">
        <w:rPr>
          <w:sz w:val="28"/>
          <w:szCs w:val="28"/>
        </w:rPr>
        <w:t xml:space="preserve"> jednostkom ludzkim ich drogę do społec</w:t>
      </w:r>
      <w:r w:rsidR="00417D29" w:rsidRPr="00AC5D30">
        <w:rPr>
          <w:sz w:val="28"/>
          <w:szCs w:val="28"/>
        </w:rPr>
        <w:t>z</w:t>
      </w:r>
      <w:r w:rsidR="00417D29" w:rsidRPr="00AC5D30">
        <w:rPr>
          <w:sz w:val="28"/>
          <w:szCs w:val="28"/>
        </w:rPr>
        <w:t xml:space="preserve">nego </w:t>
      </w:r>
      <w:r w:rsidR="00417D29" w:rsidRPr="00AC5D30">
        <w:rPr>
          <w:b/>
          <w:sz w:val="28"/>
          <w:szCs w:val="28"/>
        </w:rPr>
        <w:t>dobra wspólnego</w:t>
      </w:r>
      <w:r w:rsidR="00417D29" w:rsidRPr="00AC5D30">
        <w:rPr>
          <w:sz w:val="28"/>
          <w:szCs w:val="28"/>
        </w:rPr>
        <w:t xml:space="preserve"> i tak samo jak owe znaki nie przymusza</w:t>
      </w:r>
      <w:r w:rsidR="00165290" w:rsidRPr="00AC5D30">
        <w:rPr>
          <w:sz w:val="28"/>
          <w:szCs w:val="28"/>
        </w:rPr>
        <w:t>ją</w:t>
      </w:r>
      <w:r w:rsidR="00417D29" w:rsidRPr="00AC5D30">
        <w:rPr>
          <w:sz w:val="28"/>
          <w:szCs w:val="28"/>
        </w:rPr>
        <w:t xml:space="preserve"> do jazdy zgodnie z ich treścią.  </w:t>
      </w:r>
    </w:p>
    <w:p w:rsidR="00417D29" w:rsidRPr="00AC5D30" w:rsidRDefault="00417D29" w:rsidP="00AC5D30">
      <w:pPr>
        <w:pStyle w:val="Tekstpodstawowyzwciciem"/>
        <w:spacing w:after="0"/>
        <w:ind w:firstLine="0"/>
        <w:jc w:val="both"/>
        <w:rPr>
          <w:sz w:val="28"/>
          <w:szCs w:val="28"/>
        </w:rPr>
      </w:pPr>
      <w:r w:rsidRPr="00AC5D30">
        <w:rPr>
          <w:sz w:val="28"/>
          <w:szCs w:val="28"/>
        </w:rPr>
        <w:t>W literaturze przedmiotu nie zadaje się trudu szukania odpowiedzi na pytanie: dlaczego akurat instytucje funkcjonują tak, jak funkcjonują; dlaczego się alienują? Ich pozytywistyczna preze</w:t>
      </w:r>
      <w:r w:rsidRPr="00AC5D30">
        <w:rPr>
          <w:sz w:val="28"/>
          <w:szCs w:val="28"/>
        </w:rPr>
        <w:t>n</w:t>
      </w:r>
      <w:r w:rsidRPr="00AC5D30">
        <w:rPr>
          <w:sz w:val="28"/>
          <w:szCs w:val="28"/>
        </w:rPr>
        <w:t xml:space="preserve">tacja, tzn. nie oceniający opis, </w:t>
      </w:r>
      <w:r w:rsidRPr="00AC5D30">
        <w:rPr>
          <w:b/>
          <w:sz w:val="28"/>
          <w:szCs w:val="28"/>
        </w:rPr>
        <w:t>prezentyzm</w:t>
      </w:r>
      <w:r w:rsidRPr="00AC5D30">
        <w:rPr>
          <w:sz w:val="28"/>
          <w:szCs w:val="28"/>
        </w:rPr>
        <w:t xml:space="preserve"> nie jest niczym innym jak tylko wzmacnianiem pr</w:t>
      </w:r>
      <w:r w:rsidRPr="00AC5D30">
        <w:rPr>
          <w:sz w:val="28"/>
          <w:szCs w:val="28"/>
        </w:rPr>
        <w:t>o</w:t>
      </w:r>
      <w:r w:rsidRPr="00AC5D30">
        <w:rPr>
          <w:sz w:val="28"/>
          <w:szCs w:val="28"/>
        </w:rPr>
        <w:t>cesu ich alienowania się. Na pytanie dlaczego jest tak, a nie inaczej, słyszy się odpowiedź: bo tak już jest, bo tego wymaga instytucja i jej procedury.</w:t>
      </w:r>
    </w:p>
    <w:p w:rsidR="00417D29" w:rsidRPr="00AC5D30" w:rsidRDefault="00AB05D6" w:rsidP="00AC5D30">
      <w:pPr>
        <w:pStyle w:val="Tekstpodstawowyzwciciem"/>
        <w:spacing w:after="0"/>
        <w:ind w:firstLine="0"/>
        <w:jc w:val="both"/>
        <w:rPr>
          <w:sz w:val="28"/>
          <w:szCs w:val="28"/>
        </w:rPr>
      </w:pPr>
      <w:r>
        <w:rPr>
          <w:sz w:val="28"/>
          <w:szCs w:val="28"/>
        </w:rPr>
        <w:t xml:space="preserve">        </w:t>
      </w:r>
      <w:r w:rsidR="00417D29" w:rsidRPr="00AC5D30">
        <w:rPr>
          <w:sz w:val="28"/>
          <w:szCs w:val="28"/>
        </w:rPr>
        <w:t xml:space="preserve">Alienujące się wartości tworzą </w:t>
      </w:r>
      <w:r w:rsidR="00417D29" w:rsidRPr="00AC5D30">
        <w:rPr>
          <w:b/>
          <w:sz w:val="28"/>
          <w:szCs w:val="28"/>
        </w:rPr>
        <w:t>wspólne schematy sytuacyjne</w:t>
      </w:r>
      <w:r w:rsidR="00417D29" w:rsidRPr="00AC5D30">
        <w:rPr>
          <w:sz w:val="28"/>
          <w:szCs w:val="28"/>
        </w:rPr>
        <w:t xml:space="preserve"> wyznaczające układy sp</w:t>
      </w:r>
      <w:r w:rsidR="00417D29" w:rsidRPr="00AC5D30">
        <w:rPr>
          <w:sz w:val="28"/>
          <w:szCs w:val="28"/>
        </w:rPr>
        <w:t>o</w:t>
      </w:r>
      <w:r w:rsidR="00417D29" w:rsidRPr="00AC5D30">
        <w:rPr>
          <w:sz w:val="28"/>
          <w:szCs w:val="28"/>
        </w:rPr>
        <w:t>łeczne wyższego rz</w:t>
      </w:r>
      <w:r w:rsidR="00417D29" w:rsidRPr="00AC5D30">
        <w:rPr>
          <w:sz w:val="28"/>
          <w:szCs w:val="28"/>
        </w:rPr>
        <w:t>ę</w:t>
      </w:r>
      <w:r w:rsidR="00417D29" w:rsidRPr="00AC5D30">
        <w:rPr>
          <w:sz w:val="28"/>
          <w:szCs w:val="28"/>
        </w:rPr>
        <w:t>du niż instytucje, w których te ostatnie są określonymi elementami. Owe układy wyższego rzędu w literaturze socjologicznej określa się różnymi pojęciami. Mówi się o typach społeczeństw, o formacjach społeczno - ekonomicznych, o epokach społecznych, o m</w:t>
      </w:r>
      <w:r w:rsidR="00417D29" w:rsidRPr="00AC5D30">
        <w:rPr>
          <w:sz w:val="28"/>
          <w:szCs w:val="28"/>
        </w:rPr>
        <w:t>a</w:t>
      </w:r>
      <w:r w:rsidR="00417D29" w:rsidRPr="00AC5D30">
        <w:rPr>
          <w:sz w:val="28"/>
          <w:szCs w:val="28"/>
        </w:rPr>
        <w:t>łych i o wielkich strukturach społecznych</w:t>
      </w:r>
      <w:r w:rsidR="00417D29" w:rsidRPr="00AC5D30">
        <w:rPr>
          <w:rStyle w:val="Odwoanieprzypisudolnego"/>
          <w:sz w:val="28"/>
          <w:szCs w:val="28"/>
        </w:rPr>
        <w:footnoteReference w:id="174"/>
      </w:r>
      <w:r w:rsidR="00417D29" w:rsidRPr="00AC5D30">
        <w:rPr>
          <w:sz w:val="28"/>
          <w:szCs w:val="28"/>
        </w:rPr>
        <w:t>, itp. Poszczególnym autorom zawsze chodzi o te treści schematu sytuacyjnego, które wyznaczają sposoby funkcjonowania instytucji, grup sp</w:t>
      </w:r>
      <w:r w:rsidR="00417D29" w:rsidRPr="00AC5D30">
        <w:rPr>
          <w:sz w:val="28"/>
          <w:szCs w:val="28"/>
        </w:rPr>
        <w:t>o</w:t>
      </w:r>
      <w:r w:rsidR="00417D29" w:rsidRPr="00AC5D30">
        <w:rPr>
          <w:sz w:val="28"/>
          <w:szCs w:val="28"/>
        </w:rPr>
        <w:t xml:space="preserve">łecznych i konkretnych jednostek ludzkich. </w:t>
      </w:r>
      <w:r w:rsidR="00417D29" w:rsidRPr="00AC5D30">
        <w:rPr>
          <w:b/>
          <w:sz w:val="28"/>
          <w:szCs w:val="28"/>
        </w:rPr>
        <w:t>Owe schematy panują nad ludźmi</w:t>
      </w:r>
      <w:r w:rsidR="00417D29" w:rsidRPr="00AC5D30">
        <w:rPr>
          <w:sz w:val="28"/>
          <w:szCs w:val="28"/>
        </w:rPr>
        <w:t>.</w:t>
      </w:r>
    </w:p>
    <w:p w:rsidR="00417D29" w:rsidRPr="00AC5D30" w:rsidRDefault="00AB05D6" w:rsidP="00AC5D30">
      <w:pPr>
        <w:pStyle w:val="Tekstpodstawowyzwciciem"/>
        <w:spacing w:after="0"/>
        <w:ind w:firstLine="0"/>
        <w:jc w:val="both"/>
        <w:rPr>
          <w:sz w:val="28"/>
          <w:szCs w:val="28"/>
        </w:rPr>
      </w:pPr>
      <w:r>
        <w:rPr>
          <w:sz w:val="28"/>
          <w:szCs w:val="28"/>
        </w:rPr>
        <w:t xml:space="preserve">         </w:t>
      </w:r>
      <w:r w:rsidR="00417D29" w:rsidRPr="00AC5D30">
        <w:rPr>
          <w:sz w:val="28"/>
          <w:szCs w:val="28"/>
        </w:rPr>
        <w:t>Tak oto działające indywiduum, tworząc wartości, normy, pozostając w kontakcie społec</w:t>
      </w:r>
      <w:r w:rsidR="00417D29" w:rsidRPr="00AC5D30">
        <w:rPr>
          <w:sz w:val="28"/>
          <w:szCs w:val="28"/>
        </w:rPr>
        <w:t>z</w:t>
      </w:r>
      <w:r w:rsidR="00417D29" w:rsidRPr="00AC5D30">
        <w:rPr>
          <w:sz w:val="28"/>
          <w:szCs w:val="28"/>
        </w:rPr>
        <w:t>nym, wyznaczając pewne obowiązki dla swojego przedmiotu, dzięki rozwojowi filogenetyczn</w:t>
      </w:r>
      <w:r w:rsidR="00417D29" w:rsidRPr="00AC5D30">
        <w:rPr>
          <w:sz w:val="28"/>
          <w:szCs w:val="28"/>
        </w:rPr>
        <w:t>e</w:t>
      </w:r>
      <w:r w:rsidR="00417D29" w:rsidRPr="00AC5D30">
        <w:rPr>
          <w:sz w:val="28"/>
          <w:szCs w:val="28"/>
        </w:rPr>
        <w:t>mu wykreowało instytucje społeczne, które zaczęły konstruować struktury o coraz większym zasięgu, które niwelują różnorodność jednostkowości jednostek ludzkich, wprowadzają tzw. p</w:t>
      </w:r>
      <w:r w:rsidR="00417D29" w:rsidRPr="00AC5D30">
        <w:rPr>
          <w:sz w:val="28"/>
          <w:szCs w:val="28"/>
        </w:rPr>
        <w:t>e</w:t>
      </w:r>
      <w:r w:rsidR="00417D29" w:rsidRPr="00AC5D30">
        <w:rPr>
          <w:sz w:val="28"/>
          <w:szCs w:val="28"/>
        </w:rPr>
        <w:t>sel - forma uniformizacji ludzi. Działające indywiduum staje się narzędziem. Proces ten kompl</w:t>
      </w:r>
      <w:r w:rsidR="00417D29" w:rsidRPr="00AC5D30">
        <w:rPr>
          <w:sz w:val="28"/>
          <w:szCs w:val="28"/>
        </w:rPr>
        <w:t>i</w:t>
      </w:r>
      <w:r w:rsidR="00417D29" w:rsidRPr="00AC5D30">
        <w:rPr>
          <w:sz w:val="28"/>
          <w:szCs w:val="28"/>
        </w:rPr>
        <w:t xml:space="preserve">kuje się. </w:t>
      </w:r>
      <w:r w:rsidR="000E252C" w:rsidRPr="00AC5D30">
        <w:rPr>
          <w:sz w:val="28"/>
          <w:szCs w:val="28"/>
        </w:rPr>
        <w:t xml:space="preserve">Różne </w:t>
      </w:r>
      <w:r w:rsidR="00417D29" w:rsidRPr="00AC5D30">
        <w:rPr>
          <w:sz w:val="28"/>
          <w:szCs w:val="28"/>
        </w:rPr>
        <w:t>typy społeczeństw, formacje społeczno-ekonomiczne tworzą znamienne dla si</w:t>
      </w:r>
      <w:r w:rsidR="00417D29" w:rsidRPr="00AC5D30">
        <w:rPr>
          <w:sz w:val="28"/>
          <w:szCs w:val="28"/>
        </w:rPr>
        <w:t>e</w:t>
      </w:r>
      <w:r w:rsidR="00417D29" w:rsidRPr="00AC5D30">
        <w:rPr>
          <w:sz w:val="28"/>
          <w:szCs w:val="28"/>
        </w:rPr>
        <w:t xml:space="preserve">bie wartości, normy i obowiązki, które krępując jednostkę sprowadzają ją do </w:t>
      </w:r>
      <w:r w:rsidR="00417D29" w:rsidRPr="00AC5D30">
        <w:rPr>
          <w:b/>
          <w:sz w:val="28"/>
          <w:szCs w:val="28"/>
        </w:rPr>
        <w:t>statystycznego numeru</w:t>
      </w:r>
      <w:r w:rsidR="00417D29" w:rsidRPr="00AC5D30">
        <w:rPr>
          <w:sz w:val="28"/>
          <w:szCs w:val="28"/>
        </w:rPr>
        <w:t>, który w istocie rzeczy, oznacza dla instytucji punkt na arkuszu papieru wyimaginow</w:t>
      </w:r>
      <w:r w:rsidR="00417D29" w:rsidRPr="00AC5D30">
        <w:rPr>
          <w:sz w:val="28"/>
          <w:szCs w:val="28"/>
        </w:rPr>
        <w:t>a</w:t>
      </w:r>
      <w:r w:rsidR="00417D29" w:rsidRPr="00AC5D30">
        <w:rPr>
          <w:sz w:val="28"/>
          <w:szCs w:val="28"/>
        </w:rPr>
        <w:t>nej rzeczywistości przy</w:t>
      </w:r>
      <w:r w:rsidR="00417D29" w:rsidRPr="00AC5D30">
        <w:rPr>
          <w:sz w:val="28"/>
          <w:szCs w:val="28"/>
        </w:rPr>
        <w:t>j</w:t>
      </w:r>
      <w:r w:rsidR="00417D29" w:rsidRPr="00AC5D30">
        <w:rPr>
          <w:sz w:val="28"/>
          <w:szCs w:val="28"/>
        </w:rPr>
        <w:t>mowanej jako rzeczywistość istniejącą, zastępującej to, co rzeczywiste.</w:t>
      </w:r>
    </w:p>
    <w:p w:rsidR="00EE28FD" w:rsidRPr="00AC5D30" w:rsidRDefault="00AB05D6" w:rsidP="00AC5D30">
      <w:pPr>
        <w:pStyle w:val="Tekstpodstawowyzwciciem"/>
        <w:spacing w:after="0"/>
        <w:ind w:firstLine="0"/>
        <w:jc w:val="both"/>
        <w:rPr>
          <w:sz w:val="28"/>
          <w:szCs w:val="28"/>
        </w:rPr>
      </w:pPr>
      <w:r>
        <w:rPr>
          <w:sz w:val="28"/>
          <w:szCs w:val="28"/>
        </w:rPr>
        <w:t xml:space="preserve">        </w:t>
      </w:r>
      <w:r w:rsidR="00EE28FD" w:rsidRPr="00AC5D30">
        <w:rPr>
          <w:sz w:val="28"/>
          <w:szCs w:val="28"/>
        </w:rPr>
        <w:t xml:space="preserve">W literaturze socjologicznej odnajdujemy różne prezentacje owych strukturalnych układów instytucji społecznych. Są one wyrazem punktu widzenia, a ten wyraża </w:t>
      </w:r>
      <w:r w:rsidR="00EE28FD" w:rsidRPr="00AC5D30">
        <w:rPr>
          <w:b/>
          <w:sz w:val="28"/>
          <w:szCs w:val="28"/>
        </w:rPr>
        <w:t>interes grup klas sp</w:t>
      </w:r>
      <w:r w:rsidR="00EE28FD" w:rsidRPr="00AC5D30">
        <w:rPr>
          <w:b/>
          <w:sz w:val="28"/>
          <w:szCs w:val="28"/>
        </w:rPr>
        <w:t>o</w:t>
      </w:r>
      <w:r w:rsidR="00EE28FD" w:rsidRPr="00AC5D30">
        <w:rPr>
          <w:b/>
          <w:sz w:val="28"/>
          <w:szCs w:val="28"/>
        </w:rPr>
        <w:t xml:space="preserve">łecznych. </w:t>
      </w:r>
      <w:r w:rsidR="00EE28FD" w:rsidRPr="00AC5D30">
        <w:rPr>
          <w:sz w:val="28"/>
          <w:szCs w:val="28"/>
        </w:rPr>
        <w:t>Uznawane są więc jakieś instytucje za decydujące dla całego układu ponad instytucj</w:t>
      </w:r>
      <w:r w:rsidR="00EE28FD" w:rsidRPr="00AC5D30">
        <w:rPr>
          <w:sz w:val="28"/>
          <w:szCs w:val="28"/>
        </w:rPr>
        <w:t>o</w:t>
      </w:r>
      <w:r w:rsidR="00EE28FD" w:rsidRPr="00AC5D30">
        <w:rPr>
          <w:sz w:val="28"/>
          <w:szCs w:val="28"/>
        </w:rPr>
        <w:t>nalnego;np., jedni uważają, że efektywność układu ponadinstytucjonalnego zależy od życia r</w:t>
      </w:r>
      <w:r w:rsidR="00EE28FD" w:rsidRPr="00AC5D30">
        <w:rPr>
          <w:sz w:val="28"/>
          <w:szCs w:val="28"/>
        </w:rPr>
        <w:t>o</w:t>
      </w:r>
      <w:r w:rsidR="00EE28FD" w:rsidRPr="00AC5D30">
        <w:rPr>
          <w:sz w:val="28"/>
          <w:szCs w:val="28"/>
        </w:rPr>
        <w:t>dziny, inni, że od edukacji, lub od struktur ekonomicznych, albo instytucji politycznych, od stopnia wdrażania demokracji, itd., itp. A zatem w dywagacjach tych przedkładane są jedne i</w:t>
      </w:r>
      <w:r w:rsidR="00EE28FD" w:rsidRPr="00AC5D30">
        <w:rPr>
          <w:sz w:val="28"/>
          <w:szCs w:val="28"/>
        </w:rPr>
        <w:t>n</w:t>
      </w:r>
      <w:r w:rsidR="00EE28FD" w:rsidRPr="00AC5D30">
        <w:rPr>
          <w:sz w:val="28"/>
          <w:szCs w:val="28"/>
        </w:rPr>
        <w:t>stytucje nad inne i podporządkowywanie ich, często na drodze przemocy, owej jednej wybranej.</w:t>
      </w:r>
    </w:p>
    <w:p w:rsidR="00417D29" w:rsidRPr="00AC5D30" w:rsidRDefault="00417D29" w:rsidP="00AC5D30">
      <w:pPr>
        <w:jc w:val="both"/>
        <w:rPr>
          <w:sz w:val="28"/>
          <w:szCs w:val="28"/>
        </w:rPr>
      </w:pPr>
    </w:p>
    <w:p w:rsidR="00417D29" w:rsidRPr="00AC5D30" w:rsidRDefault="00417D29" w:rsidP="00AB05D6">
      <w:pPr>
        <w:jc w:val="center"/>
        <w:rPr>
          <w:noProof/>
          <w:sz w:val="28"/>
          <w:szCs w:val="28"/>
        </w:rPr>
      </w:pPr>
      <w:r w:rsidRPr="00AC5D30">
        <w:rPr>
          <w:noProof/>
          <w:sz w:val="28"/>
          <w:szCs w:val="28"/>
        </w:rPr>
        <w:drawing>
          <wp:inline distT="0" distB="0" distL="0" distR="0">
            <wp:extent cx="3885006" cy="1767093"/>
            <wp:effectExtent l="19050" t="0" r="1194"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srcRect/>
                    <a:stretch>
                      <a:fillRect/>
                    </a:stretch>
                  </pic:blipFill>
                  <pic:spPr bwMode="auto">
                    <a:xfrm>
                      <a:off x="0" y="0"/>
                      <a:ext cx="3892115" cy="1770326"/>
                    </a:xfrm>
                    <a:prstGeom prst="rect">
                      <a:avLst/>
                    </a:prstGeom>
                    <a:noFill/>
                    <a:ln w="9525">
                      <a:noFill/>
                      <a:miter lim="800000"/>
                      <a:headEnd/>
                      <a:tailEnd/>
                    </a:ln>
                  </pic:spPr>
                </pic:pic>
              </a:graphicData>
            </a:graphic>
          </wp:inline>
        </w:drawing>
      </w:r>
    </w:p>
    <w:p w:rsidR="00CD3B90" w:rsidRPr="00AB05D6" w:rsidRDefault="00417D29" w:rsidP="00AB05D6">
      <w:pPr>
        <w:jc w:val="center"/>
        <w:rPr>
          <w:sz w:val="16"/>
          <w:szCs w:val="16"/>
        </w:rPr>
      </w:pPr>
      <w:r w:rsidRPr="00AB05D6">
        <w:rPr>
          <w:sz w:val="16"/>
          <w:szCs w:val="16"/>
        </w:rPr>
        <w:t xml:space="preserve">Rys. nr </w:t>
      </w:r>
      <w:r w:rsidR="00646DCD" w:rsidRPr="00AB05D6">
        <w:rPr>
          <w:sz w:val="16"/>
          <w:szCs w:val="16"/>
        </w:rPr>
        <w:t>1</w:t>
      </w:r>
      <w:r w:rsidR="000E252C" w:rsidRPr="00AB05D6">
        <w:rPr>
          <w:sz w:val="16"/>
          <w:szCs w:val="16"/>
        </w:rPr>
        <w:t>1</w:t>
      </w:r>
      <w:r w:rsidRPr="00AB05D6">
        <w:rPr>
          <w:sz w:val="16"/>
          <w:szCs w:val="16"/>
        </w:rPr>
        <w:t>. Mury więzienne zniewalające człowieka współczesnego. Źródło: opracowanie wł</w:t>
      </w:r>
      <w:r w:rsidRPr="00AB05D6">
        <w:rPr>
          <w:sz w:val="16"/>
          <w:szCs w:val="16"/>
        </w:rPr>
        <w:t>a</w:t>
      </w:r>
      <w:r w:rsidRPr="00AB05D6">
        <w:rPr>
          <w:sz w:val="16"/>
          <w:szCs w:val="16"/>
        </w:rPr>
        <w:t>sne na podstawie</w:t>
      </w:r>
    </w:p>
    <w:p w:rsidR="00417D29" w:rsidRPr="00AB05D6" w:rsidRDefault="00417D29" w:rsidP="00AB05D6">
      <w:pPr>
        <w:jc w:val="center"/>
        <w:rPr>
          <w:sz w:val="16"/>
          <w:szCs w:val="16"/>
        </w:rPr>
      </w:pPr>
      <w:r w:rsidRPr="00AB05D6">
        <w:rPr>
          <w:sz w:val="16"/>
          <w:szCs w:val="16"/>
        </w:rPr>
        <w:t xml:space="preserve">S. George, </w:t>
      </w:r>
      <w:r w:rsidRPr="00AB05D6">
        <w:rPr>
          <w:i/>
          <w:iCs/>
          <w:sz w:val="16"/>
          <w:szCs w:val="16"/>
        </w:rPr>
        <w:t>Czyj kryzys, czyja odpowiedź</w:t>
      </w:r>
      <w:r w:rsidR="004E6544" w:rsidRPr="00AB05D6">
        <w:rPr>
          <w:sz w:val="16"/>
          <w:szCs w:val="16"/>
        </w:rPr>
        <w:t>, Instytut Wydawniczy Książka i Prasa, Warszawa 2001</w:t>
      </w:r>
    </w:p>
    <w:p w:rsidR="00417D29" w:rsidRPr="00AC5D30" w:rsidRDefault="00417D29" w:rsidP="00AC5D30">
      <w:pPr>
        <w:jc w:val="both"/>
        <w:rPr>
          <w:sz w:val="28"/>
          <w:szCs w:val="28"/>
        </w:rPr>
      </w:pPr>
    </w:p>
    <w:p w:rsidR="00417D29" w:rsidRPr="00AC5D30" w:rsidRDefault="00AB05D6" w:rsidP="00AC5D30">
      <w:pPr>
        <w:pStyle w:val="Tekstpodstawowyzwciciem"/>
        <w:spacing w:after="0"/>
        <w:ind w:firstLine="0"/>
        <w:jc w:val="both"/>
        <w:rPr>
          <w:sz w:val="28"/>
          <w:szCs w:val="28"/>
        </w:rPr>
      </w:pPr>
      <w:r>
        <w:rPr>
          <w:sz w:val="28"/>
          <w:szCs w:val="28"/>
        </w:rPr>
        <w:t xml:space="preserve">      </w:t>
      </w:r>
      <w:r w:rsidR="00B111D8" w:rsidRPr="00AC5D30">
        <w:rPr>
          <w:sz w:val="28"/>
          <w:szCs w:val="28"/>
        </w:rPr>
        <w:t>D</w:t>
      </w:r>
      <w:r w:rsidR="00417D29" w:rsidRPr="00AC5D30">
        <w:rPr>
          <w:sz w:val="28"/>
          <w:szCs w:val="28"/>
        </w:rPr>
        <w:t>ostrze</w:t>
      </w:r>
      <w:r w:rsidR="00B111D8" w:rsidRPr="00AC5D30">
        <w:rPr>
          <w:sz w:val="28"/>
          <w:szCs w:val="28"/>
        </w:rPr>
        <w:t>gam</w:t>
      </w:r>
      <w:r w:rsidR="00417D29" w:rsidRPr="00AC5D30">
        <w:rPr>
          <w:sz w:val="28"/>
          <w:szCs w:val="28"/>
        </w:rPr>
        <w:t xml:space="preserve"> tu ideologicznoś</w:t>
      </w:r>
      <w:r w:rsidR="00B111D8" w:rsidRPr="00AC5D30">
        <w:rPr>
          <w:sz w:val="28"/>
          <w:szCs w:val="28"/>
        </w:rPr>
        <w:t>ć</w:t>
      </w:r>
      <w:r w:rsidR="00417D29" w:rsidRPr="00AC5D30">
        <w:rPr>
          <w:sz w:val="28"/>
          <w:szCs w:val="28"/>
        </w:rPr>
        <w:t xml:space="preserve">. Rozróżnione pojęcia </w:t>
      </w:r>
      <w:r w:rsidR="00417D29" w:rsidRPr="00AC5D30">
        <w:rPr>
          <w:b/>
          <w:sz w:val="28"/>
          <w:szCs w:val="28"/>
        </w:rPr>
        <w:t>panowania, hegemonii</w:t>
      </w:r>
      <w:r w:rsidR="00417D29" w:rsidRPr="00AC5D30">
        <w:rPr>
          <w:sz w:val="28"/>
          <w:szCs w:val="28"/>
        </w:rPr>
        <w:t xml:space="preserve"> pozwalają wnioskować, że ta grupa, klasa społeczna, która sprawuje hegemonię w społeczeństwie poprzez opanowanie którejś z instytucji, tę instytucję wyróżnia podporządkowując jej pozostałe</w:t>
      </w:r>
      <w:r w:rsidR="00B111D8" w:rsidRPr="00AC5D30">
        <w:rPr>
          <w:sz w:val="28"/>
          <w:szCs w:val="28"/>
        </w:rPr>
        <w:t>; np.,</w:t>
      </w:r>
      <w:r w:rsidR="00417D29" w:rsidRPr="00AC5D30">
        <w:rPr>
          <w:sz w:val="28"/>
          <w:szCs w:val="28"/>
        </w:rPr>
        <w:t xml:space="preserve"> w</w:t>
      </w:r>
      <w:r w:rsidR="00417D29" w:rsidRPr="00AC5D30">
        <w:rPr>
          <w:sz w:val="28"/>
          <w:szCs w:val="28"/>
        </w:rPr>
        <w:t>y</w:t>
      </w:r>
      <w:r w:rsidR="00417D29" w:rsidRPr="00AC5D30">
        <w:rPr>
          <w:sz w:val="28"/>
          <w:szCs w:val="28"/>
        </w:rPr>
        <w:t>różniają rodzinę ci, których ideologia określa jej funkcjonowanie i dzięki której istnieje. Rodz</w:t>
      </w:r>
      <w:r w:rsidR="00417D29" w:rsidRPr="00AC5D30">
        <w:rPr>
          <w:sz w:val="28"/>
          <w:szCs w:val="28"/>
        </w:rPr>
        <w:t>i</w:t>
      </w:r>
      <w:r w:rsidR="00417D29" w:rsidRPr="00AC5D30">
        <w:rPr>
          <w:sz w:val="28"/>
          <w:szCs w:val="28"/>
        </w:rPr>
        <w:t>nie podporządkow</w:t>
      </w:r>
      <w:r w:rsidR="00B111D8" w:rsidRPr="00AC5D30">
        <w:rPr>
          <w:sz w:val="28"/>
          <w:szCs w:val="28"/>
        </w:rPr>
        <w:t xml:space="preserve">uje się </w:t>
      </w:r>
      <w:r w:rsidR="00417D29" w:rsidRPr="00AC5D30">
        <w:rPr>
          <w:sz w:val="28"/>
          <w:szCs w:val="28"/>
        </w:rPr>
        <w:t>pozostałe instytucje i utworzyć typ społ</w:t>
      </w:r>
      <w:r w:rsidR="00417D29" w:rsidRPr="00AC5D30">
        <w:rPr>
          <w:sz w:val="28"/>
          <w:szCs w:val="28"/>
        </w:rPr>
        <w:t>e</w:t>
      </w:r>
      <w:r w:rsidR="00417D29" w:rsidRPr="00AC5D30">
        <w:rPr>
          <w:sz w:val="28"/>
          <w:szCs w:val="28"/>
        </w:rPr>
        <w:t>czeństwa rodzinnego.</w:t>
      </w:r>
    </w:p>
    <w:p w:rsidR="00417D29" w:rsidRPr="00AC5D30" w:rsidRDefault="00417D29" w:rsidP="00AC5D30">
      <w:pPr>
        <w:pStyle w:val="Tekstpodstawowywcity"/>
        <w:spacing w:before="0" w:line="240" w:lineRule="auto"/>
        <w:ind w:right="0" w:firstLine="0"/>
        <w:rPr>
          <w:sz w:val="28"/>
          <w:szCs w:val="28"/>
        </w:rPr>
      </w:pPr>
      <w:r w:rsidRPr="00AC5D30">
        <w:rPr>
          <w:sz w:val="28"/>
          <w:szCs w:val="28"/>
        </w:rPr>
        <w:t xml:space="preserve">Analiza historii bycia bytu społecznego pozwala odnaleźć następujące </w:t>
      </w:r>
      <w:r w:rsidRPr="00AC5D30">
        <w:rPr>
          <w:b/>
          <w:sz w:val="28"/>
          <w:szCs w:val="28"/>
        </w:rPr>
        <w:t>typy alienacji</w:t>
      </w:r>
      <w:r w:rsidRPr="00AC5D30">
        <w:rPr>
          <w:sz w:val="28"/>
          <w:szCs w:val="28"/>
        </w:rPr>
        <w:t xml:space="preserve">: </w:t>
      </w:r>
    </w:p>
    <w:p w:rsidR="00417D29" w:rsidRPr="00AC5D30" w:rsidRDefault="00AB05D6" w:rsidP="00AC5D30">
      <w:pPr>
        <w:pStyle w:val="Akapitzlist"/>
        <w:tabs>
          <w:tab w:val="left" w:pos="142"/>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B111D8" w:rsidRPr="00AC5D30">
        <w:rPr>
          <w:rFonts w:ascii="Times New Roman" w:hAnsi="Times New Roman" w:cs="Times New Roman"/>
          <w:b/>
          <w:sz w:val="28"/>
          <w:szCs w:val="28"/>
        </w:rPr>
        <w:t>1.</w:t>
      </w:r>
      <w:r w:rsidR="00CD3B90" w:rsidRPr="00AC5D30">
        <w:rPr>
          <w:rFonts w:ascii="Times New Roman" w:hAnsi="Times New Roman" w:cs="Times New Roman"/>
          <w:b/>
          <w:sz w:val="28"/>
          <w:szCs w:val="28"/>
        </w:rPr>
        <w:t xml:space="preserve"> </w:t>
      </w:r>
      <w:r w:rsidR="00417D29" w:rsidRPr="00AC5D30">
        <w:rPr>
          <w:rFonts w:ascii="Times New Roman" w:hAnsi="Times New Roman" w:cs="Times New Roman"/>
          <w:sz w:val="28"/>
          <w:szCs w:val="28"/>
        </w:rPr>
        <w:t xml:space="preserve">pracy i produktu pracy. </w:t>
      </w:r>
      <w:r w:rsidR="00EE28FD" w:rsidRPr="00AC5D30">
        <w:rPr>
          <w:rFonts w:ascii="Times New Roman" w:hAnsi="Times New Roman" w:cs="Times New Roman"/>
          <w:sz w:val="28"/>
          <w:szCs w:val="28"/>
        </w:rPr>
        <w:t>W</w:t>
      </w:r>
      <w:r w:rsidR="00417D29" w:rsidRPr="00AC5D30">
        <w:rPr>
          <w:rFonts w:ascii="Times New Roman" w:hAnsi="Times New Roman" w:cs="Times New Roman"/>
          <w:sz w:val="28"/>
          <w:szCs w:val="28"/>
        </w:rPr>
        <w:t xml:space="preserve">ytwór </w:t>
      </w:r>
      <w:r w:rsidR="00EE28FD" w:rsidRPr="00AC5D30">
        <w:rPr>
          <w:rFonts w:ascii="Times New Roman" w:hAnsi="Times New Roman" w:cs="Times New Roman"/>
          <w:sz w:val="28"/>
          <w:szCs w:val="28"/>
        </w:rPr>
        <w:t xml:space="preserve">pracy </w:t>
      </w:r>
      <w:r w:rsidR="00417D29" w:rsidRPr="00AC5D30">
        <w:rPr>
          <w:rFonts w:ascii="Times New Roman" w:hAnsi="Times New Roman" w:cs="Times New Roman"/>
          <w:sz w:val="28"/>
          <w:szCs w:val="28"/>
        </w:rPr>
        <w:t>panuje nad producentem. Dzieje się to pod wpł</w:t>
      </w:r>
      <w:r w:rsidR="00417D29" w:rsidRPr="00AC5D30">
        <w:rPr>
          <w:rFonts w:ascii="Times New Roman" w:hAnsi="Times New Roman" w:cs="Times New Roman"/>
          <w:sz w:val="28"/>
          <w:szCs w:val="28"/>
        </w:rPr>
        <w:t>y</w:t>
      </w:r>
      <w:r w:rsidR="00417D29" w:rsidRPr="00AC5D30">
        <w:rPr>
          <w:rFonts w:ascii="Times New Roman" w:hAnsi="Times New Roman" w:cs="Times New Roman"/>
          <w:sz w:val="28"/>
          <w:szCs w:val="28"/>
        </w:rPr>
        <w:t>wem presji kapitału, dla którego zysk jest jedynym sensem jego funkcjonowania. Praca jako k</w:t>
      </w:r>
      <w:r w:rsidR="00417D29" w:rsidRPr="00AC5D30">
        <w:rPr>
          <w:rFonts w:ascii="Times New Roman" w:hAnsi="Times New Roman" w:cs="Times New Roman"/>
          <w:sz w:val="28"/>
          <w:szCs w:val="28"/>
        </w:rPr>
        <w:t>o</w:t>
      </w:r>
      <w:r w:rsidR="00417D29" w:rsidRPr="00AC5D30">
        <w:rPr>
          <w:rFonts w:ascii="Times New Roman" w:hAnsi="Times New Roman" w:cs="Times New Roman"/>
          <w:sz w:val="28"/>
          <w:szCs w:val="28"/>
        </w:rPr>
        <w:t>niec</w:t>
      </w:r>
      <w:r w:rsidR="00417D29" w:rsidRPr="00AC5D30">
        <w:rPr>
          <w:rFonts w:ascii="Times New Roman" w:hAnsi="Times New Roman" w:cs="Times New Roman"/>
          <w:sz w:val="28"/>
          <w:szCs w:val="28"/>
        </w:rPr>
        <w:t>z</w:t>
      </w:r>
      <w:r w:rsidR="00417D29" w:rsidRPr="00AC5D30">
        <w:rPr>
          <w:rFonts w:ascii="Times New Roman" w:hAnsi="Times New Roman" w:cs="Times New Roman"/>
          <w:sz w:val="28"/>
          <w:szCs w:val="28"/>
        </w:rPr>
        <w:t>ność zniewala jednostki ludzkie, poprzez koncypowanie odrębnej od nich istoty gatunkowej człowieka, tzw. człowieka w ogóle, któr</w:t>
      </w:r>
      <w:r w:rsidR="00EE28FD" w:rsidRPr="00AC5D30">
        <w:rPr>
          <w:rFonts w:ascii="Times New Roman" w:hAnsi="Times New Roman" w:cs="Times New Roman"/>
          <w:sz w:val="28"/>
          <w:szCs w:val="28"/>
        </w:rPr>
        <w:t xml:space="preserve">ego atrybuty </w:t>
      </w:r>
      <w:r w:rsidR="00417D29" w:rsidRPr="00AC5D30">
        <w:rPr>
          <w:rFonts w:ascii="Times New Roman" w:hAnsi="Times New Roman" w:cs="Times New Roman"/>
          <w:sz w:val="28"/>
          <w:szCs w:val="28"/>
        </w:rPr>
        <w:t>ma</w:t>
      </w:r>
      <w:r w:rsidR="00EE28FD" w:rsidRPr="00AC5D30">
        <w:rPr>
          <w:rFonts w:ascii="Times New Roman" w:hAnsi="Times New Roman" w:cs="Times New Roman"/>
          <w:sz w:val="28"/>
          <w:szCs w:val="28"/>
        </w:rPr>
        <w:t>ją</w:t>
      </w:r>
      <w:r w:rsidR="00417D29" w:rsidRPr="00AC5D30">
        <w:rPr>
          <w:rFonts w:ascii="Times New Roman" w:hAnsi="Times New Roman" w:cs="Times New Roman"/>
          <w:sz w:val="28"/>
          <w:szCs w:val="28"/>
        </w:rPr>
        <w:t xml:space="preserve"> panować na jednostkami ludzkimi;</w:t>
      </w:r>
    </w:p>
    <w:p w:rsidR="00417D29" w:rsidRPr="00AC5D30" w:rsidRDefault="00AB05D6" w:rsidP="00AC5D30">
      <w:pPr>
        <w:pStyle w:val="Akapitzlist"/>
        <w:tabs>
          <w:tab w:val="left" w:pos="142"/>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417D29" w:rsidRPr="00AC5D30">
        <w:rPr>
          <w:rFonts w:ascii="Times New Roman" w:hAnsi="Times New Roman" w:cs="Times New Roman"/>
          <w:b/>
          <w:sz w:val="28"/>
          <w:szCs w:val="28"/>
        </w:rPr>
        <w:t>2.</w:t>
      </w:r>
      <w:r w:rsidR="00417D29" w:rsidRPr="00AC5D30">
        <w:rPr>
          <w:rFonts w:ascii="Times New Roman" w:hAnsi="Times New Roman" w:cs="Times New Roman"/>
          <w:sz w:val="28"/>
          <w:szCs w:val="28"/>
        </w:rPr>
        <w:t xml:space="preserve"> stosunki społeczne panują na ich twórcami. Zanika proces autokreacji człowieka. Jego miejsce zajmuje uprzedmiotowienie, manipulacje życiem jednostek ludzkich poprzez ich podp</w:t>
      </w:r>
      <w:r w:rsidR="00417D29" w:rsidRPr="00AC5D30">
        <w:rPr>
          <w:rFonts w:ascii="Times New Roman" w:hAnsi="Times New Roman" w:cs="Times New Roman"/>
          <w:sz w:val="28"/>
          <w:szCs w:val="28"/>
        </w:rPr>
        <w:t>o</w:t>
      </w:r>
      <w:r w:rsidR="00417D29" w:rsidRPr="00AC5D30">
        <w:rPr>
          <w:rFonts w:ascii="Times New Roman" w:hAnsi="Times New Roman" w:cs="Times New Roman"/>
          <w:sz w:val="28"/>
          <w:szCs w:val="28"/>
        </w:rPr>
        <w:t>rządkowywanie rzeczom - uprzedmiotowienie. Jednostka ludzka jest o tyle wartością, o ile jest ta</w:t>
      </w:r>
      <w:r w:rsidR="00417D29" w:rsidRPr="00AC5D30">
        <w:rPr>
          <w:rFonts w:ascii="Times New Roman" w:hAnsi="Times New Roman" w:cs="Times New Roman"/>
          <w:sz w:val="28"/>
          <w:szCs w:val="28"/>
        </w:rPr>
        <w:t>ń</w:t>
      </w:r>
      <w:r w:rsidR="00417D29" w:rsidRPr="00AC5D30">
        <w:rPr>
          <w:rFonts w:ascii="Times New Roman" w:hAnsi="Times New Roman" w:cs="Times New Roman"/>
          <w:sz w:val="28"/>
          <w:szCs w:val="28"/>
        </w:rPr>
        <w:t xml:space="preserve">sza i efektywniejsza od robota. </w:t>
      </w:r>
    </w:p>
    <w:p w:rsidR="00417D29" w:rsidRPr="00AC5D30" w:rsidRDefault="00AB05D6" w:rsidP="00AC5D30">
      <w:pPr>
        <w:pStyle w:val="Akapitzlist"/>
        <w:tabs>
          <w:tab w:val="left" w:pos="142"/>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417D29" w:rsidRPr="00AC5D30">
        <w:rPr>
          <w:rFonts w:ascii="Times New Roman" w:hAnsi="Times New Roman" w:cs="Times New Roman"/>
          <w:b/>
          <w:sz w:val="28"/>
          <w:szCs w:val="28"/>
        </w:rPr>
        <w:t>3</w:t>
      </w:r>
      <w:r w:rsidR="004E6544" w:rsidRPr="00AC5D30">
        <w:rPr>
          <w:rFonts w:ascii="Times New Roman" w:hAnsi="Times New Roman" w:cs="Times New Roman"/>
          <w:sz w:val="28"/>
          <w:szCs w:val="28"/>
        </w:rPr>
        <w:t>. religijny</w:t>
      </w:r>
      <w:r w:rsidR="00417D29" w:rsidRPr="00AC5D30">
        <w:rPr>
          <w:rFonts w:ascii="Times New Roman" w:hAnsi="Times New Roman" w:cs="Times New Roman"/>
          <w:sz w:val="28"/>
          <w:szCs w:val="28"/>
        </w:rPr>
        <w:t xml:space="preserve"> - człowiek tworzy boga o następnie podporządkowuje się mu; </w:t>
      </w:r>
    </w:p>
    <w:p w:rsidR="00417D29" w:rsidRPr="00AC5D30" w:rsidRDefault="00AB05D6" w:rsidP="00AC5D30">
      <w:pPr>
        <w:pStyle w:val="Akapitzlist"/>
        <w:tabs>
          <w:tab w:val="left" w:pos="142"/>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417D29" w:rsidRPr="00AC5D30">
        <w:rPr>
          <w:rFonts w:ascii="Times New Roman" w:hAnsi="Times New Roman" w:cs="Times New Roman"/>
          <w:b/>
          <w:sz w:val="28"/>
          <w:szCs w:val="28"/>
        </w:rPr>
        <w:t xml:space="preserve">4. </w:t>
      </w:r>
      <w:r w:rsidR="004E6544" w:rsidRPr="00AC5D30">
        <w:rPr>
          <w:rFonts w:ascii="Times New Roman" w:hAnsi="Times New Roman" w:cs="Times New Roman"/>
          <w:sz w:val="28"/>
          <w:szCs w:val="28"/>
        </w:rPr>
        <w:t>polityczny</w:t>
      </w:r>
      <w:r w:rsidR="00417D29" w:rsidRPr="00AC5D30">
        <w:rPr>
          <w:rFonts w:ascii="Times New Roman" w:hAnsi="Times New Roman" w:cs="Times New Roman"/>
          <w:sz w:val="28"/>
          <w:szCs w:val="28"/>
        </w:rPr>
        <w:t>, wybrana przez ludzi władza polityczna panuje na</w:t>
      </w:r>
      <w:r w:rsidR="000E252C" w:rsidRPr="00AC5D30">
        <w:rPr>
          <w:rFonts w:ascii="Times New Roman" w:hAnsi="Times New Roman" w:cs="Times New Roman"/>
          <w:sz w:val="28"/>
          <w:szCs w:val="28"/>
        </w:rPr>
        <w:t>d</w:t>
      </w:r>
      <w:r w:rsidR="00417D29" w:rsidRPr="00AC5D30">
        <w:rPr>
          <w:rFonts w:ascii="Times New Roman" w:hAnsi="Times New Roman" w:cs="Times New Roman"/>
          <w:sz w:val="28"/>
          <w:szCs w:val="28"/>
        </w:rPr>
        <w:t xml:space="preserve"> wyborcami. W Polsce umożliwia to, m. in., art. 104 Konstytucji z 1997 roku: „Posłowie są przedstawicielami Narodu. Nie wiążą ich instrukcje wyborców”</w:t>
      </w:r>
      <w:r w:rsidR="004E6544" w:rsidRPr="00AC5D30">
        <w:rPr>
          <w:rStyle w:val="Odwoanieprzypisudolnego"/>
          <w:rFonts w:ascii="Times New Roman" w:hAnsi="Times New Roman"/>
          <w:sz w:val="28"/>
          <w:szCs w:val="28"/>
        </w:rPr>
        <w:footnoteReference w:id="175"/>
      </w:r>
      <w:r w:rsidR="00417D29" w:rsidRPr="00AC5D30">
        <w:rPr>
          <w:rFonts w:ascii="Times New Roman" w:hAnsi="Times New Roman" w:cs="Times New Roman"/>
          <w:sz w:val="28"/>
          <w:szCs w:val="28"/>
        </w:rPr>
        <w:t>. W potoczności</w:t>
      </w:r>
      <w:r w:rsidR="004E6544" w:rsidRPr="00AC5D30">
        <w:rPr>
          <w:rFonts w:ascii="Times New Roman" w:hAnsi="Times New Roman" w:cs="Times New Roman"/>
          <w:sz w:val="28"/>
          <w:szCs w:val="28"/>
        </w:rPr>
        <w:t xml:space="preserve">: </w:t>
      </w:r>
      <w:r w:rsidR="00417D29" w:rsidRPr="00AC5D30">
        <w:rPr>
          <w:rFonts w:ascii="Times New Roman" w:hAnsi="Times New Roman" w:cs="Times New Roman"/>
          <w:sz w:val="28"/>
          <w:szCs w:val="28"/>
        </w:rPr>
        <w:t xml:space="preserve">„wybierzcie mnie, a ja wam pokażę”; </w:t>
      </w:r>
    </w:p>
    <w:p w:rsidR="00417D29" w:rsidRPr="00AC5D30" w:rsidRDefault="00AB05D6" w:rsidP="00AC5D30">
      <w:pPr>
        <w:pStyle w:val="Tekstpodstawowyzwciciem"/>
        <w:spacing w:after="0"/>
        <w:ind w:firstLine="0"/>
        <w:jc w:val="both"/>
        <w:rPr>
          <w:i/>
          <w:sz w:val="28"/>
          <w:szCs w:val="28"/>
        </w:rPr>
      </w:pPr>
      <w:r>
        <w:rPr>
          <w:b/>
          <w:sz w:val="28"/>
          <w:szCs w:val="28"/>
        </w:rPr>
        <w:t xml:space="preserve">        </w:t>
      </w:r>
      <w:r w:rsidR="00417D29" w:rsidRPr="00AC5D30">
        <w:rPr>
          <w:b/>
          <w:sz w:val="28"/>
          <w:szCs w:val="28"/>
        </w:rPr>
        <w:t>5</w:t>
      </w:r>
      <w:r w:rsidR="00417D29" w:rsidRPr="00AC5D30">
        <w:rPr>
          <w:sz w:val="28"/>
          <w:szCs w:val="28"/>
        </w:rPr>
        <w:t>. id</w:t>
      </w:r>
      <w:r w:rsidR="00B111D8" w:rsidRPr="00AC5D30">
        <w:rPr>
          <w:sz w:val="28"/>
          <w:szCs w:val="28"/>
        </w:rPr>
        <w:t>ei</w:t>
      </w:r>
      <w:r w:rsidR="00417D29" w:rsidRPr="00AC5D30">
        <w:rPr>
          <w:sz w:val="28"/>
          <w:szCs w:val="28"/>
        </w:rPr>
        <w:t>. Idea, np. demokracji panuje nad ludźmi poprzez system, który tę ideę urzeczywis</w:t>
      </w:r>
      <w:r w:rsidR="00417D29" w:rsidRPr="00AC5D30">
        <w:rPr>
          <w:sz w:val="28"/>
          <w:szCs w:val="28"/>
        </w:rPr>
        <w:t>t</w:t>
      </w:r>
      <w:r w:rsidR="00417D29" w:rsidRPr="00AC5D30">
        <w:rPr>
          <w:sz w:val="28"/>
          <w:szCs w:val="28"/>
        </w:rPr>
        <w:t>nia, nakazujeczcić, oddawać za nią życie, czego doświadczają żołnierze RP po 1989 roku</w:t>
      </w:r>
      <w:r w:rsidR="00417D29" w:rsidRPr="00AC5D30">
        <w:rPr>
          <w:i/>
          <w:sz w:val="28"/>
          <w:szCs w:val="28"/>
        </w:rPr>
        <w:t>.</w:t>
      </w:r>
    </w:p>
    <w:p w:rsidR="00417D29" w:rsidRPr="00AC5D30" w:rsidRDefault="00AB05D6" w:rsidP="00AC5D30">
      <w:pPr>
        <w:pStyle w:val="Tekstpodstawowyzwciciem"/>
        <w:spacing w:after="0"/>
        <w:ind w:firstLine="0"/>
        <w:jc w:val="both"/>
        <w:rPr>
          <w:sz w:val="28"/>
          <w:szCs w:val="28"/>
        </w:rPr>
      </w:pPr>
      <w:r>
        <w:rPr>
          <w:b/>
          <w:sz w:val="28"/>
          <w:szCs w:val="28"/>
        </w:rPr>
        <w:t xml:space="preserve">       </w:t>
      </w:r>
      <w:r w:rsidR="00417D29" w:rsidRPr="00AC5D30">
        <w:rPr>
          <w:b/>
          <w:sz w:val="28"/>
          <w:szCs w:val="28"/>
        </w:rPr>
        <w:t xml:space="preserve">Podstawą tych alienacji </w:t>
      </w:r>
      <w:r w:rsidR="00417D29" w:rsidRPr="00AC5D30">
        <w:rPr>
          <w:sz w:val="28"/>
          <w:szCs w:val="28"/>
        </w:rPr>
        <w:t xml:space="preserve">jest struktura ekonomiczna, </w:t>
      </w:r>
      <w:r w:rsidR="00417D29" w:rsidRPr="00AC5D30">
        <w:rPr>
          <w:b/>
          <w:sz w:val="28"/>
          <w:szCs w:val="28"/>
        </w:rPr>
        <w:t xml:space="preserve">niedobór </w:t>
      </w:r>
      <w:r w:rsidR="00417D29" w:rsidRPr="00AC5D30">
        <w:rPr>
          <w:sz w:val="28"/>
          <w:szCs w:val="28"/>
        </w:rPr>
        <w:t xml:space="preserve">środków materialnych i </w:t>
      </w:r>
      <w:r w:rsidR="00417D29" w:rsidRPr="00AC5D30">
        <w:rPr>
          <w:b/>
          <w:sz w:val="28"/>
          <w:szCs w:val="28"/>
          <w:u w:val="single"/>
        </w:rPr>
        <w:t>burżuazyjnienie</w:t>
      </w:r>
      <w:r w:rsidR="00417D29" w:rsidRPr="00AC5D30">
        <w:rPr>
          <w:sz w:val="28"/>
          <w:szCs w:val="28"/>
        </w:rPr>
        <w:t xml:space="preserve"> niektórych grup społecznych. Przykładem są tu kraje socjalizmu realnego. Uznano - błędnie, że proces </w:t>
      </w:r>
      <w:r w:rsidR="00417D29" w:rsidRPr="00AC5D30">
        <w:rPr>
          <w:b/>
          <w:sz w:val="28"/>
          <w:szCs w:val="28"/>
        </w:rPr>
        <w:t>dezalienacji</w:t>
      </w:r>
      <w:r w:rsidR="00B111D8" w:rsidRPr="00AC5D30">
        <w:rPr>
          <w:sz w:val="28"/>
          <w:szCs w:val="28"/>
        </w:rPr>
        <w:t xml:space="preserve"> (</w:t>
      </w:r>
      <w:r w:rsidR="00B111D8" w:rsidRPr="00AC5D30">
        <w:rPr>
          <w:b/>
          <w:sz w:val="28"/>
          <w:szCs w:val="28"/>
        </w:rPr>
        <w:t>znoszenie alienacji</w:t>
      </w:r>
      <w:r w:rsidR="00B111D8" w:rsidRPr="00AC5D30">
        <w:rPr>
          <w:rStyle w:val="Odwoanieprzypisudolnego"/>
          <w:sz w:val="28"/>
          <w:szCs w:val="28"/>
        </w:rPr>
        <w:footnoteReference w:id="176"/>
      </w:r>
      <w:r w:rsidR="00B111D8" w:rsidRPr="00AC5D30">
        <w:rPr>
          <w:sz w:val="28"/>
          <w:szCs w:val="28"/>
        </w:rPr>
        <w:t>)</w:t>
      </w:r>
      <w:r w:rsidR="00417D29" w:rsidRPr="00AC5D30">
        <w:rPr>
          <w:sz w:val="28"/>
          <w:szCs w:val="28"/>
        </w:rPr>
        <w:t xml:space="preserve"> może być wzniecony przez </w:t>
      </w:r>
      <w:r w:rsidR="00417D29" w:rsidRPr="00AC5D30">
        <w:rPr>
          <w:b/>
          <w:sz w:val="28"/>
          <w:szCs w:val="28"/>
        </w:rPr>
        <w:t>podp</w:t>
      </w:r>
      <w:r w:rsidR="00417D29" w:rsidRPr="00AC5D30">
        <w:rPr>
          <w:b/>
          <w:sz w:val="28"/>
          <w:szCs w:val="28"/>
        </w:rPr>
        <w:t>o</w:t>
      </w:r>
      <w:r w:rsidR="00417D29" w:rsidRPr="00AC5D30">
        <w:rPr>
          <w:b/>
          <w:sz w:val="28"/>
          <w:szCs w:val="28"/>
        </w:rPr>
        <w:t>rządkowywanie, a nie przyporządkowywanie</w:t>
      </w:r>
      <w:r w:rsidR="00417D29" w:rsidRPr="00AC5D30">
        <w:rPr>
          <w:sz w:val="28"/>
          <w:szCs w:val="28"/>
        </w:rPr>
        <w:t xml:space="preserve"> działań ludzkich, prywatnej własności środków produkcji </w:t>
      </w:r>
      <w:r w:rsidR="00417D29" w:rsidRPr="00AC5D30">
        <w:rPr>
          <w:b/>
          <w:sz w:val="28"/>
          <w:szCs w:val="28"/>
        </w:rPr>
        <w:t>dobru wspólnemu</w:t>
      </w:r>
      <w:r w:rsidR="00417D29" w:rsidRPr="00AC5D30">
        <w:rPr>
          <w:sz w:val="28"/>
          <w:szCs w:val="28"/>
        </w:rPr>
        <w:t>. Może on być jednakże zainicjowany wcześniej stworz</w:t>
      </w:r>
      <w:r w:rsidR="00417D29" w:rsidRPr="00AC5D30">
        <w:rPr>
          <w:sz w:val="28"/>
          <w:szCs w:val="28"/>
        </w:rPr>
        <w:t>o</w:t>
      </w:r>
      <w:r w:rsidR="00417D29" w:rsidRPr="00AC5D30">
        <w:rPr>
          <w:sz w:val="28"/>
          <w:szCs w:val="28"/>
        </w:rPr>
        <w:t>nymi po</w:t>
      </w:r>
      <w:r w:rsidR="00417D29" w:rsidRPr="00AC5D30">
        <w:rPr>
          <w:sz w:val="28"/>
          <w:szCs w:val="28"/>
        </w:rPr>
        <w:t>d</w:t>
      </w:r>
      <w:r w:rsidR="00417D29" w:rsidRPr="00AC5D30">
        <w:rPr>
          <w:sz w:val="28"/>
          <w:szCs w:val="28"/>
        </w:rPr>
        <w:t xml:space="preserve">stawami. O tym, m. in., pisali K. Marks (1818 – 1883) i F. Engels (1820 - 1895), że alienacja może być zniesiona tylko wtedy, kiedy </w:t>
      </w:r>
      <w:r w:rsidR="00417D29" w:rsidRPr="00AC5D30">
        <w:rPr>
          <w:b/>
          <w:sz w:val="28"/>
          <w:szCs w:val="28"/>
        </w:rPr>
        <w:t>(1)</w:t>
      </w:r>
      <w:r w:rsidR="00417D29" w:rsidRPr="00AC5D30">
        <w:rPr>
          <w:sz w:val="28"/>
          <w:szCs w:val="28"/>
        </w:rPr>
        <w:t xml:space="preserve"> stanie się siłą nie do wytrzymania, tzn. siłą, przeciw której robi się </w:t>
      </w:r>
      <w:r w:rsidR="00417D29" w:rsidRPr="00AC5D30">
        <w:rPr>
          <w:b/>
          <w:sz w:val="28"/>
          <w:szCs w:val="28"/>
        </w:rPr>
        <w:t>rewolucję</w:t>
      </w:r>
      <w:r w:rsidR="00B111F4" w:rsidRPr="00AC5D30">
        <w:rPr>
          <w:rStyle w:val="Odwoanieprzypisudolnego"/>
          <w:b/>
          <w:sz w:val="28"/>
          <w:szCs w:val="28"/>
        </w:rPr>
        <w:footnoteReference w:id="177"/>
      </w:r>
      <w:r w:rsidR="00417D29" w:rsidRPr="00AC5D30">
        <w:rPr>
          <w:b/>
          <w:sz w:val="28"/>
          <w:szCs w:val="28"/>
        </w:rPr>
        <w:t>,</w:t>
      </w:r>
      <w:r w:rsidR="00CD3B90" w:rsidRPr="00AC5D30">
        <w:rPr>
          <w:b/>
          <w:sz w:val="28"/>
          <w:szCs w:val="28"/>
        </w:rPr>
        <w:t xml:space="preserve"> </w:t>
      </w:r>
      <w:r w:rsidR="00417D29" w:rsidRPr="00AC5D30">
        <w:rPr>
          <w:b/>
          <w:sz w:val="28"/>
          <w:szCs w:val="28"/>
        </w:rPr>
        <w:t>(2)</w:t>
      </w:r>
      <w:r w:rsidR="00417D29" w:rsidRPr="00AC5D30">
        <w:rPr>
          <w:sz w:val="28"/>
          <w:szCs w:val="28"/>
        </w:rPr>
        <w:t xml:space="preserve"> uczyni masę ludzkości bezwłasnościową i pozostającą z nią w sprzeczności ze światem bogactwa, co będzie wynikiem olbrzymiego wzrostu sił wytwó</w:t>
      </w:r>
      <w:r w:rsidR="00417D29" w:rsidRPr="00AC5D30">
        <w:rPr>
          <w:sz w:val="28"/>
          <w:szCs w:val="28"/>
        </w:rPr>
        <w:t>r</w:t>
      </w:r>
      <w:r w:rsidR="00417D29" w:rsidRPr="00AC5D30">
        <w:rPr>
          <w:sz w:val="28"/>
          <w:szCs w:val="28"/>
        </w:rPr>
        <w:t xml:space="preserve">czych, co uczyni działalność życiową ludzi powszechno – dziejową. Bez tego powróci walka o rzeczy nieodzowne, a wraz z nią dawne </w:t>
      </w:r>
      <w:r w:rsidR="00417D29" w:rsidRPr="00AC5D30">
        <w:rPr>
          <w:b/>
          <w:sz w:val="28"/>
          <w:szCs w:val="28"/>
        </w:rPr>
        <w:t>paskudztwo kapitalistyczne</w:t>
      </w:r>
      <w:r w:rsidR="00417D29" w:rsidRPr="00AC5D30">
        <w:rPr>
          <w:sz w:val="28"/>
          <w:szCs w:val="28"/>
        </w:rPr>
        <w:t>. Albowiem tylko na un</w:t>
      </w:r>
      <w:r w:rsidR="00417D29" w:rsidRPr="00AC5D30">
        <w:rPr>
          <w:sz w:val="28"/>
          <w:szCs w:val="28"/>
        </w:rPr>
        <w:t>i</w:t>
      </w:r>
      <w:r w:rsidR="00417D29" w:rsidRPr="00AC5D30">
        <w:rPr>
          <w:sz w:val="28"/>
          <w:szCs w:val="28"/>
        </w:rPr>
        <w:t>wersalnym rozwoju sił wytwórczych tworzą się uniwersalne stosunki ludzi ze sobą. Stąd p</w:t>
      </w:r>
      <w:r w:rsidR="00417D29" w:rsidRPr="00AC5D30">
        <w:rPr>
          <w:sz w:val="28"/>
          <w:szCs w:val="28"/>
        </w:rPr>
        <w:t>o</w:t>
      </w:r>
      <w:r w:rsidR="00417D29" w:rsidRPr="00AC5D30">
        <w:rPr>
          <w:sz w:val="28"/>
          <w:szCs w:val="28"/>
        </w:rPr>
        <w:t>wstanie we wszystkich narodach jednocześnie wywłaszczonej masy uczyni każdy z narodów zależny od przewrotów w innych. Ponadto, rozwój ten sprawi, że miejsce jednostek lokalnych zajmą je</w:t>
      </w:r>
      <w:r w:rsidR="00417D29" w:rsidRPr="00AC5D30">
        <w:rPr>
          <w:sz w:val="28"/>
          <w:szCs w:val="28"/>
        </w:rPr>
        <w:t>d</w:t>
      </w:r>
      <w:r w:rsidR="00417D29" w:rsidRPr="00AC5D30">
        <w:rPr>
          <w:sz w:val="28"/>
          <w:szCs w:val="28"/>
        </w:rPr>
        <w:t xml:space="preserve">nostki powszechno-dziejowe, uniwersalne. Bez tego </w:t>
      </w:r>
      <w:r w:rsidR="00417D29" w:rsidRPr="00AC5D30">
        <w:rPr>
          <w:b/>
          <w:sz w:val="28"/>
          <w:szCs w:val="28"/>
        </w:rPr>
        <w:t>(1) komunizm</w:t>
      </w:r>
      <w:r w:rsidR="00417D29" w:rsidRPr="00AC5D30">
        <w:rPr>
          <w:sz w:val="28"/>
          <w:szCs w:val="28"/>
        </w:rPr>
        <w:t xml:space="preserve"> może być ustrojem loka</w:t>
      </w:r>
      <w:r w:rsidR="00417D29" w:rsidRPr="00AC5D30">
        <w:rPr>
          <w:sz w:val="28"/>
          <w:szCs w:val="28"/>
        </w:rPr>
        <w:t>l</w:t>
      </w:r>
      <w:r w:rsidR="00417D29" w:rsidRPr="00AC5D30">
        <w:rPr>
          <w:sz w:val="28"/>
          <w:szCs w:val="28"/>
        </w:rPr>
        <w:t xml:space="preserve">nym; </w:t>
      </w:r>
      <w:r w:rsidR="00417D29" w:rsidRPr="00AC5D30">
        <w:rPr>
          <w:b/>
          <w:sz w:val="28"/>
          <w:szCs w:val="28"/>
        </w:rPr>
        <w:t>(2)</w:t>
      </w:r>
      <w:r w:rsidR="00417D29" w:rsidRPr="00AC5D30">
        <w:rPr>
          <w:sz w:val="28"/>
          <w:szCs w:val="28"/>
        </w:rPr>
        <w:t xml:space="preserve"> siły stosunków międzyludzkich nie rozwiną się jako siły uniwersalne i dlatego nie będą nie do wytrzymania. Staną się </w:t>
      </w:r>
      <w:r w:rsidR="00417D29" w:rsidRPr="00AC5D30">
        <w:rPr>
          <w:b/>
          <w:sz w:val="28"/>
          <w:szCs w:val="28"/>
        </w:rPr>
        <w:t>zabobonnymi okolicznościami</w:t>
      </w:r>
      <w:r w:rsidR="00417D29" w:rsidRPr="00AC5D30">
        <w:rPr>
          <w:sz w:val="28"/>
          <w:szCs w:val="28"/>
        </w:rPr>
        <w:t xml:space="preserve">; i </w:t>
      </w:r>
      <w:r w:rsidR="00417D29" w:rsidRPr="00AC5D30">
        <w:rPr>
          <w:b/>
          <w:sz w:val="28"/>
          <w:szCs w:val="28"/>
        </w:rPr>
        <w:t xml:space="preserve">(3) </w:t>
      </w:r>
      <w:r w:rsidR="00417D29" w:rsidRPr="00AC5D30">
        <w:rPr>
          <w:sz w:val="28"/>
          <w:szCs w:val="28"/>
        </w:rPr>
        <w:t>rozszerz</w:t>
      </w:r>
      <w:r w:rsidR="00776D4E" w:rsidRPr="00AC5D30">
        <w:rPr>
          <w:sz w:val="28"/>
          <w:szCs w:val="28"/>
        </w:rPr>
        <w:t>a</w:t>
      </w:r>
      <w:r w:rsidR="00417D29" w:rsidRPr="00AC5D30">
        <w:rPr>
          <w:sz w:val="28"/>
          <w:szCs w:val="28"/>
        </w:rPr>
        <w:t>nie się st</w:t>
      </w:r>
      <w:r w:rsidR="00417D29" w:rsidRPr="00AC5D30">
        <w:rPr>
          <w:sz w:val="28"/>
          <w:szCs w:val="28"/>
        </w:rPr>
        <w:t>o</w:t>
      </w:r>
      <w:r w:rsidR="00417D29" w:rsidRPr="00AC5D30">
        <w:rPr>
          <w:sz w:val="28"/>
          <w:szCs w:val="28"/>
        </w:rPr>
        <w:t xml:space="preserve">sunków unicestwi lokalny </w:t>
      </w:r>
      <w:r w:rsidR="00417D29" w:rsidRPr="00AC5D30">
        <w:rPr>
          <w:b/>
          <w:sz w:val="28"/>
          <w:szCs w:val="28"/>
        </w:rPr>
        <w:t>komunizm. Komunizm</w:t>
      </w:r>
      <w:r w:rsidR="00552B91" w:rsidRPr="00AC5D30">
        <w:rPr>
          <w:rStyle w:val="Odwoanieprzypisudolnego"/>
          <w:b/>
          <w:sz w:val="28"/>
          <w:szCs w:val="28"/>
        </w:rPr>
        <w:footnoteReference w:id="178"/>
      </w:r>
      <w:r w:rsidR="00417D29" w:rsidRPr="00AC5D30">
        <w:rPr>
          <w:sz w:val="28"/>
          <w:szCs w:val="28"/>
        </w:rPr>
        <w:t xml:space="preserve"> jest emp</w:t>
      </w:r>
      <w:r w:rsidR="00417D29" w:rsidRPr="00AC5D30">
        <w:rPr>
          <w:sz w:val="28"/>
          <w:szCs w:val="28"/>
        </w:rPr>
        <w:t>i</w:t>
      </w:r>
      <w:r w:rsidR="00417D29" w:rsidRPr="00AC5D30">
        <w:rPr>
          <w:sz w:val="28"/>
          <w:szCs w:val="28"/>
        </w:rPr>
        <w:t>rycznie możliwy tylko jako czyn narodów panujących, dokonany za jednym zamachem</w:t>
      </w:r>
      <w:r w:rsidR="00776D4E" w:rsidRPr="00AC5D30">
        <w:rPr>
          <w:sz w:val="28"/>
          <w:szCs w:val="28"/>
        </w:rPr>
        <w:t>,</w:t>
      </w:r>
      <w:r w:rsidR="00417D29" w:rsidRPr="00AC5D30">
        <w:rPr>
          <w:sz w:val="28"/>
          <w:szCs w:val="28"/>
        </w:rPr>
        <w:t xml:space="preserve"> równocześnie, co zakł</w:t>
      </w:r>
      <w:r w:rsidR="00417D29" w:rsidRPr="00AC5D30">
        <w:rPr>
          <w:sz w:val="28"/>
          <w:szCs w:val="28"/>
        </w:rPr>
        <w:t>a</w:t>
      </w:r>
      <w:r w:rsidR="00417D29" w:rsidRPr="00AC5D30">
        <w:rPr>
          <w:sz w:val="28"/>
          <w:szCs w:val="28"/>
        </w:rPr>
        <w:t xml:space="preserve">da uniwersalny rozwój siły wytwórczej i związanych z </w:t>
      </w:r>
      <w:r w:rsidR="00776D4E" w:rsidRPr="00AC5D30">
        <w:rPr>
          <w:sz w:val="28"/>
          <w:szCs w:val="28"/>
        </w:rPr>
        <w:t>nim</w:t>
      </w:r>
      <w:r w:rsidR="00417D29" w:rsidRPr="00AC5D30">
        <w:rPr>
          <w:sz w:val="28"/>
          <w:szCs w:val="28"/>
        </w:rPr>
        <w:t xml:space="preserve"> stosunków między ludźmi w skali światowej</w:t>
      </w:r>
      <w:r w:rsidR="00417D29" w:rsidRPr="00AC5D30">
        <w:rPr>
          <w:rStyle w:val="Odwoanieprzypisudolnego"/>
          <w:sz w:val="28"/>
          <w:szCs w:val="28"/>
        </w:rPr>
        <w:footnoteReference w:id="179"/>
      </w:r>
      <w:r w:rsidR="00417D29" w:rsidRPr="00AC5D30">
        <w:rPr>
          <w:sz w:val="28"/>
          <w:szCs w:val="28"/>
        </w:rPr>
        <w:t xml:space="preserve">. </w:t>
      </w:r>
    </w:p>
    <w:p w:rsidR="00417D29" w:rsidRPr="00AC5D30" w:rsidRDefault="00417D29" w:rsidP="00AC5D30">
      <w:pPr>
        <w:pStyle w:val="Teksttreci0"/>
        <w:spacing w:line="240" w:lineRule="auto"/>
        <w:rPr>
          <w:sz w:val="28"/>
          <w:szCs w:val="28"/>
        </w:rPr>
      </w:pPr>
      <w:r w:rsidRPr="00AC5D30">
        <w:rPr>
          <w:b/>
          <w:sz w:val="28"/>
          <w:szCs w:val="28"/>
        </w:rPr>
        <w:t>W egzystencjalizmie</w:t>
      </w:r>
      <w:r w:rsidR="005C3BEB" w:rsidRPr="00AC5D30">
        <w:rPr>
          <w:rStyle w:val="Odwoanieprzypisudolnego"/>
          <w:b/>
          <w:sz w:val="28"/>
          <w:szCs w:val="28"/>
        </w:rPr>
        <w:footnoteReference w:id="180"/>
      </w:r>
      <w:r w:rsidRPr="00AC5D30">
        <w:rPr>
          <w:sz w:val="28"/>
          <w:szCs w:val="28"/>
        </w:rPr>
        <w:t xml:space="preserve"> uznaje się alienację za istotny skład</w:t>
      </w:r>
      <w:r w:rsidRPr="00AC5D30">
        <w:rPr>
          <w:sz w:val="28"/>
          <w:szCs w:val="28"/>
        </w:rPr>
        <w:softHyphen/>
        <w:t xml:space="preserve">nik kondycji człowieka, którego byt - w ujęciu S. Kierkegaarda (1813 – 1855) - polega na stałym napięciu między </w:t>
      </w:r>
      <w:r w:rsidRPr="00AC5D30">
        <w:rPr>
          <w:b/>
          <w:sz w:val="28"/>
          <w:szCs w:val="28"/>
        </w:rPr>
        <w:t>egzystencją a esencją</w:t>
      </w:r>
      <w:r w:rsidRPr="00AC5D30">
        <w:rPr>
          <w:sz w:val="28"/>
          <w:szCs w:val="28"/>
        </w:rPr>
        <w:t>, wyborze pomiędzy rozpa</w:t>
      </w:r>
      <w:r w:rsidRPr="00AC5D30">
        <w:rPr>
          <w:sz w:val="28"/>
          <w:szCs w:val="28"/>
        </w:rPr>
        <w:softHyphen/>
        <w:t>czą a poddaniem się alienacji w formie nieautentyczności b</w:t>
      </w:r>
      <w:r w:rsidRPr="00AC5D30">
        <w:rPr>
          <w:sz w:val="28"/>
          <w:szCs w:val="28"/>
        </w:rPr>
        <w:t>y</w:t>
      </w:r>
      <w:r w:rsidRPr="00AC5D30">
        <w:rPr>
          <w:sz w:val="28"/>
          <w:szCs w:val="28"/>
        </w:rPr>
        <w:t>cia, pozbawienia się wolności, reifikacji ide</w:t>
      </w:r>
      <w:r w:rsidRPr="00AC5D30">
        <w:rPr>
          <w:sz w:val="28"/>
          <w:szCs w:val="28"/>
        </w:rPr>
        <w:softHyphen/>
        <w:t>ałów itp. J.-P. Sartre (1905 – 1980) dodaje do tej o</w:t>
      </w:r>
      <w:r w:rsidRPr="00AC5D30">
        <w:rPr>
          <w:sz w:val="28"/>
          <w:szCs w:val="28"/>
        </w:rPr>
        <w:t>n</w:t>
      </w:r>
      <w:r w:rsidRPr="00AC5D30">
        <w:rPr>
          <w:sz w:val="28"/>
          <w:szCs w:val="28"/>
        </w:rPr>
        <w:t>tologiczno-egzystencjalnej charakterystyki aspekt między</w:t>
      </w:r>
      <w:r w:rsidRPr="00AC5D30">
        <w:rPr>
          <w:sz w:val="28"/>
          <w:szCs w:val="28"/>
        </w:rPr>
        <w:softHyphen/>
        <w:t>ludzki alienacji, wyrażający się w pe</w:t>
      </w:r>
      <w:r w:rsidRPr="00AC5D30">
        <w:rPr>
          <w:sz w:val="28"/>
          <w:szCs w:val="28"/>
        </w:rPr>
        <w:t>r</w:t>
      </w:r>
      <w:r w:rsidRPr="00AC5D30">
        <w:rPr>
          <w:sz w:val="28"/>
          <w:szCs w:val="28"/>
        </w:rPr>
        <w:t>manentnej tenden</w:t>
      </w:r>
      <w:r w:rsidRPr="00AC5D30">
        <w:rPr>
          <w:sz w:val="28"/>
          <w:szCs w:val="28"/>
        </w:rPr>
        <w:softHyphen/>
        <w:t>cji człowieka - indywiduum do uprzedmiotowiania (esencjalizacji) drugiego, przy jednoczesnej obro</w:t>
      </w:r>
      <w:r w:rsidRPr="00AC5D30">
        <w:rPr>
          <w:sz w:val="28"/>
          <w:szCs w:val="28"/>
        </w:rPr>
        <w:softHyphen/>
        <w:t>nie siebie przed byciem ujętym na podobieństwo rzeczy (</w:t>
      </w:r>
      <w:r w:rsidR="00A66C76" w:rsidRPr="00AC5D30">
        <w:rPr>
          <w:sz w:val="28"/>
          <w:szCs w:val="28"/>
        </w:rPr>
        <w:t>opis spotkania uwodzącego kobietę przez mężczyznę z</w:t>
      </w:r>
      <w:r w:rsidRPr="00AC5D30">
        <w:rPr>
          <w:rStyle w:val="TeksttreciKursywa"/>
          <w:sz w:val="28"/>
          <w:szCs w:val="28"/>
        </w:rPr>
        <w:t xml:space="preserve"> Bytu i nicości</w:t>
      </w:r>
      <w:r w:rsidR="00A66C76" w:rsidRPr="00AC5D30">
        <w:rPr>
          <w:rStyle w:val="TeksttreciKursywa"/>
          <w:i w:val="0"/>
          <w:sz w:val="28"/>
          <w:szCs w:val="28"/>
        </w:rPr>
        <w:t xml:space="preserve">; Zob. </w:t>
      </w:r>
      <w:r w:rsidR="00A66C76" w:rsidRPr="00AC5D30">
        <w:rPr>
          <w:rStyle w:val="TeksttreciKursywa"/>
          <w:sz w:val="28"/>
          <w:szCs w:val="28"/>
        </w:rPr>
        <w:t>Leksykon dzieł filozoficznych</w:t>
      </w:r>
      <w:r w:rsidR="000858D2" w:rsidRPr="00AC5D30">
        <w:rPr>
          <w:rStyle w:val="TeksttreciKursywa"/>
          <w:i w:val="0"/>
          <w:sz w:val="28"/>
          <w:szCs w:val="28"/>
        </w:rPr>
        <w:t>, Kr</w:t>
      </w:r>
      <w:r w:rsidR="000858D2" w:rsidRPr="00AC5D30">
        <w:rPr>
          <w:rStyle w:val="TeksttreciKursywa"/>
          <w:i w:val="0"/>
          <w:sz w:val="28"/>
          <w:szCs w:val="28"/>
        </w:rPr>
        <w:t>a</w:t>
      </w:r>
      <w:r w:rsidR="000858D2" w:rsidRPr="00AC5D30">
        <w:rPr>
          <w:rStyle w:val="TeksttreciKursywa"/>
          <w:i w:val="0"/>
          <w:sz w:val="28"/>
          <w:szCs w:val="28"/>
        </w:rPr>
        <w:t>ków 2001, s. 23-24</w:t>
      </w:r>
      <w:r w:rsidRPr="00AC5D30">
        <w:rPr>
          <w:rStyle w:val="TeksttreciKursywa"/>
          <w:i w:val="0"/>
          <w:sz w:val="28"/>
          <w:szCs w:val="28"/>
        </w:rPr>
        <w:t>)</w:t>
      </w:r>
      <w:r w:rsidRPr="00AC5D30">
        <w:rPr>
          <w:rStyle w:val="TeksttreciKursywa"/>
          <w:sz w:val="28"/>
          <w:szCs w:val="28"/>
        </w:rPr>
        <w:t>.</w:t>
      </w:r>
      <w:r w:rsidR="00CD3B90" w:rsidRPr="00AC5D30">
        <w:rPr>
          <w:rStyle w:val="TeksttreciKursywa"/>
          <w:sz w:val="28"/>
          <w:szCs w:val="28"/>
        </w:rPr>
        <w:t xml:space="preserve"> </w:t>
      </w:r>
      <w:r w:rsidR="005C3BEB" w:rsidRPr="00AC5D30">
        <w:rPr>
          <w:sz w:val="28"/>
          <w:szCs w:val="28"/>
        </w:rPr>
        <w:t>O</w:t>
      </w:r>
      <w:r w:rsidRPr="00AC5D30">
        <w:rPr>
          <w:sz w:val="28"/>
          <w:szCs w:val="28"/>
        </w:rPr>
        <w:t>bron</w:t>
      </w:r>
      <w:r w:rsidR="005C3BEB" w:rsidRPr="00AC5D30">
        <w:rPr>
          <w:sz w:val="28"/>
          <w:szCs w:val="28"/>
        </w:rPr>
        <w:t>ą</w:t>
      </w:r>
      <w:r w:rsidRPr="00AC5D30">
        <w:rPr>
          <w:sz w:val="28"/>
          <w:szCs w:val="28"/>
        </w:rPr>
        <w:t xml:space="preserve"> przed alienacj</w:t>
      </w:r>
      <w:r w:rsidR="005C3BEB" w:rsidRPr="00AC5D30">
        <w:rPr>
          <w:sz w:val="28"/>
          <w:szCs w:val="28"/>
        </w:rPr>
        <w:t xml:space="preserve">ą jest </w:t>
      </w:r>
      <w:r w:rsidRPr="00AC5D30">
        <w:rPr>
          <w:sz w:val="28"/>
          <w:szCs w:val="28"/>
        </w:rPr>
        <w:t>autentycz</w:t>
      </w:r>
      <w:r w:rsidRPr="00AC5D30">
        <w:rPr>
          <w:sz w:val="28"/>
          <w:szCs w:val="28"/>
        </w:rPr>
        <w:softHyphen/>
        <w:t>noś</w:t>
      </w:r>
      <w:r w:rsidR="005C3BEB" w:rsidRPr="00AC5D30">
        <w:rPr>
          <w:sz w:val="28"/>
          <w:szCs w:val="28"/>
        </w:rPr>
        <w:t>ć</w:t>
      </w:r>
      <w:r w:rsidRPr="00AC5D30">
        <w:rPr>
          <w:sz w:val="28"/>
          <w:szCs w:val="28"/>
        </w:rPr>
        <w:t xml:space="preserve"> egzystencji, zakładającej rad</w:t>
      </w:r>
      <w:r w:rsidRPr="00AC5D30">
        <w:rPr>
          <w:sz w:val="28"/>
          <w:szCs w:val="28"/>
        </w:rPr>
        <w:t>y</w:t>
      </w:r>
      <w:r w:rsidRPr="00AC5D30">
        <w:rPr>
          <w:sz w:val="28"/>
          <w:szCs w:val="28"/>
        </w:rPr>
        <w:t>kalną afirmację przez jednostkę własnej wolności. E. Mouniera (1905 – 1950) personalizm ostrzega przed niebezpieczeń</w:t>
      </w:r>
      <w:r w:rsidRPr="00AC5D30">
        <w:rPr>
          <w:sz w:val="28"/>
          <w:szCs w:val="28"/>
        </w:rPr>
        <w:softHyphen/>
        <w:t xml:space="preserve">stwem dwojakiej alienacji: </w:t>
      </w:r>
      <w:r w:rsidRPr="00AC5D30">
        <w:rPr>
          <w:b/>
          <w:sz w:val="28"/>
          <w:szCs w:val="28"/>
        </w:rPr>
        <w:t>1</w:t>
      </w:r>
      <w:r w:rsidRPr="00AC5D30">
        <w:rPr>
          <w:sz w:val="28"/>
          <w:szCs w:val="28"/>
        </w:rPr>
        <w:t xml:space="preserve">. </w:t>
      </w:r>
      <w:r w:rsidRPr="00AC5D30">
        <w:rPr>
          <w:b/>
          <w:sz w:val="28"/>
          <w:szCs w:val="28"/>
        </w:rPr>
        <w:t>Narcyza</w:t>
      </w:r>
      <w:r w:rsidR="00552B91" w:rsidRPr="00AC5D30">
        <w:rPr>
          <w:rStyle w:val="Odwoanieprzypisudolnego"/>
          <w:b/>
          <w:sz w:val="28"/>
          <w:szCs w:val="28"/>
        </w:rPr>
        <w:footnoteReference w:id="181"/>
      </w:r>
      <w:r w:rsidRPr="00AC5D30">
        <w:rPr>
          <w:sz w:val="28"/>
          <w:szCs w:val="28"/>
        </w:rPr>
        <w:t xml:space="preserve"> - zatopienie się czło</w:t>
      </w:r>
      <w:r w:rsidRPr="00AC5D30">
        <w:rPr>
          <w:sz w:val="28"/>
          <w:szCs w:val="28"/>
        </w:rPr>
        <w:softHyphen/>
        <w:t xml:space="preserve">wieka w sobie, ucieczka przed światem; </w:t>
      </w:r>
      <w:r w:rsidRPr="00AC5D30">
        <w:rPr>
          <w:b/>
          <w:sz w:val="28"/>
          <w:szCs w:val="28"/>
        </w:rPr>
        <w:t>2. Herkulesa</w:t>
      </w:r>
      <w:r w:rsidR="009B113C" w:rsidRPr="00AC5D30">
        <w:rPr>
          <w:rStyle w:val="Odwoanieprzypisudolnego"/>
          <w:b/>
          <w:sz w:val="28"/>
          <w:szCs w:val="28"/>
        </w:rPr>
        <w:footnoteReference w:id="182"/>
      </w:r>
      <w:r w:rsidRPr="00AC5D30">
        <w:rPr>
          <w:sz w:val="28"/>
          <w:szCs w:val="28"/>
        </w:rPr>
        <w:t xml:space="preserve"> - pogrążenie się w świecie rzeczy. </w:t>
      </w:r>
      <w:r w:rsidR="009B113C" w:rsidRPr="00AC5D30">
        <w:rPr>
          <w:sz w:val="28"/>
          <w:szCs w:val="28"/>
        </w:rPr>
        <w:t xml:space="preserve">Człowiek </w:t>
      </w:r>
      <w:r w:rsidRPr="00AC5D30">
        <w:rPr>
          <w:sz w:val="28"/>
          <w:szCs w:val="28"/>
        </w:rPr>
        <w:t>wyzby</w:t>
      </w:r>
      <w:r w:rsidR="009B113C" w:rsidRPr="00AC5D30">
        <w:rPr>
          <w:sz w:val="28"/>
          <w:szCs w:val="28"/>
        </w:rPr>
        <w:t>wa</w:t>
      </w:r>
      <w:r w:rsidR="00776D4E" w:rsidRPr="00AC5D30">
        <w:rPr>
          <w:sz w:val="28"/>
          <w:szCs w:val="28"/>
        </w:rPr>
        <w:t xml:space="preserve"> </w:t>
      </w:r>
      <w:r w:rsidRPr="00AC5D30">
        <w:rPr>
          <w:sz w:val="28"/>
          <w:szCs w:val="28"/>
        </w:rPr>
        <w:t xml:space="preserve">się przez własnych wartości osobowych, swojej </w:t>
      </w:r>
      <w:r w:rsidR="009B113C" w:rsidRPr="00AC5D30">
        <w:rPr>
          <w:sz w:val="28"/>
          <w:szCs w:val="28"/>
        </w:rPr>
        <w:t xml:space="preserve">godności, </w:t>
      </w:r>
      <w:r w:rsidRPr="00AC5D30">
        <w:rPr>
          <w:sz w:val="28"/>
          <w:szCs w:val="28"/>
        </w:rPr>
        <w:t>osobowości.</w:t>
      </w:r>
    </w:p>
    <w:p w:rsidR="00F8149B" w:rsidRPr="00AC5D30" w:rsidRDefault="00AB05D6" w:rsidP="00AC5D30">
      <w:pPr>
        <w:pStyle w:val="Tekstpodstawowyzwciciem"/>
        <w:spacing w:after="0"/>
        <w:ind w:firstLine="0"/>
        <w:jc w:val="both"/>
        <w:rPr>
          <w:sz w:val="28"/>
          <w:szCs w:val="28"/>
        </w:rPr>
      </w:pPr>
      <w:r>
        <w:rPr>
          <w:sz w:val="28"/>
          <w:szCs w:val="28"/>
        </w:rPr>
        <w:t xml:space="preserve">       </w:t>
      </w:r>
      <w:r w:rsidR="00417D29" w:rsidRPr="00AC5D30">
        <w:rPr>
          <w:sz w:val="28"/>
          <w:szCs w:val="28"/>
        </w:rPr>
        <w:t xml:space="preserve">Teorię </w:t>
      </w:r>
      <w:r w:rsidR="00417D29" w:rsidRPr="00AC5D30">
        <w:rPr>
          <w:b/>
          <w:sz w:val="28"/>
          <w:szCs w:val="28"/>
        </w:rPr>
        <w:t>alienacji</w:t>
      </w:r>
      <w:r w:rsidR="00417D29" w:rsidRPr="00AC5D30">
        <w:rPr>
          <w:sz w:val="28"/>
          <w:szCs w:val="28"/>
        </w:rPr>
        <w:t xml:space="preserve"> </w:t>
      </w:r>
      <w:r w:rsidR="00776D4E" w:rsidRPr="00AC5D30">
        <w:rPr>
          <w:sz w:val="28"/>
          <w:szCs w:val="28"/>
        </w:rPr>
        <w:t>współ</w:t>
      </w:r>
      <w:r w:rsidR="00417D29" w:rsidRPr="00AC5D30">
        <w:rPr>
          <w:sz w:val="28"/>
          <w:szCs w:val="28"/>
        </w:rPr>
        <w:t xml:space="preserve">tworzył także K. Wojtyła (1920 – 2005), papież </w:t>
      </w:r>
      <w:r w:rsidR="00417D29" w:rsidRPr="00AC5D30">
        <w:rPr>
          <w:b/>
          <w:sz w:val="28"/>
          <w:szCs w:val="28"/>
        </w:rPr>
        <w:t>Jan Paweł II.</w:t>
      </w:r>
      <w:r w:rsidR="00417D29" w:rsidRPr="00AC5D30">
        <w:rPr>
          <w:sz w:val="28"/>
          <w:szCs w:val="28"/>
        </w:rPr>
        <w:t xml:space="preserve"> Ali</w:t>
      </w:r>
      <w:r w:rsidR="00417D29" w:rsidRPr="00AC5D30">
        <w:rPr>
          <w:sz w:val="28"/>
          <w:szCs w:val="28"/>
        </w:rPr>
        <w:t>e</w:t>
      </w:r>
      <w:r w:rsidR="00417D29" w:rsidRPr="00AC5D30">
        <w:rPr>
          <w:sz w:val="28"/>
          <w:szCs w:val="28"/>
        </w:rPr>
        <w:t xml:space="preserve">nację umieszcza on w kontekście </w:t>
      </w:r>
      <w:r w:rsidR="00417D29" w:rsidRPr="00AC5D30">
        <w:rPr>
          <w:b/>
          <w:sz w:val="28"/>
          <w:szCs w:val="28"/>
        </w:rPr>
        <w:t>praktyki społecznej</w:t>
      </w:r>
      <w:r w:rsidR="00417D29" w:rsidRPr="00AC5D30">
        <w:rPr>
          <w:sz w:val="28"/>
          <w:szCs w:val="28"/>
        </w:rPr>
        <w:t>, wy</w:t>
      </w:r>
      <w:r w:rsidR="00417D29" w:rsidRPr="00AC5D30">
        <w:rPr>
          <w:sz w:val="28"/>
          <w:szCs w:val="28"/>
        </w:rPr>
        <w:softHyphen/>
        <w:t>jaśniającej działalność człowieka - samoświadomego podmiotu i sprawcy czynów - zarazem w aspekcie przemiany i kreacji rz</w:t>
      </w:r>
      <w:r w:rsidR="00417D29" w:rsidRPr="00AC5D30">
        <w:rPr>
          <w:sz w:val="28"/>
          <w:szCs w:val="28"/>
        </w:rPr>
        <w:t>e</w:t>
      </w:r>
      <w:r w:rsidR="00417D29" w:rsidRPr="00AC5D30">
        <w:rPr>
          <w:sz w:val="28"/>
          <w:szCs w:val="28"/>
        </w:rPr>
        <w:t>czyw</w:t>
      </w:r>
      <w:r w:rsidR="00417D29" w:rsidRPr="00AC5D30">
        <w:rPr>
          <w:sz w:val="28"/>
          <w:szCs w:val="28"/>
        </w:rPr>
        <w:t>i</w:t>
      </w:r>
      <w:r w:rsidR="00417D29" w:rsidRPr="00AC5D30">
        <w:rPr>
          <w:sz w:val="28"/>
          <w:szCs w:val="28"/>
        </w:rPr>
        <w:t>stości oraz realizacji (bądź deformacji) siebie jako osoby. Alienacja niszczy uczestnictwo w osobowymwspółistnieniu jednostek ludzkich, w ich wspólnocie. Osoba, realizując człowi</w:t>
      </w:r>
      <w:r w:rsidR="00417D29" w:rsidRPr="00AC5D30">
        <w:rPr>
          <w:sz w:val="28"/>
          <w:szCs w:val="28"/>
        </w:rPr>
        <w:t>e</w:t>
      </w:r>
      <w:r w:rsidR="00417D29" w:rsidRPr="00AC5D30">
        <w:rPr>
          <w:sz w:val="28"/>
          <w:szCs w:val="28"/>
        </w:rPr>
        <w:t>czeńskość spełnia zarazem siebie i odwrotnie: realizując siebie spełnia zarazem swoją ideę czł</w:t>
      </w:r>
      <w:r w:rsidR="00417D29" w:rsidRPr="00AC5D30">
        <w:rPr>
          <w:sz w:val="28"/>
          <w:szCs w:val="28"/>
        </w:rPr>
        <w:t>o</w:t>
      </w:r>
      <w:r w:rsidR="00417D29" w:rsidRPr="00AC5D30">
        <w:rPr>
          <w:sz w:val="28"/>
          <w:szCs w:val="28"/>
        </w:rPr>
        <w:t>wieczeńskości wywierającą pozytywny wpływ na Innego. Alienacja blokuje go w tym, w spe</w:t>
      </w:r>
      <w:r w:rsidR="00417D29" w:rsidRPr="00AC5D30">
        <w:rPr>
          <w:sz w:val="28"/>
          <w:szCs w:val="28"/>
        </w:rPr>
        <w:t>ł</w:t>
      </w:r>
      <w:r w:rsidR="00417D29" w:rsidRPr="00AC5D30">
        <w:rPr>
          <w:sz w:val="28"/>
          <w:szCs w:val="28"/>
        </w:rPr>
        <w:t>nianiu się człowieka jako osoby. Alienacja dla K. Wojtyły jest procesem zamiany celu działania ludzkiego – wzrastania ludzi w ich człowieczeńskości, tj. zaspokajania potrzeb na środki zdob</w:t>
      </w:r>
      <w:r w:rsidR="00417D29" w:rsidRPr="00AC5D30">
        <w:rPr>
          <w:sz w:val="28"/>
          <w:szCs w:val="28"/>
        </w:rPr>
        <w:t>y</w:t>
      </w:r>
      <w:r w:rsidR="00417D29" w:rsidRPr="00AC5D30">
        <w:rPr>
          <w:sz w:val="28"/>
          <w:szCs w:val="28"/>
        </w:rPr>
        <w:t>wania pieniędzy, zysków. One z narz</w:t>
      </w:r>
      <w:r w:rsidR="00417D29" w:rsidRPr="00AC5D30">
        <w:rPr>
          <w:sz w:val="28"/>
          <w:szCs w:val="28"/>
        </w:rPr>
        <w:t>ę</w:t>
      </w:r>
      <w:r w:rsidR="00417D29" w:rsidRPr="00AC5D30">
        <w:rPr>
          <w:sz w:val="28"/>
          <w:szCs w:val="28"/>
        </w:rPr>
        <w:t>dzia stały się celem</w:t>
      </w:r>
      <w:r w:rsidR="00417D29" w:rsidRPr="00AC5D30">
        <w:rPr>
          <w:rStyle w:val="Odwoanieprzypisudolnego"/>
          <w:sz w:val="28"/>
          <w:szCs w:val="28"/>
        </w:rPr>
        <w:footnoteReference w:id="183"/>
      </w:r>
      <w:r w:rsidR="00417D29" w:rsidRPr="00AC5D30">
        <w:rPr>
          <w:sz w:val="28"/>
          <w:szCs w:val="28"/>
        </w:rPr>
        <w:t>.</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5902B9" w:rsidRPr="00AC5D30">
        <w:rPr>
          <w:sz w:val="28"/>
          <w:szCs w:val="28"/>
        </w:rPr>
        <w:t>Wracając do odpowiedzi na pytanie, co od czego odrywać</w:t>
      </w:r>
      <w:r w:rsidR="005902B9" w:rsidRPr="00AC5D30">
        <w:rPr>
          <w:b/>
          <w:sz w:val="28"/>
          <w:szCs w:val="28"/>
        </w:rPr>
        <w:t xml:space="preserve"> </w:t>
      </w:r>
      <w:r w:rsidR="00776D4E" w:rsidRPr="00AC5D30">
        <w:rPr>
          <w:b/>
          <w:sz w:val="28"/>
          <w:szCs w:val="28"/>
        </w:rPr>
        <w:t xml:space="preserve">zauważmy, że </w:t>
      </w:r>
      <w:r w:rsidR="005902B9" w:rsidRPr="00AC5D30">
        <w:rPr>
          <w:b/>
          <w:sz w:val="28"/>
          <w:szCs w:val="28"/>
        </w:rPr>
        <w:t>d</w:t>
      </w:r>
      <w:r w:rsidR="000F5C13" w:rsidRPr="00AC5D30">
        <w:rPr>
          <w:b/>
          <w:sz w:val="28"/>
          <w:szCs w:val="28"/>
        </w:rPr>
        <w:t>emagodzy</w:t>
      </w:r>
      <w:r w:rsidR="000F5C13" w:rsidRPr="00AC5D30">
        <w:rPr>
          <w:rStyle w:val="Odwoanieprzypisudolnego"/>
          <w:b/>
          <w:sz w:val="28"/>
          <w:szCs w:val="28"/>
        </w:rPr>
        <w:footnoteReference w:id="184"/>
      </w:r>
      <w:r w:rsidR="000F5C13" w:rsidRPr="00AC5D30">
        <w:rPr>
          <w:sz w:val="28"/>
          <w:szCs w:val="28"/>
        </w:rPr>
        <w:t xml:space="preserve"> w</w:t>
      </w:r>
      <w:r w:rsidR="000F5C13" w:rsidRPr="00AC5D30">
        <w:rPr>
          <w:sz w:val="28"/>
          <w:szCs w:val="28"/>
        </w:rPr>
        <w:t>y</w:t>
      </w:r>
      <w:r w:rsidR="000F5C13" w:rsidRPr="00AC5D30">
        <w:rPr>
          <w:sz w:val="28"/>
          <w:szCs w:val="28"/>
        </w:rPr>
        <w:t xml:space="preserve">bierają te treści, które </w:t>
      </w:r>
      <w:r w:rsidR="005E1CC0" w:rsidRPr="00AC5D30">
        <w:rPr>
          <w:sz w:val="28"/>
          <w:szCs w:val="28"/>
        </w:rPr>
        <w:t xml:space="preserve">są ich interesem; treści, </w:t>
      </w:r>
      <w:r w:rsidR="005E1CC0" w:rsidRPr="00AC5D30">
        <w:rPr>
          <w:b/>
          <w:sz w:val="28"/>
          <w:szCs w:val="28"/>
        </w:rPr>
        <w:t xml:space="preserve">które go </w:t>
      </w:r>
      <w:r w:rsidR="000F5C13" w:rsidRPr="00AC5D30">
        <w:rPr>
          <w:b/>
          <w:sz w:val="28"/>
          <w:szCs w:val="28"/>
        </w:rPr>
        <w:t>ukrywają, a abstrahują od tych</w:t>
      </w:r>
      <w:r w:rsidR="000F5C13" w:rsidRPr="00AC5D30">
        <w:rPr>
          <w:sz w:val="28"/>
          <w:szCs w:val="28"/>
        </w:rPr>
        <w:t xml:space="preserve">, które im zagrażają (każdy </w:t>
      </w:r>
      <w:r w:rsidR="000F5C13" w:rsidRPr="00AC5D30">
        <w:rPr>
          <w:b/>
          <w:sz w:val="28"/>
          <w:szCs w:val="28"/>
        </w:rPr>
        <w:t>wybór jest też zasłanianiem</w:t>
      </w:r>
      <w:r w:rsidR="000F5C13" w:rsidRPr="00AC5D30">
        <w:rPr>
          <w:sz w:val="28"/>
          <w:szCs w:val="28"/>
        </w:rPr>
        <w:t>). Ów demagogów interes przedstawiany jest p</w:t>
      </w:r>
      <w:r w:rsidR="000F5C13" w:rsidRPr="00AC5D30">
        <w:rPr>
          <w:sz w:val="28"/>
          <w:szCs w:val="28"/>
        </w:rPr>
        <w:t>u</w:t>
      </w:r>
      <w:r w:rsidR="000F5C13" w:rsidRPr="00AC5D30">
        <w:rPr>
          <w:sz w:val="28"/>
          <w:szCs w:val="28"/>
        </w:rPr>
        <w:t>bliczności tak, aby wydawał się jej interesem; np., publiczność chce, aby wybrany rząd dobrze rządził. Demagodzy „nie-wybrani”, tzw. opozycj</w:t>
      </w:r>
      <w:r w:rsidR="0075166E" w:rsidRPr="00AC5D30">
        <w:rPr>
          <w:sz w:val="28"/>
          <w:szCs w:val="28"/>
        </w:rPr>
        <w:t>a</w:t>
      </w:r>
      <w:r w:rsidR="000F5C13" w:rsidRPr="00AC5D30">
        <w:rPr>
          <w:sz w:val="28"/>
          <w:szCs w:val="28"/>
        </w:rPr>
        <w:t xml:space="preserve"> dowodz</w:t>
      </w:r>
      <w:r w:rsidR="0075166E" w:rsidRPr="00AC5D30">
        <w:rPr>
          <w:sz w:val="28"/>
          <w:szCs w:val="28"/>
        </w:rPr>
        <w:t>i</w:t>
      </w:r>
      <w:r w:rsidR="000F5C13" w:rsidRPr="00AC5D30">
        <w:rPr>
          <w:sz w:val="28"/>
          <w:szCs w:val="28"/>
        </w:rPr>
        <w:t>, że rząd, nie umie rządzić i spowod</w:t>
      </w:r>
      <w:r w:rsidR="000F5C13" w:rsidRPr="00AC5D30">
        <w:rPr>
          <w:sz w:val="28"/>
          <w:szCs w:val="28"/>
        </w:rPr>
        <w:t>u</w:t>
      </w:r>
      <w:r w:rsidR="000F5C13" w:rsidRPr="00AC5D30">
        <w:rPr>
          <w:sz w:val="28"/>
          <w:szCs w:val="28"/>
        </w:rPr>
        <w:t>je klęskę. Pojedyncze zdarzenia są znak</w:t>
      </w:r>
      <w:r w:rsidR="0075166E" w:rsidRPr="00AC5D30">
        <w:rPr>
          <w:sz w:val="28"/>
          <w:szCs w:val="28"/>
        </w:rPr>
        <w:t>ami</w:t>
      </w:r>
      <w:r w:rsidR="000F5C13" w:rsidRPr="00AC5D30">
        <w:rPr>
          <w:sz w:val="28"/>
          <w:szCs w:val="28"/>
        </w:rPr>
        <w:t xml:space="preserve"> na drodze do katastrofy, do której dojdzie, jeśli rz</w:t>
      </w:r>
      <w:r w:rsidR="000F5C13" w:rsidRPr="00AC5D30">
        <w:rPr>
          <w:sz w:val="28"/>
          <w:szCs w:val="28"/>
        </w:rPr>
        <w:t>ą</w:t>
      </w:r>
      <w:r w:rsidR="000F5C13" w:rsidRPr="00AC5D30">
        <w:rPr>
          <w:sz w:val="28"/>
          <w:szCs w:val="28"/>
        </w:rPr>
        <w:t xml:space="preserve">dzący będą rządzić. </w:t>
      </w:r>
      <w:r w:rsidR="0075166E" w:rsidRPr="00AC5D30">
        <w:rPr>
          <w:sz w:val="28"/>
          <w:szCs w:val="28"/>
        </w:rPr>
        <w:t>Mówią, że le</w:t>
      </w:r>
      <w:r w:rsidR="005E1CC0" w:rsidRPr="00AC5D30">
        <w:rPr>
          <w:sz w:val="28"/>
          <w:szCs w:val="28"/>
        </w:rPr>
        <w:t>p</w:t>
      </w:r>
      <w:r w:rsidR="0075166E" w:rsidRPr="00AC5D30">
        <w:rPr>
          <w:sz w:val="28"/>
          <w:szCs w:val="28"/>
        </w:rPr>
        <w:t>iej</w:t>
      </w:r>
      <w:r w:rsidR="000F5C13" w:rsidRPr="00AC5D30">
        <w:rPr>
          <w:sz w:val="28"/>
          <w:szCs w:val="28"/>
        </w:rPr>
        <w:t xml:space="preserve"> żyło się wtedy, kiedy opozycja rządziła</w:t>
      </w:r>
      <w:r w:rsidR="000F5C13" w:rsidRPr="00AC5D30">
        <w:rPr>
          <w:rStyle w:val="Odwoanieprzypisudolnego"/>
          <w:sz w:val="28"/>
          <w:szCs w:val="28"/>
        </w:rPr>
        <w:footnoteReference w:id="185"/>
      </w:r>
      <w:r w:rsidR="000F5C13" w:rsidRPr="00AC5D30">
        <w:rPr>
          <w:sz w:val="28"/>
          <w:szCs w:val="28"/>
        </w:rPr>
        <w:t xml:space="preserve">. </w:t>
      </w:r>
    </w:p>
    <w:p w:rsidR="00E1086F" w:rsidRPr="00AC5D30" w:rsidRDefault="00AB05D6" w:rsidP="00AC5D30">
      <w:pPr>
        <w:pStyle w:val="Tekstpodstawowyzwciciem"/>
        <w:spacing w:after="0"/>
        <w:ind w:firstLine="0"/>
        <w:jc w:val="both"/>
        <w:rPr>
          <w:sz w:val="28"/>
          <w:szCs w:val="28"/>
        </w:rPr>
      </w:pPr>
      <w:r>
        <w:rPr>
          <w:b/>
          <w:sz w:val="28"/>
          <w:szCs w:val="28"/>
        </w:rPr>
        <w:t xml:space="preserve">          </w:t>
      </w:r>
      <w:r w:rsidR="00E1086F" w:rsidRPr="00AC5D30">
        <w:rPr>
          <w:b/>
          <w:sz w:val="28"/>
          <w:szCs w:val="28"/>
        </w:rPr>
        <w:t>A</w:t>
      </w:r>
      <w:r w:rsidR="009B4538" w:rsidRPr="00AC5D30">
        <w:rPr>
          <w:b/>
          <w:sz w:val="28"/>
          <w:szCs w:val="28"/>
        </w:rPr>
        <w:t>bstrakcja będąc metodą poznawania świata</w:t>
      </w:r>
      <w:r w:rsidR="00F156C1" w:rsidRPr="00AC5D30">
        <w:rPr>
          <w:b/>
          <w:sz w:val="28"/>
          <w:szCs w:val="28"/>
        </w:rPr>
        <w:t xml:space="preserve"> </w:t>
      </w:r>
      <w:r w:rsidR="00317AB6" w:rsidRPr="00AC5D30">
        <w:rPr>
          <w:sz w:val="28"/>
          <w:szCs w:val="28"/>
        </w:rPr>
        <w:t>pozwala po</w:t>
      </w:r>
      <w:r w:rsidR="005E1CC0" w:rsidRPr="00AC5D30">
        <w:rPr>
          <w:sz w:val="28"/>
          <w:szCs w:val="28"/>
        </w:rPr>
        <w:t>z</w:t>
      </w:r>
      <w:r w:rsidR="00317AB6" w:rsidRPr="00AC5D30">
        <w:rPr>
          <w:sz w:val="28"/>
          <w:szCs w:val="28"/>
        </w:rPr>
        <w:t>nać</w:t>
      </w:r>
      <w:r w:rsidR="009B4538" w:rsidRPr="00AC5D30">
        <w:rPr>
          <w:sz w:val="28"/>
          <w:szCs w:val="28"/>
        </w:rPr>
        <w:t xml:space="preserve"> konkret rzecz</w:t>
      </w:r>
      <w:r w:rsidR="00A813D9" w:rsidRPr="00AC5D30">
        <w:rPr>
          <w:sz w:val="28"/>
          <w:szCs w:val="28"/>
        </w:rPr>
        <w:t>y</w:t>
      </w:r>
      <w:r w:rsidR="00F156C1" w:rsidRPr="00AC5D30">
        <w:rPr>
          <w:sz w:val="28"/>
          <w:szCs w:val="28"/>
        </w:rPr>
        <w:t xml:space="preserve"> </w:t>
      </w:r>
      <w:r w:rsidR="00317AB6" w:rsidRPr="00AC5D30">
        <w:rPr>
          <w:sz w:val="28"/>
          <w:szCs w:val="28"/>
        </w:rPr>
        <w:t>i jej</w:t>
      </w:r>
      <w:r w:rsidR="00A813D9" w:rsidRPr="00AC5D30">
        <w:rPr>
          <w:sz w:val="28"/>
          <w:szCs w:val="28"/>
        </w:rPr>
        <w:t xml:space="preserve"> ab</w:t>
      </w:r>
      <w:r w:rsidR="00A813D9" w:rsidRPr="00AC5D30">
        <w:rPr>
          <w:sz w:val="28"/>
          <w:szCs w:val="28"/>
        </w:rPr>
        <w:t>s</w:t>
      </w:r>
      <w:r w:rsidR="00A813D9" w:rsidRPr="00AC5D30">
        <w:rPr>
          <w:sz w:val="28"/>
          <w:szCs w:val="28"/>
        </w:rPr>
        <w:t xml:space="preserve">trakcyjną </w:t>
      </w:r>
      <w:r w:rsidR="009B4538" w:rsidRPr="00AC5D30">
        <w:rPr>
          <w:sz w:val="28"/>
          <w:szCs w:val="28"/>
        </w:rPr>
        <w:t xml:space="preserve">istotę. </w:t>
      </w:r>
      <w:r w:rsidR="00A813D9" w:rsidRPr="00AC5D30">
        <w:rPr>
          <w:sz w:val="28"/>
          <w:szCs w:val="28"/>
        </w:rPr>
        <w:t>Metoda ta poczyna ruch myśli od konkretnej rzeczy do jej ab</w:t>
      </w:r>
      <w:r w:rsidR="005E1CC0" w:rsidRPr="00AC5D30">
        <w:rPr>
          <w:sz w:val="28"/>
          <w:szCs w:val="28"/>
        </w:rPr>
        <w:t>s</w:t>
      </w:r>
      <w:r w:rsidR="00A813D9" w:rsidRPr="00AC5D30">
        <w:rPr>
          <w:sz w:val="28"/>
          <w:szCs w:val="28"/>
        </w:rPr>
        <w:t>trakcji i od niej z p</w:t>
      </w:r>
      <w:r w:rsidR="00A813D9" w:rsidRPr="00AC5D30">
        <w:rPr>
          <w:sz w:val="28"/>
          <w:szCs w:val="28"/>
        </w:rPr>
        <w:t>o</w:t>
      </w:r>
      <w:r w:rsidR="00A813D9" w:rsidRPr="00AC5D30">
        <w:rPr>
          <w:sz w:val="28"/>
          <w:szCs w:val="28"/>
        </w:rPr>
        <w:t xml:space="preserve">wrotem </w:t>
      </w:r>
      <w:r w:rsidR="005E1CC0" w:rsidRPr="00AC5D30">
        <w:rPr>
          <w:sz w:val="28"/>
          <w:szCs w:val="28"/>
        </w:rPr>
        <w:t xml:space="preserve">postępuje </w:t>
      </w:r>
      <w:r w:rsidR="00A813D9" w:rsidRPr="00AC5D30">
        <w:rPr>
          <w:sz w:val="28"/>
          <w:szCs w:val="28"/>
        </w:rPr>
        <w:t xml:space="preserve">do konkretu tej rzeczy, ale konkretu </w:t>
      </w:r>
      <w:r w:rsidR="005E1CC0" w:rsidRPr="00AC5D30">
        <w:rPr>
          <w:sz w:val="28"/>
          <w:szCs w:val="28"/>
        </w:rPr>
        <w:t xml:space="preserve">już </w:t>
      </w:r>
      <w:r w:rsidR="00A813D9" w:rsidRPr="00AC5D30">
        <w:rPr>
          <w:sz w:val="28"/>
          <w:szCs w:val="28"/>
        </w:rPr>
        <w:t>poznanego</w:t>
      </w:r>
      <w:r w:rsidR="005E1CC0" w:rsidRPr="00AC5D30">
        <w:rPr>
          <w:sz w:val="28"/>
          <w:szCs w:val="28"/>
        </w:rPr>
        <w:t xml:space="preserve">. Zostało </w:t>
      </w:r>
      <w:r w:rsidR="00A813D9" w:rsidRPr="00AC5D30">
        <w:rPr>
          <w:sz w:val="28"/>
          <w:szCs w:val="28"/>
        </w:rPr>
        <w:t>odnalezione</w:t>
      </w:r>
      <w:r w:rsidR="005E1CC0" w:rsidRPr="00AC5D30">
        <w:rPr>
          <w:sz w:val="28"/>
          <w:szCs w:val="28"/>
        </w:rPr>
        <w:t xml:space="preserve"> mie</w:t>
      </w:r>
      <w:r w:rsidR="005E1CC0" w:rsidRPr="00AC5D30">
        <w:rPr>
          <w:sz w:val="28"/>
          <w:szCs w:val="28"/>
        </w:rPr>
        <w:t>j</w:t>
      </w:r>
      <w:r w:rsidR="005E1CC0" w:rsidRPr="00AC5D30">
        <w:rPr>
          <w:sz w:val="28"/>
          <w:szCs w:val="28"/>
        </w:rPr>
        <w:t>sce</w:t>
      </w:r>
      <w:r w:rsidR="00F156C1" w:rsidRPr="00AC5D30">
        <w:rPr>
          <w:sz w:val="28"/>
          <w:szCs w:val="28"/>
        </w:rPr>
        <w:t xml:space="preserve"> </w:t>
      </w:r>
      <w:r w:rsidR="005E1CC0" w:rsidRPr="00AC5D30">
        <w:rPr>
          <w:sz w:val="28"/>
          <w:szCs w:val="28"/>
        </w:rPr>
        <w:t>oraz pełnione fu</w:t>
      </w:r>
      <w:r w:rsidR="00F156C1" w:rsidRPr="00AC5D30">
        <w:rPr>
          <w:sz w:val="28"/>
          <w:szCs w:val="28"/>
        </w:rPr>
        <w:t>n</w:t>
      </w:r>
      <w:r w:rsidR="005E1CC0" w:rsidRPr="00AC5D30">
        <w:rPr>
          <w:sz w:val="28"/>
          <w:szCs w:val="28"/>
        </w:rPr>
        <w:t>kcje</w:t>
      </w:r>
      <w:r w:rsidR="00F156C1" w:rsidRPr="00AC5D30">
        <w:rPr>
          <w:sz w:val="28"/>
          <w:szCs w:val="28"/>
        </w:rPr>
        <w:t xml:space="preserve"> </w:t>
      </w:r>
      <w:r w:rsidR="00A813D9" w:rsidRPr="00AC5D30">
        <w:rPr>
          <w:sz w:val="28"/>
          <w:szCs w:val="28"/>
        </w:rPr>
        <w:t>w całokształcie wiedzy ludzkiej, jej rodzaju, czy innej</w:t>
      </w:r>
      <w:r w:rsidR="005E1CC0" w:rsidRPr="00AC5D30">
        <w:rPr>
          <w:sz w:val="28"/>
          <w:szCs w:val="28"/>
        </w:rPr>
        <w:t>,</w:t>
      </w:r>
      <w:r w:rsidR="00A813D9" w:rsidRPr="00AC5D30">
        <w:rPr>
          <w:sz w:val="28"/>
          <w:szCs w:val="28"/>
        </w:rPr>
        <w:t xml:space="preserve"> bardziej sp</w:t>
      </w:r>
      <w:r w:rsidR="001A367C" w:rsidRPr="00AC5D30">
        <w:rPr>
          <w:sz w:val="28"/>
          <w:szCs w:val="28"/>
        </w:rPr>
        <w:t>e</w:t>
      </w:r>
      <w:r w:rsidR="00A813D9" w:rsidRPr="00AC5D30">
        <w:rPr>
          <w:sz w:val="28"/>
          <w:szCs w:val="28"/>
        </w:rPr>
        <w:t>cj</w:t>
      </w:r>
      <w:r w:rsidR="00A813D9" w:rsidRPr="00AC5D30">
        <w:rPr>
          <w:sz w:val="28"/>
          <w:szCs w:val="28"/>
        </w:rPr>
        <w:t>a</w:t>
      </w:r>
      <w:r w:rsidR="00A813D9" w:rsidRPr="00AC5D30">
        <w:rPr>
          <w:sz w:val="28"/>
          <w:szCs w:val="28"/>
        </w:rPr>
        <w:t>listycznej</w:t>
      </w:r>
      <w:r w:rsidR="005E1CC0" w:rsidRPr="00AC5D30">
        <w:rPr>
          <w:sz w:val="28"/>
          <w:szCs w:val="28"/>
        </w:rPr>
        <w:t>. Konkret ten jest wtedy już ludziom znany. Na przykład, c</w:t>
      </w:r>
      <w:r w:rsidR="00A813D9" w:rsidRPr="00AC5D30">
        <w:rPr>
          <w:sz w:val="28"/>
          <w:szCs w:val="28"/>
        </w:rPr>
        <w:t>hcąc odpowiedzieć na pyt</w:t>
      </w:r>
      <w:r w:rsidR="00A813D9" w:rsidRPr="00AC5D30">
        <w:rPr>
          <w:sz w:val="28"/>
          <w:szCs w:val="28"/>
        </w:rPr>
        <w:t>a</w:t>
      </w:r>
      <w:r w:rsidR="00A813D9" w:rsidRPr="00AC5D30">
        <w:rPr>
          <w:sz w:val="28"/>
          <w:szCs w:val="28"/>
        </w:rPr>
        <w:t>nie, jak powinien zachować się konkretny Pan Kowalski w wyborach do Sejmu RP</w:t>
      </w:r>
      <w:r w:rsidR="00575045" w:rsidRPr="00AC5D30">
        <w:rPr>
          <w:sz w:val="28"/>
          <w:szCs w:val="28"/>
        </w:rPr>
        <w:t>, trzeba najpierw</w:t>
      </w:r>
      <w:r w:rsidR="00EE25B7" w:rsidRPr="00AC5D30">
        <w:rPr>
          <w:sz w:val="28"/>
          <w:szCs w:val="28"/>
        </w:rPr>
        <w:t xml:space="preserve"> poznać, co jest </w:t>
      </w:r>
      <w:r w:rsidR="00EE25B7" w:rsidRPr="00AC5D30">
        <w:rPr>
          <w:b/>
          <w:sz w:val="28"/>
          <w:szCs w:val="28"/>
        </w:rPr>
        <w:t>istotą polityki? Jest nią roztropne urzeczywistnianie dobra wspó</w:t>
      </w:r>
      <w:r w:rsidR="00EE25B7" w:rsidRPr="00AC5D30">
        <w:rPr>
          <w:b/>
          <w:sz w:val="28"/>
          <w:szCs w:val="28"/>
        </w:rPr>
        <w:t>l</w:t>
      </w:r>
      <w:r w:rsidR="00EE25B7" w:rsidRPr="00AC5D30">
        <w:rPr>
          <w:b/>
          <w:sz w:val="28"/>
          <w:szCs w:val="28"/>
        </w:rPr>
        <w:t>nego</w:t>
      </w:r>
      <w:r w:rsidR="00F44BD5" w:rsidRPr="00AC5D30">
        <w:rPr>
          <w:rStyle w:val="Odwoanieprzypisudolnego"/>
          <w:b/>
          <w:sz w:val="28"/>
          <w:szCs w:val="28"/>
        </w:rPr>
        <w:footnoteReference w:id="186"/>
      </w:r>
      <w:r w:rsidR="00EE25B7" w:rsidRPr="00AC5D30">
        <w:rPr>
          <w:sz w:val="28"/>
          <w:szCs w:val="28"/>
        </w:rPr>
        <w:t>.</w:t>
      </w:r>
      <w:r w:rsidR="00776D4E" w:rsidRPr="00AC5D30">
        <w:rPr>
          <w:sz w:val="28"/>
          <w:szCs w:val="28"/>
        </w:rPr>
        <w:t xml:space="preserve"> </w:t>
      </w:r>
      <w:r w:rsidR="00E1086F" w:rsidRPr="00AC5D30">
        <w:rPr>
          <w:sz w:val="28"/>
          <w:szCs w:val="28"/>
        </w:rPr>
        <w:t xml:space="preserve">Następnie, trzeba konkretyzować ów proces, czyli, odnaleźć istotę walki o władzę np., w Polsce, </w:t>
      </w:r>
      <w:r w:rsidR="00317AB6" w:rsidRPr="00AC5D30">
        <w:rPr>
          <w:sz w:val="28"/>
          <w:szCs w:val="28"/>
        </w:rPr>
        <w:t xml:space="preserve">np. </w:t>
      </w:r>
      <w:r w:rsidR="00E1086F" w:rsidRPr="00AC5D30">
        <w:rPr>
          <w:sz w:val="28"/>
          <w:szCs w:val="28"/>
        </w:rPr>
        <w:t>w wyborach 2015; 2020 roku</w:t>
      </w:r>
      <w:r w:rsidR="005E1CC0" w:rsidRPr="00AC5D30">
        <w:rPr>
          <w:sz w:val="28"/>
          <w:szCs w:val="28"/>
        </w:rPr>
        <w:t xml:space="preserve"> oraz co może być tre</w:t>
      </w:r>
      <w:r w:rsidR="001A367C" w:rsidRPr="00AC5D30">
        <w:rPr>
          <w:sz w:val="28"/>
          <w:szCs w:val="28"/>
        </w:rPr>
        <w:t>śc</w:t>
      </w:r>
      <w:r w:rsidR="005E1CC0" w:rsidRPr="00AC5D30">
        <w:rPr>
          <w:sz w:val="28"/>
          <w:szCs w:val="28"/>
        </w:rPr>
        <w:t>ią dobra wspólnego dla Po</w:t>
      </w:r>
      <w:r w:rsidR="005E1CC0" w:rsidRPr="00AC5D30">
        <w:rPr>
          <w:sz w:val="28"/>
          <w:szCs w:val="28"/>
        </w:rPr>
        <w:t>l</w:t>
      </w:r>
      <w:r w:rsidR="005E1CC0" w:rsidRPr="00AC5D30">
        <w:rPr>
          <w:sz w:val="28"/>
          <w:szCs w:val="28"/>
        </w:rPr>
        <w:t>ski</w:t>
      </w:r>
      <w:r w:rsidR="007E1670" w:rsidRPr="00AC5D30">
        <w:rPr>
          <w:sz w:val="28"/>
          <w:szCs w:val="28"/>
        </w:rPr>
        <w:t>, czy dla</w:t>
      </w:r>
      <w:r w:rsidR="005E1CC0" w:rsidRPr="00AC5D30">
        <w:rPr>
          <w:sz w:val="28"/>
          <w:szCs w:val="28"/>
        </w:rPr>
        <w:t xml:space="preserve">  tej, czy in</w:t>
      </w:r>
      <w:r w:rsidR="001A367C" w:rsidRPr="00AC5D30">
        <w:rPr>
          <w:sz w:val="28"/>
          <w:szCs w:val="28"/>
        </w:rPr>
        <w:t>n</w:t>
      </w:r>
      <w:r w:rsidR="005E1CC0" w:rsidRPr="00AC5D30">
        <w:rPr>
          <w:sz w:val="28"/>
          <w:szCs w:val="28"/>
        </w:rPr>
        <w:t>ej miejscowości?</w:t>
      </w:r>
    </w:p>
    <w:p w:rsidR="00CB1B14"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Temu służy, m. in., jako narzędzie, walka o zdobycie i utrzymanie władzy. Następnie, trz</w:t>
      </w:r>
      <w:r w:rsidR="000F5C13" w:rsidRPr="00AC5D30">
        <w:rPr>
          <w:sz w:val="28"/>
          <w:szCs w:val="28"/>
        </w:rPr>
        <w:t>e</w:t>
      </w:r>
      <w:r w:rsidR="000F5C13" w:rsidRPr="00AC5D30">
        <w:rPr>
          <w:sz w:val="28"/>
          <w:szCs w:val="28"/>
        </w:rPr>
        <w:t>ba konkretyzować ów proces – czyli, odnaleźć istotę walki o władzę dla realizacji dobra wspó</w:t>
      </w:r>
      <w:r w:rsidR="000F5C13" w:rsidRPr="00AC5D30">
        <w:rPr>
          <w:sz w:val="28"/>
          <w:szCs w:val="28"/>
        </w:rPr>
        <w:t>l</w:t>
      </w:r>
      <w:r w:rsidR="000F5C13" w:rsidRPr="00AC5D30">
        <w:rPr>
          <w:sz w:val="28"/>
          <w:szCs w:val="28"/>
        </w:rPr>
        <w:t>nego, np., w Polsce, w konkretnym czasie, tj., w wyborach 2015; 2020 roku. Po dokonanym z</w:t>
      </w:r>
      <w:r w:rsidR="000F5C13" w:rsidRPr="00AC5D30">
        <w:rPr>
          <w:sz w:val="28"/>
          <w:szCs w:val="28"/>
        </w:rPr>
        <w:t>a</w:t>
      </w:r>
      <w:r w:rsidR="000F5C13" w:rsidRPr="00AC5D30">
        <w:rPr>
          <w:sz w:val="28"/>
          <w:szCs w:val="28"/>
        </w:rPr>
        <w:t xml:space="preserve">biegu otrzyma się wynik, tzn. można stwierdzić, co może zrobić Pan </w:t>
      </w:r>
      <w:r w:rsidR="00D224A2" w:rsidRPr="00AC5D30">
        <w:rPr>
          <w:sz w:val="28"/>
          <w:szCs w:val="28"/>
        </w:rPr>
        <w:t>Twardowski</w:t>
      </w:r>
      <w:r w:rsidR="000F5C13" w:rsidRPr="00AC5D30">
        <w:rPr>
          <w:sz w:val="28"/>
          <w:szCs w:val="28"/>
        </w:rPr>
        <w:t>, który jest kandydatem na posła do Sejmu RP. Jeżeli był już posłem, to wyniki jego kadencji są odpowi</w:t>
      </w:r>
      <w:r w:rsidR="000F5C13" w:rsidRPr="00AC5D30">
        <w:rPr>
          <w:sz w:val="28"/>
          <w:szCs w:val="28"/>
        </w:rPr>
        <w:t>e</w:t>
      </w:r>
      <w:r w:rsidR="000F5C13" w:rsidRPr="00AC5D30">
        <w:rPr>
          <w:sz w:val="28"/>
          <w:szCs w:val="28"/>
        </w:rPr>
        <w:t>dzią w</w:t>
      </w:r>
      <w:r w:rsidR="000F5C13" w:rsidRPr="00AC5D30">
        <w:rPr>
          <w:sz w:val="28"/>
          <w:szCs w:val="28"/>
        </w:rPr>
        <w:t>y</w:t>
      </w:r>
      <w:r w:rsidR="000F5C13" w:rsidRPr="00AC5D30">
        <w:rPr>
          <w:sz w:val="28"/>
          <w:szCs w:val="28"/>
        </w:rPr>
        <w:t xml:space="preserve">starczającą. Wszak był związany z dotychczasowymi rządami. Wyniki tych rządów są jego wynikami. </w:t>
      </w:r>
      <w:r w:rsidR="00776D4E" w:rsidRPr="00AC5D30">
        <w:rPr>
          <w:sz w:val="28"/>
          <w:szCs w:val="28"/>
        </w:rPr>
        <w:t xml:space="preserve">Postępował tak, jak to mu radził </w:t>
      </w:r>
      <w:r w:rsidR="00C5178D" w:rsidRPr="00AC5D30">
        <w:rPr>
          <w:sz w:val="28"/>
          <w:szCs w:val="28"/>
        </w:rPr>
        <w:t xml:space="preserve">J. I. Kraszewski w nomen omen w </w:t>
      </w:r>
      <w:r w:rsidR="00C5178D" w:rsidRPr="00AC5D30">
        <w:rPr>
          <w:i/>
          <w:sz w:val="28"/>
          <w:szCs w:val="28"/>
        </w:rPr>
        <w:t>Panu Twa</w:t>
      </w:r>
      <w:r w:rsidR="00C5178D" w:rsidRPr="00AC5D30">
        <w:rPr>
          <w:i/>
          <w:sz w:val="28"/>
          <w:szCs w:val="28"/>
        </w:rPr>
        <w:t>r</w:t>
      </w:r>
      <w:r w:rsidR="00C5178D" w:rsidRPr="00AC5D30">
        <w:rPr>
          <w:i/>
          <w:sz w:val="28"/>
          <w:szCs w:val="28"/>
        </w:rPr>
        <w:t>do</w:t>
      </w:r>
      <w:r w:rsidR="00C5178D" w:rsidRPr="00AC5D30">
        <w:rPr>
          <w:i/>
          <w:sz w:val="28"/>
          <w:szCs w:val="28"/>
        </w:rPr>
        <w:t>w</w:t>
      </w:r>
      <w:r w:rsidR="00C5178D" w:rsidRPr="00AC5D30">
        <w:rPr>
          <w:i/>
          <w:sz w:val="28"/>
          <w:szCs w:val="28"/>
        </w:rPr>
        <w:t>skim</w:t>
      </w:r>
      <w:r w:rsidR="00C5178D" w:rsidRPr="00AC5D30">
        <w:rPr>
          <w:sz w:val="28"/>
          <w:szCs w:val="28"/>
        </w:rPr>
        <w:t>. Jeżeli tak, to też miejsce ma już „zagrzane” i niech siedzi na Księżycu i patrzy sobie, czy czasem inni nie idą w jego ślady i z czasem, czy nie zapełni się księżyc</w:t>
      </w:r>
      <w:r w:rsidR="00D224A2" w:rsidRPr="00AC5D30">
        <w:rPr>
          <w:rStyle w:val="Odwoanieprzypisudolnego"/>
          <w:sz w:val="28"/>
          <w:szCs w:val="28"/>
        </w:rPr>
        <w:footnoteReference w:id="187"/>
      </w:r>
      <w:r w:rsidR="00D224A2" w:rsidRPr="00AC5D30">
        <w:rPr>
          <w:sz w:val="28"/>
          <w:szCs w:val="28"/>
        </w:rPr>
        <w:t xml:space="preserve">. </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Jeżeli nie uczestniczył w sprawowaniu władzy, to trzeba studiować jego program</w:t>
      </w:r>
      <w:r w:rsidR="00CB1B14" w:rsidRPr="00AC5D30">
        <w:rPr>
          <w:sz w:val="28"/>
          <w:szCs w:val="28"/>
        </w:rPr>
        <w:t>, jego d</w:t>
      </w:r>
      <w:r w:rsidR="00CB1B14" w:rsidRPr="00AC5D30">
        <w:rPr>
          <w:sz w:val="28"/>
          <w:szCs w:val="28"/>
        </w:rPr>
        <w:t>o</w:t>
      </w:r>
      <w:r w:rsidR="00CB1B14" w:rsidRPr="00AC5D30">
        <w:rPr>
          <w:sz w:val="28"/>
          <w:szCs w:val="28"/>
        </w:rPr>
        <w:t>tychczasowe życie, a przede wszystkim szukać dowodów, że „żyje w prawdzie”</w:t>
      </w:r>
      <w:r w:rsidR="000F5C13" w:rsidRPr="00AC5D30">
        <w:rPr>
          <w:sz w:val="28"/>
          <w:szCs w:val="28"/>
        </w:rPr>
        <w:t xml:space="preserve"> i, np., patrzeć kto go popiera? Następnie, trzeba postawić pytanie: co może zyskać Polska, jeśli ów Pan </w:t>
      </w:r>
      <w:r w:rsidR="00CB1B14" w:rsidRPr="00AC5D30">
        <w:rPr>
          <w:sz w:val="28"/>
          <w:szCs w:val="28"/>
        </w:rPr>
        <w:t>Twa</w:t>
      </w:r>
      <w:r w:rsidR="00CB1B14" w:rsidRPr="00AC5D30">
        <w:rPr>
          <w:sz w:val="28"/>
          <w:szCs w:val="28"/>
        </w:rPr>
        <w:t>r</w:t>
      </w:r>
      <w:r w:rsidR="00CB1B14" w:rsidRPr="00AC5D30">
        <w:rPr>
          <w:sz w:val="28"/>
          <w:szCs w:val="28"/>
        </w:rPr>
        <w:t>dowski, ale nie ten legendarny</w:t>
      </w:r>
      <w:r w:rsidR="000F5C13" w:rsidRPr="00AC5D30">
        <w:rPr>
          <w:sz w:val="28"/>
          <w:szCs w:val="28"/>
        </w:rPr>
        <w:t>, zostanie wybrany do Sejmu RP?</w:t>
      </w:r>
    </w:p>
    <w:p w:rsidR="00CB1B14"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Ale, trzeba pamiętać, że w Konstytucji RP z 1997 r., art. 104, punkt 1, istnieje dziwne stwierdzenie, mówiące, że „</w:t>
      </w:r>
      <w:r w:rsidR="000F5C13" w:rsidRPr="00AC5D30">
        <w:rPr>
          <w:b/>
          <w:sz w:val="28"/>
          <w:szCs w:val="28"/>
          <w:u w:val="single"/>
        </w:rPr>
        <w:t>Posłowie są przedstawicielami Narodu</w:t>
      </w:r>
      <w:r w:rsidR="000F5C13" w:rsidRPr="00AC5D30">
        <w:rPr>
          <w:sz w:val="28"/>
          <w:szCs w:val="28"/>
        </w:rPr>
        <w:t xml:space="preserve">. </w:t>
      </w:r>
      <w:r w:rsidR="000F5C13" w:rsidRPr="00AC5D30">
        <w:rPr>
          <w:b/>
          <w:sz w:val="28"/>
          <w:szCs w:val="28"/>
          <w:u w:val="single"/>
        </w:rPr>
        <w:t>Nie wiążą ich instrukcje wyborców</w:t>
      </w:r>
      <w:r w:rsidR="000F5C13" w:rsidRPr="00AC5D30">
        <w:rPr>
          <w:sz w:val="28"/>
          <w:szCs w:val="28"/>
        </w:rPr>
        <w:t>”</w:t>
      </w:r>
      <w:r w:rsidR="000F5C13" w:rsidRPr="00AC5D30">
        <w:rPr>
          <w:rStyle w:val="Odwoanieprzypisudolnego"/>
          <w:sz w:val="28"/>
          <w:szCs w:val="28"/>
        </w:rPr>
        <w:footnoteReference w:id="188"/>
      </w:r>
      <w:r w:rsidR="000F5C13" w:rsidRPr="00AC5D30">
        <w:rPr>
          <w:sz w:val="28"/>
          <w:szCs w:val="28"/>
        </w:rPr>
        <w:t>. A zatem dla wyborcy ważna jest wiedza kandydata na posła na temat spraw N</w:t>
      </w:r>
      <w:r w:rsidR="000F5C13" w:rsidRPr="00AC5D30">
        <w:rPr>
          <w:sz w:val="28"/>
          <w:szCs w:val="28"/>
        </w:rPr>
        <w:t>a</w:t>
      </w:r>
      <w:r w:rsidR="000F5C13" w:rsidRPr="00AC5D30">
        <w:rPr>
          <w:sz w:val="28"/>
          <w:szCs w:val="28"/>
        </w:rPr>
        <w:t>rodu oraz jego moraln</w:t>
      </w:r>
      <w:r w:rsidR="00D307BB" w:rsidRPr="00AC5D30">
        <w:rPr>
          <w:sz w:val="28"/>
          <w:szCs w:val="28"/>
        </w:rPr>
        <w:t>ość</w:t>
      </w:r>
      <w:r w:rsidR="000F5C13" w:rsidRPr="00AC5D30">
        <w:rPr>
          <w:sz w:val="28"/>
          <w:szCs w:val="28"/>
        </w:rPr>
        <w:t xml:space="preserve">. Czy jest ona wystarczająca? </w:t>
      </w:r>
      <w:r w:rsidR="007E1670" w:rsidRPr="00AC5D30">
        <w:rPr>
          <w:sz w:val="28"/>
          <w:szCs w:val="28"/>
        </w:rPr>
        <w:t>Czy zna</w:t>
      </w:r>
      <w:r w:rsidR="000F5C13" w:rsidRPr="00AC5D30">
        <w:rPr>
          <w:sz w:val="28"/>
          <w:szCs w:val="28"/>
        </w:rPr>
        <w:t xml:space="preserve"> problemy ekonomiczne, prawno-polityczne i ideologiczne. Chcąc </w:t>
      </w:r>
      <w:r w:rsidR="007E1670" w:rsidRPr="00AC5D30">
        <w:rPr>
          <w:sz w:val="28"/>
          <w:szCs w:val="28"/>
        </w:rPr>
        <w:t xml:space="preserve">jednakże </w:t>
      </w:r>
      <w:r w:rsidR="000F5C13" w:rsidRPr="00AC5D30">
        <w:rPr>
          <w:sz w:val="28"/>
          <w:szCs w:val="28"/>
        </w:rPr>
        <w:t>dowiedzieć się, czy kand</w:t>
      </w:r>
      <w:r w:rsidR="000F5C13" w:rsidRPr="00AC5D30">
        <w:rPr>
          <w:sz w:val="28"/>
          <w:szCs w:val="28"/>
        </w:rPr>
        <w:t>y</w:t>
      </w:r>
      <w:r w:rsidR="000F5C13" w:rsidRPr="00AC5D30">
        <w:rPr>
          <w:sz w:val="28"/>
          <w:szCs w:val="28"/>
        </w:rPr>
        <w:t xml:space="preserve">dat na posła posiada wiedzę dotyczącą życia Narodu, </w:t>
      </w:r>
      <w:r w:rsidR="000F5C13" w:rsidRPr="00AC5D30">
        <w:rPr>
          <w:b/>
          <w:sz w:val="28"/>
          <w:szCs w:val="28"/>
        </w:rPr>
        <w:t>trzeba samemu tę wiedzę posiadać</w:t>
      </w:r>
      <w:r w:rsidR="000F5C13" w:rsidRPr="00AC5D30">
        <w:rPr>
          <w:sz w:val="28"/>
          <w:szCs w:val="28"/>
        </w:rPr>
        <w:t>; trzeba, aby wyborc</w:t>
      </w:r>
      <w:r w:rsidR="007E1670" w:rsidRPr="00AC5D30">
        <w:rPr>
          <w:sz w:val="28"/>
          <w:szCs w:val="28"/>
        </w:rPr>
        <w:t>a</w:t>
      </w:r>
      <w:r w:rsidR="000F5C13" w:rsidRPr="00AC5D30">
        <w:rPr>
          <w:sz w:val="28"/>
          <w:szCs w:val="28"/>
        </w:rPr>
        <w:t xml:space="preserve"> oceni</w:t>
      </w:r>
      <w:r w:rsidR="007E1670" w:rsidRPr="00AC5D30">
        <w:rPr>
          <w:sz w:val="28"/>
          <w:szCs w:val="28"/>
        </w:rPr>
        <w:t>ł</w:t>
      </w:r>
      <w:r w:rsidR="000F5C13" w:rsidRPr="00AC5D30">
        <w:rPr>
          <w:sz w:val="28"/>
          <w:szCs w:val="28"/>
        </w:rPr>
        <w:t xml:space="preserve">, np., program dla Polski. Jeżeli wyborcy tego nie są w stanie spełnić, to posłowie są poza ich kontrolą. </w:t>
      </w:r>
    </w:p>
    <w:p w:rsidR="000F5C13" w:rsidRPr="00AC5D30" w:rsidRDefault="00317AB6" w:rsidP="00AC5D30">
      <w:pPr>
        <w:pStyle w:val="Tekstpodstawowyzwciciem"/>
        <w:spacing w:after="0"/>
        <w:ind w:firstLine="0"/>
        <w:jc w:val="both"/>
        <w:rPr>
          <w:sz w:val="28"/>
          <w:szCs w:val="28"/>
        </w:rPr>
      </w:pPr>
      <w:r w:rsidRPr="00AC5D30">
        <w:rPr>
          <w:sz w:val="28"/>
          <w:szCs w:val="28"/>
        </w:rPr>
        <w:t xml:space="preserve">Cytowany Artykuł Konstytucji pozwala robić posłom </w:t>
      </w:r>
      <w:r w:rsidR="000F5C13" w:rsidRPr="00AC5D30">
        <w:rPr>
          <w:sz w:val="28"/>
          <w:szCs w:val="28"/>
        </w:rPr>
        <w:t>to, co im się podoba, co uznają za k</w:t>
      </w:r>
      <w:r w:rsidR="000F5C13" w:rsidRPr="00AC5D30">
        <w:rPr>
          <w:sz w:val="28"/>
          <w:szCs w:val="28"/>
        </w:rPr>
        <w:t>o</w:t>
      </w:r>
      <w:r w:rsidR="000F5C13" w:rsidRPr="00AC5D30">
        <w:rPr>
          <w:sz w:val="28"/>
          <w:szCs w:val="28"/>
        </w:rPr>
        <w:t>nieczne</w:t>
      </w:r>
      <w:r w:rsidR="007E1670" w:rsidRPr="00AC5D30">
        <w:rPr>
          <w:sz w:val="28"/>
          <w:szCs w:val="28"/>
        </w:rPr>
        <w:t>,</w:t>
      </w:r>
      <w:r w:rsidR="00CB1B14" w:rsidRPr="00AC5D30">
        <w:rPr>
          <w:sz w:val="28"/>
          <w:szCs w:val="28"/>
        </w:rPr>
        <w:t xml:space="preserve"> ale dla siebie, nie dla wyborców</w:t>
      </w:r>
      <w:r w:rsidR="000F5C13" w:rsidRPr="00AC5D30">
        <w:rPr>
          <w:sz w:val="28"/>
          <w:szCs w:val="28"/>
        </w:rPr>
        <w:t xml:space="preserve">; albo czynią to, co </w:t>
      </w:r>
      <w:r w:rsidR="007E1670" w:rsidRPr="00AC5D30">
        <w:rPr>
          <w:sz w:val="28"/>
          <w:szCs w:val="28"/>
        </w:rPr>
        <w:t>każe</w:t>
      </w:r>
      <w:r w:rsidR="000F5C13" w:rsidRPr="00AC5D30">
        <w:rPr>
          <w:sz w:val="28"/>
          <w:szCs w:val="28"/>
        </w:rPr>
        <w:t xml:space="preserve"> im jakiekolwiek lobby, j</w:t>
      </w:r>
      <w:r w:rsidR="000F5C13" w:rsidRPr="00AC5D30">
        <w:rPr>
          <w:sz w:val="28"/>
          <w:szCs w:val="28"/>
        </w:rPr>
        <w:t>a</w:t>
      </w:r>
      <w:r w:rsidR="000F5C13" w:rsidRPr="00AC5D30">
        <w:rPr>
          <w:sz w:val="28"/>
          <w:szCs w:val="28"/>
        </w:rPr>
        <w:t>kieś służby, „przeciągając ich na swoją stronę”!</w:t>
      </w:r>
      <w:r w:rsidR="005C2A17" w:rsidRPr="00AC5D30">
        <w:rPr>
          <w:sz w:val="28"/>
          <w:szCs w:val="28"/>
        </w:rPr>
        <w:t xml:space="preserve"> </w:t>
      </w:r>
      <w:r w:rsidRPr="00AC5D30">
        <w:rPr>
          <w:sz w:val="28"/>
          <w:szCs w:val="28"/>
        </w:rPr>
        <w:t>M</w:t>
      </w:r>
      <w:r w:rsidR="000F5C13" w:rsidRPr="00AC5D30">
        <w:rPr>
          <w:sz w:val="28"/>
          <w:szCs w:val="28"/>
        </w:rPr>
        <w:t>ogą własny interes utożsamiać z interesem narodu</w:t>
      </w:r>
      <w:r w:rsidRPr="00AC5D30">
        <w:rPr>
          <w:sz w:val="28"/>
          <w:szCs w:val="28"/>
        </w:rPr>
        <w:t xml:space="preserve">; np., dla tzw. „dobra </w:t>
      </w:r>
      <w:r w:rsidR="007E1670" w:rsidRPr="00AC5D30">
        <w:rPr>
          <w:sz w:val="28"/>
          <w:szCs w:val="28"/>
        </w:rPr>
        <w:t>Polaków</w:t>
      </w:r>
      <w:r w:rsidRPr="00AC5D30">
        <w:rPr>
          <w:sz w:val="28"/>
          <w:szCs w:val="28"/>
        </w:rPr>
        <w:t>”</w:t>
      </w:r>
      <w:r w:rsidR="007E1670" w:rsidRPr="00AC5D30">
        <w:rPr>
          <w:sz w:val="28"/>
          <w:szCs w:val="28"/>
        </w:rPr>
        <w:t>;</w:t>
      </w:r>
      <w:r w:rsidRPr="00AC5D30">
        <w:rPr>
          <w:sz w:val="28"/>
          <w:szCs w:val="28"/>
        </w:rPr>
        <w:t xml:space="preserve"> mogą pod</w:t>
      </w:r>
      <w:r w:rsidR="007E1670" w:rsidRPr="00AC5D30">
        <w:rPr>
          <w:sz w:val="28"/>
          <w:szCs w:val="28"/>
        </w:rPr>
        <w:t>nosić</w:t>
      </w:r>
      <w:r w:rsidRPr="00AC5D30">
        <w:rPr>
          <w:sz w:val="28"/>
          <w:szCs w:val="28"/>
        </w:rPr>
        <w:t xml:space="preserve"> sobie pensje poselskie w nieskończoność</w:t>
      </w:r>
      <w:r w:rsidR="000F5C13" w:rsidRPr="00AC5D30">
        <w:rPr>
          <w:sz w:val="28"/>
          <w:szCs w:val="28"/>
        </w:rPr>
        <w:t xml:space="preserve">. </w:t>
      </w:r>
    </w:p>
    <w:p w:rsidR="000F5C13" w:rsidRPr="00AC5D30" w:rsidRDefault="00AB05D6" w:rsidP="00AC5D30">
      <w:pPr>
        <w:pStyle w:val="Tekstpodstawowyzwciciem"/>
        <w:spacing w:after="0"/>
        <w:ind w:firstLine="0"/>
        <w:jc w:val="both"/>
        <w:rPr>
          <w:sz w:val="28"/>
          <w:szCs w:val="28"/>
        </w:rPr>
      </w:pPr>
      <w:r>
        <w:rPr>
          <w:b/>
          <w:sz w:val="28"/>
          <w:szCs w:val="28"/>
        </w:rPr>
        <w:t xml:space="preserve">         </w:t>
      </w:r>
      <w:r w:rsidR="000F5C13" w:rsidRPr="00AC5D30">
        <w:rPr>
          <w:b/>
          <w:sz w:val="28"/>
          <w:szCs w:val="28"/>
        </w:rPr>
        <w:t>W wędrówce „od konkretu do abstrakcji, i od niej do konkretu”</w:t>
      </w:r>
      <w:r w:rsidR="000F5C13" w:rsidRPr="00AC5D30">
        <w:rPr>
          <w:sz w:val="28"/>
          <w:szCs w:val="28"/>
        </w:rPr>
        <w:t xml:space="preserve"> trzeba zatem podążać drogą odkrywania </w:t>
      </w:r>
      <w:r w:rsidR="000F5C13" w:rsidRPr="00AC5D30">
        <w:rPr>
          <w:b/>
          <w:sz w:val="28"/>
          <w:szCs w:val="28"/>
        </w:rPr>
        <w:t>istotowych treści</w:t>
      </w:r>
      <w:r w:rsidR="000F5C13" w:rsidRPr="00AC5D30">
        <w:rPr>
          <w:sz w:val="28"/>
          <w:szCs w:val="28"/>
        </w:rPr>
        <w:t>, które wyrażają ich atrybuty. Nie błądzić, nie poddawać się „</w:t>
      </w:r>
      <w:r w:rsidR="000F5C13" w:rsidRPr="00AC5D30">
        <w:rPr>
          <w:b/>
          <w:sz w:val="28"/>
          <w:szCs w:val="28"/>
        </w:rPr>
        <w:t>uwodzeniu</w:t>
      </w:r>
      <w:r w:rsidR="000F5C13" w:rsidRPr="00AC5D30">
        <w:rPr>
          <w:sz w:val="28"/>
          <w:szCs w:val="28"/>
        </w:rPr>
        <w:t>” (J. Baudrillard</w:t>
      </w:r>
      <w:r w:rsidR="000F5C13" w:rsidRPr="00AC5D30">
        <w:rPr>
          <w:rStyle w:val="Odwoanieprzypisudolnego"/>
          <w:sz w:val="28"/>
          <w:szCs w:val="28"/>
        </w:rPr>
        <w:footnoteReference w:id="189"/>
      </w:r>
      <w:r w:rsidR="000F5C13" w:rsidRPr="00AC5D30">
        <w:rPr>
          <w:sz w:val="28"/>
          <w:szCs w:val="28"/>
        </w:rPr>
        <w:t>; 1929 - 2007), tj. treści istotowe nie zastępować przejawowymi, co czynią, mas media, np., wygląd polityka, ur</w:t>
      </w:r>
      <w:r w:rsidR="000F5C13" w:rsidRPr="00AC5D30">
        <w:rPr>
          <w:sz w:val="28"/>
          <w:szCs w:val="28"/>
        </w:rPr>
        <w:t>o</w:t>
      </w:r>
      <w:r w:rsidR="000F5C13" w:rsidRPr="00AC5D30">
        <w:rPr>
          <w:sz w:val="28"/>
          <w:szCs w:val="28"/>
        </w:rPr>
        <w:t xml:space="preserve">da jego żony, umiejętność tańca, itp. </w:t>
      </w:r>
    </w:p>
    <w:p w:rsidR="000F5C13" w:rsidRPr="00AC5D30" w:rsidRDefault="00AB05D6" w:rsidP="00AC5D30">
      <w:pPr>
        <w:pStyle w:val="Tekstpodstawowyzwciciem"/>
        <w:spacing w:after="0"/>
        <w:ind w:firstLine="0"/>
        <w:jc w:val="both"/>
        <w:rPr>
          <w:sz w:val="28"/>
          <w:szCs w:val="28"/>
        </w:rPr>
      </w:pPr>
      <w:r>
        <w:rPr>
          <w:sz w:val="28"/>
          <w:szCs w:val="28"/>
          <w:u w:val="single"/>
        </w:rPr>
        <w:t xml:space="preserve">       </w:t>
      </w:r>
      <w:r w:rsidR="000F5C13" w:rsidRPr="00AC5D30">
        <w:rPr>
          <w:sz w:val="28"/>
          <w:szCs w:val="28"/>
          <w:u w:val="single"/>
        </w:rPr>
        <w:t>Niesłusznie w nauce utożsamia się istotę z pojęciem ogólnymi</w:t>
      </w:r>
      <w:r w:rsidR="000F5C13" w:rsidRPr="00AC5D30">
        <w:rPr>
          <w:sz w:val="28"/>
          <w:szCs w:val="28"/>
        </w:rPr>
        <w:t>. Na ów błąd zwrócił uwagę E. Kant (1724 – 1804) pisząc, że „doświadczenie nigdy nie dostarcza sądom prawdziwej lub śc</w:t>
      </w:r>
      <w:r w:rsidR="000F5C13" w:rsidRPr="00AC5D30">
        <w:rPr>
          <w:sz w:val="28"/>
          <w:szCs w:val="28"/>
        </w:rPr>
        <w:t>i</w:t>
      </w:r>
      <w:r w:rsidR="000F5C13" w:rsidRPr="00AC5D30">
        <w:rPr>
          <w:sz w:val="28"/>
          <w:szCs w:val="28"/>
        </w:rPr>
        <w:t>słej ogólności, lecz ogólność umown</w:t>
      </w:r>
      <w:r w:rsidR="00D307BB" w:rsidRPr="00AC5D30">
        <w:rPr>
          <w:sz w:val="28"/>
          <w:szCs w:val="28"/>
        </w:rPr>
        <w:t>ą,</w:t>
      </w:r>
      <w:r w:rsidR="000F5C13" w:rsidRPr="00AC5D30">
        <w:rPr>
          <w:sz w:val="28"/>
          <w:szCs w:val="28"/>
        </w:rPr>
        <w:t xml:space="preserve"> porównawczą (przez</w:t>
      </w:r>
      <w:r w:rsidR="005C2A17" w:rsidRPr="00AC5D30">
        <w:rPr>
          <w:sz w:val="28"/>
          <w:szCs w:val="28"/>
        </w:rPr>
        <w:t xml:space="preserve"> </w:t>
      </w:r>
      <w:r w:rsidR="000F5C13" w:rsidRPr="00AC5D30">
        <w:rPr>
          <w:sz w:val="28"/>
          <w:szCs w:val="28"/>
        </w:rPr>
        <w:t>indukcję) tak, że musi ona tyle zn</w:t>
      </w:r>
      <w:r w:rsidR="000F5C13" w:rsidRPr="00AC5D30">
        <w:rPr>
          <w:sz w:val="28"/>
          <w:szCs w:val="28"/>
        </w:rPr>
        <w:t>a</w:t>
      </w:r>
      <w:r w:rsidR="000F5C13" w:rsidRPr="00AC5D30">
        <w:rPr>
          <w:sz w:val="28"/>
          <w:szCs w:val="28"/>
        </w:rPr>
        <w:t>czyć co: o tyle, o ile to dotychczas spostrzegaliśmy, nie ma żadnego wyjątku od tego lub tamtego prawidła. Jeżeli więc pewien sąd pomyślimy w ścisłej ogó</w:t>
      </w:r>
      <w:r w:rsidR="000F5C13" w:rsidRPr="00AC5D30">
        <w:rPr>
          <w:sz w:val="28"/>
          <w:szCs w:val="28"/>
        </w:rPr>
        <w:t>l</w:t>
      </w:r>
      <w:r w:rsidR="000F5C13" w:rsidRPr="00AC5D30">
        <w:rPr>
          <w:sz w:val="28"/>
          <w:szCs w:val="28"/>
        </w:rPr>
        <w:t>ności, tj. tak, że nie dopuszcza się, by był możliwy jakiś odeń wyjątek, to sąd ten nie jest wyprowadzony z d</w:t>
      </w:r>
      <w:r w:rsidR="000F5C13" w:rsidRPr="00AC5D30">
        <w:rPr>
          <w:sz w:val="28"/>
          <w:szCs w:val="28"/>
        </w:rPr>
        <w:t>o</w:t>
      </w:r>
      <w:r w:rsidR="000F5C13" w:rsidRPr="00AC5D30">
        <w:rPr>
          <w:sz w:val="28"/>
          <w:szCs w:val="28"/>
        </w:rPr>
        <w:t xml:space="preserve">świadczenia, lecz jest ważny bezwzględnie </w:t>
      </w:r>
      <w:r w:rsidR="000F5C13" w:rsidRPr="00AC5D30">
        <w:rPr>
          <w:i/>
          <w:iCs/>
          <w:sz w:val="28"/>
          <w:szCs w:val="28"/>
        </w:rPr>
        <w:t>a priori</w:t>
      </w:r>
      <w:r w:rsidR="000F5C13" w:rsidRPr="00AC5D30">
        <w:rPr>
          <w:sz w:val="28"/>
          <w:szCs w:val="28"/>
        </w:rPr>
        <w:t xml:space="preserve">. Empiryczna ogólność </w:t>
      </w:r>
      <w:r w:rsidR="007813E2" w:rsidRPr="00AC5D30">
        <w:rPr>
          <w:sz w:val="28"/>
          <w:szCs w:val="28"/>
        </w:rPr>
        <w:t xml:space="preserve">porównawcza </w:t>
      </w:r>
      <w:r w:rsidR="000F5C13" w:rsidRPr="00AC5D30">
        <w:rPr>
          <w:sz w:val="28"/>
          <w:szCs w:val="28"/>
        </w:rPr>
        <w:t>jest więc tylko dowo</w:t>
      </w:r>
      <w:r w:rsidR="000F5C13" w:rsidRPr="00AC5D30">
        <w:rPr>
          <w:sz w:val="28"/>
          <w:szCs w:val="28"/>
        </w:rPr>
        <w:t>l</w:t>
      </w:r>
      <w:r w:rsidR="000F5C13" w:rsidRPr="00AC5D30">
        <w:rPr>
          <w:sz w:val="28"/>
          <w:szCs w:val="28"/>
        </w:rPr>
        <w:t xml:space="preserve">nym podwyższeniem ważności z poziomu, na którym coś jest ważne najczęściej, na poziom, gdzie coś jest ważne we wszelkich wypadkach, jak np., w twierdzeniu: wszystkie ciała są ciężkie. Gdzie </w:t>
      </w:r>
      <w:r w:rsidR="007813E2" w:rsidRPr="00AC5D30">
        <w:rPr>
          <w:sz w:val="28"/>
          <w:szCs w:val="28"/>
        </w:rPr>
        <w:t>zaś</w:t>
      </w:r>
      <w:r w:rsidR="000F5C13" w:rsidRPr="00AC5D30">
        <w:rPr>
          <w:sz w:val="28"/>
          <w:szCs w:val="28"/>
        </w:rPr>
        <w:t xml:space="preserve"> do sądu należy w sposób istotny ścisła ogólność, tam wskazuje ona na specjalne źr</w:t>
      </w:r>
      <w:r w:rsidR="000F5C13" w:rsidRPr="00AC5D30">
        <w:rPr>
          <w:sz w:val="28"/>
          <w:szCs w:val="28"/>
        </w:rPr>
        <w:t>ó</w:t>
      </w:r>
      <w:r w:rsidR="000F5C13" w:rsidRPr="00AC5D30">
        <w:rPr>
          <w:sz w:val="28"/>
          <w:szCs w:val="28"/>
        </w:rPr>
        <w:t xml:space="preserve">dło poznawcze tego sądu, mianowicie na władzę poznawania </w:t>
      </w:r>
      <w:r w:rsidR="000F5C13" w:rsidRPr="00AC5D30">
        <w:rPr>
          <w:i/>
          <w:iCs/>
          <w:sz w:val="28"/>
          <w:szCs w:val="28"/>
        </w:rPr>
        <w:t>a priori</w:t>
      </w:r>
      <w:r w:rsidR="000F5C13" w:rsidRPr="00AC5D30">
        <w:rPr>
          <w:sz w:val="28"/>
          <w:szCs w:val="28"/>
        </w:rPr>
        <w:t xml:space="preserve">. Konieczność i ścisła ogólność są przeto niezawodnymi znamionami poznania </w:t>
      </w:r>
      <w:r w:rsidR="000F5C13" w:rsidRPr="00AC5D30">
        <w:rPr>
          <w:i/>
          <w:iCs/>
          <w:sz w:val="28"/>
          <w:szCs w:val="28"/>
        </w:rPr>
        <w:t>a priori</w:t>
      </w:r>
      <w:r w:rsidR="000F5C13" w:rsidRPr="00AC5D30">
        <w:rPr>
          <w:sz w:val="28"/>
          <w:szCs w:val="28"/>
        </w:rPr>
        <w:t xml:space="preserve"> i należą do siebie nieodłąc</w:t>
      </w:r>
      <w:r w:rsidR="000F5C13" w:rsidRPr="00AC5D30">
        <w:rPr>
          <w:sz w:val="28"/>
          <w:szCs w:val="28"/>
        </w:rPr>
        <w:t>z</w:t>
      </w:r>
      <w:r w:rsidR="000F5C13" w:rsidRPr="00AC5D30">
        <w:rPr>
          <w:sz w:val="28"/>
          <w:szCs w:val="28"/>
        </w:rPr>
        <w:t>nie”</w:t>
      </w:r>
      <w:r w:rsidR="000F5C13" w:rsidRPr="00AC5D30">
        <w:rPr>
          <w:rStyle w:val="Odwoanieprzypisudolnego"/>
          <w:sz w:val="28"/>
          <w:szCs w:val="28"/>
        </w:rPr>
        <w:footnoteReference w:id="190"/>
      </w:r>
      <w:r w:rsidR="000F5C13" w:rsidRPr="00AC5D30">
        <w:rPr>
          <w:sz w:val="28"/>
          <w:szCs w:val="28"/>
        </w:rPr>
        <w:t xml:space="preserve">. Tworzą one aprioryzm jako jedno ze w stanowisk w teorii poznania. </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626BE2" w:rsidRPr="00AC5D30">
        <w:rPr>
          <w:sz w:val="28"/>
          <w:szCs w:val="28"/>
        </w:rPr>
        <w:t>Wędrując od konkretu do abstrakcji i od niej z powrotem do konkretu trzeba pamiętać o istnieniu</w:t>
      </w:r>
      <w:r w:rsidR="007813E2" w:rsidRPr="00AC5D30">
        <w:rPr>
          <w:sz w:val="28"/>
          <w:szCs w:val="28"/>
        </w:rPr>
        <w:t xml:space="preserve"> </w:t>
      </w:r>
      <w:r w:rsidR="000F5C13" w:rsidRPr="00AC5D30">
        <w:rPr>
          <w:b/>
          <w:sz w:val="28"/>
          <w:szCs w:val="28"/>
        </w:rPr>
        <w:t>metarealizm</w:t>
      </w:r>
      <w:r w:rsidR="00626BE2" w:rsidRPr="00AC5D30">
        <w:rPr>
          <w:b/>
          <w:sz w:val="28"/>
          <w:szCs w:val="28"/>
        </w:rPr>
        <w:t>u</w:t>
      </w:r>
      <w:r w:rsidR="000F5C13" w:rsidRPr="00AC5D30">
        <w:rPr>
          <w:sz w:val="28"/>
          <w:szCs w:val="28"/>
        </w:rPr>
        <w:t xml:space="preserve">. </w:t>
      </w:r>
      <w:r w:rsidR="00591A7E" w:rsidRPr="00AC5D30">
        <w:rPr>
          <w:sz w:val="28"/>
          <w:szCs w:val="28"/>
        </w:rPr>
        <w:t>P</w:t>
      </w:r>
      <w:r w:rsidR="000F5C13" w:rsidRPr="00AC5D30">
        <w:rPr>
          <w:sz w:val="28"/>
          <w:szCs w:val="28"/>
        </w:rPr>
        <w:t xml:space="preserve">rzyjmuje </w:t>
      </w:r>
      <w:r w:rsidR="00591A7E" w:rsidRPr="00AC5D30">
        <w:rPr>
          <w:sz w:val="28"/>
          <w:szCs w:val="28"/>
        </w:rPr>
        <w:t>on</w:t>
      </w:r>
      <w:r w:rsidR="000F5C13" w:rsidRPr="00AC5D30">
        <w:rPr>
          <w:sz w:val="28"/>
          <w:szCs w:val="28"/>
        </w:rPr>
        <w:t xml:space="preserve"> obiektywne </w:t>
      </w:r>
      <w:r w:rsidR="00626BE2" w:rsidRPr="00AC5D30">
        <w:rPr>
          <w:sz w:val="28"/>
          <w:szCs w:val="28"/>
        </w:rPr>
        <w:t>(niezależne od człowieka, jednostek lud</w:t>
      </w:r>
      <w:r w:rsidR="00626BE2" w:rsidRPr="00AC5D30">
        <w:rPr>
          <w:sz w:val="28"/>
          <w:szCs w:val="28"/>
        </w:rPr>
        <w:t>z</w:t>
      </w:r>
      <w:r w:rsidR="00626BE2" w:rsidRPr="00AC5D30">
        <w:rPr>
          <w:sz w:val="28"/>
          <w:szCs w:val="28"/>
        </w:rPr>
        <w:t xml:space="preserve">kich) </w:t>
      </w:r>
      <w:r w:rsidR="000F5C13" w:rsidRPr="00AC5D30">
        <w:rPr>
          <w:b/>
          <w:sz w:val="28"/>
          <w:szCs w:val="28"/>
        </w:rPr>
        <w:t>istnienie rzeczywistości</w:t>
      </w:r>
      <w:r w:rsidR="000F5C13" w:rsidRPr="00AC5D30">
        <w:rPr>
          <w:sz w:val="28"/>
          <w:szCs w:val="28"/>
        </w:rPr>
        <w:t xml:space="preserve"> przedstawiającej się w postaci </w:t>
      </w:r>
      <w:r w:rsidR="000F5C13" w:rsidRPr="00AC5D30">
        <w:rPr>
          <w:b/>
          <w:sz w:val="28"/>
          <w:szCs w:val="28"/>
        </w:rPr>
        <w:t>istoty i jej przejawu</w:t>
      </w:r>
      <w:r w:rsidR="000F5C13" w:rsidRPr="00AC5D30">
        <w:rPr>
          <w:sz w:val="28"/>
          <w:szCs w:val="28"/>
        </w:rPr>
        <w:t xml:space="preserve"> i że jej </w:t>
      </w:r>
      <w:r w:rsidR="000F5C13" w:rsidRPr="00AC5D30">
        <w:rPr>
          <w:b/>
          <w:sz w:val="28"/>
          <w:szCs w:val="28"/>
        </w:rPr>
        <w:t>p</w:t>
      </w:r>
      <w:r w:rsidR="000F5C13" w:rsidRPr="00AC5D30">
        <w:rPr>
          <w:b/>
          <w:sz w:val="28"/>
          <w:szCs w:val="28"/>
        </w:rPr>
        <w:t>o</w:t>
      </w:r>
      <w:r w:rsidR="000F5C13" w:rsidRPr="00AC5D30">
        <w:rPr>
          <w:b/>
          <w:sz w:val="28"/>
          <w:szCs w:val="28"/>
        </w:rPr>
        <w:t>znawalność</w:t>
      </w:r>
      <w:r w:rsidR="000F5C13" w:rsidRPr="00AC5D30">
        <w:rPr>
          <w:sz w:val="28"/>
          <w:szCs w:val="28"/>
        </w:rPr>
        <w:t xml:space="preserve"> ostatecznie jest możliwa na drodze rozróżniania tego, co się przejawia - istoty i t</w:t>
      </w:r>
      <w:r w:rsidR="000F5C13" w:rsidRPr="00AC5D30">
        <w:rPr>
          <w:sz w:val="28"/>
          <w:szCs w:val="28"/>
        </w:rPr>
        <w:t>e</w:t>
      </w:r>
      <w:r w:rsidR="000F5C13" w:rsidRPr="00AC5D30">
        <w:rPr>
          <w:sz w:val="28"/>
          <w:szCs w:val="28"/>
        </w:rPr>
        <w:t>go, co jest jej, istoty przejawem. Fakt ten jest podstawą rozróżnienia wiedzy przejawowej i ist</w:t>
      </w:r>
      <w:r w:rsidR="000F5C13" w:rsidRPr="00AC5D30">
        <w:rPr>
          <w:sz w:val="28"/>
          <w:szCs w:val="28"/>
        </w:rPr>
        <w:t>o</w:t>
      </w:r>
      <w:r w:rsidR="000F5C13" w:rsidRPr="00AC5D30">
        <w:rPr>
          <w:sz w:val="28"/>
          <w:szCs w:val="28"/>
        </w:rPr>
        <w:t xml:space="preserve">towej. Prawdziwość tej wiedzy weryfikuje się w </w:t>
      </w:r>
      <w:r w:rsidR="000F5C13" w:rsidRPr="00AC5D30">
        <w:rPr>
          <w:b/>
          <w:sz w:val="28"/>
          <w:szCs w:val="28"/>
        </w:rPr>
        <w:t>praktyce społecznej</w:t>
      </w:r>
      <w:r w:rsidR="000F5C13" w:rsidRPr="00AC5D30">
        <w:rPr>
          <w:sz w:val="28"/>
          <w:szCs w:val="28"/>
        </w:rPr>
        <w:t>, która jest punktem wy</w:t>
      </w:r>
      <w:r w:rsidR="000F5C13" w:rsidRPr="00AC5D30">
        <w:rPr>
          <w:sz w:val="28"/>
          <w:szCs w:val="28"/>
        </w:rPr>
        <w:t>j</w:t>
      </w:r>
      <w:r w:rsidR="000F5C13" w:rsidRPr="00AC5D30">
        <w:rPr>
          <w:sz w:val="28"/>
          <w:szCs w:val="28"/>
        </w:rPr>
        <w:t xml:space="preserve">ścia - źródłem poznania, jego celem i kryterium prawdziwości. </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Pozna</w:t>
      </w:r>
      <w:r w:rsidR="00626BE2" w:rsidRPr="00AC5D30">
        <w:rPr>
          <w:sz w:val="28"/>
          <w:szCs w:val="28"/>
        </w:rPr>
        <w:t xml:space="preserve">jąc przyswajamy sobie abstrakcje. Ich </w:t>
      </w:r>
      <w:r w:rsidR="000F5C13" w:rsidRPr="00AC5D30">
        <w:rPr>
          <w:sz w:val="28"/>
          <w:szCs w:val="28"/>
        </w:rPr>
        <w:t>treś</w:t>
      </w:r>
      <w:r w:rsidR="00626BE2" w:rsidRPr="00AC5D30">
        <w:rPr>
          <w:sz w:val="28"/>
          <w:szCs w:val="28"/>
        </w:rPr>
        <w:t>ć</w:t>
      </w:r>
      <w:r w:rsidR="000F5C13" w:rsidRPr="00AC5D30">
        <w:rPr>
          <w:sz w:val="28"/>
          <w:szCs w:val="28"/>
        </w:rPr>
        <w:t xml:space="preserve"> abstrakcyjn</w:t>
      </w:r>
      <w:r w:rsidR="00626BE2" w:rsidRPr="00AC5D30">
        <w:rPr>
          <w:sz w:val="28"/>
          <w:szCs w:val="28"/>
        </w:rPr>
        <w:t>a - istotwa</w:t>
      </w:r>
      <w:r w:rsidR="000F5C13" w:rsidRPr="00AC5D30">
        <w:rPr>
          <w:sz w:val="28"/>
          <w:szCs w:val="28"/>
        </w:rPr>
        <w:t xml:space="preserve"> odzwierciedla rz</w:t>
      </w:r>
      <w:r w:rsidR="000F5C13" w:rsidRPr="00AC5D30">
        <w:rPr>
          <w:sz w:val="28"/>
          <w:szCs w:val="28"/>
        </w:rPr>
        <w:t>e</w:t>
      </w:r>
      <w:r w:rsidR="000F5C13" w:rsidRPr="00AC5D30">
        <w:rPr>
          <w:sz w:val="28"/>
          <w:szCs w:val="28"/>
        </w:rPr>
        <w:t xml:space="preserve">czywistość i przedstawia ją w postaci idealnej, logicznej, poprawiając </w:t>
      </w:r>
      <w:r w:rsidR="00626BE2" w:rsidRPr="00AC5D30">
        <w:rPr>
          <w:sz w:val="28"/>
          <w:szCs w:val="28"/>
        </w:rPr>
        <w:t xml:space="preserve">ją zarazem </w:t>
      </w:r>
      <w:r w:rsidR="000F5C13" w:rsidRPr="00AC5D30">
        <w:rPr>
          <w:sz w:val="28"/>
          <w:szCs w:val="28"/>
        </w:rPr>
        <w:t>drogą idealn</w:t>
      </w:r>
      <w:r w:rsidR="000F5C13" w:rsidRPr="00AC5D30">
        <w:rPr>
          <w:sz w:val="28"/>
          <w:szCs w:val="28"/>
        </w:rPr>
        <w:t>e</w:t>
      </w:r>
      <w:r w:rsidR="000F5C13" w:rsidRPr="00AC5D30">
        <w:rPr>
          <w:sz w:val="28"/>
          <w:szCs w:val="28"/>
        </w:rPr>
        <w:t>go pomijania „zawadzających”, niepotrzebnych przypadkowości; zbędnych, np., z punktu w</w:t>
      </w:r>
      <w:r w:rsidR="000F5C13" w:rsidRPr="00AC5D30">
        <w:rPr>
          <w:sz w:val="28"/>
          <w:szCs w:val="28"/>
        </w:rPr>
        <w:t>i</w:t>
      </w:r>
      <w:r w:rsidR="000F5C13" w:rsidRPr="00AC5D30">
        <w:rPr>
          <w:sz w:val="28"/>
          <w:szCs w:val="28"/>
        </w:rPr>
        <w:t xml:space="preserve">dzenia odkrywania </w:t>
      </w:r>
      <w:r w:rsidR="000F5C13" w:rsidRPr="00AC5D30">
        <w:rPr>
          <w:b/>
          <w:sz w:val="28"/>
          <w:szCs w:val="28"/>
        </w:rPr>
        <w:t>tendencji jej rozwoju</w:t>
      </w:r>
      <w:r w:rsidR="000F5C13" w:rsidRPr="00AC5D30">
        <w:rPr>
          <w:sz w:val="28"/>
          <w:szCs w:val="28"/>
        </w:rPr>
        <w:t>. To przystawanie myśli do rzeczywistości weryfikuje ost</w:t>
      </w:r>
      <w:r w:rsidR="000F5C13" w:rsidRPr="00AC5D30">
        <w:rPr>
          <w:sz w:val="28"/>
          <w:szCs w:val="28"/>
        </w:rPr>
        <w:t>a</w:t>
      </w:r>
      <w:r w:rsidR="000F5C13" w:rsidRPr="00AC5D30">
        <w:rPr>
          <w:sz w:val="28"/>
          <w:szCs w:val="28"/>
        </w:rPr>
        <w:t xml:space="preserve">tecznie </w:t>
      </w:r>
      <w:r w:rsidR="000F5C13" w:rsidRPr="00AC5D30">
        <w:rPr>
          <w:b/>
          <w:sz w:val="28"/>
          <w:szCs w:val="28"/>
        </w:rPr>
        <w:t>praktyka społeczna</w:t>
      </w:r>
      <w:r w:rsidR="000F5C13" w:rsidRPr="00AC5D30">
        <w:rPr>
          <w:sz w:val="28"/>
          <w:szCs w:val="28"/>
        </w:rPr>
        <w:t xml:space="preserve">. </w:t>
      </w:r>
    </w:p>
    <w:p w:rsidR="000F5C13" w:rsidRPr="00AC5D30" w:rsidRDefault="00AB05D6" w:rsidP="00AC5D30">
      <w:pPr>
        <w:pStyle w:val="Tekstpodstawowyzwciciem"/>
        <w:spacing w:after="0"/>
        <w:ind w:firstLine="0"/>
        <w:jc w:val="both"/>
        <w:rPr>
          <w:b/>
          <w:sz w:val="28"/>
          <w:szCs w:val="28"/>
        </w:rPr>
      </w:pPr>
      <w:r>
        <w:rPr>
          <w:bCs/>
          <w:sz w:val="28"/>
          <w:szCs w:val="28"/>
        </w:rPr>
        <w:t xml:space="preserve">       </w:t>
      </w:r>
      <w:r w:rsidR="000F5C13" w:rsidRPr="00AC5D30">
        <w:rPr>
          <w:bCs/>
          <w:sz w:val="28"/>
          <w:szCs w:val="28"/>
        </w:rPr>
        <w:t>Dlatego</w:t>
      </w:r>
      <w:r w:rsidR="000F5C13" w:rsidRPr="00AC5D30">
        <w:rPr>
          <w:sz w:val="28"/>
          <w:szCs w:val="28"/>
        </w:rPr>
        <w:t xml:space="preserve"> definiowanie, np., filozofii, poprzez utożsamianie jej z „krytycznym myśleniem r</w:t>
      </w:r>
      <w:r w:rsidR="000F5C13" w:rsidRPr="00AC5D30">
        <w:rPr>
          <w:sz w:val="28"/>
          <w:szCs w:val="28"/>
        </w:rPr>
        <w:t>a</w:t>
      </w:r>
      <w:r w:rsidR="000F5C13" w:rsidRPr="00AC5D30">
        <w:rPr>
          <w:sz w:val="28"/>
          <w:szCs w:val="28"/>
        </w:rPr>
        <w:t xml:space="preserve">cjonalnym, które w bardziej czy mniej systematyczny sposób traktuje </w:t>
      </w:r>
      <w:r w:rsidR="000F5C13" w:rsidRPr="00AC5D30">
        <w:rPr>
          <w:b/>
          <w:sz w:val="28"/>
          <w:szCs w:val="28"/>
        </w:rPr>
        <w:t>o ogólnej</w:t>
      </w:r>
      <w:r w:rsidR="000F5C13" w:rsidRPr="00AC5D30">
        <w:rPr>
          <w:sz w:val="28"/>
          <w:szCs w:val="28"/>
        </w:rPr>
        <w:t xml:space="preserve"> naturze świata (metafizyka, czyli teoria bycia), o uzasadnianiu przekonań</w:t>
      </w:r>
      <w:r w:rsidR="000F5C13" w:rsidRPr="00AC5D30">
        <w:rPr>
          <w:rStyle w:val="Odwoanieprzypisudolnego"/>
          <w:sz w:val="28"/>
          <w:szCs w:val="28"/>
        </w:rPr>
        <w:footnoteReference w:id="191"/>
      </w:r>
      <w:r w:rsidR="000F5C13" w:rsidRPr="00AC5D30">
        <w:rPr>
          <w:sz w:val="28"/>
          <w:szCs w:val="28"/>
        </w:rPr>
        <w:t xml:space="preserve"> (epistemologia, czyli teorie pozn</w:t>
      </w:r>
      <w:r w:rsidR="000F5C13" w:rsidRPr="00AC5D30">
        <w:rPr>
          <w:sz w:val="28"/>
          <w:szCs w:val="28"/>
        </w:rPr>
        <w:t>a</w:t>
      </w:r>
      <w:r w:rsidR="000F5C13" w:rsidRPr="00AC5D30">
        <w:rPr>
          <w:sz w:val="28"/>
          <w:szCs w:val="28"/>
        </w:rPr>
        <w:t>nia) oraz właściwym życiu (etyka, teoria wartości)”</w:t>
      </w:r>
      <w:r w:rsidR="000F5C13" w:rsidRPr="00AC5D30">
        <w:rPr>
          <w:rStyle w:val="Odwoanieprzypisudolnego"/>
          <w:sz w:val="28"/>
          <w:szCs w:val="28"/>
        </w:rPr>
        <w:footnoteReference w:id="192"/>
      </w:r>
      <w:r w:rsidR="000F5C13" w:rsidRPr="00AC5D30">
        <w:rPr>
          <w:sz w:val="28"/>
          <w:szCs w:val="28"/>
        </w:rPr>
        <w:t>, jest umieszczaniem jej wśród innych n</w:t>
      </w:r>
      <w:r w:rsidR="000F5C13" w:rsidRPr="00AC5D30">
        <w:rPr>
          <w:sz w:val="28"/>
          <w:szCs w:val="28"/>
        </w:rPr>
        <w:t>a</w:t>
      </w:r>
      <w:r w:rsidR="000F5C13" w:rsidRPr="00AC5D30">
        <w:rPr>
          <w:sz w:val="28"/>
          <w:szCs w:val="28"/>
        </w:rPr>
        <w:t xml:space="preserve">uk empirycznych, na równi z nimi – jeżeli „ogólność” jest ogólnością empiryczną. Jeżeli zaś „ogólność” ujmuje się jako „ogólność ścisłą” (E. Kant) to będzie to filozofia aprioryczna. </w:t>
      </w:r>
      <w:r w:rsidR="000F5C13" w:rsidRPr="00AC5D30">
        <w:rPr>
          <w:b/>
          <w:sz w:val="28"/>
          <w:szCs w:val="28"/>
        </w:rPr>
        <w:t>O czym więc mówi cytowana definicja filozofii?</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 xml:space="preserve">Stan współczesnej filozofii zachodnioeuropejskiej ujawnia oba te ujęcia, tj. </w:t>
      </w:r>
      <w:r w:rsidR="000F5C13" w:rsidRPr="00AC5D30">
        <w:rPr>
          <w:b/>
          <w:sz w:val="28"/>
          <w:szCs w:val="28"/>
        </w:rPr>
        <w:t>empiryzm i aprioryzm</w:t>
      </w:r>
      <w:r w:rsidR="00626BE2" w:rsidRPr="00AC5D30">
        <w:rPr>
          <w:sz w:val="28"/>
          <w:szCs w:val="28"/>
        </w:rPr>
        <w:t xml:space="preserve"> (zob. przyp. nr 30)</w:t>
      </w:r>
      <w:r w:rsidR="000F5C13" w:rsidRPr="00AC5D30">
        <w:rPr>
          <w:sz w:val="28"/>
          <w:szCs w:val="28"/>
        </w:rPr>
        <w:t>. Filozofia ta nie zajmuje się istotą rzeczywistości, o czym świa</w:t>
      </w:r>
      <w:r w:rsidR="000F5C13" w:rsidRPr="00AC5D30">
        <w:rPr>
          <w:sz w:val="28"/>
          <w:szCs w:val="28"/>
        </w:rPr>
        <w:t>d</w:t>
      </w:r>
      <w:r w:rsidR="000F5C13" w:rsidRPr="00AC5D30">
        <w:rPr>
          <w:sz w:val="28"/>
          <w:szCs w:val="28"/>
        </w:rPr>
        <w:t>czą braki badań jakościowych we współczesnej kulturze.</w:t>
      </w:r>
    </w:p>
    <w:p w:rsidR="00575045" w:rsidRPr="00AC5D30" w:rsidRDefault="000E7211" w:rsidP="00AC5D30">
      <w:pPr>
        <w:pStyle w:val="Tekstpodstawowyzwciciem"/>
        <w:spacing w:after="0"/>
        <w:ind w:firstLine="0"/>
        <w:jc w:val="both"/>
        <w:rPr>
          <w:sz w:val="28"/>
          <w:szCs w:val="28"/>
        </w:rPr>
      </w:pPr>
      <w:r w:rsidRPr="00AC5D30">
        <w:rPr>
          <w:sz w:val="28"/>
          <w:szCs w:val="28"/>
        </w:rPr>
        <w:t>Wbrew temu, w opracowaniu przedstawiam istotę człowieka, jego jednostkowo</w:t>
      </w:r>
      <w:r w:rsidR="00626BE2" w:rsidRPr="00AC5D30">
        <w:rPr>
          <w:sz w:val="28"/>
          <w:szCs w:val="28"/>
        </w:rPr>
        <w:t>ś</w:t>
      </w:r>
      <w:r w:rsidRPr="00AC5D30">
        <w:rPr>
          <w:sz w:val="28"/>
          <w:szCs w:val="28"/>
        </w:rPr>
        <w:t>ci i gatunkow</w:t>
      </w:r>
      <w:r w:rsidRPr="00AC5D30">
        <w:rPr>
          <w:sz w:val="28"/>
          <w:szCs w:val="28"/>
        </w:rPr>
        <w:t>o</w:t>
      </w:r>
      <w:r w:rsidRPr="00AC5D30">
        <w:rPr>
          <w:sz w:val="28"/>
          <w:szCs w:val="28"/>
        </w:rPr>
        <w:t xml:space="preserve">ści. Na podstawie </w:t>
      </w:r>
      <w:r w:rsidR="00626BE2" w:rsidRPr="00AC5D30">
        <w:rPr>
          <w:sz w:val="28"/>
          <w:szCs w:val="28"/>
        </w:rPr>
        <w:t xml:space="preserve">istoty </w:t>
      </w:r>
      <w:r w:rsidRPr="00AC5D30">
        <w:rPr>
          <w:sz w:val="28"/>
          <w:szCs w:val="28"/>
        </w:rPr>
        <w:t>jednostkowości</w:t>
      </w:r>
      <w:r w:rsidR="00626BE2" w:rsidRPr="00AC5D30">
        <w:rPr>
          <w:sz w:val="28"/>
          <w:szCs w:val="28"/>
        </w:rPr>
        <w:t>, indywiduum,</w:t>
      </w:r>
      <w:r w:rsidRPr="00AC5D30">
        <w:rPr>
          <w:sz w:val="28"/>
          <w:szCs w:val="28"/>
        </w:rPr>
        <w:t xml:space="preserve"> formułujemy abstrakcj</w:t>
      </w:r>
      <w:r w:rsidR="00626BE2" w:rsidRPr="00AC5D30">
        <w:rPr>
          <w:sz w:val="28"/>
          <w:szCs w:val="28"/>
        </w:rPr>
        <w:t>e</w:t>
      </w:r>
      <w:r w:rsidRPr="00AC5D30">
        <w:rPr>
          <w:sz w:val="28"/>
          <w:szCs w:val="28"/>
        </w:rPr>
        <w:t>: człowieka – ist</w:t>
      </w:r>
      <w:r w:rsidRPr="00AC5D30">
        <w:rPr>
          <w:sz w:val="28"/>
          <w:szCs w:val="28"/>
        </w:rPr>
        <w:t>o</w:t>
      </w:r>
      <w:r w:rsidRPr="00AC5D30">
        <w:rPr>
          <w:sz w:val="28"/>
          <w:szCs w:val="28"/>
        </w:rPr>
        <w:t xml:space="preserve">ty gatunkowej. Tworzą ją </w:t>
      </w:r>
      <w:r w:rsidR="00575045" w:rsidRPr="00AC5D30">
        <w:rPr>
          <w:sz w:val="28"/>
          <w:szCs w:val="28"/>
        </w:rPr>
        <w:t xml:space="preserve">atrybuty: </w:t>
      </w:r>
      <w:r w:rsidR="00575045" w:rsidRPr="00AC5D30">
        <w:rPr>
          <w:b/>
          <w:sz w:val="28"/>
          <w:szCs w:val="28"/>
        </w:rPr>
        <w:t>cielesność, potrzeby, działanie, celowość działania i stos</w:t>
      </w:r>
      <w:r w:rsidR="00575045" w:rsidRPr="00AC5D30">
        <w:rPr>
          <w:b/>
          <w:sz w:val="28"/>
          <w:szCs w:val="28"/>
        </w:rPr>
        <w:t>u</w:t>
      </w:r>
      <w:r w:rsidR="00575045" w:rsidRPr="00AC5D30">
        <w:rPr>
          <w:b/>
          <w:sz w:val="28"/>
          <w:szCs w:val="28"/>
        </w:rPr>
        <w:t>nek społeczny</w:t>
      </w:r>
      <w:r w:rsidR="00575045" w:rsidRPr="00AC5D30">
        <w:rPr>
          <w:sz w:val="28"/>
          <w:szCs w:val="28"/>
        </w:rPr>
        <w:t xml:space="preserve">. Są </w:t>
      </w:r>
      <w:r w:rsidR="00626BE2" w:rsidRPr="00AC5D30">
        <w:rPr>
          <w:sz w:val="28"/>
          <w:szCs w:val="28"/>
        </w:rPr>
        <w:t xml:space="preserve">one tymi, </w:t>
      </w:r>
      <w:r w:rsidR="00575045" w:rsidRPr="00AC5D30">
        <w:rPr>
          <w:sz w:val="28"/>
          <w:szCs w:val="28"/>
        </w:rPr>
        <w:t>od których trzeba z powrotem „dojść” do konkretu, czyli wskazać na jakość przejawiania się cielesności</w:t>
      </w:r>
      <w:r w:rsidRPr="00AC5D30">
        <w:rPr>
          <w:sz w:val="28"/>
          <w:szCs w:val="28"/>
        </w:rPr>
        <w:t>, np.,</w:t>
      </w:r>
      <w:r w:rsidR="00575045" w:rsidRPr="00AC5D30">
        <w:rPr>
          <w:sz w:val="28"/>
          <w:szCs w:val="28"/>
        </w:rPr>
        <w:t xml:space="preserve"> Pana Kowalskiego, że jest np., wysoki; n</w:t>
      </w:r>
      <w:r w:rsidR="00575045" w:rsidRPr="00AC5D30">
        <w:rPr>
          <w:sz w:val="28"/>
          <w:szCs w:val="28"/>
        </w:rPr>
        <w:t>a</w:t>
      </w:r>
      <w:r w:rsidR="00575045" w:rsidRPr="00AC5D30">
        <w:rPr>
          <w:sz w:val="28"/>
          <w:szCs w:val="28"/>
        </w:rPr>
        <w:t>stępnie, trzeba wskazać na jego potrzeby – metody ich zaspokajania; na sposoby działania – że stara się myśleć nad tym, co robi, co jest uwarunkowane jego wykształceniem, doświadczeniem, co jest podstawą jego celowości w zachowaniu; i w jakim stosunku pozostaje do innych jednostek lud</w:t>
      </w:r>
      <w:r w:rsidR="00575045" w:rsidRPr="00AC5D30">
        <w:rPr>
          <w:sz w:val="28"/>
          <w:szCs w:val="28"/>
        </w:rPr>
        <w:t>z</w:t>
      </w:r>
      <w:r w:rsidR="00575045" w:rsidRPr="00AC5D30">
        <w:rPr>
          <w:sz w:val="28"/>
          <w:szCs w:val="28"/>
        </w:rPr>
        <w:t xml:space="preserve">kich. Skuteczną metodą w tym wysiłku jest wędrówka od konkretu do abstrakcji i od niej do konkretu. W wędrówce tej trzeba nieustannie odnajdywać </w:t>
      </w:r>
      <w:r w:rsidR="00575045" w:rsidRPr="00AC5D30">
        <w:rPr>
          <w:b/>
          <w:sz w:val="28"/>
          <w:szCs w:val="28"/>
        </w:rPr>
        <w:t>istotę i jej przejaw</w:t>
      </w:r>
      <w:r w:rsidR="005C2A17" w:rsidRPr="00AC5D30">
        <w:rPr>
          <w:b/>
          <w:sz w:val="28"/>
          <w:szCs w:val="28"/>
        </w:rPr>
        <w:t xml:space="preserve"> </w:t>
      </w:r>
      <w:r w:rsidR="00C363A2" w:rsidRPr="00AC5D30">
        <w:rPr>
          <w:sz w:val="28"/>
          <w:szCs w:val="28"/>
        </w:rPr>
        <w:t>oraz rozważać każdy z atrybutów z punktu widzenia</w:t>
      </w:r>
      <w:r w:rsidR="00C363A2" w:rsidRPr="00AC5D30">
        <w:rPr>
          <w:b/>
          <w:sz w:val="28"/>
          <w:szCs w:val="28"/>
        </w:rPr>
        <w:t xml:space="preserve"> filog</w:t>
      </w:r>
      <w:r w:rsidR="00C363A2" w:rsidRPr="00AC5D30">
        <w:rPr>
          <w:b/>
          <w:sz w:val="28"/>
          <w:szCs w:val="28"/>
        </w:rPr>
        <w:t>e</w:t>
      </w:r>
      <w:r w:rsidR="00C363A2" w:rsidRPr="00AC5D30">
        <w:rPr>
          <w:b/>
          <w:sz w:val="28"/>
          <w:szCs w:val="28"/>
        </w:rPr>
        <w:t>nezy</w:t>
      </w:r>
      <w:r w:rsidR="00C363A2" w:rsidRPr="00AC5D30">
        <w:rPr>
          <w:rStyle w:val="Odwoanieprzypisudolnego"/>
          <w:b/>
          <w:sz w:val="28"/>
          <w:szCs w:val="28"/>
        </w:rPr>
        <w:footnoteReference w:id="193"/>
      </w:r>
      <w:r w:rsidR="00C363A2" w:rsidRPr="00AC5D30">
        <w:rPr>
          <w:b/>
          <w:sz w:val="28"/>
          <w:szCs w:val="28"/>
        </w:rPr>
        <w:t xml:space="preserve"> i ontogenezy</w:t>
      </w:r>
      <w:r w:rsidR="00C363A2" w:rsidRPr="00AC5D30">
        <w:rPr>
          <w:rStyle w:val="Odwoanieprzypisudolnego"/>
          <w:b/>
          <w:sz w:val="28"/>
          <w:szCs w:val="28"/>
        </w:rPr>
        <w:footnoteReference w:id="194"/>
      </w:r>
      <w:r w:rsidR="00C363A2" w:rsidRPr="00AC5D30">
        <w:rPr>
          <w:b/>
          <w:sz w:val="28"/>
          <w:szCs w:val="28"/>
        </w:rPr>
        <w:t>.</w:t>
      </w:r>
    </w:p>
    <w:p w:rsidR="000F5C13" w:rsidRPr="00AC5D30" w:rsidRDefault="000F5C13" w:rsidP="00AC5D30">
      <w:pPr>
        <w:jc w:val="both"/>
        <w:rPr>
          <w:sz w:val="28"/>
          <w:szCs w:val="28"/>
        </w:rPr>
      </w:pPr>
    </w:p>
    <w:p w:rsidR="000F5C13" w:rsidRPr="00AC5D30" w:rsidRDefault="000F5C13" w:rsidP="00AB05D6">
      <w:pPr>
        <w:jc w:val="center"/>
        <w:rPr>
          <w:sz w:val="28"/>
          <w:szCs w:val="28"/>
        </w:rPr>
      </w:pPr>
      <w:r w:rsidRPr="00AC5D30">
        <w:rPr>
          <w:noProof/>
          <w:sz w:val="28"/>
          <w:szCs w:val="28"/>
        </w:rPr>
        <w:drawing>
          <wp:inline distT="0" distB="0" distL="0" distR="0">
            <wp:extent cx="3740364" cy="1681666"/>
            <wp:effectExtent l="19050" t="0" r="0" b="0"/>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srcRect/>
                    <a:stretch>
                      <a:fillRect/>
                    </a:stretch>
                  </pic:blipFill>
                  <pic:spPr bwMode="auto">
                    <a:xfrm>
                      <a:off x="0" y="0"/>
                      <a:ext cx="3744781" cy="1683652"/>
                    </a:xfrm>
                    <a:prstGeom prst="rect">
                      <a:avLst/>
                    </a:prstGeom>
                    <a:noFill/>
                    <a:ln w="9525">
                      <a:noFill/>
                      <a:miter lim="800000"/>
                      <a:headEnd/>
                      <a:tailEnd/>
                    </a:ln>
                  </pic:spPr>
                </pic:pic>
              </a:graphicData>
            </a:graphic>
          </wp:inline>
        </w:drawing>
      </w:r>
    </w:p>
    <w:p w:rsidR="000F5C13" w:rsidRPr="00AB05D6" w:rsidRDefault="000F5C13" w:rsidP="00AB05D6">
      <w:pPr>
        <w:jc w:val="center"/>
        <w:rPr>
          <w:sz w:val="16"/>
          <w:szCs w:val="16"/>
        </w:rPr>
      </w:pPr>
      <w:r w:rsidRPr="00AB05D6">
        <w:rPr>
          <w:sz w:val="16"/>
          <w:szCs w:val="16"/>
        </w:rPr>
        <w:t xml:space="preserve">Rys. nr </w:t>
      </w:r>
      <w:r w:rsidR="00EE28FD" w:rsidRPr="00AB05D6">
        <w:rPr>
          <w:sz w:val="16"/>
          <w:szCs w:val="16"/>
        </w:rPr>
        <w:t>12</w:t>
      </w:r>
      <w:r w:rsidRPr="00AB05D6">
        <w:rPr>
          <w:sz w:val="16"/>
          <w:szCs w:val="16"/>
        </w:rPr>
        <w:t>. Atrybuty: cielesność, potrzeby, działanie, wiedza, uspołecznienie obrazujące</w:t>
      </w:r>
    </w:p>
    <w:p w:rsidR="000F5C13" w:rsidRPr="00AB05D6" w:rsidRDefault="000F5C13" w:rsidP="00AB05D6">
      <w:pPr>
        <w:jc w:val="center"/>
        <w:rPr>
          <w:sz w:val="16"/>
          <w:szCs w:val="16"/>
        </w:rPr>
      </w:pPr>
      <w:r w:rsidRPr="00AB05D6">
        <w:rPr>
          <w:sz w:val="16"/>
          <w:szCs w:val="16"/>
        </w:rPr>
        <w:t>człowieka jako istotę gatunkową, współtworzącą społeczeństwo.</w:t>
      </w:r>
    </w:p>
    <w:p w:rsidR="000F5C13" w:rsidRPr="00AB05D6" w:rsidRDefault="000F5C13" w:rsidP="00AB05D6">
      <w:pPr>
        <w:jc w:val="center"/>
        <w:rPr>
          <w:sz w:val="16"/>
          <w:szCs w:val="16"/>
        </w:rPr>
      </w:pPr>
      <w:r w:rsidRPr="00AB05D6">
        <w:rPr>
          <w:sz w:val="16"/>
          <w:szCs w:val="16"/>
        </w:rPr>
        <w:t>Źródło: opracowanie własne</w:t>
      </w:r>
    </w:p>
    <w:p w:rsidR="00CF4CD9" w:rsidRPr="00AB05D6" w:rsidRDefault="00CF4CD9" w:rsidP="00AB05D6">
      <w:pPr>
        <w:jc w:val="center"/>
        <w:rPr>
          <w:sz w:val="16"/>
          <w:szCs w:val="16"/>
        </w:rPr>
      </w:pPr>
    </w:p>
    <w:p w:rsidR="000F5C13" w:rsidRPr="00AC5D30" w:rsidRDefault="000F5C13" w:rsidP="00AB05D6">
      <w:pPr>
        <w:jc w:val="center"/>
        <w:rPr>
          <w:sz w:val="28"/>
          <w:szCs w:val="28"/>
        </w:rPr>
      </w:pPr>
      <w:r w:rsidRPr="00AC5D30">
        <w:rPr>
          <w:noProof/>
          <w:sz w:val="28"/>
          <w:szCs w:val="28"/>
        </w:rPr>
        <w:drawing>
          <wp:inline distT="0" distB="0" distL="0" distR="0">
            <wp:extent cx="2219267" cy="1099814"/>
            <wp:effectExtent l="19050" t="0" r="0" b="0"/>
            <wp:docPr id="31"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23"/>
                    <a:srcRect t="36659"/>
                    <a:stretch>
                      <a:fillRect/>
                    </a:stretch>
                  </pic:blipFill>
                  <pic:spPr bwMode="auto">
                    <a:xfrm>
                      <a:off x="0" y="0"/>
                      <a:ext cx="2221213" cy="1100778"/>
                    </a:xfrm>
                    <a:prstGeom prst="rect">
                      <a:avLst/>
                    </a:prstGeom>
                    <a:noFill/>
                    <a:ln w="9525">
                      <a:noFill/>
                      <a:miter lim="800000"/>
                      <a:headEnd/>
                      <a:tailEnd/>
                    </a:ln>
                  </pic:spPr>
                </pic:pic>
              </a:graphicData>
            </a:graphic>
          </wp:inline>
        </w:drawing>
      </w:r>
    </w:p>
    <w:p w:rsidR="000F5C13" w:rsidRPr="00AB05D6" w:rsidRDefault="000F5C13" w:rsidP="00AB05D6">
      <w:pPr>
        <w:pStyle w:val="Nagwek4"/>
        <w:spacing w:before="0" w:line="240" w:lineRule="auto"/>
        <w:ind w:left="0" w:right="0" w:firstLine="0"/>
        <w:rPr>
          <w:sz w:val="16"/>
          <w:szCs w:val="16"/>
        </w:rPr>
      </w:pPr>
      <w:r w:rsidRPr="00AB05D6">
        <w:rPr>
          <w:sz w:val="16"/>
          <w:szCs w:val="16"/>
        </w:rPr>
        <w:t>Rys. nr</w:t>
      </w:r>
      <w:r w:rsidR="00DF53D0" w:rsidRPr="00AB05D6">
        <w:rPr>
          <w:sz w:val="16"/>
          <w:szCs w:val="16"/>
        </w:rPr>
        <w:t xml:space="preserve"> </w:t>
      </w:r>
      <w:r w:rsidR="00EE28FD" w:rsidRPr="00AB05D6">
        <w:rPr>
          <w:sz w:val="16"/>
          <w:szCs w:val="16"/>
        </w:rPr>
        <w:t>13</w:t>
      </w:r>
      <w:r w:rsidRPr="00AB05D6">
        <w:rPr>
          <w:sz w:val="16"/>
          <w:szCs w:val="16"/>
        </w:rPr>
        <w:t>. Atrybut człowieka: uspołecznienie. Źródło: opracowanie własne</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Ponadto, rozumienie filozofii jako „ogólnej nauki o naturze świata”, lub filozofii jako „</w:t>
      </w:r>
      <w:r w:rsidR="000F5C13" w:rsidRPr="00AC5D30">
        <w:rPr>
          <w:b/>
          <w:sz w:val="28"/>
          <w:szCs w:val="28"/>
        </w:rPr>
        <w:t>śc</w:t>
      </w:r>
      <w:r w:rsidR="000F5C13" w:rsidRPr="00AC5D30">
        <w:rPr>
          <w:b/>
          <w:sz w:val="28"/>
          <w:szCs w:val="28"/>
        </w:rPr>
        <w:t>i</w:t>
      </w:r>
      <w:r w:rsidR="000F5C13" w:rsidRPr="00AC5D30">
        <w:rPr>
          <w:b/>
          <w:sz w:val="28"/>
          <w:szCs w:val="28"/>
        </w:rPr>
        <w:t>słej ogólności</w:t>
      </w:r>
      <w:r w:rsidR="000F5C13" w:rsidRPr="00AC5D30">
        <w:rPr>
          <w:sz w:val="28"/>
          <w:szCs w:val="28"/>
        </w:rPr>
        <w:t xml:space="preserve">” jest </w:t>
      </w:r>
      <w:r w:rsidR="000F5C13" w:rsidRPr="00AC5D30">
        <w:rPr>
          <w:b/>
          <w:sz w:val="28"/>
          <w:szCs w:val="28"/>
        </w:rPr>
        <w:t>utożsamieniem istoty z ogólnością</w:t>
      </w:r>
      <w:r w:rsidR="000F5C13" w:rsidRPr="00AC5D30">
        <w:rPr>
          <w:sz w:val="28"/>
          <w:szCs w:val="28"/>
        </w:rPr>
        <w:t xml:space="preserve">. A to pozwala na: </w:t>
      </w:r>
      <w:r w:rsidR="000F5C13" w:rsidRPr="00AC5D30">
        <w:rPr>
          <w:b/>
          <w:sz w:val="28"/>
          <w:szCs w:val="28"/>
        </w:rPr>
        <w:t xml:space="preserve">1. </w:t>
      </w:r>
      <w:r w:rsidR="000F5C13" w:rsidRPr="00AC5D30">
        <w:rPr>
          <w:sz w:val="28"/>
          <w:szCs w:val="28"/>
        </w:rPr>
        <w:t xml:space="preserve">negację spełniania przez filozofię integracyjnej funkcji wobec całości naukowej wiedzy o świecie; </w:t>
      </w:r>
      <w:r w:rsidR="000F5C13" w:rsidRPr="00AC5D30">
        <w:rPr>
          <w:b/>
          <w:sz w:val="28"/>
          <w:szCs w:val="28"/>
        </w:rPr>
        <w:t>2</w:t>
      </w:r>
      <w:r w:rsidR="000F5C13" w:rsidRPr="00AC5D30">
        <w:rPr>
          <w:sz w:val="28"/>
          <w:szCs w:val="28"/>
        </w:rPr>
        <w:t>. przekształc</w:t>
      </w:r>
      <w:r w:rsidR="000F5C13" w:rsidRPr="00AC5D30">
        <w:rPr>
          <w:sz w:val="28"/>
          <w:szCs w:val="28"/>
        </w:rPr>
        <w:t>a</w:t>
      </w:r>
      <w:r w:rsidR="000F5C13" w:rsidRPr="00AC5D30">
        <w:rPr>
          <w:sz w:val="28"/>
          <w:szCs w:val="28"/>
        </w:rPr>
        <w:t>nie fil</w:t>
      </w:r>
      <w:r w:rsidR="000F5C13" w:rsidRPr="00AC5D30">
        <w:rPr>
          <w:sz w:val="28"/>
          <w:szCs w:val="28"/>
        </w:rPr>
        <w:t>o</w:t>
      </w:r>
      <w:r w:rsidR="000F5C13" w:rsidRPr="00AC5D30">
        <w:rPr>
          <w:sz w:val="28"/>
          <w:szCs w:val="28"/>
        </w:rPr>
        <w:t>zofii w ideologię „uwodzącą” współczesnego człowieka, czyli filozofię, która – poprzez niewł</w:t>
      </w:r>
      <w:r w:rsidR="000F5C13" w:rsidRPr="00AC5D30">
        <w:rPr>
          <w:sz w:val="28"/>
          <w:szCs w:val="28"/>
        </w:rPr>
        <w:t>a</w:t>
      </w:r>
      <w:r w:rsidR="000F5C13" w:rsidRPr="00AC5D30">
        <w:rPr>
          <w:sz w:val="28"/>
          <w:szCs w:val="28"/>
        </w:rPr>
        <w:t>ściwe abstrahowanie – służy władzy, chociaż rządzi ona wbrew tym, którymi rządzi. To w ko</w:t>
      </w:r>
      <w:r w:rsidR="000F5C13" w:rsidRPr="00AC5D30">
        <w:rPr>
          <w:sz w:val="28"/>
          <w:szCs w:val="28"/>
        </w:rPr>
        <w:t>n</w:t>
      </w:r>
      <w:r w:rsidR="000F5C13" w:rsidRPr="00AC5D30">
        <w:rPr>
          <w:sz w:val="28"/>
          <w:szCs w:val="28"/>
        </w:rPr>
        <w:t xml:space="preserve">sekwencji prowadzi do odrzucenia filozofii jako takiej.  </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Abstrahowanie jest więc metodą konstruowania przedmiotu poznania: istoty w filozofii i ka</w:t>
      </w:r>
      <w:r w:rsidR="000F5C13" w:rsidRPr="00AC5D30">
        <w:rPr>
          <w:sz w:val="28"/>
          <w:szCs w:val="28"/>
        </w:rPr>
        <w:t>ż</w:t>
      </w:r>
      <w:r w:rsidR="000F5C13" w:rsidRPr="00AC5D30">
        <w:rPr>
          <w:sz w:val="28"/>
          <w:szCs w:val="28"/>
        </w:rPr>
        <w:t>dej nauki szczegółowej, przyrodniczej, matematycznej. Z nimi razem filozofia stanowi jednolity blok wiedzy ludzkiej.</w:t>
      </w:r>
    </w:p>
    <w:p w:rsidR="000F5C13" w:rsidRPr="00AC5D30" w:rsidRDefault="00AB05D6" w:rsidP="00AC5D30">
      <w:pPr>
        <w:pStyle w:val="Tekstpodstawowyzwciciem"/>
        <w:spacing w:after="0"/>
        <w:ind w:firstLine="0"/>
        <w:jc w:val="both"/>
        <w:rPr>
          <w:sz w:val="28"/>
          <w:szCs w:val="28"/>
        </w:rPr>
      </w:pPr>
      <w:r>
        <w:rPr>
          <w:sz w:val="28"/>
          <w:szCs w:val="28"/>
        </w:rPr>
        <w:t xml:space="preserve">       </w:t>
      </w:r>
      <w:r w:rsidR="000F5C13" w:rsidRPr="00AC5D30">
        <w:rPr>
          <w:sz w:val="28"/>
          <w:szCs w:val="28"/>
        </w:rPr>
        <w:t xml:space="preserve">Pojęcie jest treścią ludzkiej myśli, określającą treści atrybutywnej badanej rzeczy. Filozofia jest więc o tyle nauką, o ile </w:t>
      </w:r>
      <w:r w:rsidR="00E355C0" w:rsidRPr="00AC5D30">
        <w:rPr>
          <w:sz w:val="28"/>
          <w:szCs w:val="28"/>
        </w:rPr>
        <w:t>odkrywamy rzeczywistą</w:t>
      </w:r>
      <w:r w:rsidR="000F5C13" w:rsidRPr="00AC5D30">
        <w:rPr>
          <w:sz w:val="28"/>
          <w:szCs w:val="28"/>
        </w:rPr>
        <w:t xml:space="preserve"> treść istoty </w:t>
      </w:r>
      <w:r w:rsidR="001938F4" w:rsidRPr="00AC5D30">
        <w:rPr>
          <w:sz w:val="28"/>
          <w:szCs w:val="28"/>
        </w:rPr>
        <w:t>współ</w:t>
      </w:r>
      <w:r w:rsidR="000F5C13" w:rsidRPr="00AC5D30">
        <w:rPr>
          <w:sz w:val="28"/>
          <w:szCs w:val="28"/>
        </w:rPr>
        <w:t>istniej</w:t>
      </w:r>
      <w:r w:rsidR="00E355C0" w:rsidRPr="00AC5D30">
        <w:rPr>
          <w:sz w:val="28"/>
          <w:szCs w:val="28"/>
        </w:rPr>
        <w:t>ącej</w:t>
      </w:r>
      <w:r w:rsidR="000F5C13" w:rsidRPr="00AC5D30">
        <w:rPr>
          <w:sz w:val="28"/>
          <w:szCs w:val="28"/>
        </w:rPr>
        <w:t xml:space="preserve"> realnie w je</w:t>
      </w:r>
      <w:r w:rsidR="000F5C13" w:rsidRPr="00AC5D30">
        <w:rPr>
          <w:sz w:val="28"/>
          <w:szCs w:val="28"/>
        </w:rPr>
        <w:t>d</w:t>
      </w:r>
      <w:r w:rsidR="000F5C13" w:rsidRPr="00AC5D30">
        <w:rPr>
          <w:sz w:val="28"/>
          <w:szCs w:val="28"/>
        </w:rPr>
        <w:t>ności z</w:t>
      </w:r>
      <w:r w:rsidR="001938F4" w:rsidRPr="00AC5D30">
        <w:rPr>
          <w:sz w:val="28"/>
          <w:szCs w:val="28"/>
        </w:rPr>
        <w:t xml:space="preserve"> </w:t>
      </w:r>
      <w:r w:rsidR="000F5C13" w:rsidRPr="00AC5D30">
        <w:rPr>
          <w:sz w:val="28"/>
          <w:szCs w:val="28"/>
        </w:rPr>
        <w:t xml:space="preserve">przejawem i jest adekwatnie weryfikowana w praktyce społecznej. Opis ten pozytywnie ją weryfikuje. Ale filozofia może tworzyć istoty </w:t>
      </w:r>
      <w:r w:rsidR="001938F4" w:rsidRPr="00AC5D30">
        <w:rPr>
          <w:sz w:val="28"/>
          <w:szCs w:val="28"/>
        </w:rPr>
        <w:t>-</w:t>
      </w:r>
      <w:r w:rsidR="000F5C13" w:rsidRPr="00AC5D30">
        <w:rPr>
          <w:sz w:val="28"/>
          <w:szCs w:val="28"/>
        </w:rPr>
        <w:t xml:space="preserve"> treści ludzkiego świata mentalnego, które m</w:t>
      </w:r>
      <w:r w:rsidR="000F5C13" w:rsidRPr="00AC5D30">
        <w:rPr>
          <w:sz w:val="28"/>
          <w:szCs w:val="28"/>
        </w:rPr>
        <w:t>o</w:t>
      </w:r>
      <w:r w:rsidR="000F5C13" w:rsidRPr="00AC5D30">
        <w:rPr>
          <w:sz w:val="28"/>
          <w:szCs w:val="28"/>
        </w:rPr>
        <w:t>gą być dopiero urzeczywistniane. Przykładem jest pojęcie towaru. Jego treścią przej</w:t>
      </w:r>
      <w:r w:rsidR="000F5C13" w:rsidRPr="00AC5D30">
        <w:rPr>
          <w:sz w:val="28"/>
          <w:szCs w:val="28"/>
        </w:rPr>
        <w:t>a</w:t>
      </w:r>
      <w:r w:rsidR="000F5C13" w:rsidRPr="00AC5D30">
        <w:rPr>
          <w:sz w:val="28"/>
          <w:szCs w:val="28"/>
        </w:rPr>
        <w:t>wową jest wartość użytkowa, np., buty są używane, a więc rozpatrywane z punktu widzenia ich funkcj</w:t>
      </w:r>
      <w:r w:rsidR="000F5C13" w:rsidRPr="00AC5D30">
        <w:rPr>
          <w:sz w:val="28"/>
          <w:szCs w:val="28"/>
        </w:rPr>
        <w:t>o</w:t>
      </w:r>
      <w:r w:rsidR="000F5C13" w:rsidRPr="00AC5D30">
        <w:rPr>
          <w:sz w:val="28"/>
          <w:szCs w:val="28"/>
        </w:rPr>
        <w:t>nalności. Ale te same buty mają drugą wartość - wartość wartości będącą treścią istotową - w</w:t>
      </w:r>
      <w:r w:rsidR="000F5C13" w:rsidRPr="00AC5D30">
        <w:rPr>
          <w:sz w:val="28"/>
          <w:szCs w:val="28"/>
        </w:rPr>
        <w:t>y</w:t>
      </w:r>
      <w:r w:rsidR="000F5C13" w:rsidRPr="00AC5D30">
        <w:rPr>
          <w:sz w:val="28"/>
          <w:szCs w:val="28"/>
        </w:rPr>
        <w:t>mie</w:t>
      </w:r>
      <w:r w:rsidR="000F5C13" w:rsidRPr="00AC5D30">
        <w:rPr>
          <w:sz w:val="28"/>
          <w:szCs w:val="28"/>
        </w:rPr>
        <w:t>n</w:t>
      </w:r>
      <w:r w:rsidR="000F5C13" w:rsidRPr="00AC5D30">
        <w:rPr>
          <w:sz w:val="28"/>
          <w:szCs w:val="28"/>
        </w:rPr>
        <w:t>ną, np., kosztują 100 zł. Jest ona produktem myślenia, tworzącego wartość jako wartość - wartość wymienną. Dzięki niej spełniane są funkcje ludzkich celów działania, organizacji sp</w:t>
      </w:r>
      <w:r w:rsidR="000F5C13" w:rsidRPr="00AC5D30">
        <w:rPr>
          <w:sz w:val="28"/>
          <w:szCs w:val="28"/>
        </w:rPr>
        <w:t>o</w:t>
      </w:r>
      <w:r w:rsidR="000F5C13" w:rsidRPr="00AC5D30">
        <w:rPr>
          <w:sz w:val="28"/>
          <w:szCs w:val="28"/>
        </w:rPr>
        <w:t>łecznych, pewnych systemów (np., FED ustala wartość wymienną $, przesądzając tym samym o wartości wymiennej produktów pracy w świ</w:t>
      </w:r>
      <w:r w:rsidR="000F5C13" w:rsidRPr="00AC5D30">
        <w:rPr>
          <w:sz w:val="28"/>
          <w:szCs w:val="28"/>
        </w:rPr>
        <w:t>e</w:t>
      </w:r>
      <w:r w:rsidR="000F5C13" w:rsidRPr="00AC5D30">
        <w:rPr>
          <w:sz w:val="28"/>
          <w:szCs w:val="28"/>
        </w:rPr>
        <w:t>cie)</w:t>
      </w:r>
      <w:r w:rsidR="000F5C13" w:rsidRPr="00AC5D30">
        <w:rPr>
          <w:rStyle w:val="Odwoanieprzypisudolnego"/>
          <w:sz w:val="28"/>
          <w:szCs w:val="28"/>
        </w:rPr>
        <w:footnoteReference w:id="195"/>
      </w:r>
      <w:r w:rsidR="000F5C13" w:rsidRPr="00AC5D30">
        <w:rPr>
          <w:sz w:val="28"/>
          <w:szCs w:val="28"/>
        </w:rPr>
        <w:t>. FED, dzięki tej posiadanej władzy, ustala ostatecznie wartość pracy tego, czy innego producenta, w d</w:t>
      </w:r>
      <w:r w:rsidR="000F5C13" w:rsidRPr="00AC5D30">
        <w:rPr>
          <w:sz w:val="28"/>
          <w:szCs w:val="28"/>
        </w:rPr>
        <w:t>o</w:t>
      </w:r>
      <w:r w:rsidR="000F5C13" w:rsidRPr="00AC5D30">
        <w:rPr>
          <w:sz w:val="28"/>
          <w:szCs w:val="28"/>
        </w:rPr>
        <w:t>wolnym miejscu kuli ziemskiej.</w:t>
      </w:r>
    </w:p>
    <w:p w:rsidR="000F5C13" w:rsidRPr="00AC5D30" w:rsidRDefault="00AB05D6" w:rsidP="00AC5D30">
      <w:pPr>
        <w:pStyle w:val="Tekstprzypisudolnego"/>
        <w:jc w:val="both"/>
        <w:rPr>
          <w:sz w:val="28"/>
          <w:szCs w:val="28"/>
        </w:rPr>
      </w:pPr>
      <w:r>
        <w:rPr>
          <w:sz w:val="28"/>
          <w:szCs w:val="28"/>
        </w:rPr>
        <w:t xml:space="preserve">      </w:t>
      </w:r>
      <w:r w:rsidR="000F5C13" w:rsidRPr="00AC5D30">
        <w:rPr>
          <w:sz w:val="28"/>
          <w:szCs w:val="28"/>
        </w:rPr>
        <w:t>W naukowym poznaniu filozoficznym abstrahuje się więc od przejawowej treści (E. Kant) przedmiotu, a analizuje jego istotę. Tymczasem w pewnym haśle powiada się, że „W filozofii abstrahowanie oznacza specyficzną czynność intelektu (i rozumu – A. J. Karpiński), polegającą na oddzielaniu i zatrzymywaniu jakiejś właściwości z rzeczy, na podstawie której intelekt form</w:t>
      </w:r>
      <w:r w:rsidR="000F5C13" w:rsidRPr="00AC5D30">
        <w:rPr>
          <w:sz w:val="28"/>
          <w:szCs w:val="28"/>
        </w:rPr>
        <w:t>u</w:t>
      </w:r>
      <w:r w:rsidR="000F5C13" w:rsidRPr="00AC5D30">
        <w:rPr>
          <w:sz w:val="28"/>
          <w:szCs w:val="28"/>
        </w:rPr>
        <w:t>łuje jej poznawczy obraz, czyli pojęcie (abstrakt). Termin abstrahowania oznacza także metodę konstruowania przedmiotu intelektualnego (i rozumowego – A. J. Karpiński) poznania w ogóle, zaś w szczególności przedmiotu właściwego dla określonych nauk (przyrodniczych, matem</w:t>
      </w:r>
      <w:r w:rsidR="000F5C13" w:rsidRPr="00AC5D30">
        <w:rPr>
          <w:sz w:val="28"/>
          <w:szCs w:val="28"/>
        </w:rPr>
        <w:t>a</w:t>
      </w:r>
      <w:r w:rsidR="000F5C13" w:rsidRPr="00AC5D30">
        <w:rPr>
          <w:sz w:val="28"/>
          <w:szCs w:val="28"/>
        </w:rPr>
        <w:t>tycznych i filozoficznych)”</w:t>
      </w:r>
      <w:r w:rsidR="000F5C13" w:rsidRPr="00AC5D30">
        <w:rPr>
          <w:rStyle w:val="Odwoanieprzypisudolnego"/>
          <w:sz w:val="28"/>
          <w:szCs w:val="28"/>
        </w:rPr>
        <w:footnoteReference w:id="196"/>
      </w:r>
      <w:r w:rsidR="000F5C13" w:rsidRPr="00AC5D30">
        <w:rPr>
          <w:sz w:val="28"/>
          <w:szCs w:val="28"/>
        </w:rPr>
        <w:t xml:space="preserve">.Cytowana Autorka – jak widać - nie odróżnia istoty i jej przejawu. </w:t>
      </w:r>
    </w:p>
    <w:p w:rsidR="000F5C13" w:rsidRPr="00AC5D30" w:rsidRDefault="000F5C13" w:rsidP="00AC5D30">
      <w:pPr>
        <w:pStyle w:val="Tekstprzypisudolnego"/>
        <w:jc w:val="both"/>
        <w:rPr>
          <w:sz w:val="28"/>
          <w:szCs w:val="28"/>
        </w:rPr>
      </w:pPr>
      <w:r w:rsidRPr="00AC5D30">
        <w:rPr>
          <w:sz w:val="28"/>
          <w:szCs w:val="28"/>
        </w:rPr>
        <w:t>W filozofii abstrahowanie jest tą czynnością mentalną, w której odkryty fragment rzeczyw</w:t>
      </w:r>
      <w:r w:rsidRPr="00AC5D30">
        <w:rPr>
          <w:sz w:val="28"/>
          <w:szCs w:val="28"/>
        </w:rPr>
        <w:t>i</w:t>
      </w:r>
      <w:r w:rsidRPr="00AC5D30">
        <w:rPr>
          <w:sz w:val="28"/>
          <w:szCs w:val="28"/>
        </w:rPr>
        <w:t xml:space="preserve">stości </w:t>
      </w:r>
      <w:r w:rsidRPr="00AC5D30">
        <w:rPr>
          <w:b/>
          <w:sz w:val="28"/>
          <w:szCs w:val="28"/>
        </w:rPr>
        <w:t>otrzymuje od poznającego swoją formę i granice</w:t>
      </w:r>
      <w:r w:rsidR="00E355C0" w:rsidRPr="00AC5D30">
        <w:rPr>
          <w:b/>
          <w:sz w:val="28"/>
          <w:szCs w:val="28"/>
        </w:rPr>
        <w:t xml:space="preserve"> i jego realność w praktyce społecznej</w:t>
      </w:r>
      <w:r w:rsidRPr="00AC5D30">
        <w:rPr>
          <w:b/>
          <w:sz w:val="28"/>
          <w:szCs w:val="28"/>
        </w:rPr>
        <w:t>.</w:t>
      </w:r>
      <w:r w:rsidRPr="00AC5D30">
        <w:rPr>
          <w:sz w:val="28"/>
          <w:szCs w:val="28"/>
        </w:rPr>
        <w:t xml:space="preserve"> Wskazują on</w:t>
      </w:r>
      <w:r w:rsidR="00E355C0" w:rsidRPr="00AC5D30">
        <w:rPr>
          <w:sz w:val="28"/>
          <w:szCs w:val="28"/>
        </w:rPr>
        <w:t>o</w:t>
      </w:r>
      <w:r w:rsidRPr="00AC5D30">
        <w:rPr>
          <w:sz w:val="28"/>
          <w:szCs w:val="28"/>
        </w:rPr>
        <w:t xml:space="preserve"> na je</w:t>
      </w:r>
      <w:r w:rsidR="00E355C0" w:rsidRPr="00AC5D30">
        <w:rPr>
          <w:sz w:val="28"/>
          <w:szCs w:val="28"/>
        </w:rPr>
        <w:t>j</w:t>
      </w:r>
      <w:r w:rsidRPr="00AC5D30">
        <w:rPr>
          <w:sz w:val="28"/>
          <w:szCs w:val="28"/>
        </w:rPr>
        <w:t xml:space="preserve"> ilościowe i jakościowe treści, różniące go od innych, oraz relacje – rozp</w:t>
      </w:r>
      <w:r w:rsidRPr="00AC5D30">
        <w:rPr>
          <w:sz w:val="28"/>
          <w:szCs w:val="28"/>
        </w:rPr>
        <w:t>o</w:t>
      </w:r>
      <w:r w:rsidRPr="00AC5D30">
        <w:rPr>
          <w:sz w:val="28"/>
          <w:szCs w:val="28"/>
        </w:rPr>
        <w:t xml:space="preserve">znane i nieznane jako </w:t>
      </w:r>
      <w:r w:rsidRPr="00AC5D30">
        <w:rPr>
          <w:b/>
          <w:sz w:val="28"/>
          <w:szCs w:val="28"/>
        </w:rPr>
        <w:t>możliwe</w:t>
      </w:r>
      <w:r w:rsidRPr="00AC5D30">
        <w:rPr>
          <w:sz w:val="28"/>
          <w:szCs w:val="28"/>
        </w:rPr>
        <w:t>, w jakich on pozostaje z innymi treściami. Jest to odp</w:t>
      </w:r>
      <w:r w:rsidRPr="00AC5D30">
        <w:rPr>
          <w:sz w:val="28"/>
          <w:szCs w:val="28"/>
        </w:rPr>
        <w:t>o</w:t>
      </w:r>
      <w:r w:rsidRPr="00AC5D30">
        <w:rPr>
          <w:sz w:val="28"/>
          <w:szCs w:val="28"/>
        </w:rPr>
        <w:t xml:space="preserve">wiednio preparowany przedmiot poznania. O zgodności tworzonego obrazu rzeczywistości z nią samą przesądza </w:t>
      </w:r>
      <w:r w:rsidRPr="00AC5D30">
        <w:rPr>
          <w:b/>
          <w:sz w:val="28"/>
          <w:szCs w:val="28"/>
        </w:rPr>
        <w:t>praktyka społeczna</w:t>
      </w:r>
      <w:r w:rsidRPr="00AC5D30">
        <w:rPr>
          <w:sz w:val="28"/>
          <w:szCs w:val="28"/>
        </w:rPr>
        <w:t>; tzn. jeśli most nie zawalił się, to odkryte obrazy, prze</w:t>
      </w:r>
      <w:r w:rsidRPr="00AC5D30">
        <w:rPr>
          <w:sz w:val="28"/>
          <w:szCs w:val="28"/>
        </w:rPr>
        <w:t>d</w:t>
      </w:r>
      <w:r w:rsidRPr="00AC5D30">
        <w:rPr>
          <w:sz w:val="28"/>
          <w:szCs w:val="28"/>
        </w:rPr>
        <w:t>mioty są zgodne z rzeczywistością. Jeśli rządu program gospodarczy został przyjęty, i po jego wdrażaniu ludziom zaczyna się wieść lepiej, bogaciej, to program ten jest adekwatny do warunków, w j</w:t>
      </w:r>
      <w:r w:rsidRPr="00AC5D30">
        <w:rPr>
          <w:sz w:val="28"/>
          <w:szCs w:val="28"/>
        </w:rPr>
        <w:t>a</w:t>
      </w:r>
      <w:r w:rsidRPr="00AC5D30">
        <w:rPr>
          <w:sz w:val="28"/>
          <w:szCs w:val="28"/>
        </w:rPr>
        <w:t>kich naród ten żyje. I odwrotnie, jeśli wdrażanie programu rządu prowadzi do biedy, do mas</w:t>
      </w:r>
      <w:r w:rsidRPr="00AC5D30">
        <w:rPr>
          <w:sz w:val="28"/>
          <w:szCs w:val="28"/>
        </w:rPr>
        <w:t>o</w:t>
      </w:r>
      <w:r w:rsidRPr="00AC5D30">
        <w:rPr>
          <w:sz w:val="28"/>
          <w:szCs w:val="28"/>
        </w:rPr>
        <w:t xml:space="preserve">wych emigracji, to znaczy, że program ten niszczy naród.   </w:t>
      </w:r>
    </w:p>
    <w:p w:rsidR="000F5C13" w:rsidRPr="00AC5D30" w:rsidRDefault="00AB05D6" w:rsidP="00AC5D30">
      <w:pPr>
        <w:pStyle w:val="Tekstprzypisudolnego"/>
        <w:jc w:val="both"/>
        <w:rPr>
          <w:sz w:val="28"/>
          <w:szCs w:val="28"/>
        </w:rPr>
      </w:pPr>
      <w:r>
        <w:rPr>
          <w:sz w:val="28"/>
          <w:szCs w:val="28"/>
        </w:rPr>
        <w:t xml:space="preserve">      </w:t>
      </w:r>
      <w:r w:rsidR="00DF53D0" w:rsidRPr="00AC5D30">
        <w:rPr>
          <w:sz w:val="28"/>
          <w:szCs w:val="28"/>
        </w:rPr>
        <w:t xml:space="preserve">G. W. F. Hegel (1770 – 1831) </w:t>
      </w:r>
      <w:r w:rsidR="000F5C13" w:rsidRPr="00AC5D30">
        <w:rPr>
          <w:sz w:val="28"/>
          <w:szCs w:val="28"/>
        </w:rPr>
        <w:t>pisze: „…</w:t>
      </w:r>
      <w:r w:rsidR="000F5C13" w:rsidRPr="00AC5D30">
        <w:rPr>
          <w:b/>
          <w:sz w:val="28"/>
          <w:szCs w:val="28"/>
        </w:rPr>
        <w:t xml:space="preserve">wyjaśnienie myślenia i tego, co abstrakcyjne, i tak okazuje się całkowicie zbędne; albowiem nasz piękny świat </w:t>
      </w:r>
      <w:r w:rsidR="000F5C13" w:rsidRPr="00AC5D30">
        <w:rPr>
          <w:sz w:val="28"/>
          <w:szCs w:val="28"/>
        </w:rPr>
        <w:t>ucieka przed abstrakcją tylko dl</w:t>
      </w:r>
      <w:r w:rsidR="000F5C13" w:rsidRPr="00AC5D30">
        <w:rPr>
          <w:sz w:val="28"/>
          <w:szCs w:val="28"/>
        </w:rPr>
        <w:t>a</w:t>
      </w:r>
      <w:r w:rsidR="000F5C13" w:rsidRPr="00AC5D30">
        <w:rPr>
          <w:sz w:val="28"/>
          <w:szCs w:val="28"/>
        </w:rPr>
        <w:t xml:space="preserve">tego, że wie już, czym jest ona. Podobnie też, jeśli czegoś nie pragniemy, czegoś nie znamy, to nie możemy tego nienawidzieć … To, czym jest myślenie, czym jest abstrakcja, to, iż wie to każdy z obecnych, jest rzeczą oczywistą </w:t>
      </w:r>
      <w:r w:rsidR="000F5C13" w:rsidRPr="00AC5D30">
        <w:rPr>
          <w:b/>
          <w:sz w:val="28"/>
          <w:szCs w:val="28"/>
        </w:rPr>
        <w:t>w dobrym towarzystwie</w:t>
      </w:r>
      <w:r w:rsidR="000F5C13" w:rsidRPr="00AC5D30">
        <w:rPr>
          <w:sz w:val="28"/>
          <w:szCs w:val="28"/>
        </w:rPr>
        <w:t>, a w takim się przecież zna</w:t>
      </w:r>
      <w:r w:rsidR="000F5C13" w:rsidRPr="00AC5D30">
        <w:rPr>
          <w:sz w:val="28"/>
          <w:szCs w:val="28"/>
        </w:rPr>
        <w:t>j</w:t>
      </w:r>
      <w:r w:rsidR="000F5C13" w:rsidRPr="00AC5D30">
        <w:rPr>
          <w:sz w:val="28"/>
          <w:szCs w:val="28"/>
        </w:rPr>
        <w:t xml:space="preserve">dujemy… Pytanie dotyczy jedynie tego, kim jest ten, kto myśli abstrakcyjnie? … </w:t>
      </w:r>
      <w:r w:rsidR="000F5C13" w:rsidRPr="00AC5D30">
        <w:rPr>
          <w:b/>
          <w:sz w:val="28"/>
          <w:szCs w:val="28"/>
        </w:rPr>
        <w:t>Kto myśli ab</w:t>
      </w:r>
      <w:r w:rsidR="000F5C13" w:rsidRPr="00AC5D30">
        <w:rPr>
          <w:b/>
          <w:sz w:val="28"/>
          <w:szCs w:val="28"/>
        </w:rPr>
        <w:t>s</w:t>
      </w:r>
      <w:r w:rsidR="000F5C13" w:rsidRPr="00AC5D30">
        <w:rPr>
          <w:b/>
          <w:sz w:val="28"/>
          <w:szCs w:val="28"/>
        </w:rPr>
        <w:t>trakcyjnie? Człowiek niekulturalny, nie zaś kulturalny</w:t>
      </w:r>
      <w:r w:rsidR="000F5C13" w:rsidRPr="00AC5D30">
        <w:rPr>
          <w:sz w:val="28"/>
          <w:szCs w:val="28"/>
        </w:rPr>
        <w:t>. Dobre towarzystwo dlatego nie myśli abstrakcyjnie, że jest ono zbyt łatwe, że jest zbyt niskie… a nie z próżności…</w:t>
      </w:r>
    </w:p>
    <w:p w:rsidR="000F5C13" w:rsidRPr="00AC5D30" w:rsidRDefault="00AB05D6" w:rsidP="00AC5D30">
      <w:pPr>
        <w:pStyle w:val="Tekstprzypisudolnego"/>
        <w:jc w:val="both"/>
        <w:rPr>
          <w:sz w:val="28"/>
          <w:szCs w:val="28"/>
        </w:rPr>
      </w:pPr>
      <w:r>
        <w:rPr>
          <w:sz w:val="28"/>
          <w:szCs w:val="28"/>
        </w:rPr>
        <w:t xml:space="preserve">         </w:t>
      </w:r>
      <w:r w:rsidR="000F5C13" w:rsidRPr="00AC5D30">
        <w:rPr>
          <w:sz w:val="28"/>
          <w:szCs w:val="28"/>
        </w:rPr>
        <w:t>Wystarczy, jeśli na potwierdzenie sądu przytoczę przykład… - wyjaśnia dalej Hegel. Oto prowadzą mordercę na miejsce stracenia. Dla pospolitego ludu jest on tylko mordercą. Damy jednak może zauważą, iż jest to silny, piękny, interesujący mężczyzna. Dla ludu jest to straszna uwaga: Co takiego? Morderca – piękny? Jakże można myśleć tak źle i mordercę nazywać pię</w:t>
      </w:r>
      <w:r w:rsidR="000F5C13" w:rsidRPr="00AC5D30">
        <w:rPr>
          <w:sz w:val="28"/>
          <w:szCs w:val="28"/>
        </w:rPr>
        <w:t>k</w:t>
      </w:r>
      <w:r w:rsidR="000F5C13" w:rsidRPr="00AC5D30">
        <w:rPr>
          <w:sz w:val="28"/>
          <w:szCs w:val="28"/>
        </w:rPr>
        <w:t xml:space="preserve">nym? … Oto dowód zepsucia obyczajów … </w:t>
      </w:r>
    </w:p>
    <w:p w:rsidR="000F5C13" w:rsidRDefault="00AB05D6" w:rsidP="00AC5D30">
      <w:pPr>
        <w:pStyle w:val="Tekstprzypisudolnego"/>
        <w:jc w:val="both"/>
        <w:rPr>
          <w:sz w:val="28"/>
          <w:szCs w:val="28"/>
        </w:rPr>
      </w:pPr>
      <w:r>
        <w:rPr>
          <w:b/>
          <w:sz w:val="28"/>
          <w:szCs w:val="28"/>
        </w:rPr>
        <w:t xml:space="preserve">       </w:t>
      </w:r>
      <w:r w:rsidR="000F5C13" w:rsidRPr="00AC5D30">
        <w:rPr>
          <w:b/>
          <w:sz w:val="28"/>
          <w:szCs w:val="28"/>
        </w:rPr>
        <w:t>Znawca ludzi (socjolog?</w:t>
      </w:r>
      <w:r w:rsidR="000F5C13" w:rsidRPr="00AC5D30">
        <w:rPr>
          <w:sz w:val="28"/>
          <w:szCs w:val="28"/>
        </w:rPr>
        <w:t xml:space="preserve"> – A. J. K.) prześledzi bieg życia, jakie ukształtowało tego prz</w:t>
      </w:r>
      <w:r w:rsidR="000F5C13" w:rsidRPr="00AC5D30">
        <w:rPr>
          <w:sz w:val="28"/>
          <w:szCs w:val="28"/>
        </w:rPr>
        <w:t>e</w:t>
      </w:r>
      <w:r w:rsidR="000F5C13" w:rsidRPr="00AC5D30">
        <w:rPr>
          <w:sz w:val="28"/>
          <w:szCs w:val="28"/>
        </w:rPr>
        <w:t>stępcę, w jego losach, w jego wychowaniu odkryje złe stosunki rodzinne między ojcem i matką, niezwykłą surowość, z jaką człowiek ten się spotkał, popełniwszy lekkie przewinienie, i jaka rozg</w:t>
      </w:r>
      <w:r w:rsidR="000F5C13" w:rsidRPr="00AC5D30">
        <w:rPr>
          <w:sz w:val="28"/>
          <w:szCs w:val="28"/>
        </w:rPr>
        <w:t>o</w:t>
      </w:r>
      <w:r w:rsidR="000F5C13" w:rsidRPr="00AC5D30">
        <w:rPr>
          <w:sz w:val="28"/>
          <w:szCs w:val="28"/>
        </w:rPr>
        <w:t>ryczyła go przeciwko mieszczańskiemu ładowi, pierwszą reakcją na nią, która wygnała go ze społeczeństwa i pozwoliła mu przetrwać tylko dzięki przestępstwom. Mogą pojawić się l</w:t>
      </w:r>
      <w:r w:rsidR="000F5C13" w:rsidRPr="00AC5D30">
        <w:rPr>
          <w:sz w:val="28"/>
          <w:szCs w:val="28"/>
        </w:rPr>
        <w:t>u</w:t>
      </w:r>
      <w:r w:rsidR="000F5C13" w:rsidRPr="00AC5D30">
        <w:rPr>
          <w:sz w:val="28"/>
          <w:szCs w:val="28"/>
        </w:rPr>
        <w:t xml:space="preserve">dzie, którzy słysząc to, powiedzą: On chce usprawiedliwić tego mordercę! Przypominam sobie przecież, że w młodości słyszałem pewnego burmistrza, który żalił się, że </w:t>
      </w:r>
      <w:r w:rsidR="000F5C13" w:rsidRPr="00AC5D30">
        <w:rPr>
          <w:b/>
          <w:sz w:val="28"/>
          <w:szCs w:val="28"/>
        </w:rPr>
        <w:t>autorzy książek p</w:t>
      </w:r>
      <w:r w:rsidR="000F5C13" w:rsidRPr="00AC5D30">
        <w:rPr>
          <w:b/>
          <w:sz w:val="28"/>
          <w:szCs w:val="28"/>
        </w:rPr>
        <w:t>o</w:t>
      </w:r>
      <w:r w:rsidR="000F5C13" w:rsidRPr="00AC5D30">
        <w:rPr>
          <w:b/>
          <w:sz w:val="28"/>
          <w:szCs w:val="28"/>
        </w:rPr>
        <w:t>suw</w:t>
      </w:r>
      <w:r w:rsidR="000F5C13" w:rsidRPr="00AC5D30">
        <w:rPr>
          <w:b/>
          <w:sz w:val="28"/>
          <w:szCs w:val="28"/>
        </w:rPr>
        <w:t>a</w:t>
      </w:r>
      <w:r w:rsidR="000F5C13" w:rsidRPr="00AC5D30">
        <w:rPr>
          <w:b/>
          <w:sz w:val="28"/>
          <w:szCs w:val="28"/>
        </w:rPr>
        <w:t>ją się zbyt daleko i usiłują zniszczyć chrześcijaństwo i uczciwość;</w:t>
      </w:r>
      <w:r w:rsidR="000F5C13" w:rsidRPr="00AC5D30">
        <w:rPr>
          <w:sz w:val="28"/>
          <w:szCs w:val="28"/>
        </w:rPr>
        <w:t xml:space="preserve"> jeden z nich napisał nawet obronę samobójstwa; rzecz przerażająca, zbyt straszna! – Później okaże się, że burmistrz miał na myśli </w:t>
      </w:r>
      <w:r w:rsidR="000F5C13" w:rsidRPr="00AC5D30">
        <w:rPr>
          <w:i/>
          <w:iCs/>
          <w:sz w:val="28"/>
          <w:szCs w:val="28"/>
        </w:rPr>
        <w:t>Cierpienia młodego Wertera</w:t>
      </w:r>
      <w:r w:rsidR="000F5C13" w:rsidRPr="00AC5D30">
        <w:rPr>
          <w:iCs/>
          <w:sz w:val="28"/>
          <w:szCs w:val="28"/>
        </w:rPr>
        <w:t>”</w:t>
      </w:r>
      <w:r w:rsidR="000F5C13" w:rsidRPr="00AC5D30">
        <w:rPr>
          <w:rStyle w:val="Odwoanieprzypisudolnego"/>
          <w:iCs/>
          <w:sz w:val="28"/>
          <w:szCs w:val="28"/>
        </w:rPr>
        <w:footnoteReference w:id="197"/>
      </w:r>
      <w:r w:rsidR="000F5C13" w:rsidRPr="00AC5D30">
        <w:rPr>
          <w:sz w:val="28"/>
          <w:szCs w:val="28"/>
        </w:rPr>
        <w:t xml:space="preserve">. </w:t>
      </w:r>
    </w:p>
    <w:p w:rsidR="007C587A" w:rsidRPr="00AC5D30" w:rsidRDefault="007C587A" w:rsidP="00AC5D30">
      <w:pPr>
        <w:pStyle w:val="Tekstprzypisudolnego"/>
        <w:jc w:val="both"/>
        <w:rPr>
          <w:sz w:val="28"/>
          <w:szCs w:val="28"/>
        </w:rPr>
      </w:pPr>
    </w:p>
    <w:p w:rsidR="00985380" w:rsidRPr="007C587A" w:rsidRDefault="00624203" w:rsidP="007C587A">
      <w:pPr>
        <w:pStyle w:val="Nagwek5"/>
        <w:spacing w:before="0" w:line="240" w:lineRule="auto"/>
        <w:ind w:left="0" w:right="0" w:firstLine="0"/>
        <w:rPr>
          <w:i w:val="0"/>
        </w:rPr>
      </w:pPr>
      <w:r w:rsidRPr="007C587A">
        <w:rPr>
          <w:i w:val="0"/>
        </w:rPr>
        <w:t>8</w:t>
      </w:r>
      <w:r w:rsidR="00E355C0" w:rsidRPr="007C587A">
        <w:rPr>
          <w:i w:val="0"/>
        </w:rPr>
        <w:t xml:space="preserve">. </w:t>
      </w:r>
      <w:r w:rsidR="00253314" w:rsidRPr="007C587A">
        <w:rPr>
          <w:i w:val="0"/>
        </w:rPr>
        <w:t>Filozofia a kultura</w:t>
      </w:r>
    </w:p>
    <w:p w:rsidR="00382784" w:rsidRPr="00AC5D30" w:rsidRDefault="007C587A" w:rsidP="00AC5D30">
      <w:pPr>
        <w:pStyle w:val="Tekstpodstawowyzwciciem"/>
        <w:spacing w:after="0"/>
        <w:ind w:firstLine="0"/>
        <w:jc w:val="both"/>
        <w:rPr>
          <w:sz w:val="28"/>
          <w:szCs w:val="28"/>
        </w:rPr>
      </w:pPr>
      <w:r>
        <w:rPr>
          <w:sz w:val="28"/>
          <w:szCs w:val="28"/>
        </w:rPr>
        <w:t xml:space="preserve">       </w:t>
      </w:r>
      <w:r w:rsidR="00985380" w:rsidRPr="00AC5D30">
        <w:rPr>
          <w:sz w:val="28"/>
          <w:szCs w:val="28"/>
        </w:rPr>
        <w:t xml:space="preserve">Filozofia </w:t>
      </w:r>
      <w:r w:rsidR="00BA1465" w:rsidRPr="00AC5D30">
        <w:rPr>
          <w:sz w:val="28"/>
          <w:szCs w:val="28"/>
        </w:rPr>
        <w:t xml:space="preserve">pełni istotowe funkcje </w:t>
      </w:r>
      <w:r w:rsidR="00382784" w:rsidRPr="00AC5D30">
        <w:rPr>
          <w:sz w:val="28"/>
          <w:szCs w:val="28"/>
        </w:rPr>
        <w:t xml:space="preserve">w odniesieniu do funkcjonowania kultury ludzkiej. </w:t>
      </w:r>
      <w:r w:rsidR="00417A01" w:rsidRPr="00AC5D30">
        <w:rPr>
          <w:sz w:val="28"/>
          <w:szCs w:val="28"/>
        </w:rPr>
        <w:t>P</w:t>
      </w:r>
      <w:r w:rsidR="00382784" w:rsidRPr="00AC5D30">
        <w:rPr>
          <w:sz w:val="28"/>
          <w:szCs w:val="28"/>
        </w:rPr>
        <w:t>oj</w:t>
      </w:r>
      <w:r w:rsidR="00382784" w:rsidRPr="00AC5D30">
        <w:rPr>
          <w:sz w:val="28"/>
          <w:szCs w:val="28"/>
        </w:rPr>
        <w:t>ę</w:t>
      </w:r>
      <w:r w:rsidR="00382784" w:rsidRPr="00AC5D30">
        <w:rPr>
          <w:sz w:val="28"/>
          <w:szCs w:val="28"/>
        </w:rPr>
        <w:t xml:space="preserve">ciem </w:t>
      </w:r>
      <w:r w:rsidR="007817BF" w:rsidRPr="00AC5D30">
        <w:rPr>
          <w:sz w:val="28"/>
          <w:szCs w:val="28"/>
        </w:rPr>
        <w:t>kultura [</w:t>
      </w:r>
      <w:r w:rsidR="00417A01" w:rsidRPr="00AC5D30">
        <w:rPr>
          <w:b/>
          <w:sz w:val="28"/>
          <w:szCs w:val="28"/>
        </w:rPr>
        <w:t>k</w:t>
      </w:r>
      <w:r w:rsidR="00382784" w:rsidRPr="00AC5D30">
        <w:rPr>
          <w:b/>
          <w:sz w:val="28"/>
          <w:szCs w:val="28"/>
        </w:rPr>
        <w:t xml:space="preserve">ultura </w:t>
      </w:r>
      <w:r w:rsidR="00382784" w:rsidRPr="00AC5D30">
        <w:rPr>
          <w:sz w:val="28"/>
          <w:szCs w:val="28"/>
        </w:rPr>
        <w:t xml:space="preserve">- &lt;łac. </w:t>
      </w:r>
      <w:r w:rsidR="00382784" w:rsidRPr="00AC5D30">
        <w:rPr>
          <w:i/>
          <w:sz w:val="28"/>
          <w:szCs w:val="28"/>
        </w:rPr>
        <w:t>cultus</w:t>
      </w:r>
      <w:r w:rsidR="00382784" w:rsidRPr="00AC5D30">
        <w:rPr>
          <w:sz w:val="28"/>
          <w:szCs w:val="28"/>
        </w:rPr>
        <w:t>= uprawianie, kształcenie</w:t>
      </w:r>
      <w:r w:rsidR="00382784" w:rsidRPr="00AC5D30">
        <w:rPr>
          <w:i/>
          <w:sz w:val="28"/>
          <w:szCs w:val="28"/>
        </w:rPr>
        <w:t>&gt;</w:t>
      </w:r>
      <w:r w:rsidR="007817BF" w:rsidRPr="00AC5D30">
        <w:rPr>
          <w:sz w:val="28"/>
          <w:szCs w:val="28"/>
        </w:rPr>
        <w:t>]</w:t>
      </w:r>
      <w:r w:rsidR="00062AD5" w:rsidRPr="00AC5D30">
        <w:rPr>
          <w:sz w:val="28"/>
          <w:szCs w:val="28"/>
        </w:rPr>
        <w:t xml:space="preserve"> nazywamy</w:t>
      </w:r>
      <w:r w:rsidR="00DF53D0" w:rsidRPr="00AC5D30">
        <w:rPr>
          <w:sz w:val="28"/>
          <w:szCs w:val="28"/>
        </w:rPr>
        <w:t xml:space="preserve"> </w:t>
      </w:r>
      <w:r w:rsidR="00062AD5" w:rsidRPr="00AC5D30">
        <w:rPr>
          <w:sz w:val="28"/>
          <w:szCs w:val="28"/>
        </w:rPr>
        <w:t>z</w:t>
      </w:r>
      <w:r w:rsidR="00382784" w:rsidRPr="00AC5D30">
        <w:rPr>
          <w:sz w:val="28"/>
          <w:szCs w:val="28"/>
        </w:rPr>
        <w:t>espół wytworów czł</w:t>
      </w:r>
      <w:r w:rsidR="00382784" w:rsidRPr="00AC5D30">
        <w:rPr>
          <w:sz w:val="28"/>
          <w:szCs w:val="28"/>
        </w:rPr>
        <w:t>o</w:t>
      </w:r>
      <w:r w:rsidR="00382784" w:rsidRPr="00AC5D30">
        <w:rPr>
          <w:sz w:val="28"/>
          <w:szCs w:val="28"/>
        </w:rPr>
        <w:t>wieka; wszystko to, co nie powstało na drodze naturalnej, ale jest efektem działania ludzi, dzięki ich cechom: biologicznym, duchowym i społec</w:t>
      </w:r>
      <w:r w:rsidR="00382784" w:rsidRPr="00AC5D30">
        <w:rPr>
          <w:sz w:val="28"/>
          <w:szCs w:val="28"/>
        </w:rPr>
        <w:t>z</w:t>
      </w:r>
      <w:r w:rsidR="00382784" w:rsidRPr="00AC5D30">
        <w:rPr>
          <w:sz w:val="28"/>
          <w:szCs w:val="28"/>
        </w:rPr>
        <w:t>nym.</w:t>
      </w:r>
    </w:p>
    <w:p w:rsidR="00382784" w:rsidRPr="00AC5D30" w:rsidRDefault="007C587A" w:rsidP="00AC5D30">
      <w:pPr>
        <w:pStyle w:val="Tekstpodstawowyzwciciem"/>
        <w:spacing w:after="0"/>
        <w:ind w:firstLine="0"/>
        <w:jc w:val="both"/>
        <w:rPr>
          <w:sz w:val="28"/>
          <w:szCs w:val="28"/>
        </w:rPr>
      </w:pPr>
      <w:r>
        <w:rPr>
          <w:sz w:val="28"/>
          <w:szCs w:val="28"/>
        </w:rPr>
        <w:t xml:space="preserve">       </w:t>
      </w:r>
      <w:r w:rsidR="00382784" w:rsidRPr="00AC5D30">
        <w:rPr>
          <w:sz w:val="28"/>
          <w:szCs w:val="28"/>
        </w:rPr>
        <w:t xml:space="preserve">W węższym rozumieniu kulturę prezentuje się jako </w:t>
      </w:r>
      <w:r w:rsidR="00382784" w:rsidRPr="00AC5D30">
        <w:rPr>
          <w:b/>
          <w:sz w:val="28"/>
          <w:szCs w:val="28"/>
        </w:rPr>
        <w:t>kulturę ducha</w:t>
      </w:r>
      <w:r w:rsidR="00382784" w:rsidRPr="00AC5D30">
        <w:rPr>
          <w:sz w:val="28"/>
          <w:szCs w:val="28"/>
        </w:rPr>
        <w:t>, czyli system wytworz</w:t>
      </w:r>
      <w:r w:rsidR="00382784" w:rsidRPr="00AC5D30">
        <w:rPr>
          <w:sz w:val="28"/>
          <w:szCs w:val="28"/>
        </w:rPr>
        <w:t>o</w:t>
      </w:r>
      <w:r w:rsidR="00382784" w:rsidRPr="00AC5D30">
        <w:rPr>
          <w:sz w:val="28"/>
          <w:szCs w:val="28"/>
        </w:rPr>
        <w:t xml:space="preserve">nych i przekazywanych w transmisji międzypokoleniowej, zobiektywizowanych </w:t>
      </w:r>
      <w:r w:rsidR="00382784" w:rsidRPr="00AC5D30">
        <w:rPr>
          <w:b/>
          <w:sz w:val="28"/>
          <w:szCs w:val="28"/>
        </w:rPr>
        <w:t>idei, wierzeń, wartości, norm postępowania „zastygł</w:t>
      </w:r>
      <w:r w:rsidR="00417A01" w:rsidRPr="00AC5D30">
        <w:rPr>
          <w:b/>
          <w:sz w:val="28"/>
          <w:szCs w:val="28"/>
        </w:rPr>
        <w:t>ych</w:t>
      </w:r>
      <w:r w:rsidR="00382784" w:rsidRPr="00AC5D30">
        <w:rPr>
          <w:b/>
          <w:sz w:val="28"/>
          <w:szCs w:val="28"/>
        </w:rPr>
        <w:t>”</w:t>
      </w:r>
      <w:r w:rsidR="00382784" w:rsidRPr="00AC5D30">
        <w:rPr>
          <w:sz w:val="28"/>
          <w:szCs w:val="28"/>
        </w:rPr>
        <w:t xml:space="preserve"> w wytworach materialnych i nie</w:t>
      </w:r>
      <w:r w:rsidR="00417A01" w:rsidRPr="00AC5D30">
        <w:rPr>
          <w:sz w:val="28"/>
          <w:szCs w:val="28"/>
        </w:rPr>
        <w:t>-</w:t>
      </w:r>
      <w:r w:rsidR="00382784" w:rsidRPr="00AC5D30">
        <w:rPr>
          <w:sz w:val="28"/>
          <w:szCs w:val="28"/>
        </w:rPr>
        <w:t>materialnych, wspó</w:t>
      </w:r>
      <w:r w:rsidR="00382784" w:rsidRPr="00AC5D30">
        <w:rPr>
          <w:sz w:val="28"/>
          <w:szCs w:val="28"/>
        </w:rPr>
        <w:t>l</w:t>
      </w:r>
      <w:r w:rsidR="00382784" w:rsidRPr="00AC5D30">
        <w:rPr>
          <w:sz w:val="28"/>
          <w:szCs w:val="28"/>
        </w:rPr>
        <w:t xml:space="preserve">nych społeczeństwu na </w:t>
      </w:r>
      <w:r w:rsidR="00417A01" w:rsidRPr="00AC5D30">
        <w:rPr>
          <w:sz w:val="28"/>
          <w:szCs w:val="28"/>
        </w:rPr>
        <w:t>pewnym</w:t>
      </w:r>
      <w:r w:rsidR="00382784" w:rsidRPr="00AC5D30">
        <w:rPr>
          <w:sz w:val="28"/>
          <w:szCs w:val="28"/>
        </w:rPr>
        <w:t xml:space="preserve"> etapie jego rozwoju. Oprócz wyszczególnionych definicji, w literaturze można spotkać pojęcie„</w:t>
      </w:r>
      <w:r w:rsidR="00382784" w:rsidRPr="00AC5D30">
        <w:rPr>
          <w:b/>
          <w:sz w:val="28"/>
          <w:szCs w:val="28"/>
        </w:rPr>
        <w:t>kultury wyższej</w:t>
      </w:r>
      <w:r w:rsidR="00382784" w:rsidRPr="00AC5D30">
        <w:rPr>
          <w:sz w:val="28"/>
          <w:szCs w:val="28"/>
        </w:rPr>
        <w:t xml:space="preserve">”, </w:t>
      </w:r>
      <w:r w:rsidR="00417A01" w:rsidRPr="00AC5D30">
        <w:rPr>
          <w:sz w:val="28"/>
          <w:szCs w:val="28"/>
        </w:rPr>
        <w:t>„</w:t>
      </w:r>
      <w:r w:rsidR="00382784" w:rsidRPr="00AC5D30">
        <w:rPr>
          <w:b/>
          <w:sz w:val="28"/>
          <w:szCs w:val="28"/>
        </w:rPr>
        <w:t>duchowej</w:t>
      </w:r>
      <w:r w:rsidR="00417A01" w:rsidRPr="00AC5D30">
        <w:rPr>
          <w:b/>
          <w:sz w:val="28"/>
          <w:szCs w:val="28"/>
        </w:rPr>
        <w:t>”</w:t>
      </w:r>
      <w:r w:rsidR="00382784" w:rsidRPr="00AC5D30">
        <w:rPr>
          <w:sz w:val="28"/>
          <w:szCs w:val="28"/>
        </w:rPr>
        <w:t xml:space="preserve">, obejmującej </w:t>
      </w:r>
      <w:r w:rsidR="00382784" w:rsidRPr="00AC5D30">
        <w:rPr>
          <w:b/>
          <w:sz w:val="28"/>
          <w:szCs w:val="28"/>
        </w:rPr>
        <w:t>sztukę, fil</w:t>
      </w:r>
      <w:r w:rsidR="00382784" w:rsidRPr="00AC5D30">
        <w:rPr>
          <w:b/>
          <w:sz w:val="28"/>
          <w:szCs w:val="28"/>
        </w:rPr>
        <w:t>o</w:t>
      </w:r>
      <w:r w:rsidR="00382784" w:rsidRPr="00AC5D30">
        <w:rPr>
          <w:b/>
          <w:sz w:val="28"/>
          <w:szCs w:val="28"/>
        </w:rPr>
        <w:t>zofię, religię</w:t>
      </w:r>
      <w:r w:rsidR="00382784" w:rsidRPr="00AC5D30">
        <w:rPr>
          <w:sz w:val="28"/>
          <w:szCs w:val="28"/>
        </w:rPr>
        <w:t>, tworzonej dla niej samej, ze względu na cele „wyższe”.</w:t>
      </w:r>
    </w:p>
    <w:p w:rsidR="00382784" w:rsidRPr="00AC5D30" w:rsidRDefault="007C587A" w:rsidP="00AC5D30">
      <w:pPr>
        <w:pStyle w:val="Tekstpodstawowyzwciciem"/>
        <w:spacing w:after="0"/>
        <w:ind w:firstLine="0"/>
        <w:jc w:val="both"/>
        <w:rPr>
          <w:sz w:val="28"/>
          <w:szCs w:val="28"/>
        </w:rPr>
      </w:pPr>
      <w:r>
        <w:rPr>
          <w:sz w:val="28"/>
          <w:szCs w:val="28"/>
        </w:rPr>
        <w:t xml:space="preserve">     </w:t>
      </w:r>
      <w:r w:rsidR="00382784" w:rsidRPr="00AC5D30">
        <w:rPr>
          <w:sz w:val="28"/>
          <w:szCs w:val="28"/>
        </w:rPr>
        <w:t xml:space="preserve">Dla </w:t>
      </w:r>
      <w:r w:rsidR="00382784" w:rsidRPr="00AC5D30">
        <w:rPr>
          <w:b/>
          <w:sz w:val="28"/>
          <w:szCs w:val="28"/>
        </w:rPr>
        <w:t>A. L. Kroebera</w:t>
      </w:r>
      <w:r w:rsidR="00382784" w:rsidRPr="00AC5D30">
        <w:rPr>
          <w:sz w:val="28"/>
          <w:szCs w:val="28"/>
        </w:rPr>
        <w:t xml:space="preserve"> (1876 – 1960) kultura jest </w:t>
      </w:r>
      <w:r w:rsidR="00382784" w:rsidRPr="00AC5D30">
        <w:rPr>
          <w:b/>
          <w:sz w:val="28"/>
          <w:szCs w:val="28"/>
        </w:rPr>
        <w:t>najwyższym poziomem</w:t>
      </w:r>
      <w:r w:rsidR="00382784" w:rsidRPr="00AC5D30">
        <w:rPr>
          <w:sz w:val="28"/>
          <w:szCs w:val="28"/>
        </w:rPr>
        <w:t xml:space="preserve"> bycia bytu społec</w:t>
      </w:r>
      <w:r w:rsidR="00382784" w:rsidRPr="00AC5D30">
        <w:rPr>
          <w:sz w:val="28"/>
          <w:szCs w:val="28"/>
        </w:rPr>
        <w:t>z</w:t>
      </w:r>
      <w:r w:rsidR="00382784" w:rsidRPr="00AC5D30">
        <w:rPr>
          <w:sz w:val="28"/>
          <w:szCs w:val="28"/>
        </w:rPr>
        <w:t>nego</w:t>
      </w:r>
      <w:r w:rsidR="007817BF" w:rsidRPr="00AC5D30">
        <w:rPr>
          <w:sz w:val="28"/>
          <w:szCs w:val="28"/>
        </w:rPr>
        <w:t>,</w:t>
      </w:r>
      <w:r w:rsidR="00382784" w:rsidRPr="00AC5D30">
        <w:rPr>
          <w:sz w:val="28"/>
          <w:szCs w:val="28"/>
        </w:rPr>
        <w:t xml:space="preserve"> następującym po poziomie </w:t>
      </w:r>
      <w:r w:rsidR="00382784" w:rsidRPr="00AC5D30">
        <w:rPr>
          <w:b/>
          <w:sz w:val="28"/>
          <w:szCs w:val="28"/>
        </w:rPr>
        <w:t>nieorganicznym, organicznym i psychicznym</w:t>
      </w:r>
      <w:r w:rsidR="00382784" w:rsidRPr="00AC5D30">
        <w:rPr>
          <w:sz w:val="28"/>
          <w:szCs w:val="28"/>
        </w:rPr>
        <w:t>. Dlatego – p</w:t>
      </w:r>
      <w:r w:rsidR="00382784" w:rsidRPr="00AC5D30">
        <w:rPr>
          <w:sz w:val="28"/>
          <w:szCs w:val="28"/>
        </w:rPr>
        <w:t>i</w:t>
      </w:r>
      <w:r w:rsidR="00382784" w:rsidRPr="00AC5D30">
        <w:rPr>
          <w:sz w:val="28"/>
          <w:szCs w:val="28"/>
        </w:rPr>
        <w:t>sze - trzeba uznać, „że czynniki społeczne i psychosomatyczne stanowią podłoże i wstępny w</w:t>
      </w:r>
      <w:r w:rsidR="00382784" w:rsidRPr="00AC5D30">
        <w:rPr>
          <w:sz w:val="28"/>
          <w:szCs w:val="28"/>
        </w:rPr>
        <w:t>a</w:t>
      </w:r>
      <w:r w:rsidR="00382784" w:rsidRPr="00AC5D30">
        <w:rPr>
          <w:sz w:val="28"/>
          <w:szCs w:val="28"/>
        </w:rPr>
        <w:t>runek istnienia kultury, dostrzegamy równocześnie ogromny wpływ kultury na zachowanie, na działalność poszczególnych ludzi i grup ludzkich. Ten odgórny nacisk jest tak silny, że &lt;&lt;</w:t>
      </w:r>
      <w:r w:rsidR="00382784" w:rsidRPr="00AC5D30">
        <w:rPr>
          <w:b/>
          <w:sz w:val="28"/>
          <w:szCs w:val="28"/>
        </w:rPr>
        <w:t>nat</w:t>
      </w:r>
      <w:r w:rsidR="00382784" w:rsidRPr="00AC5D30">
        <w:rPr>
          <w:b/>
          <w:sz w:val="28"/>
          <w:szCs w:val="28"/>
        </w:rPr>
        <w:t>u</w:t>
      </w:r>
      <w:r w:rsidR="00382784" w:rsidRPr="00AC5D30">
        <w:rPr>
          <w:b/>
          <w:sz w:val="28"/>
          <w:szCs w:val="28"/>
        </w:rPr>
        <w:t>ra ludzka</w:t>
      </w:r>
      <w:r w:rsidR="00382784" w:rsidRPr="00AC5D30">
        <w:rPr>
          <w:sz w:val="28"/>
          <w:szCs w:val="28"/>
        </w:rPr>
        <w:t>&gt;&gt; - a więc to, co dane biologicznie, zanim kultura zaczyna działać – została w n</w:t>
      </w:r>
      <w:r w:rsidR="00382784" w:rsidRPr="00AC5D30">
        <w:rPr>
          <w:sz w:val="28"/>
          <w:szCs w:val="28"/>
        </w:rPr>
        <w:t>a</w:t>
      </w:r>
      <w:r w:rsidR="00382784" w:rsidRPr="00AC5D30">
        <w:rPr>
          <w:sz w:val="28"/>
          <w:szCs w:val="28"/>
        </w:rPr>
        <w:t>ukach społecznych zepchnięta na odległy plan ... Na ogół</w:t>
      </w:r>
      <w:r w:rsidR="00DF53D0" w:rsidRPr="00AC5D30">
        <w:rPr>
          <w:sz w:val="28"/>
          <w:szCs w:val="28"/>
        </w:rPr>
        <w:t>,</w:t>
      </w:r>
      <w:r w:rsidR="00382784" w:rsidRPr="00AC5D30">
        <w:rPr>
          <w:sz w:val="28"/>
          <w:szCs w:val="28"/>
        </w:rPr>
        <w:t xml:space="preserve"> </w:t>
      </w:r>
      <w:r w:rsidR="00382784" w:rsidRPr="00AC5D30">
        <w:rPr>
          <w:b/>
          <w:sz w:val="28"/>
          <w:szCs w:val="28"/>
        </w:rPr>
        <w:t>niższe poziomy warunkują wyższe</w:t>
      </w:r>
      <w:r w:rsidR="00382784" w:rsidRPr="00AC5D30">
        <w:rPr>
          <w:sz w:val="28"/>
          <w:szCs w:val="28"/>
        </w:rPr>
        <w:t xml:space="preserve">: </w:t>
      </w:r>
      <w:r w:rsidR="00382784" w:rsidRPr="00AC5D30">
        <w:rPr>
          <w:b/>
          <w:sz w:val="28"/>
          <w:szCs w:val="28"/>
        </w:rPr>
        <w:t>życie przebiega zgodnie z prawami fizyko-chemicznym, a nie odwrotnie itd</w:t>
      </w:r>
      <w:r w:rsidR="00382784" w:rsidRPr="00AC5D30">
        <w:rPr>
          <w:sz w:val="28"/>
          <w:szCs w:val="28"/>
        </w:rPr>
        <w:t>.”</w:t>
      </w:r>
      <w:r w:rsidR="00382784" w:rsidRPr="00AC5D30">
        <w:rPr>
          <w:rStyle w:val="Odwoanieprzypisudolnego"/>
          <w:sz w:val="28"/>
          <w:szCs w:val="28"/>
        </w:rPr>
        <w:footnoteReference w:id="198"/>
      </w:r>
      <w:r w:rsidR="00382784" w:rsidRPr="00AC5D30">
        <w:rPr>
          <w:sz w:val="28"/>
          <w:szCs w:val="28"/>
        </w:rPr>
        <w:t>.</w:t>
      </w:r>
    </w:p>
    <w:p w:rsidR="00DF53D0" w:rsidRPr="00AC5D30" w:rsidRDefault="007C587A" w:rsidP="00AC5D30">
      <w:pPr>
        <w:pStyle w:val="Tekstpodstawowyzwciciem"/>
        <w:spacing w:after="0"/>
        <w:ind w:firstLine="0"/>
        <w:jc w:val="both"/>
        <w:rPr>
          <w:sz w:val="28"/>
          <w:szCs w:val="28"/>
        </w:rPr>
      </w:pPr>
      <w:r>
        <w:rPr>
          <w:sz w:val="28"/>
          <w:szCs w:val="28"/>
        </w:rPr>
        <w:t xml:space="preserve">     </w:t>
      </w:r>
      <w:r w:rsidR="007817BF" w:rsidRPr="00AC5D30">
        <w:rPr>
          <w:sz w:val="28"/>
          <w:szCs w:val="28"/>
        </w:rPr>
        <w:t xml:space="preserve">Rysunek nr 1 na s. 3 przedstawia trzy rzeczywistości: </w:t>
      </w:r>
      <w:r w:rsidR="007817BF" w:rsidRPr="00AC5D30">
        <w:rPr>
          <w:b/>
          <w:sz w:val="28"/>
          <w:szCs w:val="28"/>
        </w:rPr>
        <w:t>1.</w:t>
      </w:r>
      <w:r w:rsidR="007817BF" w:rsidRPr="00AC5D30">
        <w:rPr>
          <w:sz w:val="28"/>
          <w:szCs w:val="28"/>
        </w:rPr>
        <w:t xml:space="preserve"> przyrodniczo–biologiczny</w:t>
      </w:r>
      <w:r w:rsidR="00DF53D0" w:rsidRPr="00AC5D30">
        <w:rPr>
          <w:sz w:val="28"/>
          <w:szCs w:val="28"/>
        </w:rPr>
        <w:t xml:space="preserve"> i społec</w:t>
      </w:r>
      <w:r w:rsidR="00DF53D0" w:rsidRPr="00AC5D30">
        <w:rPr>
          <w:sz w:val="28"/>
          <w:szCs w:val="28"/>
        </w:rPr>
        <w:t>z</w:t>
      </w:r>
      <w:r w:rsidR="00DF53D0" w:rsidRPr="00AC5D30">
        <w:rPr>
          <w:sz w:val="28"/>
          <w:szCs w:val="28"/>
        </w:rPr>
        <w:t>ny</w:t>
      </w:r>
      <w:r w:rsidR="007817BF" w:rsidRPr="00AC5D30">
        <w:rPr>
          <w:sz w:val="28"/>
          <w:szCs w:val="28"/>
        </w:rPr>
        <w:t xml:space="preserve"> świat natury: poznany i nieznany; </w:t>
      </w:r>
      <w:r w:rsidR="007817BF" w:rsidRPr="00AC5D30">
        <w:rPr>
          <w:b/>
          <w:sz w:val="28"/>
          <w:szCs w:val="28"/>
        </w:rPr>
        <w:t>2.</w:t>
      </w:r>
      <w:r w:rsidR="007817BF" w:rsidRPr="00AC5D30">
        <w:rPr>
          <w:sz w:val="28"/>
          <w:szCs w:val="28"/>
        </w:rPr>
        <w:t xml:space="preserve"> świat ducha człowieka </w:t>
      </w:r>
      <w:r w:rsidR="00DF53D0" w:rsidRPr="00AC5D30">
        <w:rPr>
          <w:sz w:val="28"/>
          <w:szCs w:val="28"/>
        </w:rPr>
        <w:t>(zob. rys</w:t>
      </w:r>
      <w:r w:rsidR="00D92C44" w:rsidRPr="00AC5D30">
        <w:rPr>
          <w:sz w:val="28"/>
          <w:szCs w:val="28"/>
        </w:rPr>
        <w:t>.</w:t>
      </w:r>
      <w:r w:rsidR="00DF53D0" w:rsidRPr="00AC5D30">
        <w:rPr>
          <w:sz w:val="28"/>
          <w:szCs w:val="28"/>
        </w:rPr>
        <w:t xml:space="preserve"> nr 3)</w:t>
      </w:r>
      <w:r w:rsidR="007817BF" w:rsidRPr="00AC5D30">
        <w:rPr>
          <w:sz w:val="28"/>
          <w:szCs w:val="28"/>
        </w:rPr>
        <w:t xml:space="preserve">; oraz </w:t>
      </w:r>
      <w:r w:rsidR="007817BF" w:rsidRPr="00AC5D30">
        <w:rPr>
          <w:b/>
          <w:sz w:val="28"/>
          <w:szCs w:val="28"/>
        </w:rPr>
        <w:t>3.</w:t>
      </w:r>
      <w:r w:rsidR="007817BF" w:rsidRPr="00AC5D30">
        <w:rPr>
          <w:sz w:val="28"/>
          <w:szCs w:val="28"/>
        </w:rPr>
        <w:t xml:space="preserve"> świat je</w:t>
      </w:r>
      <w:r w:rsidR="007817BF" w:rsidRPr="00AC5D30">
        <w:rPr>
          <w:sz w:val="28"/>
          <w:szCs w:val="28"/>
        </w:rPr>
        <w:t>d</w:t>
      </w:r>
      <w:r w:rsidR="007817BF" w:rsidRPr="00AC5D30">
        <w:rPr>
          <w:sz w:val="28"/>
          <w:szCs w:val="28"/>
        </w:rPr>
        <w:t xml:space="preserve">noczący wskazane elementy, tj. świat człowieka. </w:t>
      </w:r>
      <w:r w:rsidR="007817BF" w:rsidRPr="00AC5D30">
        <w:rPr>
          <w:b/>
          <w:sz w:val="28"/>
          <w:szCs w:val="28"/>
          <w:u w:val="single"/>
        </w:rPr>
        <w:t>Jest tym samym, co kultura</w:t>
      </w:r>
      <w:r w:rsidR="007817BF" w:rsidRPr="00AC5D30">
        <w:rPr>
          <w:sz w:val="28"/>
          <w:szCs w:val="28"/>
        </w:rPr>
        <w:t xml:space="preserve">. </w:t>
      </w:r>
    </w:p>
    <w:p w:rsidR="00382784" w:rsidRPr="00AC5D30" w:rsidRDefault="007C587A" w:rsidP="00AC5D30">
      <w:pPr>
        <w:pStyle w:val="Tekstpodstawowyzwciciem"/>
        <w:spacing w:after="0"/>
        <w:ind w:firstLine="0"/>
        <w:jc w:val="both"/>
        <w:rPr>
          <w:sz w:val="28"/>
          <w:szCs w:val="28"/>
        </w:rPr>
      </w:pPr>
      <w:r>
        <w:rPr>
          <w:sz w:val="28"/>
          <w:szCs w:val="28"/>
        </w:rPr>
        <w:t xml:space="preserve">       </w:t>
      </w:r>
      <w:r w:rsidR="007817BF" w:rsidRPr="00AC5D30">
        <w:rPr>
          <w:sz w:val="28"/>
          <w:szCs w:val="28"/>
        </w:rPr>
        <w:t xml:space="preserve">Tym pojęciem ludzie posługują się już od wieków. </w:t>
      </w:r>
      <w:r w:rsidR="00382784" w:rsidRPr="00AC5D30">
        <w:rPr>
          <w:sz w:val="28"/>
          <w:szCs w:val="28"/>
        </w:rPr>
        <w:t xml:space="preserve">A. L. Kroeber </w:t>
      </w:r>
      <w:r w:rsidR="007817BF" w:rsidRPr="00AC5D30">
        <w:rPr>
          <w:sz w:val="28"/>
          <w:szCs w:val="28"/>
        </w:rPr>
        <w:t xml:space="preserve">powiada, </w:t>
      </w:r>
      <w:r w:rsidR="00382784" w:rsidRPr="00AC5D30">
        <w:rPr>
          <w:sz w:val="28"/>
          <w:szCs w:val="28"/>
        </w:rPr>
        <w:t xml:space="preserve">że </w:t>
      </w:r>
      <w:r w:rsidR="00382784" w:rsidRPr="00AC5D30">
        <w:rPr>
          <w:b/>
          <w:sz w:val="28"/>
          <w:szCs w:val="28"/>
        </w:rPr>
        <w:t>kultura</w:t>
      </w:r>
      <w:r w:rsidR="007817BF" w:rsidRPr="00AC5D30">
        <w:rPr>
          <w:b/>
          <w:sz w:val="28"/>
          <w:szCs w:val="28"/>
        </w:rPr>
        <w:t xml:space="preserve"> </w:t>
      </w:r>
      <w:r w:rsidR="009F3424" w:rsidRPr="00AC5D30">
        <w:rPr>
          <w:b/>
          <w:sz w:val="28"/>
          <w:szCs w:val="28"/>
        </w:rPr>
        <w:t>–</w:t>
      </w:r>
      <w:r w:rsidR="007817BF" w:rsidRPr="00AC5D30">
        <w:rPr>
          <w:b/>
          <w:sz w:val="28"/>
          <w:szCs w:val="28"/>
        </w:rPr>
        <w:t xml:space="preserve"> świat</w:t>
      </w:r>
      <w:r w:rsidR="009F3424" w:rsidRPr="00AC5D30">
        <w:rPr>
          <w:b/>
          <w:sz w:val="28"/>
          <w:szCs w:val="28"/>
        </w:rPr>
        <w:t xml:space="preserve">  </w:t>
      </w:r>
      <w:r w:rsidR="007817BF" w:rsidRPr="00AC5D30">
        <w:rPr>
          <w:b/>
          <w:sz w:val="28"/>
          <w:szCs w:val="28"/>
        </w:rPr>
        <w:t>człowieka</w:t>
      </w:r>
      <w:r w:rsidR="00D92C44" w:rsidRPr="00AC5D30">
        <w:rPr>
          <w:b/>
          <w:sz w:val="28"/>
          <w:szCs w:val="28"/>
        </w:rPr>
        <w:t xml:space="preserve"> </w:t>
      </w:r>
      <w:r w:rsidR="00D92C44" w:rsidRPr="00AC5D30">
        <w:rPr>
          <w:sz w:val="28"/>
          <w:szCs w:val="28"/>
        </w:rPr>
        <w:t>jest</w:t>
      </w:r>
      <w:r w:rsidR="00382784" w:rsidRPr="00AC5D30">
        <w:rPr>
          <w:sz w:val="28"/>
          <w:szCs w:val="28"/>
        </w:rPr>
        <w:t xml:space="preserve">: </w:t>
      </w:r>
      <w:r w:rsidR="00382784" w:rsidRPr="00AC5D30">
        <w:rPr>
          <w:b/>
          <w:sz w:val="28"/>
          <w:szCs w:val="28"/>
        </w:rPr>
        <w:t>1.</w:t>
      </w:r>
      <w:r w:rsidR="00382784" w:rsidRPr="00AC5D30">
        <w:rPr>
          <w:sz w:val="28"/>
          <w:szCs w:val="28"/>
        </w:rPr>
        <w:t xml:space="preserve"> przekazywan</w:t>
      </w:r>
      <w:r w:rsidR="007817BF" w:rsidRPr="00AC5D30">
        <w:rPr>
          <w:sz w:val="28"/>
          <w:szCs w:val="28"/>
        </w:rPr>
        <w:t>y</w:t>
      </w:r>
      <w:r w:rsidR="00382784" w:rsidRPr="00AC5D30">
        <w:rPr>
          <w:sz w:val="28"/>
          <w:szCs w:val="28"/>
        </w:rPr>
        <w:t xml:space="preserve"> i utrzymuje ciągłość za pośrednictwem genetycznych mechanizmów dziedziczenia, </w:t>
      </w:r>
      <w:r w:rsidR="00C83737" w:rsidRPr="00AC5D30">
        <w:rPr>
          <w:sz w:val="28"/>
          <w:szCs w:val="28"/>
        </w:rPr>
        <w:t>oraz</w:t>
      </w:r>
      <w:r w:rsidR="00382784" w:rsidRPr="00AC5D30">
        <w:rPr>
          <w:sz w:val="28"/>
          <w:szCs w:val="28"/>
        </w:rPr>
        <w:t xml:space="preserve"> dzięki wzajemnemu oddziaływaniu na siebie całych organ</w:t>
      </w:r>
      <w:r w:rsidR="00382784" w:rsidRPr="00AC5D30">
        <w:rPr>
          <w:sz w:val="28"/>
          <w:szCs w:val="28"/>
        </w:rPr>
        <w:t>i</w:t>
      </w:r>
      <w:r w:rsidR="00382784" w:rsidRPr="00AC5D30">
        <w:rPr>
          <w:sz w:val="28"/>
          <w:szCs w:val="28"/>
        </w:rPr>
        <w:t>zmów</w:t>
      </w:r>
      <w:r w:rsidR="007817BF" w:rsidRPr="00AC5D30">
        <w:rPr>
          <w:sz w:val="28"/>
          <w:szCs w:val="28"/>
        </w:rPr>
        <w:t>, struktur społecznych</w:t>
      </w:r>
      <w:r w:rsidR="00382784" w:rsidRPr="00AC5D30">
        <w:rPr>
          <w:sz w:val="28"/>
          <w:szCs w:val="28"/>
        </w:rPr>
        <w:t>;</w:t>
      </w:r>
      <w:r w:rsidR="009F3424" w:rsidRPr="00AC5D30">
        <w:rPr>
          <w:sz w:val="28"/>
          <w:szCs w:val="28"/>
        </w:rPr>
        <w:t xml:space="preserve"> </w:t>
      </w:r>
      <w:r w:rsidR="00C83737" w:rsidRPr="00AC5D30">
        <w:rPr>
          <w:sz w:val="28"/>
          <w:szCs w:val="28"/>
        </w:rPr>
        <w:t>organizacji regionalnych, państw, kontynentów (np. USA, Amer</w:t>
      </w:r>
      <w:r w:rsidR="00C83737" w:rsidRPr="00AC5D30">
        <w:rPr>
          <w:sz w:val="28"/>
          <w:szCs w:val="28"/>
        </w:rPr>
        <w:t>y</w:t>
      </w:r>
      <w:r w:rsidR="00C83737" w:rsidRPr="00AC5D30">
        <w:rPr>
          <w:sz w:val="28"/>
          <w:szCs w:val="28"/>
        </w:rPr>
        <w:t>ka Płn. jest, jak dotąd, źródłem kulturowych sposobów bycia. „Reszta świata” naśladuje je, ch</w:t>
      </w:r>
      <w:r w:rsidR="00C83737" w:rsidRPr="00AC5D30">
        <w:rPr>
          <w:sz w:val="28"/>
          <w:szCs w:val="28"/>
        </w:rPr>
        <w:t>o</w:t>
      </w:r>
      <w:r w:rsidR="00C83737" w:rsidRPr="00AC5D30">
        <w:rPr>
          <w:sz w:val="28"/>
          <w:szCs w:val="28"/>
        </w:rPr>
        <w:t xml:space="preserve">ciaż Chiny próbują się temu przeciwstawić; </w:t>
      </w:r>
      <w:r w:rsidR="00382784" w:rsidRPr="00AC5D30">
        <w:rPr>
          <w:b/>
          <w:sz w:val="28"/>
          <w:szCs w:val="28"/>
        </w:rPr>
        <w:t>2.</w:t>
      </w:r>
      <w:r w:rsidR="00382784" w:rsidRPr="00AC5D30">
        <w:rPr>
          <w:sz w:val="28"/>
          <w:szCs w:val="28"/>
        </w:rPr>
        <w:t xml:space="preserve"> </w:t>
      </w:r>
      <w:r w:rsidR="00D92C44" w:rsidRPr="00AC5D30">
        <w:rPr>
          <w:sz w:val="28"/>
          <w:szCs w:val="28"/>
        </w:rPr>
        <w:t>n</w:t>
      </w:r>
      <w:r w:rsidR="00382784" w:rsidRPr="00AC5D30">
        <w:rPr>
          <w:sz w:val="28"/>
          <w:szCs w:val="28"/>
        </w:rPr>
        <w:t>iezależn</w:t>
      </w:r>
      <w:r w:rsidR="00D92C44" w:rsidRPr="00AC5D30">
        <w:rPr>
          <w:sz w:val="28"/>
          <w:szCs w:val="28"/>
        </w:rPr>
        <w:t>a</w:t>
      </w:r>
      <w:r w:rsidR="00382784" w:rsidRPr="00AC5D30">
        <w:rPr>
          <w:sz w:val="28"/>
          <w:szCs w:val="28"/>
        </w:rPr>
        <w:t xml:space="preserve"> od swych indywidualnych źródeł i p</w:t>
      </w:r>
      <w:r w:rsidR="00382784" w:rsidRPr="00AC5D30">
        <w:rPr>
          <w:sz w:val="28"/>
          <w:szCs w:val="28"/>
        </w:rPr>
        <w:t>o</w:t>
      </w:r>
      <w:r w:rsidR="00382784" w:rsidRPr="00AC5D30">
        <w:rPr>
          <w:sz w:val="28"/>
          <w:szCs w:val="28"/>
        </w:rPr>
        <w:t>średnictwa jednostek w jej przekazywaniu szybko przejawia tendencję do nabywania cech pon</w:t>
      </w:r>
      <w:r w:rsidR="00382784" w:rsidRPr="00AC5D30">
        <w:rPr>
          <w:sz w:val="28"/>
          <w:szCs w:val="28"/>
        </w:rPr>
        <w:t>a</w:t>
      </w:r>
      <w:r w:rsidR="00382784" w:rsidRPr="00AC5D30">
        <w:rPr>
          <w:sz w:val="28"/>
          <w:szCs w:val="28"/>
        </w:rPr>
        <w:t>dindywidualnych i anonimowych</w:t>
      </w:r>
      <w:r w:rsidR="00C83737" w:rsidRPr="00AC5D30">
        <w:rPr>
          <w:sz w:val="28"/>
          <w:szCs w:val="28"/>
        </w:rPr>
        <w:t>. Kultura najpierw przedstawia się w postaci treści życia ko</w:t>
      </w:r>
      <w:r w:rsidR="00C83737" w:rsidRPr="00AC5D30">
        <w:rPr>
          <w:sz w:val="28"/>
          <w:szCs w:val="28"/>
        </w:rPr>
        <w:t>n</w:t>
      </w:r>
      <w:r w:rsidR="00C83737" w:rsidRPr="00AC5D30">
        <w:rPr>
          <w:sz w:val="28"/>
          <w:szCs w:val="28"/>
        </w:rPr>
        <w:t>kretnych jednostek ludzkich, by potem stać się kulturą społeczności. F. Znaniecki notuje to kat</w:t>
      </w:r>
      <w:r w:rsidR="00C83737" w:rsidRPr="00AC5D30">
        <w:rPr>
          <w:sz w:val="28"/>
          <w:szCs w:val="28"/>
        </w:rPr>
        <w:t>e</w:t>
      </w:r>
      <w:r w:rsidR="00C83737" w:rsidRPr="00AC5D30">
        <w:rPr>
          <w:sz w:val="28"/>
          <w:szCs w:val="28"/>
        </w:rPr>
        <w:t xml:space="preserve">gorią </w:t>
      </w:r>
      <w:r w:rsidR="00C83737" w:rsidRPr="00AC5D30">
        <w:rPr>
          <w:b/>
          <w:sz w:val="28"/>
          <w:szCs w:val="28"/>
        </w:rPr>
        <w:t>współczynnik humanistyc</w:t>
      </w:r>
      <w:r w:rsidR="00C83737" w:rsidRPr="00AC5D30">
        <w:rPr>
          <w:b/>
          <w:sz w:val="28"/>
          <w:szCs w:val="28"/>
        </w:rPr>
        <w:t>z</w:t>
      </w:r>
      <w:r w:rsidR="00C83737" w:rsidRPr="00AC5D30">
        <w:rPr>
          <w:b/>
          <w:sz w:val="28"/>
          <w:szCs w:val="28"/>
        </w:rPr>
        <w:t>ny</w:t>
      </w:r>
      <w:r w:rsidR="00C83737" w:rsidRPr="00AC5D30">
        <w:rPr>
          <w:rStyle w:val="Odwoanieprzypisudolnego"/>
          <w:b/>
          <w:sz w:val="28"/>
          <w:szCs w:val="28"/>
        </w:rPr>
        <w:footnoteReference w:id="199"/>
      </w:r>
      <w:r w:rsidR="00382784" w:rsidRPr="00AC5D30">
        <w:rPr>
          <w:sz w:val="28"/>
          <w:szCs w:val="28"/>
        </w:rPr>
        <w:t xml:space="preserve">; </w:t>
      </w:r>
      <w:r w:rsidR="00382784" w:rsidRPr="00AC5D30">
        <w:rPr>
          <w:b/>
          <w:sz w:val="28"/>
          <w:szCs w:val="28"/>
        </w:rPr>
        <w:t>3.</w:t>
      </w:r>
      <w:r w:rsidR="00382784" w:rsidRPr="00AC5D30">
        <w:rPr>
          <w:sz w:val="28"/>
          <w:szCs w:val="28"/>
        </w:rPr>
        <w:t xml:space="preserve"> </w:t>
      </w:r>
      <w:r w:rsidR="00D92C44" w:rsidRPr="00AC5D30">
        <w:rPr>
          <w:sz w:val="28"/>
          <w:szCs w:val="28"/>
        </w:rPr>
        <w:t>zespołem</w:t>
      </w:r>
      <w:r w:rsidR="00382784" w:rsidRPr="00AC5D30">
        <w:rPr>
          <w:sz w:val="28"/>
          <w:szCs w:val="28"/>
        </w:rPr>
        <w:t xml:space="preserve"> odrębn</w:t>
      </w:r>
      <w:r w:rsidR="00D92C44" w:rsidRPr="00AC5D30">
        <w:rPr>
          <w:sz w:val="28"/>
          <w:szCs w:val="28"/>
        </w:rPr>
        <w:t>ych</w:t>
      </w:r>
      <w:r w:rsidR="00382784" w:rsidRPr="00AC5D30">
        <w:rPr>
          <w:sz w:val="28"/>
          <w:szCs w:val="28"/>
        </w:rPr>
        <w:t xml:space="preserve"> wzor</w:t>
      </w:r>
      <w:r w:rsidR="00D92C44" w:rsidRPr="00AC5D30">
        <w:rPr>
          <w:sz w:val="28"/>
          <w:szCs w:val="28"/>
        </w:rPr>
        <w:t>ów</w:t>
      </w:r>
      <w:r w:rsidR="00382784" w:rsidRPr="00AC5D30">
        <w:rPr>
          <w:sz w:val="28"/>
          <w:szCs w:val="28"/>
        </w:rPr>
        <w:t xml:space="preserve">, prawidłowości formy, stylu i znaczenia; </w:t>
      </w:r>
      <w:r w:rsidR="00382784" w:rsidRPr="00AC5D30">
        <w:rPr>
          <w:b/>
          <w:sz w:val="28"/>
          <w:szCs w:val="28"/>
        </w:rPr>
        <w:t xml:space="preserve">4. </w:t>
      </w:r>
      <w:r w:rsidR="00D92C44" w:rsidRPr="00AC5D30">
        <w:rPr>
          <w:sz w:val="28"/>
          <w:szCs w:val="28"/>
        </w:rPr>
        <w:t>systemem</w:t>
      </w:r>
      <w:r w:rsidR="00382784" w:rsidRPr="00AC5D30">
        <w:rPr>
          <w:sz w:val="28"/>
          <w:szCs w:val="28"/>
        </w:rPr>
        <w:t xml:space="preserve"> wartości, które mogą być formułowane</w:t>
      </w:r>
      <w:r w:rsidR="00D92C44" w:rsidRPr="00AC5D30">
        <w:rPr>
          <w:sz w:val="28"/>
          <w:szCs w:val="28"/>
        </w:rPr>
        <w:t>, ujawniane</w:t>
      </w:r>
      <w:r w:rsidR="00382784" w:rsidRPr="00AC5D30">
        <w:rPr>
          <w:sz w:val="28"/>
          <w:szCs w:val="28"/>
        </w:rPr>
        <w:t xml:space="preserve"> lub tylko o</w:t>
      </w:r>
      <w:r w:rsidR="00382784" w:rsidRPr="00AC5D30">
        <w:rPr>
          <w:sz w:val="28"/>
          <w:szCs w:val="28"/>
        </w:rPr>
        <w:t>d</w:t>
      </w:r>
      <w:r w:rsidR="00382784" w:rsidRPr="00AC5D30">
        <w:rPr>
          <w:sz w:val="28"/>
          <w:szCs w:val="28"/>
        </w:rPr>
        <w:t>czuwane (</w:t>
      </w:r>
      <w:r w:rsidR="00382784" w:rsidRPr="00AC5D30">
        <w:rPr>
          <w:i/>
          <w:sz w:val="28"/>
          <w:szCs w:val="28"/>
        </w:rPr>
        <w:t>implicite</w:t>
      </w:r>
      <w:r w:rsidR="00382784" w:rsidRPr="00AC5D30">
        <w:rPr>
          <w:sz w:val="28"/>
          <w:szCs w:val="28"/>
        </w:rPr>
        <w:t xml:space="preserve">, tak jak w wypadku zwyczajów) przez społeczeństwo będące </w:t>
      </w:r>
      <w:r w:rsidR="00382784" w:rsidRPr="00AC5D30">
        <w:rPr>
          <w:b/>
          <w:sz w:val="28"/>
          <w:szCs w:val="28"/>
        </w:rPr>
        <w:t>nosicielem ku</w:t>
      </w:r>
      <w:r w:rsidR="00382784" w:rsidRPr="00AC5D30">
        <w:rPr>
          <w:b/>
          <w:sz w:val="28"/>
          <w:szCs w:val="28"/>
        </w:rPr>
        <w:t>l</w:t>
      </w:r>
      <w:r w:rsidR="00382784" w:rsidRPr="00AC5D30">
        <w:rPr>
          <w:b/>
          <w:sz w:val="28"/>
          <w:szCs w:val="28"/>
        </w:rPr>
        <w:t>tury</w:t>
      </w:r>
      <w:r w:rsidR="00382784" w:rsidRPr="00AC5D30">
        <w:rPr>
          <w:sz w:val="28"/>
          <w:szCs w:val="28"/>
        </w:rPr>
        <w:t>, a charakteryzowanie i definiowanie tych wartości jest jednym z zadań a</w:t>
      </w:r>
      <w:r w:rsidR="00382784" w:rsidRPr="00AC5D30">
        <w:rPr>
          <w:sz w:val="28"/>
          <w:szCs w:val="28"/>
        </w:rPr>
        <w:t>n</w:t>
      </w:r>
      <w:r w:rsidR="00382784" w:rsidRPr="00AC5D30">
        <w:rPr>
          <w:sz w:val="28"/>
          <w:szCs w:val="28"/>
        </w:rPr>
        <w:t>tropologa.</w:t>
      </w:r>
    </w:p>
    <w:p w:rsidR="007E07EC" w:rsidRPr="00AC5D30" w:rsidRDefault="007C587A" w:rsidP="00AC5D30">
      <w:pPr>
        <w:pStyle w:val="Tekstpodstawowyzwciciem"/>
        <w:spacing w:after="0"/>
        <w:ind w:firstLine="0"/>
        <w:jc w:val="both"/>
        <w:rPr>
          <w:sz w:val="28"/>
          <w:szCs w:val="28"/>
        </w:rPr>
      </w:pPr>
      <w:r>
        <w:rPr>
          <w:sz w:val="28"/>
          <w:szCs w:val="28"/>
        </w:rPr>
        <w:t xml:space="preserve">        </w:t>
      </w:r>
      <w:r w:rsidR="00160404" w:rsidRPr="00AC5D30">
        <w:rPr>
          <w:sz w:val="28"/>
          <w:szCs w:val="28"/>
        </w:rPr>
        <w:t xml:space="preserve">Świat człowieka/kultura – </w:t>
      </w:r>
      <w:r w:rsidR="009F3424" w:rsidRPr="00AC5D30">
        <w:rPr>
          <w:sz w:val="28"/>
          <w:szCs w:val="28"/>
        </w:rPr>
        <w:t xml:space="preserve">jest </w:t>
      </w:r>
      <w:r w:rsidR="00160404" w:rsidRPr="00AC5D30">
        <w:rPr>
          <w:sz w:val="28"/>
          <w:szCs w:val="28"/>
        </w:rPr>
        <w:t>jedn</w:t>
      </w:r>
      <w:r w:rsidR="009F3424" w:rsidRPr="00AC5D30">
        <w:rPr>
          <w:sz w:val="28"/>
          <w:szCs w:val="28"/>
        </w:rPr>
        <w:t>ą</w:t>
      </w:r>
      <w:r w:rsidR="00160404" w:rsidRPr="00AC5D30">
        <w:rPr>
          <w:sz w:val="28"/>
          <w:szCs w:val="28"/>
        </w:rPr>
        <w:t xml:space="preserve"> z trzech rzeczywistości </w:t>
      </w:r>
      <w:r w:rsidR="009F3424" w:rsidRPr="00AC5D30">
        <w:rPr>
          <w:sz w:val="28"/>
          <w:szCs w:val="28"/>
        </w:rPr>
        <w:t>(zob. rys. nr 1) będącym</w:t>
      </w:r>
      <w:r w:rsidR="00160404" w:rsidRPr="00AC5D30">
        <w:rPr>
          <w:sz w:val="28"/>
          <w:szCs w:val="28"/>
        </w:rPr>
        <w:t xml:space="preserve"> ko</w:t>
      </w:r>
      <w:r w:rsidR="00160404" w:rsidRPr="00AC5D30">
        <w:rPr>
          <w:sz w:val="28"/>
          <w:szCs w:val="28"/>
        </w:rPr>
        <w:t>n</w:t>
      </w:r>
      <w:r w:rsidR="00160404" w:rsidRPr="00AC5D30">
        <w:rPr>
          <w:sz w:val="28"/>
          <w:szCs w:val="28"/>
        </w:rPr>
        <w:t xml:space="preserve">kretno-przedmiotowym wyrazem </w:t>
      </w:r>
      <w:r w:rsidR="00160404" w:rsidRPr="00AC5D30">
        <w:rPr>
          <w:b/>
          <w:sz w:val="28"/>
          <w:szCs w:val="28"/>
        </w:rPr>
        <w:t>wartości</w:t>
      </w:r>
      <w:r w:rsidR="007E07EC" w:rsidRPr="00AC5D30">
        <w:rPr>
          <w:rStyle w:val="Odwoanieprzypisudolnego"/>
          <w:sz w:val="28"/>
          <w:szCs w:val="28"/>
        </w:rPr>
        <w:footnoteReference w:id="200"/>
      </w:r>
      <w:r w:rsidR="00160404" w:rsidRPr="00AC5D30">
        <w:rPr>
          <w:sz w:val="28"/>
          <w:szCs w:val="28"/>
        </w:rPr>
        <w:t>. S</w:t>
      </w:r>
      <w:r w:rsidR="00BF48DD" w:rsidRPr="00AC5D30">
        <w:rPr>
          <w:sz w:val="28"/>
          <w:szCs w:val="28"/>
        </w:rPr>
        <w:t>ą</w:t>
      </w:r>
      <w:r w:rsidR="00160404" w:rsidRPr="00AC5D30">
        <w:rPr>
          <w:sz w:val="28"/>
          <w:szCs w:val="28"/>
        </w:rPr>
        <w:t xml:space="preserve"> one konkretyzacją formalno-logicznej</w:t>
      </w:r>
      <w:r w:rsidR="009F3424" w:rsidRPr="00AC5D30">
        <w:rPr>
          <w:sz w:val="28"/>
          <w:szCs w:val="28"/>
        </w:rPr>
        <w:t xml:space="preserve"> treści</w:t>
      </w:r>
      <w:r w:rsidR="00D92C44" w:rsidRPr="00AC5D30">
        <w:rPr>
          <w:sz w:val="28"/>
          <w:szCs w:val="28"/>
        </w:rPr>
        <w:t xml:space="preserve"> „tamtej strony”</w:t>
      </w:r>
      <w:r w:rsidR="009F3424" w:rsidRPr="00AC5D30">
        <w:rPr>
          <w:sz w:val="28"/>
          <w:szCs w:val="28"/>
        </w:rPr>
        <w:t>. W</w:t>
      </w:r>
      <w:r w:rsidR="00160404" w:rsidRPr="00AC5D30">
        <w:rPr>
          <w:sz w:val="28"/>
          <w:szCs w:val="28"/>
        </w:rPr>
        <w:t xml:space="preserve"> byciu </w:t>
      </w:r>
      <w:r w:rsidR="009F3424" w:rsidRPr="00AC5D30">
        <w:rPr>
          <w:sz w:val="28"/>
          <w:szCs w:val="28"/>
        </w:rPr>
        <w:t xml:space="preserve">bytu </w:t>
      </w:r>
      <w:r w:rsidR="00160404" w:rsidRPr="00AC5D30">
        <w:rPr>
          <w:sz w:val="28"/>
          <w:szCs w:val="28"/>
        </w:rPr>
        <w:t>społeczn</w:t>
      </w:r>
      <w:r w:rsidR="009F3424" w:rsidRPr="00AC5D30">
        <w:rPr>
          <w:sz w:val="28"/>
          <w:szCs w:val="28"/>
        </w:rPr>
        <w:t xml:space="preserve">ego </w:t>
      </w:r>
      <w:r w:rsidR="00160404" w:rsidRPr="00AC5D30">
        <w:rPr>
          <w:sz w:val="28"/>
          <w:szCs w:val="28"/>
        </w:rPr>
        <w:t xml:space="preserve">przyjmują </w:t>
      </w:r>
      <w:r w:rsidR="007E07EC" w:rsidRPr="00AC5D30">
        <w:rPr>
          <w:sz w:val="28"/>
          <w:szCs w:val="28"/>
        </w:rPr>
        <w:t>k</w:t>
      </w:r>
      <w:r w:rsidR="00160404" w:rsidRPr="00AC5D30">
        <w:rPr>
          <w:sz w:val="28"/>
          <w:szCs w:val="28"/>
        </w:rPr>
        <w:t>ształt</w:t>
      </w:r>
      <w:r w:rsidR="009F3424" w:rsidRPr="00AC5D30">
        <w:rPr>
          <w:sz w:val="28"/>
          <w:szCs w:val="28"/>
        </w:rPr>
        <w:t xml:space="preserve"> formalno-symboliczny i teoretyc</w:t>
      </w:r>
      <w:r w:rsidR="009F3424" w:rsidRPr="00AC5D30">
        <w:rPr>
          <w:sz w:val="28"/>
          <w:szCs w:val="28"/>
        </w:rPr>
        <w:t>z</w:t>
      </w:r>
      <w:r w:rsidR="009F3424" w:rsidRPr="00AC5D30">
        <w:rPr>
          <w:sz w:val="28"/>
          <w:szCs w:val="28"/>
        </w:rPr>
        <w:t>no-przedmiotowy</w:t>
      </w:r>
      <w:r w:rsidR="00160404" w:rsidRPr="00AC5D30">
        <w:rPr>
          <w:sz w:val="28"/>
          <w:szCs w:val="28"/>
        </w:rPr>
        <w:t xml:space="preserve">. </w:t>
      </w:r>
    </w:p>
    <w:p w:rsidR="007E07EC" w:rsidRPr="00AC5D30" w:rsidRDefault="007C587A" w:rsidP="00AC5D30">
      <w:pPr>
        <w:pStyle w:val="Tekstprzypisudolnego"/>
        <w:jc w:val="both"/>
        <w:rPr>
          <w:sz w:val="28"/>
          <w:szCs w:val="28"/>
        </w:rPr>
      </w:pPr>
      <w:r>
        <w:rPr>
          <w:sz w:val="28"/>
          <w:szCs w:val="28"/>
        </w:rPr>
        <w:t xml:space="preserve">        </w:t>
      </w:r>
      <w:r w:rsidR="007E07EC" w:rsidRPr="00AC5D30">
        <w:rPr>
          <w:sz w:val="28"/>
          <w:szCs w:val="28"/>
        </w:rPr>
        <w:t>Wartości, to, o co warto zabiegać; uzysk</w:t>
      </w:r>
      <w:r w:rsidR="009F3424" w:rsidRPr="00AC5D30">
        <w:rPr>
          <w:sz w:val="28"/>
          <w:szCs w:val="28"/>
        </w:rPr>
        <w:t>uje</w:t>
      </w:r>
      <w:r w:rsidR="007E07EC" w:rsidRPr="00AC5D30">
        <w:rPr>
          <w:sz w:val="28"/>
          <w:szCs w:val="28"/>
        </w:rPr>
        <w:t xml:space="preserve"> status bycia społecznego, jest jego elementem, a z</w:t>
      </w:r>
      <w:r w:rsidR="007E07EC" w:rsidRPr="00AC5D30">
        <w:rPr>
          <w:sz w:val="28"/>
          <w:szCs w:val="28"/>
        </w:rPr>
        <w:t>a</w:t>
      </w:r>
      <w:r w:rsidR="007E07EC" w:rsidRPr="00AC5D30">
        <w:rPr>
          <w:sz w:val="28"/>
          <w:szCs w:val="28"/>
        </w:rPr>
        <w:t>tem jest lub było prz</w:t>
      </w:r>
      <w:r w:rsidR="009F3424" w:rsidRPr="00AC5D30">
        <w:rPr>
          <w:sz w:val="28"/>
          <w:szCs w:val="28"/>
        </w:rPr>
        <w:t>y</w:t>
      </w:r>
      <w:r w:rsidR="007E07EC" w:rsidRPr="00AC5D30">
        <w:rPr>
          <w:sz w:val="28"/>
          <w:szCs w:val="28"/>
        </w:rPr>
        <w:t>jęte przez społeczeństwo. Ku wartościom odnosi ono swe cele, metody ich osiągania i ocenę efektów swojego bycia.</w:t>
      </w:r>
    </w:p>
    <w:p w:rsidR="007E07EC" w:rsidRPr="00AC5D30" w:rsidRDefault="007C587A" w:rsidP="00AC5D30">
      <w:pPr>
        <w:pStyle w:val="Tekstprzypisudolnego"/>
        <w:jc w:val="both"/>
        <w:rPr>
          <w:sz w:val="28"/>
          <w:szCs w:val="28"/>
        </w:rPr>
      </w:pPr>
      <w:r>
        <w:rPr>
          <w:sz w:val="28"/>
          <w:szCs w:val="28"/>
        </w:rPr>
        <w:t xml:space="preserve">        </w:t>
      </w:r>
      <w:r w:rsidR="007E07EC" w:rsidRPr="00AC5D30">
        <w:rPr>
          <w:sz w:val="28"/>
          <w:szCs w:val="28"/>
        </w:rPr>
        <w:t>Wartościami są więc stany bycia będące subiektywizacją obiektywności i obiektywizacją s</w:t>
      </w:r>
      <w:r w:rsidR="007E07EC" w:rsidRPr="00AC5D30">
        <w:rPr>
          <w:sz w:val="28"/>
          <w:szCs w:val="28"/>
        </w:rPr>
        <w:t>u</w:t>
      </w:r>
      <w:r w:rsidR="007E07EC" w:rsidRPr="00AC5D30">
        <w:rPr>
          <w:sz w:val="28"/>
          <w:szCs w:val="28"/>
        </w:rPr>
        <w:t xml:space="preserve">biektywności. Bycie wskazuje na realne treści </w:t>
      </w:r>
      <w:r w:rsidR="007E07EC" w:rsidRPr="00AC5D30">
        <w:rPr>
          <w:b/>
          <w:sz w:val="28"/>
          <w:szCs w:val="28"/>
        </w:rPr>
        <w:t>cnót i wad</w:t>
      </w:r>
      <w:r w:rsidR="007E07EC" w:rsidRPr="00AC5D30">
        <w:rPr>
          <w:sz w:val="28"/>
          <w:szCs w:val="28"/>
        </w:rPr>
        <w:t xml:space="preserve"> rzeczywistości. Wartością jest więc, np., czynne uczestniczenie w </w:t>
      </w:r>
      <w:r w:rsidR="007E07EC" w:rsidRPr="00AC5D30">
        <w:rPr>
          <w:b/>
          <w:sz w:val="28"/>
          <w:szCs w:val="28"/>
        </w:rPr>
        <w:t>wojnie sprawiedliwej przeciwieństwa niesprawiedliwej</w:t>
      </w:r>
      <w:r w:rsidR="007E07EC" w:rsidRPr="00AC5D30">
        <w:rPr>
          <w:sz w:val="28"/>
          <w:szCs w:val="28"/>
        </w:rPr>
        <w:t xml:space="preserve">, która jest antywartością. </w:t>
      </w:r>
      <w:r w:rsidR="009F3424" w:rsidRPr="00AC5D30">
        <w:rPr>
          <w:sz w:val="28"/>
          <w:szCs w:val="28"/>
        </w:rPr>
        <w:t>Ale nie tylko, bo</w:t>
      </w:r>
      <w:r w:rsidR="00536491" w:rsidRPr="00AC5D30">
        <w:rPr>
          <w:sz w:val="28"/>
          <w:szCs w:val="28"/>
        </w:rPr>
        <w:t>, np.,</w:t>
      </w:r>
      <w:r w:rsidR="009F3424" w:rsidRPr="00AC5D30">
        <w:rPr>
          <w:sz w:val="28"/>
          <w:szCs w:val="28"/>
        </w:rPr>
        <w:t xml:space="preserve"> w</w:t>
      </w:r>
      <w:r w:rsidR="00536491" w:rsidRPr="00AC5D30">
        <w:rPr>
          <w:sz w:val="28"/>
          <w:szCs w:val="28"/>
        </w:rPr>
        <w:t xml:space="preserve"> odniesieniu do </w:t>
      </w:r>
      <w:r w:rsidR="007E07EC" w:rsidRPr="00AC5D30">
        <w:rPr>
          <w:sz w:val="28"/>
          <w:szCs w:val="28"/>
        </w:rPr>
        <w:t>wychowani</w:t>
      </w:r>
      <w:r w:rsidR="00536491" w:rsidRPr="00AC5D30">
        <w:rPr>
          <w:sz w:val="28"/>
          <w:szCs w:val="28"/>
        </w:rPr>
        <w:t>a</w:t>
      </w:r>
      <w:r w:rsidR="007E07EC" w:rsidRPr="00AC5D30">
        <w:rPr>
          <w:sz w:val="28"/>
          <w:szCs w:val="28"/>
        </w:rPr>
        <w:t xml:space="preserve"> </w:t>
      </w:r>
      <w:r w:rsidR="009F3424" w:rsidRPr="00AC5D30">
        <w:rPr>
          <w:sz w:val="28"/>
          <w:szCs w:val="28"/>
        </w:rPr>
        <w:t xml:space="preserve">- mówił </w:t>
      </w:r>
      <w:r w:rsidR="007E07EC" w:rsidRPr="00AC5D30">
        <w:rPr>
          <w:sz w:val="28"/>
          <w:szCs w:val="28"/>
        </w:rPr>
        <w:t xml:space="preserve">Arystoteles </w:t>
      </w:r>
      <w:r w:rsidR="009F3424" w:rsidRPr="00AC5D30">
        <w:rPr>
          <w:sz w:val="28"/>
          <w:szCs w:val="28"/>
        </w:rPr>
        <w:t xml:space="preserve">- </w:t>
      </w:r>
      <w:r w:rsidR="007E07EC" w:rsidRPr="00AC5D30">
        <w:rPr>
          <w:sz w:val="28"/>
          <w:szCs w:val="28"/>
        </w:rPr>
        <w:t>korz</w:t>
      </w:r>
      <w:r w:rsidR="007E07EC" w:rsidRPr="00AC5D30">
        <w:rPr>
          <w:sz w:val="28"/>
          <w:szCs w:val="28"/>
        </w:rPr>
        <w:t>e</w:t>
      </w:r>
      <w:r w:rsidR="007E07EC" w:rsidRPr="00AC5D30">
        <w:rPr>
          <w:sz w:val="28"/>
          <w:szCs w:val="28"/>
        </w:rPr>
        <w:t xml:space="preserve">nie </w:t>
      </w:r>
      <w:r w:rsidR="00536491" w:rsidRPr="00AC5D30">
        <w:rPr>
          <w:sz w:val="28"/>
          <w:szCs w:val="28"/>
        </w:rPr>
        <w:t xml:space="preserve">jego </w:t>
      </w:r>
      <w:r w:rsidR="007E07EC" w:rsidRPr="00AC5D30">
        <w:rPr>
          <w:sz w:val="28"/>
          <w:szCs w:val="28"/>
        </w:rPr>
        <w:t>są gorzkie, ale owoc jego jest słodki. Wartości i antywartości istnieją jakby obok siebie, ich realność jest konstytuowana przez działającego, tego oto człowieka</w:t>
      </w:r>
      <w:r w:rsidR="00D92C44" w:rsidRPr="00AC5D30">
        <w:rPr>
          <w:rStyle w:val="Odwoanieprzypisudolnego"/>
          <w:sz w:val="28"/>
          <w:szCs w:val="28"/>
        </w:rPr>
        <w:footnoteReference w:id="201"/>
      </w:r>
      <w:r w:rsidR="007E07EC" w:rsidRPr="00AC5D30">
        <w:rPr>
          <w:sz w:val="28"/>
          <w:szCs w:val="28"/>
        </w:rPr>
        <w:t>.</w:t>
      </w:r>
    </w:p>
    <w:p w:rsidR="00AA2CE2" w:rsidRPr="00AC5D30" w:rsidRDefault="007C587A" w:rsidP="00AC5D30">
      <w:pPr>
        <w:pStyle w:val="Tekstprzypisudolnego"/>
        <w:jc w:val="both"/>
        <w:rPr>
          <w:sz w:val="28"/>
          <w:szCs w:val="28"/>
        </w:rPr>
      </w:pPr>
      <w:r>
        <w:rPr>
          <w:sz w:val="28"/>
          <w:szCs w:val="28"/>
        </w:rPr>
        <w:t xml:space="preserve">        </w:t>
      </w:r>
      <w:r w:rsidR="007E07EC" w:rsidRPr="00AC5D30">
        <w:rPr>
          <w:sz w:val="28"/>
          <w:szCs w:val="28"/>
        </w:rPr>
        <w:t xml:space="preserve">Dlatego w spełnianiu wartości i negowaniu antywartości istotną rolę odgrywa </w:t>
      </w:r>
      <w:r w:rsidR="00E74E5D" w:rsidRPr="00AC5D30">
        <w:rPr>
          <w:b/>
          <w:sz w:val="28"/>
          <w:szCs w:val="28"/>
        </w:rPr>
        <w:t>wolnoś</w:t>
      </w:r>
      <w:r w:rsidR="00536491" w:rsidRPr="00AC5D30">
        <w:rPr>
          <w:b/>
          <w:sz w:val="28"/>
          <w:szCs w:val="28"/>
        </w:rPr>
        <w:t>ci</w:t>
      </w:r>
      <w:r w:rsidR="007E07EC" w:rsidRPr="00AC5D30">
        <w:rPr>
          <w:b/>
          <w:sz w:val="28"/>
          <w:szCs w:val="28"/>
        </w:rPr>
        <w:t xml:space="preserve"> w</w:t>
      </w:r>
      <w:r w:rsidR="007E07EC" w:rsidRPr="00AC5D30">
        <w:rPr>
          <w:b/>
          <w:sz w:val="28"/>
          <w:szCs w:val="28"/>
        </w:rPr>
        <w:t>o</w:t>
      </w:r>
      <w:r w:rsidR="007E07EC" w:rsidRPr="00AC5D30">
        <w:rPr>
          <w:b/>
          <w:sz w:val="28"/>
          <w:szCs w:val="28"/>
        </w:rPr>
        <w:t>la</w:t>
      </w:r>
      <w:r w:rsidR="007E07EC" w:rsidRPr="00AC5D30">
        <w:rPr>
          <w:sz w:val="28"/>
          <w:szCs w:val="28"/>
        </w:rPr>
        <w:t xml:space="preserve">. A kiedy wola jest </w:t>
      </w:r>
      <w:r w:rsidR="00E74E5D" w:rsidRPr="00AC5D30">
        <w:rPr>
          <w:sz w:val="28"/>
          <w:szCs w:val="28"/>
        </w:rPr>
        <w:t>wolna</w:t>
      </w:r>
      <w:r w:rsidR="007E07EC" w:rsidRPr="00AC5D30">
        <w:rPr>
          <w:sz w:val="28"/>
          <w:szCs w:val="28"/>
        </w:rPr>
        <w:t>?</w:t>
      </w:r>
      <w:r w:rsidR="00E74E5D" w:rsidRPr="00AC5D30">
        <w:rPr>
          <w:sz w:val="28"/>
          <w:szCs w:val="28"/>
        </w:rPr>
        <w:t xml:space="preserve"> Wtedy, kiedy w sensie ogólnym podlega konieczności, a nie sw</w:t>
      </w:r>
      <w:r w:rsidR="00E74E5D" w:rsidRPr="00AC5D30">
        <w:rPr>
          <w:sz w:val="28"/>
          <w:szCs w:val="28"/>
        </w:rPr>
        <w:t>o</w:t>
      </w:r>
      <w:r w:rsidR="00E74E5D" w:rsidRPr="00AC5D30">
        <w:rPr>
          <w:sz w:val="28"/>
          <w:szCs w:val="28"/>
        </w:rPr>
        <w:t>bodnemu wyborowi</w:t>
      </w:r>
      <w:r w:rsidR="00D92C44" w:rsidRPr="00AC5D30">
        <w:rPr>
          <w:sz w:val="28"/>
          <w:szCs w:val="28"/>
        </w:rPr>
        <w:t xml:space="preserve">, wolnej woli. Konieczność tę rysuje teza, że dobra nie można nie chcieć; że </w:t>
      </w:r>
      <w:r w:rsidR="00D92C44" w:rsidRPr="00AC5D30">
        <w:rPr>
          <w:b/>
          <w:sz w:val="28"/>
          <w:szCs w:val="28"/>
        </w:rPr>
        <w:t>każda istota żyjąca nie może nie chcieć dobra</w:t>
      </w:r>
      <w:r w:rsidR="00E74E5D" w:rsidRPr="00AC5D30">
        <w:rPr>
          <w:rStyle w:val="Odwoanieprzypisudolnego"/>
          <w:sz w:val="28"/>
          <w:szCs w:val="28"/>
        </w:rPr>
        <w:footnoteReference w:id="202"/>
      </w:r>
      <w:r w:rsidR="00E74E5D" w:rsidRPr="00AC5D30">
        <w:rPr>
          <w:sz w:val="28"/>
          <w:szCs w:val="28"/>
        </w:rPr>
        <w:t>.</w:t>
      </w:r>
      <w:r w:rsidR="00536491" w:rsidRPr="00AC5D30">
        <w:rPr>
          <w:sz w:val="28"/>
          <w:szCs w:val="28"/>
        </w:rPr>
        <w:t xml:space="preserve"> </w:t>
      </w:r>
      <w:r w:rsidR="00E74E5D" w:rsidRPr="00AC5D30">
        <w:rPr>
          <w:sz w:val="28"/>
          <w:szCs w:val="28"/>
        </w:rPr>
        <w:t xml:space="preserve">Dobro jest tu </w:t>
      </w:r>
      <w:r w:rsidR="00AA2CE2" w:rsidRPr="00AC5D30">
        <w:rPr>
          <w:sz w:val="28"/>
          <w:szCs w:val="28"/>
        </w:rPr>
        <w:t xml:space="preserve">definiowane jako to, czego chcą wszystkie bycia bytu; jest </w:t>
      </w:r>
      <w:r w:rsidR="00AA2CE2" w:rsidRPr="00AC5D30">
        <w:rPr>
          <w:b/>
          <w:sz w:val="28"/>
          <w:szCs w:val="28"/>
        </w:rPr>
        <w:t>koniecznością</w:t>
      </w:r>
      <w:r w:rsidR="00E73FFB" w:rsidRPr="00AC5D30">
        <w:rPr>
          <w:rStyle w:val="Odwoanieprzypisudolnego"/>
          <w:b/>
          <w:sz w:val="28"/>
          <w:szCs w:val="28"/>
        </w:rPr>
        <w:footnoteReference w:id="203"/>
      </w:r>
      <w:r w:rsidR="00AA2CE2" w:rsidRPr="00AC5D30">
        <w:rPr>
          <w:sz w:val="28"/>
          <w:szCs w:val="28"/>
        </w:rPr>
        <w:t>; jest zasadą celowości świadomo</w:t>
      </w:r>
      <w:r w:rsidR="00BF48DD" w:rsidRPr="00AC5D30">
        <w:rPr>
          <w:sz w:val="28"/>
          <w:szCs w:val="28"/>
        </w:rPr>
        <w:t>ś</w:t>
      </w:r>
      <w:r w:rsidR="00AA2CE2" w:rsidRPr="00AC5D30">
        <w:rPr>
          <w:sz w:val="28"/>
          <w:szCs w:val="28"/>
        </w:rPr>
        <w:t>ci życia. Jest tak, albowiem wobec przedmiotu formalnego żadna władza psychiczna, umysłowo-pożądawcza nie jest obojętna wobec swojego przedmiotu: dobra jako dobra.</w:t>
      </w:r>
    </w:p>
    <w:p w:rsidR="007E07EC" w:rsidRPr="00AC5D30" w:rsidRDefault="007C587A" w:rsidP="00AC5D30">
      <w:pPr>
        <w:pStyle w:val="Tekstprzypisudolnego"/>
        <w:jc w:val="both"/>
        <w:rPr>
          <w:sz w:val="28"/>
          <w:szCs w:val="28"/>
        </w:rPr>
      </w:pPr>
      <w:r>
        <w:rPr>
          <w:sz w:val="28"/>
          <w:szCs w:val="28"/>
        </w:rPr>
        <w:t xml:space="preserve">        </w:t>
      </w:r>
      <w:r w:rsidR="00AA2CE2" w:rsidRPr="00AC5D30">
        <w:rPr>
          <w:sz w:val="28"/>
          <w:szCs w:val="28"/>
        </w:rPr>
        <w:t>Ale akt dobrowolnie wyłoniony nie podlega przymusowi, gdyż wypływa on z naszego wn</w:t>
      </w:r>
      <w:r w:rsidR="00AA2CE2" w:rsidRPr="00AC5D30">
        <w:rPr>
          <w:sz w:val="28"/>
          <w:szCs w:val="28"/>
        </w:rPr>
        <w:t>ę</w:t>
      </w:r>
      <w:r w:rsidR="00AA2CE2" w:rsidRPr="00AC5D30">
        <w:rPr>
          <w:sz w:val="28"/>
          <w:szCs w:val="28"/>
        </w:rPr>
        <w:t xml:space="preserve">trza; z samej woli i czyni to zgodnie z formalnym odczytaniem dobra, jako dobra. </w:t>
      </w:r>
      <w:r w:rsidR="00604DC9" w:rsidRPr="00AC5D30">
        <w:rPr>
          <w:sz w:val="28"/>
          <w:szCs w:val="28"/>
        </w:rPr>
        <w:t>Wtedy usił</w:t>
      </w:r>
      <w:r w:rsidR="00604DC9" w:rsidRPr="00AC5D30">
        <w:rPr>
          <w:sz w:val="28"/>
          <w:szCs w:val="28"/>
        </w:rPr>
        <w:t>u</w:t>
      </w:r>
      <w:r w:rsidR="00604DC9" w:rsidRPr="00AC5D30">
        <w:rPr>
          <w:sz w:val="28"/>
          <w:szCs w:val="28"/>
        </w:rPr>
        <w:t xml:space="preserve">jemy spełnić </w:t>
      </w:r>
      <w:r w:rsidR="00604DC9" w:rsidRPr="00AC5D30">
        <w:rPr>
          <w:b/>
          <w:sz w:val="28"/>
          <w:szCs w:val="28"/>
        </w:rPr>
        <w:t>obowiązek</w:t>
      </w:r>
      <w:r w:rsidR="00E73FFB" w:rsidRPr="00AC5D30">
        <w:rPr>
          <w:rStyle w:val="Odwoanieprzypisudolnego"/>
          <w:sz w:val="28"/>
          <w:szCs w:val="28"/>
        </w:rPr>
        <w:footnoteReference w:id="204"/>
      </w:r>
      <w:r w:rsidR="00604DC9" w:rsidRPr="00AC5D30">
        <w:rPr>
          <w:sz w:val="28"/>
          <w:szCs w:val="28"/>
        </w:rPr>
        <w:t xml:space="preserve">. A obowiązkiem jest stawanie się człowiekiem </w:t>
      </w:r>
      <w:r w:rsidR="00E73FFB" w:rsidRPr="00AC5D30">
        <w:rPr>
          <w:sz w:val="28"/>
          <w:szCs w:val="28"/>
        </w:rPr>
        <w:t>w swojej idei czł</w:t>
      </w:r>
      <w:r w:rsidR="00E73FFB" w:rsidRPr="00AC5D30">
        <w:rPr>
          <w:sz w:val="28"/>
          <w:szCs w:val="28"/>
        </w:rPr>
        <w:t>o</w:t>
      </w:r>
      <w:r w:rsidR="00E73FFB" w:rsidRPr="00AC5D30">
        <w:rPr>
          <w:sz w:val="28"/>
          <w:szCs w:val="28"/>
        </w:rPr>
        <w:t xml:space="preserve">wieczeńskosci </w:t>
      </w:r>
      <w:r w:rsidR="00604DC9" w:rsidRPr="00AC5D30">
        <w:rPr>
          <w:sz w:val="28"/>
          <w:szCs w:val="28"/>
        </w:rPr>
        <w:t>poprzez tworzenie bycia ludzkiego coraz bardziej ludzkim, a więc wolnym i świadomym w nieustannym konstruowaniu dobra jako jedności tego, co indywidualne i tego, co społeczne.</w:t>
      </w:r>
      <w:r w:rsidR="00E73FFB" w:rsidRPr="00AC5D30">
        <w:rPr>
          <w:sz w:val="28"/>
          <w:szCs w:val="28"/>
        </w:rPr>
        <w:t xml:space="preserve"> W aktach z wewnątrz nikt</w:t>
      </w:r>
      <w:r w:rsidR="00AA2CE2" w:rsidRPr="00AC5D30">
        <w:rPr>
          <w:sz w:val="28"/>
          <w:szCs w:val="28"/>
        </w:rPr>
        <w:t xml:space="preserve"> nie może </w:t>
      </w:r>
      <w:r w:rsidR="00E73FFB" w:rsidRPr="00AC5D30">
        <w:rPr>
          <w:sz w:val="28"/>
          <w:szCs w:val="28"/>
        </w:rPr>
        <w:t xml:space="preserve">nam niczego </w:t>
      </w:r>
      <w:r w:rsidR="00AA2CE2" w:rsidRPr="00AC5D30">
        <w:rPr>
          <w:sz w:val="28"/>
          <w:szCs w:val="28"/>
        </w:rPr>
        <w:t>nakazać</w:t>
      </w:r>
      <w:r w:rsidR="00E73FFB" w:rsidRPr="00AC5D30">
        <w:rPr>
          <w:sz w:val="28"/>
          <w:szCs w:val="28"/>
        </w:rPr>
        <w:t>, żadnych</w:t>
      </w:r>
      <w:r w:rsidR="00AA2CE2" w:rsidRPr="00AC5D30">
        <w:rPr>
          <w:sz w:val="28"/>
          <w:szCs w:val="28"/>
        </w:rPr>
        <w:t xml:space="preserve"> aktów woli. </w:t>
      </w:r>
      <w:r w:rsidR="00604DC9" w:rsidRPr="00AC5D30">
        <w:rPr>
          <w:sz w:val="28"/>
          <w:szCs w:val="28"/>
        </w:rPr>
        <w:t xml:space="preserve">Gdy to czyni, to </w:t>
      </w:r>
      <w:r w:rsidR="00AA2CE2" w:rsidRPr="00AC5D30">
        <w:rPr>
          <w:sz w:val="28"/>
          <w:szCs w:val="28"/>
        </w:rPr>
        <w:t>powstaj</w:t>
      </w:r>
      <w:r w:rsidR="00BF48DD" w:rsidRPr="00AC5D30">
        <w:rPr>
          <w:sz w:val="28"/>
          <w:szCs w:val="28"/>
        </w:rPr>
        <w:t>ą</w:t>
      </w:r>
      <w:r w:rsidR="00AA2CE2" w:rsidRPr="00AC5D30">
        <w:rPr>
          <w:sz w:val="28"/>
          <w:szCs w:val="28"/>
        </w:rPr>
        <w:t xml:space="preserve"> akty woli </w:t>
      </w:r>
      <w:r w:rsidR="00C019F2" w:rsidRPr="00AC5D30">
        <w:rPr>
          <w:sz w:val="28"/>
          <w:szCs w:val="28"/>
        </w:rPr>
        <w:t>nakaz</w:t>
      </w:r>
      <w:r w:rsidR="00E73FFB" w:rsidRPr="00AC5D30">
        <w:rPr>
          <w:sz w:val="28"/>
          <w:szCs w:val="28"/>
        </w:rPr>
        <w:t>ane</w:t>
      </w:r>
      <w:r w:rsidR="00C019F2" w:rsidRPr="00AC5D30">
        <w:rPr>
          <w:sz w:val="28"/>
          <w:szCs w:val="28"/>
        </w:rPr>
        <w:t xml:space="preserve"> </w:t>
      </w:r>
      <w:r w:rsidR="00604DC9" w:rsidRPr="00AC5D30">
        <w:rPr>
          <w:sz w:val="28"/>
          <w:szCs w:val="28"/>
        </w:rPr>
        <w:t>z zewnątrz</w:t>
      </w:r>
      <w:r w:rsidR="00E73FFB" w:rsidRPr="00AC5D30">
        <w:rPr>
          <w:sz w:val="28"/>
          <w:szCs w:val="28"/>
        </w:rPr>
        <w:t xml:space="preserve">. Wynika z nich konieczność wykanania czegoś dla spełniania się innej niż nasza swaidomosci. </w:t>
      </w:r>
      <w:r w:rsidR="00C019F2" w:rsidRPr="00AC5D30">
        <w:rPr>
          <w:sz w:val="28"/>
          <w:szCs w:val="28"/>
        </w:rPr>
        <w:t xml:space="preserve">Takie akty </w:t>
      </w:r>
      <w:r w:rsidR="00604DC9" w:rsidRPr="00AC5D30">
        <w:rPr>
          <w:sz w:val="28"/>
          <w:szCs w:val="28"/>
        </w:rPr>
        <w:t>są</w:t>
      </w:r>
      <w:r w:rsidR="00C019F2" w:rsidRPr="00AC5D30">
        <w:rPr>
          <w:sz w:val="28"/>
          <w:szCs w:val="28"/>
        </w:rPr>
        <w:t xml:space="preserve"> wymuszone przemoc</w:t>
      </w:r>
      <w:r w:rsidR="00E73FFB" w:rsidRPr="00AC5D30">
        <w:rPr>
          <w:sz w:val="28"/>
          <w:szCs w:val="28"/>
        </w:rPr>
        <w:t>ą,</w:t>
      </w:r>
      <w:r w:rsidR="00C019F2" w:rsidRPr="00AC5D30">
        <w:rPr>
          <w:sz w:val="28"/>
          <w:szCs w:val="28"/>
        </w:rPr>
        <w:t xml:space="preserve"> gwałt</w:t>
      </w:r>
      <w:r w:rsidR="00E73FFB" w:rsidRPr="00AC5D30">
        <w:rPr>
          <w:sz w:val="28"/>
          <w:szCs w:val="28"/>
        </w:rPr>
        <w:t>em</w:t>
      </w:r>
      <w:r w:rsidR="00C019F2" w:rsidRPr="00AC5D30">
        <w:rPr>
          <w:sz w:val="28"/>
          <w:szCs w:val="28"/>
        </w:rPr>
        <w:t xml:space="preserve">. </w:t>
      </w:r>
    </w:p>
    <w:p w:rsidR="007E07EC" w:rsidRPr="00AC5D30" w:rsidRDefault="007C587A" w:rsidP="00AC5D30">
      <w:pPr>
        <w:pStyle w:val="Tekstpodstawowyzwciciem"/>
        <w:spacing w:after="0"/>
        <w:ind w:firstLine="0"/>
        <w:jc w:val="both"/>
        <w:rPr>
          <w:sz w:val="28"/>
          <w:szCs w:val="28"/>
        </w:rPr>
      </w:pPr>
      <w:r>
        <w:rPr>
          <w:b/>
          <w:sz w:val="28"/>
          <w:szCs w:val="28"/>
        </w:rPr>
        <w:t xml:space="preserve">          </w:t>
      </w:r>
      <w:r w:rsidR="007E07EC" w:rsidRPr="00AC5D30">
        <w:rPr>
          <w:b/>
          <w:sz w:val="28"/>
          <w:szCs w:val="28"/>
        </w:rPr>
        <w:t xml:space="preserve">Wartości </w:t>
      </w:r>
      <w:r w:rsidR="00536491" w:rsidRPr="00AC5D30">
        <w:rPr>
          <w:sz w:val="28"/>
          <w:szCs w:val="28"/>
        </w:rPr>
        <w:t>będące tym</w:t>
      </w:r>
      <w:r w:rsidR="00536491" w:rsidRPr="00AC5D30">
        <w:rPr>
          <w:b/>
          <w:sz w:val="28"/>
          <w:szCs w:val="28"/>
        </w:rPr>
        <w:t xml:space="preserve">, </w:t>
      </w:r>
      <w:r w:rsidR="007E07EC" w:rsidRPr="00AC5D30">
        <w:rPr>
          <w:sz w:val="28"/>
          <w:szCs w:val="28"/>
        </w:rPr>
        <w:t>o co warto zabiegać, co jest godne, czemu można się podporzą</w:t>
      </w:r>
      <w:r w:rsidR="007E07EC" w:rsidRPr="00AC5D30">
        <w:rPr>
          <w:sz w:val="28"/>
          <w:szCs w:val="28"/>
        </w:rPr>
        <w:t>d</w:t>
      </w:r>
      <w:r w:rsidR="007E07EC" w:rsidRPr="00AC5D30">
        <w:rPr>
          <w:sz w:val="28"/>
          <w:szCs w:val="28"/>
        </w:rPr>
        <w:t xml:space="preserve">kować </w:t>
      </w:r>
      <w:r w:rsidR="00536491" w:rsidRPr="00AC5D30">
        <w:rPr>
          <w:sz w:val="28"/>
          <w:szCs w:val="28"/>
        </w:rPr>
        <w:t>s</w:t>
      </w:r>
      <w:r w:rsidR="007E07EC" w:rsidRPr="00AC5D30">
        <w:rPr>
          <w:sz w:val="28"/>
          <w:szCs w:val="28"/>
        </w:rPr>
        <w:t>ą nieodłączne od kultury</w:t>
      </w:r>
      <w:r w:rsidR="00604DC9" w:rsidRPr="00AC5D30">
        <w:rPr>
          <w:sz w:val="28"/>
          <w:szCs w:val="28"/>
        </w:rPr>
        <w:t>, jej elementem</w:t>
      </w:r>
      <w:r w:rsidR="007E07EC" w:rsidRPr="00AC5D30">
        <w:rPr>
          <w:sz w:val="28"/>
          <w:szCs w:val="28"/>
        </w:rPr>
        <w:t>. Wartości, obok form kulturowych, z którymi wspó</w:t>
      </w:r>
      <w:r w:rsidR="007E07EC" w:rsidRPr="00AC5D30">
        <w:rPr>
          <w:sz w:val="28"/>
          <w:szCs w:val="28"/>
        </w:rPr>
        <w:t>ł</w:t>
      </w:r>
      <w:r w:rsidR="007E07EC" w:rsidRPr="00AC5D30">
        <w:rPr>
          <w:sz w:val="28"/>
          <w:szCs w:val="28"/>
        </w:rPr>
        <w:t xml:space="preserve">występują, mogą być opisywane i porównywane, zarówno jako odrębne własności, jak i wspólne cechy charakterystyczne. Można śledzić fazy ich rozwoju, kolejne powiązania i relacje.    </w:t>
      </w:r>
    </w:p>
    <w:p w:rsidR="007E07EC" w:rsidRPr="00AC5D30" w:rsidRDefault="007E07EC" w:rsidP="00AC5D30">
      <w:pPr>
        <w:pStyle w:val="Tekstpodstawowyzwciciem"/>
        <w:spacing w:after="0"/>
        <w:ind w:firstLine="0"/>
        <w:jc w:val="both"/>
        <w:rPr>
          <w:sz w:val="28"/>
          <w:szCs w:val="28"/>
        </w:rPr>
      </w:pPr>
      <w:r w:rsidRPr="00AC5D30">
        <w:rPr>
          <w:sz w:val="28"/>
          <w:szCs w:val="28"/>
        </w:rPr>
        <w:t>W przeszłości uznawano wartości za elementy nadnaturalnej rzeczywistości, za wytwory b</w:t>
      </w:r>
      <w:r w:rsidRPr="00AC5D30">
        <w:rPr>
          <w:sz w:val="28"/>
          <w:szCs w:val="28"/>
        </w:rPr>
        <w:t>ó</w:t>
      </w:r>
      <w:r w:rsidRPr="00AC5D30">
        <w:rPr>
          <w:sz w:val="28"/>
          <w:szCs w:val="28"/>
        </w:rPr>
        <w:t>stwa, albo za em</w:t>
      </w:r>
      <w:r w:rsidRPr="00AC5D30">
        <w:rPr>
          <w:sz w:val="28"/>
          <w:szCs w:val="28"/>
        </w:rPr>
        <w:t>a</w:t>
      </w:r>
      <w:r w:rsidRPr="00AC5D30">
        <w:rPr>
          <w:sz w:val="28"/>
          <w:szCs w:val="28"/>
        </w:rPr>
        <w:t>nacje duszy, której specyficzna duchowość była chroniona, najpierw, przez oddzielenie od ciała, a następnie, poprzez wyłączenie z natury, z materii i energii. Ale tamte cz</w:t>
      </w:r>
      <w:r w:rsidRPr="00AC5D30">
        <w:rPr>
          <w:sz w:val="28"/>
          <w:szCs w:val="28"/>
        </w:rPr>
        <w:t>a</w:t>
      </w:r>
      <w:r w:rsidRPr="00AC5D30">
        <w:rPr>
          <w:sz w:val="28"/>
          <w:szCs w:val="28"/>
        </w:rPr>
        <w:t>sy już przeminęły. Wartości kulturowe w jedności ich form i treści współistnieją tylko przez l</w:t>
      </w:r>
      <w:r w:rsidRPr="00AC5D30">
        <w:rPr>
          <w:sz w:val="28"/>
          <w:szCs w:val="28"/>
        </w:rPr>
        <w:t>u</w:t>
      </w:r>
      <w:r w:rsidRPr="00AC5D30">
        <w:rPr>
          <w:sz w:val="28"/>
          <w:szCs w:val="28"/>
        </w:rPr>
        <w:t>dzi i w ludziach jako wytwory ludzkich ciał i umysłów w działaniu i jako ich emanacja tworzą naturalną część ludzkiego świata.</w:t>
      </w:r>
    </w:p>
    <w:p w:rsidR="007E07EC" w:rsidRPr="00AC5D30" w:rsidRDefault="007C587A" w:rsidP="00AC5D30">
      <w:pPr>
        <w:pStyle w:val="Tekstpodstawowyzwciciem"/>
        <w:spacing w:after="0"/>
        <w:ind w:firstLine="0"/>
        <w:jc w:val="both"/>
        <w:rPr>
          <w:sz w:val="28"/>
          <w:szCs w:val="28"/>
        </w:rPr>
      </w:pPr>
      <w:r>
        <w:rPr>
          <w:sz w:val="28"/>
          <w:szCs w:val="28"/>
        </w:rPr>
        <w:t xml:space="preserve">         </w:t>
      </w:r>
      <w:r w:rsidR="007E07EC" w:rsidRPr="00AC5D30">
        <w:rPr>
          <w:sz w:val="28"/>
          <w:szCs w:val="28"/>
        </w:rPr>
        <w:t>Wartości są ponadosobowe, co znaczy, że jednostka więcej subiektywizuje istniejące; mniej zaś je tworz</w:t>
      </w:r>
      <w:r w:rsidR="00604DC9" w:rsidRPr="00AC5D30">
        <w:rPr>
          <w:sz w:val="28"/>
          <w:szCs w:val="28"/>
        </w:rPr>
        <w:t>y</w:t>
      </w:r>
      <w:r w:rsidR="007E07EC" w:rsidRPr="00AC5D30">
        <w:rPr>
          <w:sz w:val="28"/>
          <w:szCs w:val="28"/>
        </w:rPr>
        <w:t xml:space="preserve">. Wartości są wytworem grupy, są więc anonimowe. Współtworzą: </w:t>
      </w:r>
      <w:r w:rsidR="007E07EC" w:rsidRPr="00AC5D30">
        <w:rPr>
          <w:b/>
          <w:sz w:val="28"/>
          <w:szCs w:val="28"/>
        </w:rPr>
        <w:t xml:space="preserve">obyczaje, zasady moralne, idee, ideologie, style, modę, mowę, </w:t>
      </w:r>
      <w:r w:rsidR="007E07EC" w:rsidRPr="00AC5D30">
        <w:rPr>
          <w:sz w:val="28"/>
          <w:szCs w:val="28"/>
        </w:rPr>
        <w:t>itd. Są wyrażane w nich w sposób forma</w:t>
      </w:r>
      <w:r w:rsidR="007E07EC" w:rsidRPr="00AC5D30">
        <w:rPr>
          <w:sz w:val="28"/>
          <w:szCs w:val="28"/>
        </w:rPr>
        <w:t>l</w:t>
      </w:r>
      <w:r w:rsidR="007E07EC" w:rsidRPr="00AC5D30">
        <w:rPr>
          <w:sz w:val="28"/>
          <w:szCs w:val="28"/>
        </w:rPr>
        <w:t>no-logiczny i formalno-symboliczny. One wskaz</w:t>
      </w:r>
      <w:r w:rsidR="007E07EC" w:rsidRPr="00AC5D30">
        <w:rPr>
          <w:sz w:val="28"/>
          <w:szCs w:val="28"/>
        </w:rPr>
        <w:t>u</w:t>
      </w:r>
      <w:r w:rsidR="007E07EC" w:rsidRPr="00AC5D30">
        <w:rPr>
          <w:sz w:val="28"/>
          <w:szCs w:val="28"/>
        </w:rPr>
        <w:t>ją na tendencję rozwoju kultury oraz na sposób organizowania procesu jej tworzenia.</w:t>
      </w:r>
    </w:p>
    <w:p w:rsidR="007E07EC" w:rsidRPr="00AC5D30" w:rsidRDefault="007C587A" w:rsidP="00AC5D30">
      <w:pPr>
        <w:pStyle w:val="Tekstpodstawowyzwciciem"/>
        <w:spacing w:after="0"/>
        <w:ind w:firstLine="0"/>
        <w:jc w:val="both"/>
        <w:rPr>
          <w:sz w:val="28"/>
          <w:szCs w:val="28"/>
        </w:rPr>
      </w:pPr>
      <w:r>
        <w:rPr>
          <w:sz w:val="28"/>
          <w:szCs w:val="28"/>
        </w:rPr>
        <w:t xml:space="preserve">          </w:t>
      </w:r>
      <w:r w:rsidR="007E07EC" w:rsidRPr="00AC5D30">
        <w:rPr>
          <w:sz w:val="28"/>
          <w:szCs w:val="28"/>
        </w:rPr>
        <w:t>To, że wartości są wynikiem anonimowości powoduje, że ich uświadomienie następuje d</w:t>
      </w:r>
      <w:r w:rsidR="007E07EC" w:rsidRPr="00AC5D30">
        <w:rPr>
          <w:sz w:val="28"/>
          <w:szCs w:val="28"/>
        </w:rPr>
        <w:t>o</w:t>
      </w:r>
      <w:r w:rsidR="007E07EC" w:rsidRPr="00AC5D30">
        <w:rPr>
          <w:sz w:val="28"/>
          <w:szCs w:val="28"/>
        </w:rPr>
        <w:t xml:space="preserve">piero </w:t>
      </w:r>
      <w:r w:rsidR="007E07EC" w:rsidRPr="00AC5D30">
        <w:rPr>
          <w:b/>
          <w:sz w:val="28"/>
          <w:szCs w:val="28"/>
        </w:rPr>
        <w:t>w określonej sytuacji, w edukacji, w byciu, w stosunku do nich, który modyfikuje ich treść</w:t>
      </w:r>
      <w:r w:rsidR="007E07EC" w:rsidRPr="00AC5D30">
        <w:rPr>
          <w:sz w:val="28"/>
          <w:szCs w:val="28"/>
        </w:rPr>
        <w:t xml:space="preserve">. Reguły postępowania, np., są formułowane świadomie, ale ulegają zatarciu, a zmiany dokonywane są stosownie do </w:t>
      </w:r>
      <w:r w:rsidR="00536491" w:rsidRPr="00AC5D30">
        <w:rPr>
          <w:sz w:val="28"/>
          <w:szCs w:val="28"/>
        </w:rPr>
        <w:t xml:space="preserve">rozwijajających się </w:t>
      </w:r>
      <w:r w:rsidR="007E07EC" w:rsidRPr="00AC5D30">
        <w:rPr>
          <w:sz w:val="28"/>
          <w:szCs w:val="28"/>
        </w:rPr>
        <w:t>inter</w:t>
      </w:r>
      <w:r w:rsidR="007E07EC" w:rsidRPr="00AC5D30">
        <w:rPr>
          <w:sz w:val="28"/>
          <w:szCs w:val="28"/>
        </w:rPr>
        <w:t>e</w:t>
      </w:r>
      <w:r w:rsidR="007E07EC" w:rsidRPr="00AC5D30">
        <w:rPr>
          <w:sz w:val="28"/>
          <w:szCs w:val="28"/>
        </w:rPr>
        <w:t>sów</w:t>
      </w:r>
      <w:r w:rsidR="00536491" w:rsidRPr="00AC5D30">
        <w:rPr>
          <w:sz w:val="28"/>
          <w:szCs w:val="28"/>
        </w:rPr>
        <w:t xml:space="preserve"> pewnych grup ludzkich</w:t>
      </w:r>
      <w:r w:rsidR="007E07EC" w:rsidRPr="00AC5D30">
        <w:rPr>
          <w:sz w:val="28"/>
          <w:szCs w:val="28"/>
        </w:rPr>
        <w:t>.</w:t>
      </w:r>
    </w:p>
    <w:p w:rsidR="007E07EC" w:rsidRPr="00AC5D30" w:rsidRDefault="007C587A" w:rsidP="00AC5D30">
      <w:pPr>
        <w:pStyle w:val="Tekstpodstawowyzwciciem"/>
        <w:spacing w:after="0"/>
        <w:ind w:firstLine="0"/>
        <w:jc w:val="both"/>
        <w:rPr>
          <w:sz w:val="28"/>
          <w:szCs w:val="28"/>
        </w:rPr>
      </w:pPr>
      <w:r>
        <w:rPr>
          <w:b/>
          <w:sz w:val="28"/>
          <w:szCs w:val="28"/>
          <w:u w:val="single"/>
        </w:rPr>
        <w:t xml:space="preserve">         </w:t>
      </w:r>
      <w:r w:rsidR="00536491" w:rsidRPr="00AC5D30">
        <w:rPr>
          <w:b/>
          <w:sz w:val="28"/>
          <w:szCs w:val="28"/>
          <w:u w:val="single"/>
        </w:rPr>
        <w:t>Formalno-logicznymi wartościami</w:t>
      </w:r>
      <w:r w:rsidR="007813E2" w:rsidRPr="00AC5D30">
        <w:rPr>
          <w:b/>
          <w:sz w:val="28"/>
          <w:szCs w:val="28"/>
          <w:u w:val="single"/>
        </w:rPr>
        <w:t xml:space="preserve"> „tamtej strony”</w:t>
      </w:r>
      <w:r w:rsidR="00536491" w:rsidRPr="00AC5D30">
        <w:rPr>
          <w:sz w:val="28"/>
          <w:szCs w:val="28"/>
        </w:rPr>
        <w:t xml:space="preserve"> są: </w:t>
      </w:r>
      <w:r w:rsidR="007E07EC" w:rsidRPr="00AC5D30">
        <w:rPr>
          <w:b/>
          <w:sz w:val="28"/>
          <w:szCs w:val="28"/>
        </w:rPr>
        <w:t>człowiek</w:t>
      </w:r>
      <w:r w:rsidR="007E07EC" w:rsidRPr="00AC5D30">
        <w:rPr>
          <w:sz w:val="28"/>
          <w:szCs w:val="28"/>
        </w:rPr>
        <w:t xml:space="preserve"> - wartość najwyższa. Stając się osobistością biologiczno-duchową podporządkowuje on swe działania </w:t>
      </w:r>
      <w:r w:rsidR="007E07EC" w:rsidRPr="00AC5D30">
        <w:rPr>
          <w:b/>
          <w:sz w:val="28"/>
          <w:szCs w:val="28"/>
        </w:rPr>
        <w:t>idei zachow</w:t>
      </w:r>
      <w:r w:rsidR="007E07EC" w:rsidRPr="00AC5D30">
        <w:rPr>
          <w:b/>
          <w:sz w:val="28"/>
          <w:szCs w:val="28"/>
        </w:rPr>
        <w:t>a</w:t>
      </w:r>
      <w:r w:rsidR="007E07EC" w:rsidRPr="00AC5D30">
        <w:rPr>
          <w:b/>
          <w:sz w:val="28"/>
          <w:szCs w:val="28"/>
        </w:rPr>
        <w:t>nia ludzkości jako gatunku</w:t>
      </w:r>
      <w:r w:rsidR="007E07EC" w:rsidRPr="00AC5D30">
        <w:rPr>
          <w:sz w:val="28"/>
          <w:szCs w:val="28"/>
        </w:rPr>
        <w:t xml:space="preserve"> (zasada antropiczna</w:t>
      </w:r>
      <w:r w:rsidR="00AA2ED0" w:rsidRPr="00AC5D30">
        <w:rPr>
          <w:rStyle w:val="Odwoanieprzypisudolnego"/>
          <w:sz w:val="28"/>
          <w:szCs w:val="28"/>
        </w:rPr>
        <w:footnoteReference w:id="205"/>
      </w:r>
      <w:r w:rsidR="007E07EC" w:rsidRPr="00AC5D30">
        <w:rPr>
          <w:sz w:val="28"/>
          <w:szCs w:val="28"/>
        </w:rPr>
        <w:t xml:space="preserve">); </w:t>
      </w:r>
      <w:r w:rsidR="007E07EC" w:rsidRPr="00AC5D30">
        <w:rPr>
          <w:b/>
          <w:sz w:val="28"/>
          <w:szCs w:val="28"/>
        </w:rPr>
        <w:t xml:space="preserve">równość </w:t>
      </w:r>
      <w:r w:rsidR="007E07EC" w:rsidRPr="00AC5D30">
        <w:rPr>
          <w:sz w:val="28"/>
          <w:szCs w:val="28"/>
        </w:rPr>
        <w:t xml:space="preserve">i </w:t>
      </w:r>
      <w:r w:rsidR="007E07EC" w:rsidRPr="00AC5D30">
        <w:rPr>
          <w:b/>
          <w:sz w:val="28"/>
          <w:szCs w:val="28"/>
        </w:rPr>
        <w:t>sprawiedliwość</w:t>
      </w:r>
      <w:r w:rsidR="007E07EC" w:rsidRPr="00AC5D30">
        <w:rPr>
          <w:sz w:val="28"/>
          <w:szCs w:val="28"/>
        </w:rPr>
        <w:t xml:space="preserve"> w jedności współistniejące z </w:t>
      </w:r>
      <w:r w:rsidR="007E07EC" w:rsidRPr="00AC5D30">
        <w:rPr>
          <w:b/>
          <w:sz w:val="28"/>
          <w:szCs w:val="28"/>
        </w:rPr>
        <w:t>wolnością</w:t>
      </w:r>
      <w:r w:rsidR="007E07EC" w:rsidRPr="00AC5D30">
        <w:rPr>
          <w:sz w:val="28"/>
          <w:szCs w:val="28"/>
        </w:rPr>
        <w:t xml:space="preserve"> i </w:t>
      </w:r>
      <w:r w:rsidR="007E07EC" w:rsidRPr="00AC5D30">
        <w:rPr>
          <w:b/>
          <w:sz w:val="28"/>
          <w:szCs w:val="28"/>
        </w:rPr>
        <w:t>odpowiedzialnością</w:t>
      </w:r>
      <w:r w:rsidR="007E07EC" w:rsidRPr="00AC5D30">
        <w:rPr>
          <w:sz w:val="28"/>
          <w:szCs w:val="28"/>
        </w:rPr>
        <w:t xml:space="preserve">. </w:t>
      </w:r>
      <w:r w:rsidR="007E07EC" w:rsidRPr="00AC5D30">
        <w:rPr>
          <w:b/>
          <w:sz w:val="28"/>
          <w:szCs w:val="28"/>
        </w:rPr>
        <w:t>Sprawiedliwość</w:t>
      </w:r>
      <w:r w:rsidR="007E07EC" w:rsidRPr="00AC5D30">
        <w:rPr>
          <w:sz w:val="28"/>
          <w:szCs w:val="28"/>
        </w:rPr>
        <w:t xml:space="preserve"> obejmuje także stosunki między </w:t>
      </w:r>
      <w:r w:rsidR="007E07EC" w:rsidRPr="00AC5D30">
        <w:rPr>
          <w:b/>
          <w:sz w:val="28"/>
          <w:szCs w:val="28"/>
        </w:rPr>
        <w:t>narodami.</w:t>
      </w:r>
      <w:r w:rsidR="007E07EC" w:rsidRPr="00AC5D30">
        <w:rPr>
          <w:sz w:val="28"/>
          <w:szCs w:val="28"/>
        </w:rPr>
        <w:t xml:space="preserve"> Szczególnie współczesnym ich wyrazem jest zniesienie eksploatacji neok</w:t>
      </w:r>
      <w:r w:rsidR="007E07EC" w:rsidRPr="00AC5D30">
        <w:rPr>
          <w:sz w:val="28"/>
          <w:szCs w:val="28"/>
        </w:rPr>
        <w:t>o</w:t>
      </w:r>
      <w:r w:rsidR="007E07EC" w:rsidRPr="00AC5D30">
        <w:rPr>
          <w:sz w:val="28"/>
          <w:szCs w:val="28"/>
        </w:rPr>
        <w:t xml:space="preserve">lonialnej „biednych” przez  „bogatych”. Zyski, np., z kopalin przejmują tylko bogaci a kosztami tej eksploatacji obarczani są wszyscy, szczególnie biedni; </w:t>
      </w:r>
      <w:r w:rsidR="007E07EC" w:rsidRPr="00AC5D30">
        <w:rPr>
          <w:b/>
          <w:sz w:val="28"/>
          <w:szCs w:val="28"/>
        </w:rPr>
        <w:t xml:space="preserve">świadoma działalność. </w:t>
      </w:r>
      <w:r w:rsidR="007E07EC" w:rsidRPr="00AC5D30">
        <w:rPr>
          <w:sz w:val="28"/>
          <w:szCs w:val="28"/>
        </w:rPr>
        <w:t>Każda dzi</w:t>
      </w:r>
      <w:r w:rsidR="007E07EC" w:rsidRPr="00AC5D30">
        <w:rPr>
          <w:sz w:val="28"/>
          <w:szCs w:val="28"/>
        </w:rPr>
        <w:t>a</w:t>
      </w:r>
      <w:r w:rsidR="007E07EC" w:rsidRPr="00AC5D30">
        <w:rPr>
          <w:sz w:val="28"/>
          <w:szCs w:val="28"/>
        </w:rPr>
        <w:t>łalność winna być poprzedzona dookreśleniem sensownego celu podejmowanego wysiłku d</w:t>
      </w:r>
      <w:r w:rsidR="007E07EC" w:rsidRPr="00AC5D30">
        <w:rPr>
          <w:sz w:val="28"/>
          <w:szCs w:val="28"/>
        </w:rPr>
        <w:t>u</w:t>
      </w:r>
      <w:r w:rsidR="007E07EC" w:rsidRPr="00AC5D30">
        <w:rPr>
          <w:sz w:val="28"/>
          <w:szCs w:val="28"/>
        </w:rPr>
        <w:t xml:space="preserve">chowego i realnego. A to jest możliwe przy pewnym poziomie wykształcenia - wychowania i nauczania. Wartość ta jest ciągłym doskonaleniem myślenia (duchowości) działającego; </w:t>
      </w:r>
      <w:r w:rsidR="007E07EC" w:rsidRPr="00AC5D30">
        <w:rPr>
          <w:b/>
          <w:sz w:val="28"/>
          <w:szCs w:val="28"/>
        </w:rPr>
        <w:t>wspó</w:t>
      </w:r>
      <w:r w:rsidR="007E07EC" w:rsidRPr="00AC5D30">
        <w:rPr>
          <w:b/>
          <w:sz w:val="28"/>
          <w:szCs w:val="28"/>
        </w:rPr>
        <w:t>l</w:t>
      </w:r>
      <w:r w:rsidR="007E07EC" w:rsidRPr="00AC5D30">
        <w:rPr>
          <w:b/>
          <w:sz w:val="28"/>
          <w:szCs w:val="28"/>
        </w:rPr>
        <w:t xml:space="preserve">notowość </w:t>
      </w:r>
      <w:r w:rsidR="007E07EC" w:rsidRPr="00AC5D30">
        <w:rPr>
          <w:sz w:val="28"/>
          <w:szCs w:val="28"/>
        </w:rPr>
        <w:t xml:space="preserve">istoty ludzkiej jednocząca czterowymiarową przestrzeń: </w:t>
      </w:r>
      <w:r w:rsidR="007E07EC" w:rsidRPr="00AC5D30">
        <w:rPr>
          <w:b/>
          <w:sz w:val="28"/>
          <w:szCs w:val="28"/>
        </w:rPr>
        <w:t>a. horyzontalną -</w:t>
      </w:r>
      <w:r w:rsidR="007E07EC" w:rsidRPr="00AC5D30">
        <w:rPr>
          <w:sz w:val="28"/>
          <w:szCs w:val="28"/>
        </w:rPr>
        <w:t xml:space="preserve"> przeszłość, teraźniejszość i przyszłość; </w:t>
      </w:r>
      <w:r w:rsidR="007E07EC" w:rsidRPr="00AC5D30">
        <w:rPr>
          <w:b/>
          <w:sz w:val="28"/>
          <w:szCs w:val="28"/>
        </w:rPr>
        <w:t>b</w:t>
      </w:r>
      <w:r w:rsidR="007E07EC" w:rsidRPr="00AC5D30">
        <w:rPr>
          <w:sz w:val="28"/>
          <w:szCs w:val="28"/>
        </w:rPr>
        <w:t xml:space="preserve">. </w:t>
      </w:r>
      <w:r w:rsidR="007E07EC" w:rsidRPr="00AC5D30">
        <w:rPr>
          <w:b/>
          <w:sz w:val="28"/>
          <w:szCs w:val="28"/>
        </w:rPr>
        <w:t>wertykalną -</w:t>
      </w:r>
      <w:r w:rsidR="007E07EC" w:rsidRPr="00AC5D30">
        <w:rPr>
          <w:sz w:val="28"/>
          <w:szCs w:val="28"/>
        </w:rPr>
        <w:t xml:space="preserve"> nieskończone odkrywanie bogactwa treści stosu</w:t>
      </w:r>
      <w:r w:rsidR="007E07EC" w:rsidRPr="00AC5D30">
        <w:rPr>
          <w:sz w:val="28"/>
          <w:szCs w:val="28"/>
        </w:rPr>
        <w:t>n</w:t>
      </w:r>
      <w:r w:rsidR="007E07EC" w:rsidRPr="00AC5D30">
        <w:rPr>
          <w:sz w:val="28"/>
          <w:szCs w:val="28"/>
        </w:rPr>
        <w:t>ków: Ja - Ty; My - Wy; Ja, My - Inny, Inni</w:t>
      </w:r>
      <w:r w:rsidR="007E07EC" w:rsidRPr="00AC5D30">
        <w:rPr>
          <w:b/>
          <w:sz w:val="28"/>
          <w:szCs w:val="28"/>
        </w:rPr>
        <w:t>; c. pól współistnienia</w:t>
      </w:r>
      <w:r w:rsidR="007E07EC" w:rsidRPr="00AC5D30">
        <w:rPr>
          <w:sz w:val="28"/>
          <w:szCs w:val="28"/>
        </w:rPr>
        <w:t xml:space="preserve"> - spełniania odkrywanych tr</w:t>
      </w:r>
      <w:r w:rsidR="007E07EC" w:rsidRPr="00AC5D30">
        <w:rPr>
          <w:sz w:val="28"/>
          <w:szCs w:val="28"/>
        </w:rPr>
        <w:t>e</w:t>
      </w:r>
      <w:r w:rsidR="007E07EC" w:rsidRPr="00AC5D30">
        <w:rPr>
          <w:sz w:val="28"/>
          <w:szCs w:val="28"/>
        </w:rPr>
        <w:t xml:space="preserve">ści w/w wymienionych relacjach; </w:t>
      </w:r>
      <w:r w:rsidR="007E07EC" w:rsidRPr="00AC5D30">
        <w:rPr>
          <w:b/>
          <w:sz w:val="28"/>
          <w:szCs w:val="28"/>
        </w:rPr>
        <w:t xml:space="preserve">d. „tamtej strony”, </w:t>
      </w:r>
      <w:r w:rsidR="007E07EC" w:rsidRPr="00AC5D30">
        <w:rPr>
          <w:sz w:val="28"/>
          <w:szCs w:val="28"/>
        </w:rPr>
        <w:t xml:space="preserve">której ontyczność treści jest przekładana na „tę stronę”; jedność </w:t>
      </w:r>
      <w:r w:rsidR="007E07EC" w:rsidRPr="00AC5D30">
        <w:rPr>
          <w:b/>
          <w:sz w:val="28"/>
          <w:szCs w:val="28"/>
        </w:rPr>
        <w:t>uniwersalnej i narodowej działalności ludzkiej; naród.</w:t>
      </w:r>
      <w:r w:rsidR="007E07EC" w:rsidRPr="00AC5D30">
        <w:rPr>
          <w:sz w:val="28"/>
          <w:szCs w:val="28"/>
        </w:rPr>
        <w:t xml:space="preserve"> W narodowym m</w:t>
      </w:r>
      <w:r w:rsidR="007E07EC" w:rsidRPr="00AC5D30">
        <w:rPr>
          <w:sz w:val="28"/>
          <w:szCs w:val="28"/>
        </w:rPr>
        <w:t>y</w:t>
      </w:r>
      <w:r w:rsidR="007E07EC" w:rsidRPr="00AC5D30">
        <w:rPr>
          <w:sz w:val="28"/>
          <w:szCs w:val="28"/>
        </w:rPr>
        <w:t xml:space="preserve">śleniu o życiu społecznym nie ma kwalifikacji: lepszy, gorszy naród, niżej, wyżej rozwinięty itp. czy „przypadkowy”. Te nazwy są zastępowane określeniem „Inny”. Uznanie narodów jako narodówwyższych i niższych, lepszych i gorszych jest wyrazem pewnego rasizmu; </w:t>
      </w:r>
      <w:r w:rsidR="007E07EC" w:rsidRPr="00AC5D30">
        <w:rPr>
          <w:b/>
          <w:sz w:val="28"/>
          <w:szCs w:val="28"/>
        </w:rPr>
        <w:t>praca</w:t>
      </w:r>
      <w:r w:rsidR="007E07EC" w:rsidRPr="00AC5D30">
        <w:rPr>
          <w:sz w:val="28"/>
          <w:szCs w:val="28"/>
        </w:rPr>
        <w:t xml:space="preserve"> – tw</w:t>
      </w:r>
      <w:r w:rsidR="007E07EC" w:rsidRPr="00AC5D30">
        <w:rPr>
          <w:sz w:val="28"/>
          <w:szCs w:val="28"/>
        </w:rPr>
        <w:t>o</w:t>
      </w:r>
      <w:r w:rsidR="007E07EC" w:rsidRPr="00AC5D30">
        <w:rPr>
          <w:sz w:val="28"/>
          <w:szCs w:val="28"/>
        </w:rPr>
        <w:t xml:space="preserve">rzona przez elementy: </w:t>
      </w:r>
      <w:r w:rsidR="007E07EC" w:rsidRPr="00AC5D30">
        <w:rPr>
          <w:b/>
          <w:sz w:val="28"/>
          <w:szCs w:val="28"/>
        </w:rPr>
        <w:t>cel, przebieg i efekt</w:t>
      </w:r>
      <w:r w:rsidR="007E07EC" w:rsidRPr="00AC5D30">
        <w:rPr>
          <w:sz w:val="28"/>
          <w:szCs w:val="28"/>
        </w:rPr>
        <w:t xml:space="preserve"> – uwolniona od potrzeby przeż</w:t>
      </w:r>
      <w:r w:rsidR="007E07EC" w:rsidRPr="00AC5D30">
        <w:rPr>
          <w:sz w:val="28"/>
          <w:szCs w:val="28"/>
        </w:rPr>
        <w:t>y</w:t>
      </w:r>
      <w:r w:rsidR="007E07EC" w:rsidRPr="00AC5D30">
        <w:rPr>
          <w:sz w:val="28"/>
          <w:szCs w:val="28"/>
        </w:rPr>
        <w:t xml:space="preserve">cia biologicznego, według piękna, stająca się </w:t>
      </w:r>
      <w:r w:rsidR="007E07EC" w:rsidRPr="00AC5D30">
        <w:rPr>
          <w:b/>
          <w:sz w:val="28"/>
          <w:szCs w:val="28"/>
        </w:rPr>
        <w:t>samorzutną twórczością</w:t>
      </w:r>
      <w:r w:rsidR="007E07EC" w:rsidRPr="00AC5D30">
        <w:rPr>
          <w:sz w:val="28"/>
          <w:szCs w:val="28"/>
        </w:rPr>
        <w:t xml:space="preserve">; </w:t>
      </w:r>
      <w:r w:rsidR="007E07EC" w:rsidRPr="00AC5D30">
        <w:rPr>
          <w:b/>
          <w:sz w:val="28"/>
          <w:szCs w:val="28"/>
        </w:rPr>
        <w:t xml:space="preserve">proces emancypacji, obejmujący </w:t>
      </w:r>
      <w:r w:rsidR="007E07EC" w:rsidRPr="00AC5D30">
        <w:rPr>
          <w:sz w:val="28"/>
          <w:szCs w:val="28"/>
        </w:rPr>
        <w:t>ema</w:t>
      </w:r>
      <w:r w:rsidR="007E07EC" w:rsidRPr="00AC5D30">
        <w:rPr>
          <w:sz w:val="28"/>
          <w:szCs w:val="28"/>
        </w:rPr>
        <w:t>n</w:t>
      </w:r>
      <w:r w:rsidR="007E07EC" w:rsidRPr="00AC5D30">
        <w:rPr>
          <w:sz w:val="28"/>
          <w:szCs w:val="28"/>
        </w:rPr>
        <w:t xml:space="preserve">cypacje cząstkowe: </w:t>
      </w:r>
      <w:r w:rsidR="007E07EC" w:rsidRPr="00AC5D30">
        <w:rPr>
          <w:b/>
          <w:sz w:val="28"/>
          <w:szCs w:val="28"/>
        </w:rPr>
        <w:t>polityczne, ekonomiczne, społeczne, duchowe; znaki, symbole narodowe i tradycje</w:t>
      </w:r>
      <w:r w:rsidR="007E07EC" w:rsidRPr="00AC5D30">
        <w:rPr>
          <w:sz w:val="28"/>
          <w:szCs w:val="28"/>
        </w:rPr>
        <w:t xml:space="preserve">; </w:t>
      </w:r>
      <w:r w:rsidR="007E07EC" w:rsidRPr="00AC5D30">
        <w:rPr>
          <w:b/>
          <w:sz w:val="28"/>
          <w:szCs w:val="28"/>
        </w:rPr>
        <w:t xml:space="preserve">dziecko; nauczyciel; edukacja; patriotyzm </w:t>
      </w:r>
      <w:r w:rsidR="007E07EC" w:rsidRPr="00AC5D30">
        <w:rPr>
          <w:sz w:val="28"/>
          <w:szCs w:val="28"/>
        </w:rPr>
        <w:t xml:space="preserve">wrazz uznaniem innych narodów; </w:t>
      </w:r>
      <w:r w:rsidR="007E07EC" w:rsidRPr="00AC5D30">
        <w:rPr>
          <w:b/>
          <w:sz w:val="28"/>
          <w:szCs w:val="28"/>
        </w:rPr>
        <w:t>język polski</w:t>
      </w:r>
      <w:r w:rsidR="007E07EC" w:rsidRPr="00AC5D30">
        <w:rPr>
          <w:sz w:val="28"/>
          <w:szCs w:val="28"/>
        </w:rPr>
        <w:t xml:space="preserve">; </w:t>
      </w:r>
      <w:r w:rsidR="007E07EC" w:rsidRPr="00AC5D30">
        <w:rPr>
          <w:b/>
          <w:sz w:val="28"/>
          <w:szCs w:val="28"/>
        </w:rPr>
        <w:t>nadzieja</w:t>
      </w:r>
      <w:r w:rsidR="007E07EC" w:rsidRPr="00AC5D30">
        <w:rPr>
          <w:sz w:val="28"/>
          <w:szCs w:val="28"/>
        </w:rPr>
        <w:t xml:space="preserve">; </w:t>
      </w:r>
      <w:r w:rsidR="007E07EC" w:rsidRPr="00AC5D30">
        <w:rPr>
          <w:b/>
          <w:sz w:val="28"/>
          <w:szCs w:val="28"/>
        </w:rPr>
        <w:t>poczucie misji</w:t>
      </w:r>
      <w:r w:rsidR="007E07EC" w:rsidRPr="00AC5D30">
        <w:rPr>
          <w:sz w:val="28"/>
          <w:szCs w:val="28"/>
        </w:rPr>
        <w:t xml:space="preserve"> zawarte w pracy (praca jako spełnianie misji); </w:t>
      </w:r>
      <w:r w:rsidR="007E07EC" w:rsidRPr="00AC5D30">
        <w:rPr>
          <w:b/>
          <w:sz w:val="28"/>
          <w:szCs w:val="28"/>
        </w:rPr>
        <w:t>własność: i</w:t>
      </w:r>
      <w:r w:rsidR="007E07EC" w:rsidRPr="00AC5D30">
        <w:rPr>
          <w:b/>
          <w:sz w:val="28"/>
          <w:szCs w:val="28"/>
        </w:rPr>
        <w:t>n</w:t>
      </w:r>
      <w:r w:rsidR="007E07EC" w:rsidRPr="00AC5D30">
        <w:rPr>
          <w:b/>
          <w:sz w:val="28"/>
          <w:szCs w:val="28"/>
        </w:rPr>
        <w:t>dywidualna, prywatna, spółdzielcza, państwowa – jako współrzędne</w:t>
      </w:r>
      <w:r w:rsidR="007E07EC" w:rsidRPr="00AC5D30">
        <w:rPr>
          <w:sz w:val="28"/>
          <w:szCs w:val="28"/>
        </w:rPr>
        <w:t>. Własność nie jest wa</w:t>
      </w:r>
      <w:r w:rsidR="007E07EC" w:rsidRPr="00AC5D30">
        <w:rPr>
          <w:sz w:val="28"/>
          <w:szCs w:val="28"/>
        </w:rPr>
        <w:t>r</w:t>
      </w:r>
      <w:r w:rsidR="007E07EC" w:rsidRPr="00AC5D30">
        <w:rPr>
          <w:sz w:val="28"/>
          <w:szCs w:val="28"/>
        </w:rPr>
        <w:t xml:space="preserve">tością podstawową, lecz służebną, względem innych wartości; </w:t>
      </w:r>
      <w:r w:rsidR="007E07EC" w:rsidRPr="00AC5D30">
        <w:rPr>
          <w:b/>
          <w:sz w:val="28"/>
          <w:szCs w:val="28"/>
        </w:rPr>
        <w:t xml:space="preserve">rodzina </w:t>
      </w:r>
      <w:r w:rsidR="007E07EC" w:rsidRPr="00AC5D30">
        <w:rPr>
          <w:sz w:val="28"/>
          <w:szCs w:val="28"/>
        </w:rPr>
        <w:t xml:space="preserve">i </w:t>
      </w:r>
      <w:r w:rsidR="007E07EC" w:rsidRPr="00AC5D30">
        <w:rPr>
          <w:b/>
          <w:sz w:val="28"/>
          <w:szCs w:val="28"/>
        </w:rPr>
        <w:t>odpowiedzialność r</w:t>
      </w:r>
      <w:r w:rsidR="007E07EC" w:rsidRPr="00AC5D30">
        <w:rPr>
          <w:b/>
          <w:sz w:val="28"/>
          <w:szCs w:val="28"/>
        </w:rPr>
        <w:t>o</w:t>
      </w:r>
      <w:r w:rsidR="007E07EC" w:rsidRPr="00AC5D30">
        <w:rPr>
          <w:b/>
          <w:sz w:val="28"/>
          <w:szCs w:val="28"/>
        </w:rPr>
        <w:t>dzicielska</w:t>
      </w:r>
      <w:r w:rsidR="007E07EC" w:rsidRPr="00AC5D30">
        <w:rPr>
          <w:sz w:val="28"/>
          <w:szCs w:val="28"/>
        </w:rPr>
        <w:t xml:space="preserve">; </w:t>
      </w:r>
      <w:r w:rsidR="007E07EC" w:rsidRPr="00AC5D30">
        <w:rPr>
          <w:b/>
          <w:sz w:val="28"/>
          <w:szCs w:val="28"/>
        </w:rPr>
        <w:t>szacunek wobec rodziców</w:t>
      </w:r>
      <w:r w:rsidR="007E07EC" w:rsidRPr="00AC5D30">
        <w:rPr>
          <w:sz w:val="28"/>
          <w:szCs w:val="28"/>
        </w:rPr>
        <w:t xml:space="preserve">, </w:t>
      </w:r>
      <w:r w:rsidR="007E07EC" w:rsidRPr="00AC5D30">
        <w:rPr>
          <w:b/>
          <w:sz w:val="28"/>
          <w:szCs w:val="28"/>
        </w:rPr>
        <w:t xml:space="preserve">wychowawców </w:t>
      </w:r>
      <w:r w:rsidR="007E07EC" w:rsidRPr="00AC5D30">
        <w:rPr>
          <w:sz w:val="28"/>
          <w:szCs w:val="28"/>
        </w:rPr>
        <w:t xml:space="preserve">i </w:t>
      </w:r>
      <w:r w:rsidR="007E07EC" w:rsidRPr="00AC5D30">
        <w:rPr>
          <w:b/>
          <w:sz w:val="28"/>
          <w:szCs w:val="28"/>
        </w:rPr>
        <w:t>starszych</w:t>
      </w:r>
      <w:r w:rsidR="007E07EC" w:rsidRPr="00AC5D30">
        <w:rPr>
          <w:sz w:val="28"/>
          <w:szCs w:val="28"/>
        </w:rPr>
        <w:t xml:space="preserve">, wobec </w:t>
      </w:r>
      <w:r w:rsidR="007E07EC" w:rsidRPr="00AC5D30">
        <w:rPr>
          <w:b/>
          <w:sz w:val="28"/>
          <w:szCs w:val="28"/>
        </w:rPr>
        <w:t xml:space="preserve">arystokratów </w:t>
      </w:r>
      <w:r w:rsidR="007E07EC" w:rsidRPr="00AC5D30">
        <w:rPr>
          <w:sz w:val="28"/>
          <w:szCs w:val="28"/>
        </w:rPr>
        <w:t>(na</w:t>
      </w:r>
      <w:r w:rsidR="007E07EC" w:rsidRPr="00AC5D30">
        <w:rPr>
          <w:sz w:val="28"/>
          <w:szCs w:val="28"/>
        </w:rPr>
        <w:t>j</w:t>
      </w:r>
      <w:r w:rsidR="007E07EC" w:rsidRPr="00AC5D30">
        <w:rPr>
          <w:sz w:val="28"/>
          <w:szCs w:val="28"/>
        </w:rPr>
        <w:t>lepszych).</w:t>
      </w:r>
    </w:p>
    <w:p w:rsidR="00382784" w:rsidRPr="00AC5D30" w:rsidRDefault="007C587A" w:rsidP="00AC5D30">
      <w:pPr>
        <w:pStyle w:val="Tekstpodstawowyzwciciem"/>
        <w:spacing w:after="0"/>
        <w:ind w:firstLine="0"/>
        <w:jc w:val="both"/>
        <w:rPr>
          <w:sz w:val="28"/>
          <w:szCs w:val="28"/>
        </w:rPr>
      </w:pPr>
      <w:r>
        <w:rPr>
          <w:sz w:val="28"/>
          <w:szCs w:val="28"/>
        </w:rPr>
        <w:t xml:space="preserve">         </w:t>
      </w:r>
      <w:r w:rsidR="000124A6" w:rsidRPr="00AC5D30">
        <w:rPr>
          <w:sz w:val="28"/>
          <w:szCs w:val="28"/>
        </w:rPr>
        <w:t>I</w:t>
      </w:r>
      <w:r w:rsidR="00382784" w:rsidRPr="00AC5D30">
        <w:rPr>
          <w:sz w:val="28"/>
          <w:szCs w:val="28"/>
        </w:rPr>
        <w:t>stotną sprawą, jeśli chodzi o kulturę, są jej treści, formy</w:t>
      </w:r>
      <w:r w:rsidR="005F3899" w:rsidRPr="00AC5D30">
        <w:rPr>
          <w:sz w:val="28"/>
          <w:szCs w:val="28"/>
        </w:rPr>
        <w:t>,</w:t>
      </w:r>
      <w:r w:rsidR="00382784" w:rsidRPr="00AC5D30">
        <w:rPr>
          <w:sz w:val="28"/>
          <w:szCs w:val="28"/>
        </w:rPr>
        <w:t xml:space="preserve"> wzory, ich powiązania </w:t>
      </w:r>
      <w:r w:rsidR="00382784" w:rsidRPr="00AC5D30">
        <w:rPr>
          <w:b/>
          <w:sz w:val="28"/>
          <w:szCs w:val="28"/>
        </w:rPr>
        <w:t>w cał</w:t>
      </w:r>
      <w:r w:rsidR="00382784" w:rsidRPr="00AC5D30">
        <w:rPr>
          <w:b/>
          <w:sz w:val="28"/>
          <w:szCs w:val="28"/>
        </w:rPr>
        <w:t>o</w:t>
      </w:r>
      <w:r w:rsidR="00382784" w:rsidRPr="00AC5D30">
        <w:rPr>
          <w:b/>
          <w:sz w:val="28"/>
          <w:szCs w:val="28"/>
        </w:rPr>
        <w:t>ściową organizację</w:t>
      </w:r>
      <w:r w:rsidR="00382784" w:rsidRPr="00AC5D30">
        <w:rPr>
          <w:sz w:val="28"/>
          <w:szCs w:val="28"/>
        </w:rPr>
        <w:t xml:space="preserve"> i sposób, w jaki te elementy i całości działają i funkcjonują, kiedy grupa ludzka żyje pod ich panowaniem. Z tego punktu widzenia </w:t>
      </w:r>
      <w:r w:rsidR="00382784" w:rsidRPr="00AC5D30">
        <w:rPr>
          <w:b/>
          <w:sz w:val="28"/>
          <w:szCs w:val="28"/>
        </w:rPr>
        <w:t>kulturą możemy nazwać</w:t>
      </w:r>
      <w:r w:rsidR="00382784" w:rsidRPr="00AC5D30">
        <w:rPr>
          <w:sz w:val="28"/>
          <w:szCs w:val="28"/>
        </w:rPr>
        <w:t xml:space="preserve"> przyjęty zwyczajowo sposób działania, odczuwania i myślenia wybrany przez społeczeństwo spośród niesko</w:t>
      </w:r>
      <w:r w:rsidR="00382784" w:rsidRPr="00AC5D30">
        <w:rPr>
          <w:sz w:val="28"/>
          <w:szCs w:val="28"/>
        </w:rPr>
        <w:t>ń</w:t>
      </w:r>
      <w:r w:rsidR="00382784" w:rsidRPr="00AC5D30">
        <w:rPr>
          <w:sz w:val="28"/>
          <w:szCs w:val="28"/>
        </w:rPr>
        <w:t>czonej liczby i różnorodności możliwych potencjalnie sposobów bycia. „</w:t>
      </w:r>
      <w:r w:rsidR="00382784" w:rsidRPr="00AC5D30">
        <w:rPr>
          <w:b/>
          <w:sz w:val="28"/>
          <w:szCs w:val="28"/>
        </w:rPr>
        <w:t>Konkretne</w:t>
      </w:r>
      <w:r w:rsidR="00382784" w:rsidRPr="00AC5D30">
        <w:rPr>
          <w:sz w:val="28"/>
          <w:szCs w:val="28"/>
        </w:rPr>
        <w:t xml:space="preserve"> – pisze A. L. Kroeber – przyjęte rozwiązanie jest w dużej mierze zdeterminowane przez wcz</w:t>
      </w:r>
      <w:r w:rsidR="00382784" w:rsidRPr="00AC5D30">
        <w:rPr>
          <w:sz w:val="28"/>
          <w:szCs w:val="28"/>
        </w:rPr>
        <w:t>e</w:t>
      </w:r>
      <w:r w:rsidR="00382784" w:rsidRPr="00AC5D30">
        <w:rPr>
          <w:sz w:val="28"/>
          <w:szCs w:val="28"/>
        </w:rPr>
        <w:t xml:space="preserve">śniejsze sposoby życia, organizacje czy systemy kultury; jednakże </w:t>
      </w:r>
      <w:r w:rsidR="00382784" w:rsidRPr="00AC5D30">
        <w:rPr>
          <w:b/>
          <w:sz w:val="28"/>
          <w:szCs w:val="28"/>
        </w:rPr>
        <w:t>determinacja ta ma wyra</w:t>
      </w:r>
      <w:r w:rsidR="00382784" w:rsidRPr="00AC5D30">
        <w:rPr>
          <w:b/>
          <w:sz w:val="28"/>
          <w:szCs w:val="28"/>
        </w:rPr>
        <w:t>ź</w:t>
      </w:r>
      <w:r w:rsidR="00382784" w:rsidRPr="00AC5D30">
        <w:rPr>
          <w:b/>
          <w:sz w:val="28"/>
          <w:szCs w:val="28"/>
        </w:rPr>
        <w:t>ne granice.</w:t>
      </w:r>
      <w:r w:rsidR="00382784" w:rsidRPr="00AC5D30">
        <w:rPr>
          <w:sz w:val="28"/>
          <w:szCs w:val="28"/>
        </w:rPr>
        <w:t xml:space="preserve"> Każdemu systemowi ukierunkowanego działania towarzyszy lub jest w nim zawarty </w:t>
      </w:r>
      <w:r w:rsidR="00382784" w:rsidRPr="00AC5D30">
        <w:rPr>
          <w:b/>
          <w:sz w:val="28"/>
          <w:szCs w:val="28"/>
        </w:rPr>
        <w:t>system emocji</w:t>
      </w:r>
      <w:r w:rsidR="00382784" w:rsidRPr="00AC5D30">
        <w:rPr>
          <w:sz w:val="28"/>
          <w:szCs w:val="28"/>
        </w:rPr>
        <w:t xml:space="preserve"> zróżnicowanych w zależności od miejsca i czasu ich pojawienia się; niektóre z nich uzyskują zazwyczaj dużą siłę i trwałość. Z emocjami takimi wiąże się </w:t>
      </w:r>
      <w:r w:rsidR="00382784" w:rsidRPr="00AC5D30">
        <w:rPr>
          <w:b/>
          <w:sz w:val="28"/>
          <w:szCs w:val="28"/>
        </w:rPr>
        <w:t>system idei i id</w:t>
      </w:r>
      <w:r w:rsidR="00382784" w:rsidRPr="00AC5D30">
        <w:rPr>
          <w:b/>
          <w:sz w:val="28"/>
          <w:szCs w:val="28"/>
        </w:rPr>
        <w:t>e</w:t>
      </w:r>
      <w:r w:rsidR="00382784" w:rsidRPr="00AC5D30">
        <w:rPr>
          <w:b/>
          <w:sz w:val="28"/>
          <w:szCs w:val="28"/>
        </w:rPr>
        <w:t>ałów</w:t>
      </w:r>
      <w:r w:rsidR="00382784" w:rsidRPr="00AC5D30">
        <w:rPr>
          <w:sz w:val="28"/>
          <w:szCs w:val="28"/>
        </w:rPr>
        <w:t>, zaró</w:t>
      </w:r>
      <w:r w:rsidR="00382784" w:rsidRPr="00AC5D30">
        <w:rPr>
          <w:sz w:val="28"/>
          <w:szCs w:val="28"/>
        </w:rPr>
        <w:t>w</w:t>
      </w:r>
      <w:r w:rsidR="00382784" w:rsidRPr="00AC5D30">
        <w:rPr>
          <w:sz w:val="28"/>
          <w:szCs w:val="28"/>
        </w:rPr>
        <w:t xml:space="preserve">no jawnych jak i ukrytych. Złożony system emocji i idei właściwy danej kulturze odzwierciedla wprost </w:t>
      </w:r>
      <w:r w:rsidR="00382784" w:rsidRPr="00AC5D30">
        <w:rPr>
          <w:b/>
          <w:sz w:val="28"/>
          <w:szCs w:val="28"/>
        </w:rPr>
        <w:t>zwyczajowe</w:t>
      </w:r>
      <w:r w:rsidR="00417A01" w:rsidRPr="00AC5D30">
        <w:rPr>
          <w:rStyle w:val="Odwoanieprzypisudolnego"/>
          <w:b/>
          <w:sz w:val="28"/>
          <w:szCs w:val="28"/>
        </w:rPr>
        <w:footnoteReference w:id="206"/>
      </w:r>
      <w:r w:rsidR="00382784" w:rsidRPr="00AC5D30">
        <w:rPr>
          <w:b/>
          <w:sz w:val="28"/>
          <w:szCs w:val="28"/>
        </w:rPr>
        <w:t xml:space="preserve"> sposoby działania</w:t>
      </w:r>
      <w:r w:rsidR="00382784" w:rsidRPr="00AC5D30">
        <w:rPr>
          <w:sz w:val="28"/>
          <w:szCs w:val="28"/>
        </w:rPr>
        <w:t xml:space="preserve"> członków społeczeństwa, przynosi ich uzasadnienie i w pewnej mierze kontroluje je i modyfikuje. To właśnie w tym naładowanym emocjonalnie sy</w:t>
      </w:r>
      <w:r w:rsidR="00382784" w:rsidRPr="00AC5D30">
        <w:rPr>
          <w:sz w:val="28"/>
          <w:szCs w:val="28"/>
        </w:rPr>
        <w:t>s</w:t>
      </w:r>
      <w:r w:rsidR="00382784" w:rsidRPr="00AC5D30">
        <w:rPr>
          <w:sz w:val="28"/>
          <w:szCs w:val="28"/>
        </w:rPr>
        <w:t xml:space="preserve">temie upatruje się zazwyczaj w pewnym sensie </w:t>
      </w:r>
      <w:r w:rsidR="00382784" w:rsidRPr="00AC5D30">
        <w:rPr>
          <w:b/>
          <w:sz w:val="28"/>
          <w:szCs w:val="28"/>
        </w:rPr>
        <w:t>jądro kultury</w:t>
      </w:r>
      <w:r w:rsidR="00B232C4" w:rsidRPr="00AC5D30">
        <w:rPr>
          <w:rStyle w:val="Odwoanieprzypisudolnego"/>
          <w:b/>
          <w:sz w:val="28"/>
          <w:szCs w:val="28"/>
        </w:rPr>
        <w:footnoteReference w:id="207"/>
      </w:r>
      <w:r w:rsidR="00382784" w:rsidRPr="00AC5D30">
        <w:rPr>
          <w:sz w:val="28"/>
          <w:szCs w:val="28"/>
        </w:rPr>
        <w:t xml:space="preserve">: tutaj rezydują jej wartości, normy i standardy – jej etos i jej </w:t>
      </w:r>
      <w:r w:rsidR="00382784" w:rsidRPr="00AC5D30">
        <w:rPr>
          <w:b/>
          <w:sz w:val="28"/>
          <w:szCs w:val="28"/>
        </w:rPr>
        <w:t>eidos</w:t>
      </w:r>
      <w:r w:rsidR="00382784" w:rsidRPr="00AC5D30">
        <w:rPr>
          <w:sz w:val="28"/>
          <w:szCs w:val="28"/>
        </w:rPr>
        <w:t>”</w:t>
      </w:r>
      <w:r w:rsidR="00382784" w:rsidRPr="00AC5D30">
        <w:rPr>
          <w:rStyle w:val="Odwoanieprzypisudolnego"/>
          <w:sz w:val="28"/>
          <w:szCs w:val="28"/>
        </w:rPr>
        <w:footnoteReference w:id="208"/>
      </w:r>
      <w:r w:rsidR="00382784" w:rsidRPr="00AC5D30">
        <w:rPr>
          <w:sz w:val="28"/>
          <w:szCs w:val="28"/>
        </w:rPr>
        <w:t>.</w:t>
      </w:r>
    </w:p>
    <w:p w:rsidR="00382784" w:rsidRPr="00AC5D30" w:rsidRDefault="007C587A" w:rsidP="00AC5D30">
      <w:pPr>
        <w:pStyle w:val="Tekstpodstawowyzwciciem"/>
        <w:spacing w:after="0"/>
        <w:ind w:firstLine="0"/>
        <w:jc w:val="both"/>
        <w:rPr>
          <w:sz w:val="28"/>
          <w:szCs w:val="28"/>
        </w:rPr>
      </w:pPr>
      <w:r>
        <w:rPr>
          <w:sz w:val="28"/>
          <w:szCs w:val="28"/>
        </w:rPr>
        <w:t xml:space="preserve">          </w:t>
      </w:r>
      <w:r w:rsidR="00382784" w:rsidRPr="00AC5D30">
        <w:rPr>
          <w:sz w:val="28"/>
          <w:szCs w:val="28"/>
        </w:rPr>
        <w:t>F. Zna</w:t>
      </w:r>
      <w:r w:rsidR="00382784" w:rsidRPr="00AC5D30">
        <w:rPr>
          <w:sz w:val="28"/>
          <w:szCs w:val="28"/>
        </w:rPr>
        <w:softHyphen/>
        <w:t xml:space="preserve">niecki (1882 – 1958) </w:t>
      </w:r>
      <w:r w:rsidR="00062AD5" w:rsidRPr="00AC5D30">
        <w:rPr>
          <w:sz w:val="28"/>
          <w:szCs w:val="28"/>
        </w:rPr>
        <w:t xml:space="preserve">mówi o </w:t>
      </w:r>
      <w:r w:rsidR="00382784" w:rsidRPr="00AC5D30">
        <w:rPr>
          <w:sz w:val="28"/>
          <w:szCs w:val="28"/>
        </w:rPr>
        <w:t>„</w:t>
      </w:r>
      <w:r w:rsidR="00382784" w:rsidRPr="00AC5D30">
        <w:rPr>
          <w:b/>
          <w:sz w:val="28"/>
          <w:szCs w:val="28"/>
        </w:rPr>
        <w:t>obiektywnych system</w:t>
      </w:r>
      <w:r w:rsidR="00062AD5" w:rsidRPr="00AC5D30">
        <w:rPr>
          <w:b/>
          <w:sz w:val="28"/>
          <w:szCs w:val="28"/>
        </w:rPr>
        <w:t>ach</w:t>
      </w:r>
      <w:r w:rsidR="00062AD5" w:rsidRPr="00AC5D30">
        <w:rPr>
          <w:sz w:val="28"/>
          <w:szCs w:val="28"/>
        </w:rPr>
        <w:t>” kultury</w:t>
      </w:r>
      <w:r w:rsidR="00382784" w:rsidRPr="00AC5D30">
        <w:rPr>
          <w:sz w:val="28"/>
          <w:szCs w:val="28"/>
        </w:rPr>
        <w:t xml:space="preserve">: </w:t>
      </w:r>
      <w:r w:rsidR="00382784" w:rsidRPr="00AC5D30">
        <w:rPr>
          <w:b/>
          <w:sz w:val="28"/>
          <w:szCs w:val="28"/>
        </w:rPr>
        <w:t>1</w:t>
      </w:r>
      <w:r w:rsidR="00382784" w:rsidRPr="00AC5D30">
        <w:rPr>
          <w:sz w:val="28"/>
          <w:szCs w:val="28"/>
        </w:rPr>
        <w:t>. hedonistyc</w:t>
      </w:r>
      <w:r w:rsidR="00382784" w:rsidRPr="00AC5D30">
        <w:rPr>
          <w:sz w:val="28"/>
          <w:szCs w:val="28"/>
        </w:rPr>
        <w:t>z</w:t>
      </w:r>
      <w:r w:rsidR="00382784" w:rsidRPr="00AC5D30">
        <w:rPr>
          <w:sz w:val="28"/>
          <w:szCs w:val="28"/>
        </w:rPr>
        <w:t>ny</w:t>
      </w:r>
      <w:r w:rsidR="00B232C4" w:rsidRPr="00AC5D30">
        <w:rPr>
          <w:rStyle w:val="Odwoanieprzypisudolnego"/>
          <w:sz w:val="28"/>
          <w:szCs w:val="28"/>
        </w:rPr>
        <w:footnoteReference w:id="209"/>
      </w:r>
      <w:r w:rsidR="00382784" w:rsidRPr="00AC5D30">
        <w:rPr>
          <w:sz w:val="28"/>
          <w:szCs w:val="28"/>
        </w:rPr>
        <w:t xml:space="preserve">, </w:t>
      </w:r>
      <w:r w:rsidR="00382784" w:rsidRPr="00AC5D30">
        <w:rPr>
          <w:b/>
          <w:sz w:val="28"/>
          <w:szCs w:val="28"/>
        </w:rPr>
        <w:t>2</w:t>
      </w:r>
      <w:r w:rsidR="00382784" w:rsidRPr="00AC5D30">
        <w:rPr>
          <w:sz w:val="28"/>
          <w:szCs w:val="28"/>
        </w:rPr>
        <w:t xml:space="preserve">. techniczny, </w:t>
      </w:r>
      <w:r w:rsidR="00382784" w:rsidRPr="00AC5D30">
        <w:rPr>
          <w:b/>
          <w:sz w:val="28"/>
          <w:szCs w:val="28"/>
        </w:rPr>
        <w:t>3</w:t>
      </w:r>
      <w:r w:rsidR="00382784" w:rsidRPr="00AC5D30">
        <w:rPr>
          <w:sz w:val="28"/>
          <w:szCs w:val="28"/>
        </w:rPr>
        <w:t xml:space="preserve">. ekonomiczny, </w:t>
      </w:r>
      <w:r w:rsidR="00382784" w:rsidRPr="00AC5D30">
        <w:rPr>
          <w:b/>
          <w:sz w:val="28"/>
          <w:szCs w:val="28"/>
        </w:rPr>
        <w:t>4.</w:t>
      </w:r>
      <w:r w:rsidR="00382784" w:rsidRPr="00AC5D30">
        <w:rPr>
          <w:sz w:val="28"/>
          <w:szCs w:val="28"/>
        </w:rPr>
        <w:t xml:space="preserve"> prawny, </w:t>
      </w:r>
      <w:r w:rsidR="00382784" w:rsidRPr="00AC5D30">
        <w:rPr>
          <w:b/>
          <w:sz w:val="28"/>
          <w:szCs w:val="28"/>
        </w:rPr>
        <w:t>5.</w:t>
      </w:r>
      <w:r w:rsidR="00382784" w:rsidRPr="00AC5D30">
        <w:rPr>
          <w:sz w:val="28"/>
          <w:szCs w:val="28"/>
        </w:rPr>
        <w:t xml:space="preserve"> religijny, </w:t>
      </w:r>
      <w:r w:rsidR="00382784" w:rsidRPr="00AC5D30">
        <w:rPr>
          <w:b/>
          <w:sz w:val="28"/>
          <w:szCs w:val="28"/>
        </w:rPr>
        <w:t>6.</w:t>
      </w:r>
      <w:r w:rsidR="00382784" w:rsidRPr="00AC5D30">
        <w:rPr>
          <w:sz w:val="28"/>
          <w:szCs w:val="28"/>
        </w:rPr>
        <w:t xml:space="preserve"> symboliczny, </w:t>
      </w:r>
      <w:r w:rsidR="00382784" w:rsidRPr="00AC5D30">
        <w:rPr>
          <w:b/>
          <w:sz w:val="28"/>
          <w:szCs w:val="28"/>
        </w:rPr>
        <w:t>7.</w:t>
      </w:r>
      <w:r w:rsidR="00382784" w:rsidRPr="00AC5D30">
        <w:rPr>
          <w:sz w:val="28"/>
          <w:szCs w:val="28"/>
        </w:rPr>
        <w:t xml:space="preserve"> estetyczny, </w:t>
      </w:r>
      <w:r w:rsidR="00382784" w:rsidRPr="00AC5D30">
        <w:rPr>
          <w:b/>
          <w:sz w:val="28"/>
          <w:szCs w:val="28"/>
        </w:rPr>
        <w:t>8.</w:t>
      </w:r>
      <w:r w:rsidR="00382784" w:rsidRPr="00AC5D30">
        <w:rPr>
          <w:sz w:val="28"/>
          <w:szCs w:val="28"/>
        </w:rPr>
        <w:t xml:space="preserve"> po</w:t>
      </w:r>
      <w:r w:rsidR="00382784" w:rsidRPr="00AC5D30">
        <w:rPr>
          <w:sz w:val="28"/>
          <w:szCs w:val="28"/>
        </w:rPr>
        <w:softHyphen/>
        <w:t xml:space="preserve">znawczy, </w:t>
      </w:r>
      <w:r w:rsidR="00382784" w:rsidRPr="00AC5D30">
        <w:rPr>
          <w:b/>
          <w:sz w:val="28"/>
          <w:szCs w:val="28"/>
        </w:rPr>
        <w:t>9.</w:t>
      </w:r>
      <w:r w:rsidR="00382784" w:rsidRPr="00AC5D30">
        <w:rPr>
          <w:sz w:val="28"/>
          <w:szCs w:val="28"/>
        </w:rPr>
        <w:t xml:space="preserve"> społeczny. Świat kultury rozpada się na przedmioty materialne i idealne oraz na czynności ludzkie. Można więc rzec, że składa się z wartości. </w:t>
      </w:r>
      <w:r w:rsidR="00382784" w:rsidRPr="00AC5D30">
        <w:rPr>
          <w:b/>
          <w:sz w:val="28"/>
          <w:szCs w:val="28"/>
        </w:rPr>
        <w:t>Wartością</w:t>
      </w:r>
      <w:r w:rsidR="00382784" w:rsidRPr="00AC5D30">
        <w:rPr>
          <w:sz w:val="28"/>
          <w:szCs w:val="28"/>
        </w:rPr>
        <w:t>, podkreśla Znaniecki, jest każdy przedmiot materialny i ideal</w:t>
      </w:r>
      <w:r w:rsidR="00382784" w:rsidRPr="00AC5D30">
        <w:rPr>
          <w:sz w:val="28"/>
          <w:szCs w:val="28"/>
        </w:rPr>
        <w:softHyphen/>
        <w:t xml:space="preserve">ny, który staje się aktualnym lub potencjalnym obiektem </w:t>
      </w:r>
      <w:r w:rsidR="00382784" w:rsidRPr="00AC5D30">
        <w:rPr>
          <w:b/>
          <w:sz w:val="28"/>
          <w:szCs w:val="28"/>
        </w:rPr>
        <w:t>czynności ludzkiej</w:t>
      </w:r>
      <w:r w:rsidR="00382784" w:rsidRPr="00AC5D30">
        <w:rPr>
          <w:sz w:val="28"/>
          <w:szCs w:val="28"/>
        </w:rPr>
        <w:t>. Wartościami są też ludzie, jednostki i grupy społeczne o tyle, o ile występ</w:t>
      </w:r>
      <w:r w:rsidR="00382784" w:rsidRPr="00AC5D30">
        <w:rPr>
          <w:sz w:val="28"/>
          <w:szCs w:val="28"/>
        </w:rPr>
        <w:t>u</w:t>
      </w:r>
      <w:r w:rsidR="00382784" w:rsidRPr="00AC5D30">
        <w:rPr>
          <w:sz w:val="28"/>
          <w:szCs w:val="28"/>
        </w:rPr>
        <w:t>ją w charakterze obiektów obecnych i przyszłych działań ludzkich</w:t>
      </w:r>
      <w:r w:rsidR="00382784" w:rsidRPr="00AC5D30">
        <w:rPr>
          <w:rStyle w:val="Odwoanieprzypisudolnego"/>
          <w:sz w:val="28"/>
          <w:szCs w:val="28"/>
        </w:rPr>
        <w:footnoteReference w:id="210"/>
      </w:r>
      <w:r w:rsidR="00382784" w:rsidRPr="00AC5D30">
        <w:rPr>
          <w:sz w:val="28"/>
          <w:szCs w:val="28"/>
        </w:rPr>
        <w:t xml:space="preserve">. </w:t>
      </w:r>
    </w:p>
    <w:p w:rsidR="00382784" w:rsidRPr="00AC5D30" w:rsidRDefault="007C587A" w:rsidP="00AC5D30">
      <w:pPr>
        <w:pStyle w:val="Tekstpodstawowyzwciciem"/>
        <w:spacing w:after="0"/>
        <w:ind w:firstLine="0"/>
        <w:jc w:val="both"/>
        <w:rPr>
          <w:sz w:val="28"/>
          <w:szCs w:val="28"/>
        </w:rPr>
      </w:pPr>
      <w:r>
        <w:rPr>
          <w:b/>
          <w:sz w:val="28"/>
          <w:szCs w:val="28"/>
        </w:rPr>
        <w:t xml:space="preserve">          </w:t>
      </w:r>
      <w:r w:rsidR="00382784" w:rsidRPr="00AC5D30">
        <w:rPr>
          <w:b/>
          <w:sz w:val="28"/>
          <w:szCs w:val="28"/>
        </w:rPr>
        <w:t>S. Czarnowski</w:t>
      </w:r>
      <w:r w:rsidR="00382784" w:rsidRPr="00AC5D30">
        <w:rPr>
          <w:sz w:val="28"/>
          <w:szCs w:val="28"/>
        </w:rPr>
        <w:t xml:space="preserve"> (1879 – 1937) </w:t>
      </w:r>
      <w:r w:rsidR="004D0B84" w:rsidRPr="00AC5D30">
        <w:rPr>
          <w:sz w:val="28"/>
          <w:szCs w:val="28"/>
        </w:rPr>
        <w:t>odrzuca:</w:t>
      </w:r>
      <w:r w:rsidR="00346BC2" w:rsidRPr="00AC5D30">
        <w:rPr>
          <w:sz w:val="28"/>
          <w:szCs w:val="28"/>
        </w:rPr>
        <w:t xml:space="preserve"> </w:t>
      </w:r>
      <w:r w:rsidR="00253314" w:rsidRPr="00AC5D30">
        <w:rPr>
          <w:sz w:val="28"/>
          <w:szCs w:val="28"/>
        </w:rPr>
        <w:t>J.-J. Roussea</w:t>
      </w:r>
      <w:r w:rsidR="004D0B84" w:rsidRPr="00AC5D30">
        <w:rPr>
          <w:sz w:val="28"/>
          <w:szCs w:val="28"/>
        </w:rPr>
        <w:t xml:space="preserve">u </w:t>
      </w:r>
      <w:r w:rsidR="004D0B84" w:rsidRPr="00AC5D30">
        <w:rPr>
          <w:rStyle w:val="TeksttreciPogrubienie3"/>
          <w:b w:val="0"/>
          <w:sz w:val="28"/>
          <w:szCs w:val="28"/>
        </w:rPr>
        <w:t>(1712 –1778)</w:t>
      </w:r>
      <w:r w:rsidR="006F7A80" w:rsidRPr="00AC5D30">
        <w:rPr>
          <w:rStyle w:val="TeksttreciPogrubienie3"/>
          <w:b w:val="0"/>
          <w:sz w:val="28"/>
          <w:szCs w:val="28"/>
        </w:rPr>
        <w:t xml:space="preserve"> </w:t>
      </w:r>
      <w:r w:rsidR="004D0B84" w:rsidRPr="00AC5D30">
        <w:rPr>
          <w:sz w:val="28"/>
          <w:szCs w:val="28"/>
        </w:rPr>
        <w:t>przekonanie,</w:t>
      </w:r>
      <w:r w:rsidR="006F7A80" w:rsidRPr="00AC5D30">
        <w:rPr>
          <w:sz w:val="28"/>
          <w:szCs w:val="28"/>
        </w:rPr>
        <w:t xml:space="preserve"> </w:t>
      </w:r>
      <w:r w:rsidR="004D0B84" w:rsidRPr="00AC5D30">
        <w:rPr>
          <w:sz w:val="28"/>
          <w:szCs w:val="28"/>
        </w:rPr>
        <w:t xml:space="preserve">że </w:t>
      </w:r>
      <w:r w:rsidR="00382784" w:rsidRPr="00AC5D30">
        <w:rPr>
          <w:sz w:val="28"/>
          <w:szCs w:val="28"/>
        </w:rPr>
        <w:t>kult</w:t>
      </w:r>
      <w:r w:rsidR="00382784" w:rsidRPr="00AC5D30">
        <w:rPr>
          <w:sz w:val="28"/>
          <w:szCs w:val="28"/>
        </w:rPr>
        <w:t>u</w:t>
      </w:r>
      <w:r w:rsidR="00382784" w:rsidRPr="00AC5D30">
        <w:rPr>
          <w:sz w:val="28"/>
          <w:szCs w:val="28"/>
        </w:rPr>
        <w:t>ra jest wynalazkiem gwałcicieli i oszustów; że prowadzi do zepsucia i do utrwalenia przemocy je</w:t>
      </w:r>
      <w:r w:rsidR="00382784" w:rsidRPr="00AC5D30">
        <w:rPr>
          <w:sz w:val="28"/>
          <w:szCs w:val="28"/>
        </w:rPr>
        <w:t>d</w:t>
      </w:r>
      <w:r w:rsidR="00382784" w:rsidRPr="00AC5D30">
        <w:rPr>
          <w:sz w:val="28"/>
          <w:szCs w:val="28"/>
        </w:rPr>
        <w:t>nych ludzi nad drugimi</w:t>
      </w:r>
      <w:r w:rsidR="00DC7B54" w:rsidRPr="00AC5D30">
        <w:rPr>
          <w:sz w:val="28"/>
          <w:szCs w:val="28"/>
        </w:rPr>
        <w:t>. Tak też</w:t>
      </w:r>
      <w:r w:rsidR="004D0B84" w:rsidRPr="00AC5D30">
        <w:rPr>
          <w:sz w:val="28"/>
          <w:szCs w:val="28"/>
        </w:rPr>
        <w:t xml:space="preserve"> </w:t>
      </w:r>
      <w:r w:rsidR="00382784" w:rsidRPr="00AC5D30">
        <w:rPr>
          <w:sz w:val="28"/>
          <w:szCs w:val="28"/>
        </w:rPr>
        <w:t>myśli J. Ruskin (1819 – 1900), że postępy nauki i techniki uniemo</w:t>
      </w:r>
      <w:r w:rsidR="00382784" w:rsidRPr="00AC5D30">
        <w:rPr>
          <w:sz w:val="28"/>
          <w:szCs w:val="28"/>
        </w:rPr>
        <w:t>ż</w:t>
      </w:r>
      <w:r w:rsidR="00382784" w:rsidRPr="00AC5D30">
        <w:rPr>
          <w:sz w:val="28"/>
          <w:szCs w:val="28"/>
        </w:rPr>
        <w:t>liwiają rozwój prawdziwej kultury</w:t>
      </w:r>
      <w:r w:rsidR="004D0B84" w:rsidRPr="00AC5D30">
        <w:rPr>
          <w:sz w:val="28"/>
          <w:szCs w:val="28"/>
        </w:rPr>
        <w:t>, gdyż ta</w:t>
      </w:r>
      <w:r w:rsidR="00DC7B54" w:rsidRPr="00AC5D30">
        <w:rPr>
          <w:sz w:val="28"/>
          <w:szCs w:val="28"/>
        </w:rPr>
        <w:t xml:space="preserve"> </w:t>
      </w:r>
      <w:r w:rsidR="004D0B84" w:rsidRPr="00AC5D30">
        <w:rPr>
          <w:sz w:val="28"/>
          <w:szCs w:val="28"/>
        </w:rPr>
        <w:t xml:space="preserve">jest </w:t>
      </w:r>
      <w:r w:rsidR="00382784" w:rsidRPr="00AC5D30">
        <w:rPr>
          <w:sz w:val="28"/>
          <w:szCs w:val="28"/>
        </w:rPr>
        <w:t>piękne</w:t>
      </w:r>
      <w:r w:rsidR="004D0B84" w:rsidRPr="00AC5D30">
        <w:rPr>
          <w:sz w:val="28"/>
          <w:szCs w:val="28"/>
        </w:rPr>
        <w:t>m</w:t>
      </w:r>
      <w:r w:rsidR="00382784" w:rsidRPr="00AC5D30">
        <w:rPr>
          <w:sz w:val="28"/>
          <w:szCs w:val="28"/>
        </w:rPr>
        <w:t xml:space="preserve"> ducha. „Jesteśmy skromniejsi - </w:t>
      </w:r>
      <w:r w:rsidR="004D0B84" w:rsidRPr="00AC5D30">
        <w:rPr>
          <w:sz w:val="28"/>
          <w:szCs w:val="28"/>
        </w:rPr>
        <w:t>mówi</w:t>
      </w:r>
      <w:r w:rsidR="00382784" w:rsidRPr="00AC5D30">
        <w:rPr>
          <w:sz w:val="28"/>
          <w:szCs w:val="28"/>
        </w:rPr>
        <w:t xml:space="preserve"> S. Czarnowski</w:t>
      </w:r>
      <w:r w:rsidR="004D0B84" w:rsidRPr="00AC5D30">
        <w:rPr>
          <w:sz w:val="28"/>
          <w:szCs w:val="28"/>
        </w:rPr>
        <w:t xml:space="preserve"> - d</w:t>
      </w:r>
      <w:r w:rsidR="00382784" w:rsidRPr="00AC5D30">
        <w:rPr>
          <w:sz w:val="28"/>
          <w:szCs w:val="28"/>
        </w:rPr>
        <w:t>ążymy do odpowiedzi naukowych, tj. osiągniętych w drodze … badania faktów konkretnych … Zdajemy sobie sprawę</w:t>
      </w:r>
      <w:r w:rsidR="00253314" w:rsidRPr="00AC5D30">
        <w:rPr>
          <w:sz w:val="28"/>
          <w:szCs w:val="28"/>
        </w:rPr>
        <w:t xml:space="preserve">, iż </w:t>
      </w:r>
      <w:r w:rsidR="00382784" w:rsidRPr="00AC5D30">
        <w:rPr>
          <w:sz w:val="28"/>
          <w:szCs w:val="28"/>
        </w:rPr>
        <w:t>cel ostateczny</w:t>
      </w:r>
      <w:r w:rsidR="00253314" w:rsidRPr="00AC5D30">
        <w:rPr>
          <w:sz w:val="28"/>
          <w:szCs w:val="28"/>
        </w:rPr>
        <w:t>:</w:t>
      </w:r>
      <w:r w:rsidR="00382784" w:rsidRPr="00AC5D30">
        <w:rPr>
          <w:sz w:val="28"/>
          <w:szCs w:val="28"/>
        </w:rPr>
        <w:t xml:space="preserve"> wiedza zupełna i zupełne wyj</w:t>
      </w:r>
      <w:r w:rsidR="00382784" w:rsidRPr="00AC5D30">
        <w:rPr>
          <w:sz w:val="28"/>
          <w:szCs w:val="28"/>
        </w:rPr>
        <w:t>a</w:t>
      </w:r>
      <w:r w:rsidR="00382784" w:rsidRPr="00AC5D30">
        <w:rPr>
          <w:sz w:val="28"/>
          <w:szCs w:val="28"/>
        </w:rPr>
        <w:t xml:space="preserve">śnienie </w:t>
      </w:r>
      <w:r w:rsidR="00253314" w:rsidRPr="00AC5D30">
        <w:rPr>
          <w:sz w:val="28"/>
          <w:szCs w:val="28"/>
        </w:rPr>
        <w:t xml:space="preserve">… </w:t>
      </w:r>
      <w:r w:rsidR="00382784" w:rsidRPr="00AC5D30">
        <w:rPr>
          <w:sz w:val="28"/>
          <w:szCs w:val="28"/>
        </w:rPr>
        <w:t>wszystkich zjawisk – jest w naszej dziedzinie równie nieosiągalny, jak w każdej i</w:t>
      </w:r>
      <w:r w:rsidR="00382784" w:rsidRPr="00AC5D30">
        <w:rPr>
          <w:sz w:val="28"/>
          <w:szCs w:val="28"/>
        </w:rPr>
        <w:t>n</w:t>
      </w:r>
      <w:r w:rsidR="00382784" w:rsidRPr="00AC5D30">
        <w:rPr>
          <w:sz w:val="28"/>
          <w:szCs w:val="28"/>
        </w:rPr>
        <w:t>nej”</w:t>
      </w:r>
      <w:r w:rsidR="00382784" w:rsidRPr="00AC5D30">
        <w:rPr>
          <w:rStyle w:val="Odwoanieprzypisudolnego"/>
          <w:sz w:val="28"/>
          <w:szCs w:val="28"/>
        </w:rPr>
        <w:footnoteReference w:id="211"/>
      </w:r>
      <w:r w:rsidR="00382784" w:rsidRPr="00AC5D30">
        <w:rPr>
          <w:sz w:val="28"/>
          <w:szCs w:val="28"/>
        </w:rPr>
        <w:t xml:space="preserve">. </w:t>
      </w:r>
      <w:r w:rsidR="00303BDF" w:rsidRPr="00AC5D30">
        <w:rPr>
          <w:sz w:val="28"/>
          <w:szCs w:val="28"/>
        </w:rPr>
        <w:t>Kulturą jest „…</w:t>
      </w:r>
      <w:r w:rsidR="00382784" w:rsidRPr="00AC5D30">
        <w:rPr>
          <w:sz w:val="28"/>
          <w:szCs w:val="28"/>
        </w:rPr>
        <w:t>całokształt zobiektywizowanych elementów dorobku społecznego, wspólnym szeregowi grup i z racji swej obiektywności ustalonych i zdolnych rozszerzać się przestrze</w:t>
      </w:r>
      <w:r w:rsidR="00382784" w:rsidRPr="00AC5D30">
        <w:rPr>
          <w:sz w:val="28"/>
          <w:szCs w:val="28"/>
        </w:rPr>
        <w:t>n</w:t>
      </w:r>
      <w:r w:rsidR="00382784" w:rsidRPr="00AC5D30">
        <w:rPr>
          <w:sz w:val="28"/>
          <w:szCs w:val="28"/>
        </w:rPr>
        <w:t>nie”</w:t>
      </w:r>
      <w:r w:rsidR="00382784" w:rsidRPr="00AC5D30">
        <w:rPr>
          <w:rStyle w:val="Odwoanieprzypisudolnego"/>
          <w:sz w:val="28"/>
          <w:szCs w:val="28"/>
        </w:rPr>
        <w:footnoteReference w:id="212"/>
      </w:r>
      <w:r w:rsidR="00253314" w:rsidRPr="00AC5D30">
        <w:rPr>
          <w:sz w:val="28"/>
          <w:szCs w:val="28"/>
        </w:rPr>
        <w:t>.</w:t>
      </w:r>
    </w:p>
    <w:p w:rsidR="00AB0E6D" w:rsidRPr="00AC5D30" w:rsidRDefault="007C587A" w:rsidP="00AC5D30">
      <w:pPr>
        <w:pStyle w:val="Tekstpodstawowyzwciciem"/>
        <w:spacing w:after="0"/>
        <w:ind w:firstLine="0"/>
        <w:jc w:val="both"/>
        <w:rPr>
          <w:sz w:val="28"/>
          <w:szCs w:val="28"/>
        </w:rPr>
      </w:pPr>
      <w:r>
        <w:rPr>
          <w:sz w:val="28"/>
          <w:szCs w:val="28"/>
        </w:rPr>
        <w:t xml:space="preserve">         </w:t>
      </w:r>
      <w:r w:rsidR="00745744" w:rsidRPr="00AC5D30">
        <w:rPr>
          <w:sz w:val="28"/>
          <w:szCs w:val="28"/>
        </w:rPr>
        <w:t>Osobnym problemem kultury jest jej wpływ na przebieg oraz kształt dokonuj</w:t>
      </w:r>
      <w:r w:rsidR="00BF48DD" w:rsidRPr="00AC5D30">
        <w:rPr>
          <w:sz w:val="28"/>
          <w:szCs w:val="28"/>
        </w:rPr>
        <w:t>ą</w:t>
      </w:r>
      <w:r w:rsidR="00745744" w:rsidRPr="00AC5D30">
        <w:rPr>
          <w:sz w:val="28"/>
          <w:szCs w:val="28"/>
        </w:rPr>
        <w:t xml:space="preserve">cych się </w:t>
      </w:r>
      <w:r w:rsidR="00745744" w:rsidRPr="00AC5D30">
        <w:rPr>
          <w:b/>
          <w:sz w:val="28"/>
          <w:szCs w:val="28"/>
        </w:rPr>
        <w:t>r</w:t>
      </w:r>
      <w:r w:rsidR="00745744" w:rsidRPr="00AC5D30">
        <w:rPr>
          <w:b/>
          <w:sz w:val="28"/>
          <w:szCs w:val="28"/>
        </w:rPr>
        <w:t>e</w:t>
      </w:r>
      <w:r w:rsidR="00745744" w:rsidRPr="00AC5D30">
        <w:rPr>
          <w:b/>
          <w:sz w:val="28"/>
          <w:szCs w:val="28"/>
        </w:rPr>
        <w:t>wolucji społecznych</w:t>
      </w:r>
      <w:r w:rsidR="00745744" w:rsidRPr="00AC5D30">
        <w:rPr>
          <w:rStyle w:val="Odwoanieprzypisudolnego"/>
          <w:sz w:val="28"/>
          <w:szCs w:val="28"/>
        </w:rPr>
        <w:footnoteReference w:id="213"/>
      </w:r>
      <w:r w:rsidR="00745744" w:rsidRPr="00AC5D30">
        <w:rPr>
          <w:sz w:val="28"/>
          <w:szCs w:val="28"/>
        </w:rPr>
        <w:t>.</w:t>
      </w:r>
      <w:r w:rsidR="003372D6" w:rsidRPr="00AC5D30">
        <w:rPr>
          <w:sz w:val="28"/>
          <w:szCs w:val="28"/>
        </w:rPr>
        <w:t xml:space="preserve"> W ich wyniku </w:t>
      </w:r>
      <w:r w:rsidR="003372D6" w:rsidRPr="00AC5D30">
        <w:rPr>
          <w:b/>
          <w:sz w:val="28"/>
          <w:szCs w:val="28"/>
        </w:rPr>
        <w:t>panowanie</w:t>
      </w:r>
      <w:r w:rsidR="003372D6" w:rsidRPr="00AC5D30">
        <w:rPr>
          <w:rStyle w:val="Odwoanieprzypisudolnego"/>
          <w:sz w:val="28"/>
          <w:szCs w:val="28"/>
        </w:rPr>
        <w:footnoteReference w:id="214"/>
      </w:r>
      <w:r w:rsidR="003372D6" w:rsidRPr="00AC5D30">
        <w:rPr>
          <w:sz w:val="28"/>
          <w:szCs w:val="28"/>
        </w:rPr>
        <w:t xml:space="preserve"> jednej klasy społecznej zastępowane jest panowaniem innej. Dlatego każda klasa społeczna musi swój </w:t>
      </w:r>
      <w:r w:rsidR="003372D6" w:rsidRPr="00AC5D30">
        <w:rPr>
          <w:b/>
          <w:sz w:val="28"/>
          <w:szCs w:val="28"/>
        </w:rPr>
        <w:t>interes</w:t>
      </w:r>
      <w:r w:rsidR="003372D6" w:rsidRPr="00AC5D30">
        <w:rPr>
          <w:rStyle w:val="Odwoanieprzypisudolnego"/>
          <w:sz w:val="28"/>
          <w:szCs w:val="28"/>
        </w:rPr>
        <w:footnoteReference w:id="215"/>
      </w:r>
      <w:r w:rsidR="003372D6" w:rsidRPr="00AC5D30">
        <w:rPr>
          <w:sz w:val="28"/>
          <w:szCs w:val="28"/>
        </w:rPr>
        <w:t xml:space="preserve"> muszą ukazywać w fo</w:t>
      </w:r>
      <w:r w:rsidR="003372D6" w:rsidRPr="00AC5D30">
        <w:rPr>
          <w:sz w:val="28"/>
          <w:szCs w:val="28"/>
        </w:rPr>
        <w:t>r</w:t>
      </w:r>
      <w:r w:rsidR="003372D6" w:rsidRPr="00AC5D30">
        <w:rPr>
          <w:sz w:val="28"/>
          <w:szCs w:val="28"/>
        </w:rPr>
        <w:t>mie abstrakcyjnych haseł. Wziętych z przeszłości, znanych wszystkim, a szczególnie tym, którzy w rewolucji stanowią</w:t>
      </w:r>
      <w:r w:rsidR="0082096D" w:rsidRPr="00AC5D30">
        <w:rPr>
          <w:sz w:val="28"/>
          <w:szCs w:val="28"/>
        </w:rPr>
        <w:t xml:space="preserve"> </w:t>
      </w:r>
      <w:r w:rsidR="00AB0E6D" w:rsidRPr="00AC5D30">
        <w:rPr>
          <w:sz w:val="28"/>
          <w:szCs w:val="28"/>
        </w:rPr>
        <w:t xml:space="preserve">główną siłę – czyli masom ludowym. Rewolucje te, ze względu na swoją istotę, </w:t>
      </w:r>
      <w:r w:rsidR="0082096D" w:rsidRPr="00AC5D30">
        <w:rPr>
          <w:sz w:val="28"/>
          <w:szCs w:val="28"/>
        </w:rPr>
        <w:t xml:space="preserve">miejsce w społeczeństwie, </w:t>
      </w:r>
      <w:r w:rsidR="00AB0E6D" w:rsidRPr="00AC5D30">
        <w:rPr>
          <w:sz w:val="28"/>
          <w:szCs w:val="28"/>
        </w:rPr>
        <w:t>nie mogą realizować zada</w:t>
      </w:r>
      <w:r w:rsidR="00BF48DD" w:rsidRPr="00AC5D30">
        <w:rPr>
          <w:sz w:val="28"/>
          <w:szCs w:val="28"/>
        </w:rPr>
        <w:t>n</w:t>
      </w:r>
      <w:r w:rsidR="0082096D" w:rsidRPr="00AC5D30">
        <w:rPr>
          <w:sz w:val="28"/>
          <w:szCs w:val="28"/>
        </w:rPr>
        <w:t>ia</w:t>
      </w:r>
      <w:r w:rsidR="00AB0E6D" w:rsidRPr="00AC5D30">
        <w:rPr>
          <w:sz w:val="28"/>
          <w:szCs w:val="28"/>
        </w:rPr>
        <w:t xml:space="preserve"> pełnego wyzwolenia społeczn</w:t>
      </w:r>
      <w:r w:rsidR="00AB0E6D" w:rsidRPr="00AC5D30">
        <w:rPr>
          <w:sz w:val="28"/>
          <w:szCs w:val="28"/>
        </w:rPr>
        <w:t>e</w:t>
      </w:r>
      <w:r w:rsidR="00AB0E6D" w:rsidRPr="00AC5D30">
        <w:rPr>
          <w:sz w:val="28"/>
          <w:szCs w:val="28"/>
        </w:rPr>
        <w:t>go. Dlatego posługują się iluzjami zaczerpniętymi ze znaj</w:t>
      </w:r>
      <w:r w:rsidR="00BF48DD" w:rsidRPr="00AC5D30">
        <w:rPr>
          <w:sz w:val="28"/>
          <w:szCs w:val="28"/>
        </w:rPr>
        <w:t>omości</w:t>
      </w:r>
      <w:r w:rsidR="00AB0E6D" w:rsidRPr="00AC5D30">
        <w:rPr>
          <w:sz w:val="28"/>
          <w:szCs w:val="28"/>
        </w:rPr>
        <w:t xml:space="preserve"> tradycji, z religijnych wy</w:t>
      </w:r>
      <w:r w:rsidR="00BF48DD" w:rsidRPr="00AC5D30">
        <w:rPr>
          <w:sz w:val="28"/>
          <w:szCs w:val="28"/>
        </w:rPr>
        <w:t>o</w:t>
      </w:r>
      <w:r w:rsidR="00AB0E6D" w:rsidRPr="00AC5D30">
        <w:rPr>
          <w:sz w:val="28"/>
          <w:szCs w:val="28"/>
        </w:rPr>
        <w:t>br</w:t>
      </w:r>
      <w:r w:rsidR="00AB0E6D" w:rsidRPr="00AC5D30">
        <w:rPr>
          <w:sz w:val="28"/>
          <w:szCs w:val="28"/>
        </w:rPr>
        <w:t>a</w:t>
      </w:r>
      <w:r w:rsidR="00AB0E6D" w:rsidRPr="00AC5D30">
        <w:rPr>
          <w:sz w:val="28"/>
          <w:szCs w:val="28"/>
        </w:rPr>
        <w:t>żeń o celach rewolucji, ch</w:t>
      </w:r>
      <w:r w:rsidR="00BF48DD" w:rsidRPr="00AC5D30">
        <w:rPr>
          <w:sz w:val="28"/>
          <w:szCs w:val="28"/>
        </w:rPr>
        <w:t>o</w:t>
      </w:r>
      <w:r w:rsidR="00AB0E6D" w:rsidRPr="00AC5D30">
        <w:rPr>
          <w:sz w:val="28"/>
          <w:szCs w:val="28"/>
        </w:rPr>
        <w:t xml:space="preserve">ciaż przedstawianych w formie świeckiej. </w:t>
      </w:r>
    </w:p>
    <w:p w:rsidR="00AB0E6D" w:rsidRPr="00AC5D30" w:rsidRDefault="007C587A" w:rsidP="00AC5D30">
      <w:pPr>
        <w:pStyle w:val="Tekstpodstawowyzwciciem"/>
        <w:spacing w:after="0"/>
        <w:ind w:firstLine="0"/>
        <w:jc w:val="both"/>
        <w:rPr>
          <w:sz w:val="28"/>
          <w:szCs w:val="28"/>
        </w:rPr>
      </w:pPr>
      <w:r>
        <w:rPr>
          <w:sz w:val="28"/>
          <w:szCs w:val="28"/>
        </w:rPr>
        <w:t xml:space="preserve">         </w:t>
      </w:r>
      <w:r w:rsidR="00AB0E6D" w:rsidRPr="00AC5D30">
        <w:rPr>
          <w:sz w:val="28"/>
          <w:szCs w:val="28"/>
        </w:rPr>
        <w:t xml:space="preserve">Drugim typem są rewolucje, które czerpią są </w:t>
      </w:r>
      <w:r w:rsidR="00AB0E6D" w:rsidRPr="00AC5D30">
        <w:rPr>
          <w:b/>
          <w:sz w:val="28"/>
          <w:szCs w:val="28"/>
        </w:rPr>
        <w:t>poezję z przyszłości</w:t>
      </w:r>
      <w:r w:rsidR="00AB0E6D" w:rsidRPr="00AC5D30">
        <w:rPr>
          <w:sz w:val="28"/>
          <w:szCs w:val="28"/>
        </w:rPr>
        <w:t xml:space="preserve"> (K. Marks). Formułują one swe cele na podsta</w:t>
      </w:r>
      <w:r w:rsidR="00BF48DD" w:rsidRPr="00AC5D30">
        <w:rPr>
          <w:sz w:val="28"/>
          <w:szCs w:val="28"/>
        </w:rPr>
        <w:t>w</w:t>
      </w:r>
      <w:r w:rsidR="00AB0E6D" w:rsidRPr="00AC5D30">
        <w:rPr>
          <w:sz w:val="28"/>
          <w:szCs w:val="28"/>
        </w:rPr>
        <w:t xml:space="preserve">ie </w:t>
      </w:r>
      <w:r w:rsidR="00AB0E6D" w:rsidRPr="00AC5D30">
        <w:rPr>
          <w:b/>
          <w:sz w:val="28"/>
          <w:szCs w:val="28"/>
        </w:rPr>
        <w:t>rzeczywistego poznania bycia bytu społecznego</w:t>
      </w:r>
      <w:r w:rsidR="00AB0E6D" w:rsidRPr="00AC5D30">
        <w:rPr>
          <w:sz w:val="28"/>
          <w:szCs w:val="28"/>
        </w:rPr>
        <w:t xml:space="preserve">. Na tej podstawie budują </w:t>
      </w:r>
      <w:r w:rsidR="00AB0E6D" w:rsidRPr="00AC5D30">
        <w:rPr>
          <w:b/>
          <w:sz w:val="28"/>
          <w:szCs w:val="28"/>
        </w:rPr>
        <w:t>obraz człowieka przyszłości</w:t>
      </w:r>
      <w:r w:rsidR="00AB0E6D" w:rsidRPr="00AC5D30">
        <w:rPr>
          <w:sz w:val="28"/>
          <w:szCs w:val="28"/>
        </w:rPr>
        <w:t>, umiejscowiając ów obraz w nurcie procesu odprzedmiot</w:t>
      </w:r>
      <w:r w:rsidR="00AB0E6D" w:rsidRPr="00AC5D30">
        <w:rPr>
          <w:sz w:val="28"/>
          <w:szCs w:val="28"/>
        </w:rPr>
        <w:t>a</w:t>
      </w:r>
      <w:r w:rsidR="00AB0E6D" w:rsidRPr="00AC5D30">
        <w:rPr>
          <w:sz w:val="28"/>
          <w:szCs w:val="28"/>
        </w:rPr>
        <w:t xml:space="preserve">wiania człowieka. Rewolucje te nie są aktami jednorazowymi, ale </w:t>
      </w:r>
      <w:r w:rsidR="00AB0E6D" w:rsidRPr="00AC5D30">
        <w:rPr>
          <w:b/>
          <w:sz w:val="28"/>
          <w:szCs w:val="28"/>
        </w:rPr>
        <w:t>permanentną walką</w:t>
      </w:r>
      <w:r w:rsidR="00AB0E6D" w:rsidRPr="00AC5D30">
        <w:rPr>
          <w:sz w:val="28"/>
          <w:szCs w:val="28"/>
        </w:rPr>
        <w:t xml:space="preserve"> z wsze</w:t>
      </w:r>
      <w:r w:rsidR="00AB0E6D" w:rsidRPr="00AC5D30">
        <w:rPr>
          <w:sz w:val="28"/>
          <w:szCs w:val="28"/>
        </w:rPr>
        <w:t>l</w:t>
      </w:r>
      <w:r w:rsidR="00AB0E6D" w:rsidRPr="00AC5D30">
        <w:rPr>
          <w:sz w:val="28"/>
          <w:szCs w:val="28"/>
        </w:rPr>
        <w:t xml:space="preserve">kimi formami uprzedmiotowienia. </w:t>
      </w:r>
    </w:p>
    <w:p w:rsidR="00745744" w:rsidRPr="00AC5D30" w:rsidRDefault="007C587A" w:rsidP="00AC5D30">
      <w:pPr>
        <w:pStyle w:val="Tekstpodstawowyzwciciem"/>
        <w:spacing w:after="0"/>
        <w:ind w:firstLine="0"/>
        <w:jc w:val="both"/>
        <w:rPr>
          <w:sz w:val="28"/>
          <w:szCs w:val="28"/>
        </w:rPr>
      </w:pPr>
      <w:r>
        <w:rPr>
          <w:sz w:val="28"/>
          <w:szCs w:val="28"/>
        </w:rPr>
        <w:t xml:space="preserve">         </w:t>
      </w:r>
      <w:r w:rsidR="00AB0E6D" w:rsidRPr="00AC5D30">
        <w:rPr>
          <w:sz w:val="28"/>
          <w:szCs w:val="28"/>
        </w:rPr>
        <w:t>Ów drugi typ re</w:t>
      </w:r>
      <w:r w:rsidR="00BF48DD" w:rsidRPr="00AC5D30">
        <w:rPr>
          <w:sz w:val="28"/>
          <w:szCs w:val="28"/>
        </w:rPr>
        <w:t>w</w:t>
      </w:r>
      <w:r w:rsidR="00AB0E6D" w:rsidRPr="00AC5D30">
        <w:rPr>
          <w:sz w:val="28"/>
          <w:szCs w:val="28"/>
        </w:rPr>
        <w:t>olucji uwalnia człowieka od jego „</w:t>
      </w:r>
      <w:r w:rsidR="00AB0E6D" w:rsidRPr="00AC5D30">
        <w:rPr>
          <w:b/>
          <w:sz w:val="28"/>
          <w:szCs w:val="28"/>
        </w:rPr>
        <w:t xml:space="preserve">empirycznej ograniczoności” i </w:t>
      </w:r>
      <w:r w:rsidR="009764A7" w:rsidRPr="00AC5D30">
        <w:rPr>
          <w:b/>
          <w:sz w:val="28"/>
          <w:szCs w:val="28"/>
        </w:rPr>
        <w:t>„</w:t>
      </w:r>
      <w:r w:rsidR="00AB0E6D" w:rsidRPr="00AC5D30">
        <w:rPr>
          <w:b/>
          <w:sz w:val="28"/>
          <w:szCs w:val="28"/>
        </w:rPr>
        <w:t>ni</w:t>
      </w:r>
      <w:r w:rsidR="00AB0E6D" w:rsidRPr="00AC5D30">
        <w:rPr>
          <w:b/>
          <w:sz w:val="28"/>
          <w:szCs w:val="28"/>
        </w:rPr>
        <w:t>e</w:t>
      </w:r>
      <w:r w:rsidR="00AB0E6D" w:rsidRPr="00AC5D30">
        <w:rPr>
          <w:b/>
          <w:sz w:val="28"/>
          <w:szCs w:val="28"/>
        </w:rPr>
        <w:t>dostatecznej filozoficzności”</w:t>
      </w:r>
      <w:r w:rsidR="00AB0E6D" w:rsidRPr="00AC5D30">
        <w:rPr>
          <w:sz w:val="28"/>
          <w:szCs w:val="28"/>
        </w:rPr>
        <w:t>. Wartościo</w:t>
      </w:r>
      <w:r w:rsidR="00BF48DD" w:rsidRPr="00AC5D30">
        <w:rPr>
          <w:sz w:val="28"/>
          <w:szCs w:val="28"/>
        </w:rPr>
        <w:t xml:space="preserve">wo </w:t>
      </w:r>
      <w:r w:rsidR="00AB0E6D" w:rsidRPr="00AC5D30">
        <w:rPr>
          <w:sz w:val="28"/>
          <w:szCs w:val="28"/>
        </w:rPr>
        <w:t>twórcza rola kultury wyraża się w postaci projekcji „</w:t>
      </w:r>
      <w:r w:rsidR="00AB0E6D" w:rsidRPr="00AC5D30">
        <w:rPr>
          <w:b/>
          <w:sz w:val="28"/>
          <w:szCs w:val="28"/>
        </w:rPr>
        <w:t>jednostkowo</w:t>
      </w:r>
      <w:r w:rsidR="009764A7" w:rsidRPr="00AC5D30">
        <w:rPr>
          <w:b/>
          <w:sz w:val="28"/>
          <w:szCs w:val="28"/>
        </w:rPr>
        <w:t>ś</w:t>
      </w:r>
      <w:r w:rsidR="00AB0E6D" w:rsidRPr="00AC5D30">
        <w:rPr>
          <w:b/>
          <w:sz w:val="28"/>
          <w:szCs w:val="28"/>
        </w:rPr>
        <w:t>ci dopełnionej</w:t>
      </w:r>
      <w:r w:rsidR="00AB0E6D" w:rsidRPr="00AC5D30">
        <w:rPr>
          <w:sz w:val="28"/>
          <w:szCs w:val="28"/>
        </w:rPr>
        <w:t xml:space="preserve">”, kreującej </w:t>
      </w:r>
      <w:r w:rsidR="009764A7" w:rsidRPr="00AC5D30">
        <w:rPr>
          <w:sz w:val="28"/>
          <w:szCs w:val="28"/>
        </w:rPr>
        <w:t xml:space="preserve">dopełnioną </w:t>
      </w:r>
      <w:r w:rsidR="00AB0E6D" w:rsidRPr="00AC5D30">
        <w:rPr>
          <w:sz w:val="28"/>
          <w:szCs w:val="28"/>
        </w:rPr>
        <w:t>świadomość swojej i społecznej tra</w:t>
      </w:r>
      <w:r w:rsidR="00C07E2F" w:rsidRPr="00AC5D30">
        <w:rPr>
          <w:sz w:val="28"/>
          <w:szCs w:val="28"/>
        </w:rPr>
        <w:t>n</w:t>
      </w:r>
      <w:r w:rsidR="00AB0E6D" w:rsidRPr="00AC5D30">
        <w:rPr>
          <w:sz w:val="28"/>
          <w:szCs w:val="28"/>
        </w:rPr>
        <w:t>sce</w:t>
      </w:r>
      <w:r w:rsidR="00AB0E6D" w:rsidRPr="00AC5D30">
        <w:rPr>
          <w:sz w:val="28"/>
          <w:szCs w:val="28"/>
        </w:rPr>
        <w:t>n</w:t>
      </w:r>
      <w:r w:rsidR="00AB0E6D" w:rsidRPr="00AC5D30">
        <w:rPr>
          <w:sz w:val="28"/>
          <w:szCs w:val="28"/>
        </w:rPr>
        <w:t xml:space="preserve">dencji, </w:t>
      </w:r>
      <w:r w:rsidR="00C07E2F" w:rsidRPr="00AC5D30">
        <w:rPr>
          <w:sz w:val="28"/>
          <w:szCs w:val="28"/>
        </w:rPr>
        <w:t xml:space="preserve">tj. </w:t>
      </w:r>
      <w:r w:rsidR="00AB0E6D" w:rsidRPr="00AC5D30">
        <w:rPr>
          <w:sz w:val="28"/>
          <w:szCs w:val="28"/>
        </w:rPr>
        <w:t>tego, co może i powinno być.</w:t>
      </w:r>
      <w:r w:rsidR="009764A7" w:rsidRPr="00AC5D30">
        <w:rPr>
          <w:sz w:val="28"/>
          <w:szCs w:val="28"/>
        </w:rPr>
        <w:t xml:space="preserve"> W procesie wskazanego odprzedmiotawiania chodzi z</w:t>
      </w:r>
      <w:r w:rsidR="009764A7" w:rsidRPr="00AC5D30">
        <w:rPr>
          <w:sz w:val="28"/>
          <w:szCs w:val="28"/>
        </w:rPr>
        <w:t>a</w:t>
      </w:r>
      <w:r w:rsidR="009764A7" w:rsidRPr="00AC5D30">
        <w:rPr>
          <w:sz w:val="28"/>
          <w:szCs w:val="28"/>
        </w:rPr>
        <w:t>stępowanie funkcjonujących relacji „</w:t>
      </w:r>
      <w:r w:rsidR="009764A7" w:rsidRPr="00AC5D30">
        <w:rPr>
          <w:b/>
          <w:sz w:val="28"/>
          <w:szCs w:val="28"/>
        </w:rPr>
        <w:t>podmiot – przedmiot” („zysk – strata”)</w:t>
      </w:r>
      <w:r w:rsidR="009764A7" w:rsidRPr="00AC5D30">
        <w:rPr>
          <w:sz w:val="28"/>
          <w:szCs w:val="28"/>
        </w:rPr>
        <w:t xml:space="preserve"> stosunkami „</w:t>
      </w:r>
      <w:r w:rsidR="009764A7" w:rsidRPr="00AC5D30">
        <w:rPr>
          <w:b/>
          <w:sz w:val="28"/>
          <w:szCs w:val="28"/>
        </w:rPr>
        <w:t>podmiot – podmiot”(„zysk – zysk”),</w:t>
      </w:r>
      <w:r w:rsidR="009764A7" w:rsidRPr="00AC5D30">
        <w:rPr>
          <w:sz w:val="28"/>
          <w:szCs w:val="28"/>
        </w:rPr>
        <w:t xml:space="preserve"> czyli stosunkami nie-zapośredniczanymi w żaden sposób przez alienującą się jakąkolwiek rzecz. </w:t>
      </w:r>
    </w:p>
    <w:p w:rsidR="004D5222" w:rsidRDefault="007C587A" w:rsidP="00AC5D30">
      <w:pPr>
        <w:pStyle w:val="NormalnyWeb"/>
        <w:shd w:val="clear" w:color="auto" w:fill="FFFFFF"/>
        <w:spacing w:before="0" w:beforeAutospacing="0" w:after="0" w:afterAutospacing="0"/>
        <w:jc w:val="both"/>
        <w:rPr>
          <w:sz w:val="28"/>
          <w:szCs w:val="28"/>
        </w:rPr>
      </w:pPr>
      <w:r>
        <w:rPr>
          <w:sz w:val="28"/>
          <w:szCs w:val="28"/>
        </w:rPr>
        <w:t xml:space="preserve">         </w:t>
      </w:r>
      <w:r w:rsidR="00C07E2F" w:rsidRPr="00AC5D30">
        <w:rPr>
          <w:sz w:val="28"/>
          <w:szCs w:val="28"/>
        </w:rPr>
        <w:t>Tymczasem, w</w:t>
      </w:r>
      <w:r w:rsidR="004D5222" w:rsidRPr="00AC5D30">
        <w:rPr>
          <w:sz w:val="28"/>
          <w:szCs w:val="28"/>
        </w:rPr>
        <w:t xml:space="preserve"> tych pierwszych</w:t>
      </w:r>
      <w:r w:rsidR="00C07E2F" w:rsidRPr="00AC5D30">
        <w:rPr>
          <w:sz w:val="28"/>
          <w:szCs w:val="28"/>
        </w:rPr>
        <w:t xml:space="preserve"> stosunkach</w:t>
      </w:r>
      <w:r w:rsidR="004D5222" w:rsidRPr="00AC5D30">
        <w:rPr>
          <w:sz w:val="28"/>
          <w:szCs w:val="28"/>
        </w:rPr>
        <w:t xml:space="preserve">: </w:t>
      </w:r>
      <w:r w:rsidR="004D5222" w:rsidRPr="00AC5D30">
        <w:rPr>
          <w:b/>
          <w:sz w:val="28"/>
          <w:szCs w:val="28"/>
        </w:rPr>
        <w:t>„podmiot – przedmiot</w:t>
      </w:r>
      <w:r w:rsidR="004D5222" w:rsidRPr="00AC5D30">
        <w:rPr>
          <w:sz w:val="28"/>
          <w:szCs w:val="28"/>
        </w:rPr>
        <w:t xml:space="preserve">” - rzecz </w:t>
      </w:r>
      <w:r w:rsidR="00C07E2F" w:rsidRPr="00AC5D30">
        <w:rPr>
          <w:sz w:val="28"/>
          <w:szCs w:val="28"/>
        </w:rPr>
        <w:t>-</w:t>
      </w:r>
      <w:r w:rsidR="004D5222" w:rsidRPr="00AC5D30">
        <w:rPr>
          <w:sz w:val="28"/>
          <w:szCs w:val="28"/>
        </w:rPr>
        <w:t xml:space="preserve"> wyalien</w:t>
      </w:r>
      <w:r w:rsidR="004D5222" w:rsidRPr="00AC5D30">
        <w:rPr>
          <w:sz w:val="28"/>
          <w:szCs w:val="28"/>
        </w:rPr>
        <w:t>o</w:t>
      </w:r>
      <w:r w:rsidR="004D5222" w:rsidRPr="00AC5D30">
        <w:rPr>
          <w:sz w:val="28"/>
          <w:szCs w:val="28"/>
        </w:rPr>
        <w:t xml:space="preserve">wany „pośrednik” </w:t>
      </w:r>
      <w:r w:rsidR="00C07E2F" w:rsidRPr="00AC5D30">
        <w:rPr>
          <w:sz w:val="28"/>
          <w:szCs w:val="28"/>
        </w:rPr>
        <w:t xml:space="preserve">alienując się prowadzi do </w:t>
      </w:r>
      <w:r w:rsidR="004D5222" w:rsidRPr="00AC5D30">
        <w:rPr>
          <w:b/>
          <w:sz w:val="28"/>
          <w:szCs w:val="28"/>
          <w:u w:val="single"/>
        </w:rPr>
        <w:t>fe</w:t>
      </w:r>
      <w:r w:rsidR="00C07E2F" w:rsidRPr="00AC5D30">
        <w:rPr>
          <w:b/>
          <w:sz w:val="28"/>
          <w:szCs w:val="28"/>
          <w:u w:val="single"/>
        </w:rPr>
        <w:t>tyszyzacji</w:t>
      </w:r>
      <w:r w:rsidR="004D5222" w:rsidRPr="00AC5D30">
        <w:rPr>
          <w:b/>
          <w:sz w:val="28"/>
          <w:szCs w:val="28"/>
          <w:u w:val="single"/>
        </w:rPr>
        <w:t xml:space="preserve"> wartości</w:t>
      </w:r>
      <w:r w:rsidR="000F148A" w:rsidRPr="00AC5D30">
        <w:rPr>
          <w:rStyle w:val="Odwoanieprzypisudolnego"/>
          <w:sz w:val="28"/>
          <w:szCs w:val="28"/>
        </w:rPr>
        <w:footnoteReference w:id="216"/>
      </w:r>
      <w:r w:rsidR="00EA53AF" w:rsidRPr="00AC5D30">
        <w:rPr>
          <w:sz w:val="28"/>
          <w:szCs w:val="28"/>
        </w:rPr>
        <w:t>,</w:t>
      </w:r>
      <w:r w:rsidR="004D5222" w:rsidRPr="00AC5D30">
        <w:rPr>
          <w:sz w:val="28"/>
          <w:szCs w:val="28"/>
        </w:rPr>
        <w:t xml:space="preserve"> tzn., że wartością staje się nie jej istota, ale jej przejaw; np., w Unii Europejskiej </w:t>
      </w:r>
      <w:r w:rsidR="000F16BC" w:rsidRPr="00AC5D30">
        <w:rPr>
          <w:sz w:val="28"/>
          <w:szCs w:val="28"/>
        </w:rPr>
        <w:t xml:space="preserve">straszy się </w:t>
      </w:r>
      <w:r w:rsidR="004D5222" w:rsidRPr="00AC5D30">
        <w:rPr>
          <w:sz w:val="28"/>
          <w:szCs w:val="28"/>
        </w:rPr>
        <w:t>„</w:t>
      </w:r>
      <w:r w:rsidR="004D5222" w:rsidRPr="00AC5D30">
        <w:rPr>
          <w:b/>
          <w:sz w:val="28"/>
          <w:szCs w:val="28"/>
        </w:rPr>
        <w:t>zagłodz</w:t>
      </w:r>
      <w:r w:rsidR="000F16BC" w:rsidRPr="00AC5D30">
        <w:rPr>
          <w:b/>
          <w:sz w:val="28"/>
          <w:szCs w:val="28"/>
        </w:rPr>
        <w:t>eniem państwa</w:t>
      </w:r>
      <w:r w:rsidR="004D5222" w:rsidRPr="00AC5D30">
        <w:rPr>
          <w:sz w:val="28"/>
          <w:szCs w:val="28"/>
        </w:rPr>
        <w:t xml:space="preserve">”, </w:t>
      </w:r>
      <w:r w:rsidR="000F16BC" w:rsidRPr="00AC5D30">
        <w:rPr>
          <w:sz w:val="28"/>
          <w:szCs w:val="28"/>
        </w:rPr>
        <w:t xml:space="preserve">za to, że </w:t>
      </w:r>
      <w:r w:rsidR="004D5222" w:rsidRPr="00AC5D30">
        <w:rPr>
          <w:sz w:val="28"/>
          <w:szCs w:val="28"/>
        </w:rPr>
        <w:t>nie ch</w:t>
      </w:r>
      <w:r w:rsidR="00C07E2F" w:rsidRPr="00AC5D30">
        <w:rPr>
          <w:sz w:val="28"/>
          <w:szCs w:val="28"/>
        </w:rPr>
        <w:t>c</w:t>
      </w:r>
      <w:r w:rsidR="004D5222" w:rsidRPr="00AC5D30">
        <w:rPr>
          <w:sz w:val="28"/>
          <w:szCs w:val="28"/>
        </w:rPr>
        <w:t xml:space="preserve">ą się podporządkować zasadom przyjmowanym przez aparat administracyjny tej organizacji. </w:t>
      </w:r>
      <w:r w:rsidR="004D5222" w:rsidRPr="00AC5D30">
        <w:rPr>
          <w:b/>
          <w:sz w:val="28"/>
          <w:szCs w:val="28"/>
        </w:rPr>
        <w:t>Wartością staje się więc rzecz – pieniądz</w:t>
      </w:r>
      <w:r w:rsidR="004D5222" w:rsidRPr="00AC5D30">
        <w:rPr>
          <w:sz w:val="28"/>
          <w:szCs w:val="28"/>
        </w:rPr>
        <w:t>, a nie treść życia wspólnotowego, ub</w:t>
      </w:r>
      <w:r w:rsidR="004D5222" w:rsidRPr="00AC5D30">
        <w:rPr>
          <w:sz w:val="28"/>
          <w:szCs w:val="28"/>
        </w:rPr>
        <w:t>o</w:t>
      </w:r>
      <w:r w:rsidR="004D5222" w:rsidRPr="00AC5D30">
        <w:rPr>
          <w:sz w:val="28"/>
          <w:szCs w:val="28"/>
        </w:rPr>
        <w:t>gacającego Europejczyków w ich kontaktach</w:t>
      </w:r>
      <w:r w:rsidR="003E047A" w:rsidRPr="00AC5D30">
        <w:rPr>
          <w:sz w:val="28"/>
          <w:szCs w:val="28"/>
        </w:rPr>
        <w:t xml:space="preserve"> ze sobą.</w:t>
      </w:r>
      <w:r w:rsidR="000F16BC" w:rsidRPr="00AC5D30">
        <w:rPr>
          <w:sz w:val="28"/>
          <w:szCs w:val="28"/>
        </w:rPr>
        <w:t xml:space="preserve"> </w:t>
      </w:r>
      <w:r w:rsidR="003E047A" w:rsidRPr="00AC5D30">
        <w:rPr>
          <w:sz w:val="28"/>
          <w:szCs w:val="28"/>
        </w:rPr>
        <w:t>Wszak wartością powstania Unii Europe</w:t>
      </w:r>
      <w:r w:rsidR="003E047A" w:rsidRPr="00AC5D30">
        <w:rPr>
          <w:sz w:val="28"/>
          <w:szCs w:val="28"/>
        </w:rPr>
        <w:t>j</w:t>
      </w:r>
      <w:r w:rsidR="003E047A" w:rsidRPr="00AC5D30">
        <w:rPr>
          <w:sz w:val="28"/>
          <w:szCs w:val="28"/>
        </w:rPr>
        <w:t>skiej jest zapobieżenie wojnom na terenie Europy i w świecie</w:t>
      </w:r>
      <w:r w:rsidR="003E047A" w:rsidRPr="00AC5D30">
        <w:rPr>
          <w:rStyle w:val="Odwoanieprzypisudolnego"/>
          <w:sz w:val="28"/>
          <w:szCs w:val="28"/>
        </w:rPr>
        <w:footnoteReference w:id="217"/>
      </w:r>
      <w:r w:rsidR="003E047A" w:rsidRPr="00AC5D30">
        <w:rPr>
          <w:sz w:val="28"/>
          <w:szCs w:val="28"/>
        </w:rPr>
        <w:t>. A tymczasem</w:t>
      </w:r>
      <w:r w:rsidR="00C07E2F" w:rsidRPr="00AC5D30">
        <w:rPr>
          <w:sz w:val="28"/>
          <w:szCs w:val="28"/>
        </w:rPr>
        <w:t>, za niepodp</w:t>
      </w:r>
      <w:r w:rsidR="00C07E2F" w:rsidRPr="00AC5D30">
        <w:rPr>
          <w:sz w:val="28"/>
          <w:szCs w:val="28"/>
        </w:rPr>
        <w:t>o</w:t>
      </w:r>
      <w:r w:rsidR="00C07E2F" w:rsidRPr="00AC5D30">
        <w:rPr>
          <w:sz w:val="28"/>
          <w:szCs w:val="28"/>
        </w:rPr>
        <w:t>rządkowywanie się dyrektywom Komisji gro</w:t>
      </w:r>
      <w:r w:rsidR="00BF48DD" w:rsidRPr="00AC5D30">
        <w:rPr>
          <w:sz w:val="28"/>
          <w:szCs w:val="28"/>
        </w:rPr>
        <w:t>z</w:t>
      </w:r>
      <w:r w:rsidR="00C07E2F" w:rsidRPr="00AC5D30">
        <w:rPr>
          <w:sz w:val="28"/>
          <w:szCs w:val="28"/>
        </w:rPr>
        <w:t>i się</w:t>
      </w:r>
      <w:r w:rsidR="000F16BC" w:rsidRPr="00AC5D30">
        <w:rPr>
          <w:sz w:val="28"/>
          <w:szCs w:val="28"/>
        </w:rPr>
        <w:t xml:space="preserve"> </w:t>
      </w:r>
      <w:r w:rsidR="00C07E2F" w:rsidRPr="00AC5D30">
        <w:rPr>
          <w:sz w:val="28"/>
          <w:szCs w:val="28"/>
        </w:rPr>
        <w:t xml:space="preserve">sprawcom </w:t>
      </w:r>
      <w:r w:rsidR="003E047A" w:rsidRPr="00AC5D30">
        <w:rPr>
          <w:sz w:val="28"/>
          <w:szCs w:val="28"/>
        </w:rPr>
        <w:t>zagłodzeniem</w:t>
      </w:r>
      <w:r w:rsidR="00C07E2F" w:rsidRPr="00AC5D30">
        <w:rPr>
          <w:sz w:val="28"/>
          <w:szCs w:val="28"/>
        </w:rPr>
        <w:t xml:space="preserve"> ich</w:t>
      </w:r>
      <w:r w:rsidR="003E047A" w:rsidRPr="00AC5D30">
        <w:rPr>
          <w:sz w:val="28"/>
          <w:szCs w:val="28"/>
        </w:rPr>
        <w:t xml:space="preserve">! </w:t>
      </w:r>
      <w:r w:rsidR="003E047A" w:rsidRPr="00AC5D30">
        <w:rPr>
          <w:b/>
          <w:sz w:val="28"/>
          <w:szCs w:val="28"/>
        </w:rPr>
        <w:t>Narzędzie – Unia Europejska – wyalienowała się.</w:t>
      </w:r>
      <w:r w:rsidR="003E047A" w:rsidRPr="00AC5D30">
        <w:rPr>
          <w:sz w:val="28"/>
          <w:szCs w:val="28"/>
        </w:rPr>
        <w:t xml:space="preserve"> Zamiast rozwijać wartości podporządkowuje się im. F</w:t>
      </w:r>
      <w:r w:rsidR="003E047A" w:rsidRPr="00AC5D30">
        <w:rPr>
          <w:sz w:val="28"/>
          <w:szCs w:val="28"/>
        </w:rPr>
        <w:t>e</w:t>
      </w:r>
      <w:r w:rsidR="003E047A" w:rsidRPr="00AC5D30">
        <w:rPr>
          <w:sz w:val="28"/>
          <w:szCs w:val="28"/>
        </w:rPr>
        <w:t>tyszyzacja wartości staje się podstawą nietolerancji</w:t>
      </w:r>
      <w:r w:rsidR="00C07E2F" w:rsidRPr="00AC5D30">
        <w:rPr>
          <w:sz w:val="28"/>
          <w:szCs w:val="28"/>
        </w:rPr>
        <w:t>. Dzieje się tak dlatego, że fetyszyzm wart</w:t>
      </w:r>
      <w:r w:rsidR="00C07E2F" w:rsidRPr="00AC5D30">
        <w:rPr>
          <w:sz w:val="28"/>
          <w:szCs w:val="28"/>
        </w:rPr>
        <w:t>o</w:t>
      </w:r>
      <w:r w:rsidR="00C07E2F" w:rsidRPr="00AC5D30">
        <w:rPr>
          <w:sz w:val="28"/>
          <w:szCs w:val="28"/>
        </w:rPr>
        <w:t xml:space="preserve">ści pozwala na traktowanie wartości jako </w:t>
      </w:r>
      <w:r w:rsidR="00BF48DD" w:rsidRPr="00AC5D30">
        <w:rPr>
          <w:sz w:val="28"/>
          <w:szCs w:val="28"/>
        </w:rPr>
        <w:t>a</w:t>
      </w:r>
      <w:r w:rsidR="00C07E2F" w:rsidRPr="00AC5D30">
        <w:rPr>
          <w:sz w:val="28"/>
          <w:szCs w:val="28"/>
        </w:rPr>
        <w:t>b</w:t>
      </w:r>
      <w:r w:rsidR="00BF48DD" w:rsidRPr="00AC5D30">
        <w:rPr>
          <w:sz w:val="28"/>
          <w:szCs w:val="28"/>
        </w:rPr>
        <w:t>s</w:t>
      </w:r>
      <w:r w:rsidR="00C07E2F" w:rsidRPr="00AC5D30">
        <w:rPr>
          <w:sz w:val="28"/>
          <w:szCs w:val="28"/>
        </w:rPr>
        <w:t>olutnych, niezmiennych, danych raz na zawsze. F</w:t>
      </w:r>
      <w:r w:rsidR="00C07E2F" w:rsidRPr="00AC5D30">
        <w:rPr>
          <w:sz w:val="28"/>
          <w:szCs w:val="28"/>
        </w:rPr>
        <w:t>e</w:t>
      </w:r>
      <w:r w:rsidR="00C07E2F" w:rsidRPr="00AC5D30">
        <w:rPr>
          <w:sz w:val="28"/>
          <w:szCs w:val="28"/>
        </w:rPr>
        <w:t>tyszyzacja wartości doprowadza do fatalizacji historii rodzaju ludzkiego.</w:t>
      </w:r>
    </w:p>
    <w:p w:rsidR="007C587A" w:rsidRPr="00AC5D30" w:rsidRDefault="007C587A" w:rsidP="00AC5D30">
      <w:pPr>
        <w:pStyle w:val="NormalnyWeb"/>
        <w:shd w:val="clear" w:color="auto" w:fill="FFFFFF"/>
        <w:spacing w:before="0" w:beforeAutospacing="0" w:after="0" w:afterAutospacing="0"/>
        <w:jc w:val="both"/>
        <w:rPr>
          <w:sz w:val="28"/>
          <w:szCs w:val="28"/>
        </w:rPr>
      </w:pPr>
    </w:p>
    <w:p w:rsidR="00253314" w:rsidRPr="007C587A" w:rsidRDefault="00624203" w:rsidP="007C587A">
      <w:pPr>
        <w:pStyle w:val="Nagwek6"/>
        <w:spacing w:before="0"/>
        <w:ind w:left="0"/>
        <w:jc w:val="center"/>
        <w:rPr>
          <w:b/>
        </w:rPr>
      </w:pPr>
      <w:r w:rsidRPr="007C587A">
        <w:rPr>
          <w:b/>
        </w:rPr>
        <w:t>9</w:t>
      </w:r>
      <w:r w:rsidR="00234030" w:rsidRPr="007C587A">
        <w:rPr>
          <w:b/>
        </w:rPr>
        <w:t>.</w:t>
      </w:r>
      <w:r w:rsidR="00C45BB8" w:rsidRPr="007C587A">
        <w:rPr>
          <w:b/>
        </w:rPr>
        <w:t xml:space="preserve"> </w:t>
      </w:r>
      <w:r w:rsidR="00253314" w:rsidRPr="007C587A">
        <w:rPr>
          <w:b/>
        </w:rPr>
        <w:t>Funkcje</w:t>
      </w:r>
      <w:r w:rsidR="00253314" w:rsidRPr="007C587A">
        <w:rPr>
          <w:rStyle w:val="Odwoanieprzypisudolnego"/>
          <w:b/>
        </w:rPr>
        <w:footnoteReference w:id="218"/>
      </w:r>
      <w:r w:rsidR="00253314" w:rsidRPr="007C587A">
        <w:rPr>
          <w:b/>
        </w:rPr>
        <w:t xml:space="preserve"> filozofii</w:t>
      </w:r>
    </w:p>
    <w:p w:rsidR="00985380" w:rsidRPr="00AC5D30" w:rsidRDefault="00D052C7" w:rsidP="00AC5D30">
      <w:pPr>
        <w:pStyle w:val="Tekstpodstawowyzwciciem"/>
        <w:spacing w:after="0"/>
        <w:ind w:firstLine="0"/>
        <w:jc w:val="both"/>
        <w:rPr>
          <w:sz w:val="28"/>
          <w:szCs w:val="28"/>
        </w:rPr>
      </w:pPr>
      <w:r>
        <w:rPr>
          <w:sz w:val="28"/>
          <w:szCs w:val="28"/>
        </w:rPr>
        <w:t xml:space="preserve">      </w:t>
      </w:r>
      <w:r w:rsidR="00253314" w:rsidRPr="00AC5D30">
        <w:rPr>
          <w:sz w:val="28"/>
          <w:szCs w:val="28"/>
        </w:rPr>
        <w:t>Biorąc pod uwagę wskazane rozumienie kultury filozofia swoje inspiracje wobec niej p</w:t>
      </w:r>
      <w:r w:rsidR="00253314" w:rsidRPr="00AC5D30">
        <w:rPr>
          <w:sz w:val="28"/>
          <w:szCs w:val="28"/>
        </w:rPr>
        <w:t>o</w:t>
      </w:r>
      <w:r w:rsidR="00253314" w:rsidRPr="00AC5D30">
        <w:rPr>
          <w:sz w:val="28"/>
          <w:szCs w:val="28"/>
        </w:rPr>
        <w:t>winna koncentrować na</w:t>
      </w:r>
      <w:r w:rsidR="000A1F0A" w:rsidRPr="00AC5D30">
        <w:rPr>
          <w:sz w:val="28"/>
          <w:szCs w:val="28"/>
        </w:rPr>
        <w:t xml:space="preserve"> funkcj</w:t>
      </w:r>
      <w:r w:rsidR="009D0DDB" w:rsidRPr="00AC5D30">
        <w:rPr>
          <w:sz w:val="28"/>
          <w:szCs w:val="28"/>
        </w:rPr>
        <w:t>ach</w:t>
      </w:r>
      <w:r w:rsidR="00253314" w:rsidRPr="00AC5D30">
        <w:rPr>
          <w:sz w:val="28"/>
          <w:szCs w:val="28"/>
        </w:rPr>
        <w:t>:</w:t>
      </w:r>
    </w:p>
    <w:p w:rsidR="00985380" w:rsidRPr="00AC5D30" w:rsidRDefault="00D052C7" w:rsidP="00AC5D30">
      <w:pPr>
        <w:pStyle w:val="Tekstpodstawowyzwciciem2"/>
        <w:spacing w:after="0"/>
        <w:ind w:left="0" w:firstLine="0"/>
        <w:jc w:val="both"/>
        <w:rPr>
          <w:sz w:val="28"/>
          <w:szCs w:val="28"/>
        </w:rPr>
      </w:pPr>
      <w:r>
        <w:rPr>
          <w:b/>
          <w:sz w:val="28"/>
          <w:szCs w:val="28"/>
        </w:rPr>
        <w:t xml:space="preserve">      </w:t>
      </w:r>
      <w:r w:rsidR="00985380" w:rsidRPr="00AC5D30">
        <w:rPr>
          <w:b/>
          <w:sz w:val="28"/>
          <w:szCs w:val="28"/>
        </w:rPr>
        <w:t>1.</w:t>
      </w:r>
      <w:r w:rsidR="00985380" w:rsidRPr="00AC5D30">
        <w:rPr>
          <w:sz w:val="28"/>
          <w:szCs w:val="28"/>
        </w:rPr>
        <w:t xml:space="preserve"> odnajdywani</w:t>
      </w:r>
      <w:r w:rsidR="00303BDF" w:rsidRPr="00AC5D30">
        <w:rPr>
          <w:sz w:val="28"/>
          <w:szCs w:val="28"/>
        </w:rPr>
        <w:t>e</w:t>
      </w:r>
      <w:r w:rsidR="00985380" w:rsidRPr="00AC5D30">
        <w:rPr>
          <w:sz w:val="28"/>
          <w:szCs w:val="28"/>
        </w:rPr>
        <w:t xml:space="preserve"> treści</w:t>
      </w:r>
      <w:r w:rsidR="00C45BB8" w:rsidRPr="00AC5D30">
        <w:rPr>
          <w:sz w:val="28"/>
          <w:szCs w:val="28"/>
        </w:rPr>
        <w:t xml:space="preserve"> </w:t>
      </w:r>
      <w:r w:rsidR="00985380" w:rsidRPr="00AC5D30">
        <w:rPr>
          <w:sz w:val="28"/>
          <w:szCs w:val="28"/>
        </w:rPr>
        <w:t xml:space="preserve">istoty </w:t>
      </w:r>
      <w:r w:rsidR="00985380" w:rsidRPr="00AC5D30">
        <w:rPr>
          <w:b/>
          <w:sz w:val="28"/>
          <w:szCs w:val="28"/>
        </w:rPr>
        <w:t xml:space="preserve">idei </w:t>
      </w:r>
      <w:r w:rsidR="00253314" w:rsidRPr="00AC5D30">
        <w:rPr>
          <w:b/>
          <w:sz w:val="28"/>
          <w:szCs w:val="28"/>
        </w:rPr>
        <w:t>człowieczeńskości</w:t>
      </w:r>
      <w:r w:rsidR="00253314" w:rsidRPr="00AC5D30">
        <w:rPr>
          <w:rStyle w:val="Odwoanieprzypisudolnego"/>
          <w:b/>
          <w:sz w:val="28"/>
          <w:szCs w:val="28"/>
        </w:rPr>
        <w:footnoteReference w:id="219"/>
      </w:r>
      <w:r w:rsidR="00985380" w:rsidRPr="00AC5D30">
        <w:rPr>
          <w:sz w:val="28"/>
          <w:szCs w:val="28"/>
        </w:rPr>
        <w:t>; zarówno w wymiarze gatunkowym, jak i indyw</w:t>
      </w:r>
      <w:r w:rsidR="00985380" w:rsidRPr="00AC5D30">
        <w:rPr>
          <w:sz w:val="28"/>
          <w:szCs w:val="28"/>
        </w:rPr>
        <w:t>i</w:t>
      </w:r>
      <w:r w:rsidR="00985380" w:rsidRPr="00AC5D30">
        <w:rPr>
          <w:sz w:val="28"/>
          <w:szCs w:val="28"/>
        </w:rPr>
        <w:t>dualnym i metod jej urzeczywistniania w rozwoju atrybutów człowieka;</w:t>
      </w:r>
    </w:p>
    <w:p w:rsidR="00985380" w:rsidRPr="00AC5D30" w:rsidRDefault="00D052C7" w:rsidP="00AC5D30">
      <w:pPr>
        <w:pStyle w:val="Tekstpodstawowyzwciciem2"/>
        <w:spacing w:after="0"/>
        <w:ind w:left="0" w:firstLine="0"/>
        <w:jc w:val="both"/>
        <w:rPr>
          <w:rFonts w:eastAsia="Calibri"/>
          <w:sz w:val="28"/>
          <w:szCs w:val="28"/>
        </w:rPr>
      </w:pPr>
      <w:r>
        <w:rPr>
          <w:b/>
          <w:sz w:val="28"/>
          <w:szCs w:val="28"/>
        </w:rPr>
        <w:t xml:space="preserve">        </w:t>
      </w:r>
      <w:r w:rsidR="00985380" w:rsidRPr="00AC5D30">
        <w:rPr>
          <w:b/>
          <w:sz w:val="28"/>
          <w:szCs w:val="28"/>
        </w:rPr>
        <w:t>2</w:t>
      </w:r>
      <w:r w:rsidR="00985380" w:rsidRPr="00AC5D30">
        <w:rPr>
          <w:sz w:val="28"/>
          <w:szCs w:val="28"/>
        </w:rPr>
        <w:t>.</w:t>
      </w:r>
      <w:r w:rsidR="00985380" w:rsidRPr="00AC5D30">
        <w:rPr>
          <w:rFonts w:eastAsia="Calibri"/>
          <w:sz w:val="28"/>
          <w:szCs w:val="28"/>
        </w:rPr>
        <w:t xml:space="preserve"> konstruowani</w:t>
      </w:r>
      <w:r w:rsidR="00303BDF" w:rsidRPr="00AC5D30">
        <w:rPr>
          <w:rFonts w:eastAsia="Calibri"/>
          <w:sz w:val="28"/>
          <w:szCs w:val="28"/>
        </w:rPr>
        <w:t>e</w:t>
      </w:r>
      <w:r w:rsidR="00985380" w:rsidRPr="00AC5D30">
        <w:rPr>
          <w:rFonts w:eastAsia="Calibri"/>
          <w:sz w:val="28"/>
          <w:szCs w:val="28"/>
        </w:rPr>
        <w:t xml:space="preserve"> wartości oraz sposobów ich przestrzegania. Filozofia pomaga człowiek</w:t>
      </w:r>
      <w:r w:rsidR="00985380" w:rsidRPr="00AC5D30">
        <w:rPr>
          <w:rFonts w:eastAsia="Calibri"/>
          <w:sz w:val="28"/>
          <w:szCs w:val="28"/>
        </w:rPr>
        <w:t>o</w:t>
      </w:r>
      <w:r w:rsidR="00985380" w:rsidRPr="00AC5D30">
        <w:rPr>
          <w:rFonts w:eastAsia="Calibri"/>
          <w:sz w:val="28"/>
          <w:szCs w:val="28"/>
        </w:rPr>
        <w:t>wi, jednostkom ludzkim st</w:t>
      </w:r>
      <w:r w:rsidR="000A1F0A" w:rsidRPr="00AC5D30">
        <w:rPr>
          <w:rFonts w:eastAsia="Calibri"/>
          <w:sz w:val="28"/>
          <w:szCs w:val="28"/>
        </w:rPr>
        <w:t>a</w:t>
      </w:r>
      <w:r w:rsidR="00985380" w:rsidRPr="00AC5D30">
        <w:rPr>
          <w:rFonts w:eastAsia="Calibri"/>
          <w:sz w:val="28"/>
          <w:szCs w:val="28"/>
        </w:rPr>
        <w:t xml:space="preserve">wać się </w:t>
      </w:r>
      <w:r w:rsidR="00985380" w:rsidRPr="00AC5D30">
        <w:rPr>
          <w:rFonts w:eastAsia="Calibri"/>
          <w:b/>
          <w:sz w:val="28"/>
          <w:szCs w:val="28"/>
        </w:rPr>
        <w:t>istotami ludzkimi, tj. wolnymi i świadomymi</w:t>
      </w:r>
      <w:r w:rsidR="00985380" w:rsidRPr="00AC5D30">
        <w:rPr>
          <w:rFonts w:eastAsia="Calibri"/>
          <w:sz w:val="28"/>
          <w:szCs w:val="28"/>
        </w:rPr>
        <w:t>;</w:t>
      </w:r>
    </w:p>
    <w:p w:rsidR="00985380" w:rsidRPr="00AC5D30" w:rsidRDefault="00D052C7" w:rsidP="00AC5D30">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985380" w:rsidRPr="00AC5D30">
        <w:rPr>
          <w:rFonts w:ascii="Times New Roman" w:hAnsi="Times New Roman" w:cs="Times New Roman"/>
          <w:b/>
          <w:sz w:val="28"/>
          <w:szCs w:val="28"/>
        </w:rPr>
        <w:t>3.</w:t>
      </w:r>
      <w:r w:rsidR="00985380" w:rsidRPr="00AC5D30">
        <w:rPr>
          <w:rFonts w:ascii="Times New Roman" w:hAnsi="Times New Roman" w:cs="Times New Roman"/>
          <w:sz w:val="28"/>
          <w:szCs w:val="28"/>
        </w:rPr>
        <w:t xml:space="preserve"> współtworzeni</w:t>
      </w:r>
      <w:r w:rsidR="00303BDF" w:rsidRPr="00AC5D30">
        <w:rPr>
          <w:rFonts w:ascii="Times New Roman" w:hAnsi="Times New Roman" w:cs="Times New Roman"/>
          <w:sz w:val="28"/>
          <w:szCs w:val="28"/>
        </w:rPr>
        <w:t>e</w:t>
      </w:r>
      <w:r w:rsidR="00985380" w:rsidRPr="00AC5D30">
        <w:rPr>
          <w:rFonts w:ascii="Times New Roman" w:hAnsi="Times New Roman" w:cs="Times New Roman"/>
          <w:sz w:val="28"/>
          <w:szCs w:val="28"/>
        </w:rPr>
        <w:t xml:space="preserve"> ekologicznego stosunku człowieka do przyrody; stosunku współistnienia, a nie „czynienia sobie jej poddaną”, umożliwiającego mu jego wzrastanie w człowieczeńsk</w:t>
      </w:r>
      <w:r w:rsidR="00985380" w:rsidRPr="00AC5D30">
        <w:rPr>
          <w:rFonts w:ascii="Times New Roman" w:hAnsi="Times New Roman" w:cs="Times New Roman"/>
          <w:sz w:val="28"/>
          <w:szCs w:val="28"/>
        </w:rPr>
        <w:t>o</w:t>
      </w:r>
      <w:r w:rsidR="00985380" w:rsidRPr="00AC5D30">
        <w:rPr>
          <w:rFonts w:ascii="Times New Roman" w:hAnsi="Times New Roman" w:cs="Times New Roman"/>
          <w:sz w:val="28"/>
          <w:szCs w:val="28"/>
        </w:rPr>
        <w:t xml:space="preserve">ści, uznającej </w:t>
      </w:r>
      <w:r w:rsidR="00985380" w:rsidRPr="00AC5D30">
        <w:rPr>
          <w:rFonts w:ascii="Times New Roman" w:hAnsi="Times New Roman" w:cs="Times New Roman"/>
          <w:b/>
          <w:sz w:val="28"/>
          <w:szCs w:val="28"/>
        </w:rPr>
        <w:t>antropizm</w:t>
      </w:r>
      <w:r w:rsidR="00985380" w:rsidRPr="00AC5D30">
        <w:rPr>
          <w:rFonts w:ascii="Times New Roman" w:hAnsi="Times New Roman" w:cs="Times New Roman"/>
          <w:sz w:val="28"/>
          <w:szCs w:val="28"/>
        </w:rPr>
        <w:t xml:space="preserve"> </w:t>
      </w:r>
      <w:r w:rsidR="00E66092" w:rsidRPr="00AC5D30">
        <w:rPr>
          <w:rFonts w:ascii="Times New Roman" w:hAnsi="Times New Roman" w:cs="Times New Roman"/>
          <w:sz w:val="28"/>
          <w:szCs w:val="28"/>
        </w:rPr>
        <w:t>jako zasadę (zob. przyp. nr 20</w:t>
      </w:r>
      <w:r w:rsidR="009D0DDB" w:rsidRPr="00AC5D30">
        <w:rPr>
          <w:rFonts w:ascii="Times New Roman" w:hAnsi="Times New Roman" w:cs="Times New Roman"/>
          <w:sz w:val="28"/>
          <w:szCs w:val="28"/>
        </w:rPr>
        <w:t>4</w:t>
      </w:r>
      <w:r w:rsidR="00E66092" w:rsidRPr="00AC5D30">
        <w:rPr>
          <w:rFonts w:ascii="Times New Roman" w:hAnsi="Times New Roman" w:cs="Times New Roman"/>
          <w:sz w:val="28"/>
          <w:szCs w:val="28"/>
        </w:rPr>
        <w:t>)</w:t>
      </w:r>
      <w:r w:rsidR="00985380" w:rsidRPr="00AC5D30">
        <w:rPr>
          <w:rFonts w:ascii="Times New Roman" w:hAnsi="Times New Roman" w:cs="Times New Roman"/>
          <w:sz w:val="28"/>
          <w:szCs w:val="28"/>
        </w:rPr>
        <w:t>;</w:t>
      </w:r>
    </w:p>
    <w:p w:rsidR="00985380" w:rsidRPr="00AC5D30" w:rsidRDefault="00D052C7" w:rsidP="00AC5D30">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985380" w:rsidRPr="00AC5D30">
        <w:rPr>
          <w:rFonts w:ascii="Times New Roman" w:hAnsi="Times New Roman" w:cs="Times New Roman"/>
          <w:b/>
          <w:sz w:val="28"/>
          <w:szCs w:val="28"/>
        </w:rPr>
        <w:t xml:space="preserve">4. </w:t>
      </w:r>
      <w:r w:rsidR="00985380" w:rsidRPr="00AC5D30">
        <w:rPr>
          <w:rFonts w:ascii="Times New Roman" w:hAnsi="Times New Roman" w:cs="Times New Roman"/>
          <w:sz w:val="28"/>
          <w:szCs w:val="28"/>
        </w:rPr>
        <w:t>holistyczn</w:t>
      </w:r>
      <w:r w:rsidR="00303BDF" w:rsidRPr="00AC5D30">
        <w:rPr>
          <w:rFonts w:ascii="Times New Roman" w:hAnsi="Times New Roman" w:cs="Times New Roman"/>
          <w:sz w:val="28"/>
          <w:szCs w:val="28"/>
        </w:rPr>
        <w:t>ego,</w:t>
      </w:r>
      <w:r w:rsidR="00985380" w:rsidRPr="00AC5D30">
        <w:rPr>
          <w:rFonts w:ascii="Times New Roman" w:hAnsi="Times New Roman" w:cs="Times New Roman"/>
          <w:sz w:val="28"/>
          <w:szCs w:val="28"/>
        </w:rPr>
        <w:t xml:space="preserve"> całościow</w:t>
      </w:r>
      <w:r w:rsidR="00303BDF" w:rsidRPr="00AC5D30">
        <w:rPr>
          <w:rFonts w:ascii="Times New Roman" w:hAnsi="Times New Roman" w:cs="Times New Roman"/>
          <w:sz w:val="28"/>
          <w:szCs w:val="28"/>
        </w:rPr>
        <w:t>ego</w:t>
      </w:r>
      <w:r w:rsidR="00985380" w:rsidRPr="00AC5D30">
        <w:rPr>
          <w:rFonts w:ascii="Times New Roman" w:hAnsi="Times New Roman" w:cs="Times New Roman"/>
          <w:sz w:val="28"/>
          <w:szCs w:val="28"/>
        </w:rPr>
        <w:t xml:space="preserve"> poznawani</w:t>
      </w:r>
      <w:r w:rsidR="00303BDF" w:rsidRPr="00AC5D30">
        <w:rPr>
          <w:rFonts w:ascii="Times New Roman" w:hAnsi="Times New Roman" w:cs="Times New Roman"/>
          <w:sz w:val="28"/>
          <w:szCs w:val="28"/>
        </w:rPr>
        <w:t>a</w:t>
      </w:r>
      <w:r w:rsidR="00985380" w:rsidRPr="00AC5D30">
        <w:rPr>
          <w:rFonts w:ascii="Times New Roman" w:hAnsi="Times New Roman" w:cs="Times New Roman"/>
          <w:sz w:val="28"/>
          <w:szCs w:val="28"/>
        </w:rPr>
        <w:t xml:space="preserve"> i opisywani</w:t>
      </w:r>
      <w:r w:rsidR="00303BDF" w:rsidRPr="00AC5D30">
        <w:rPr>
          <w:rFonts w:ascii="Times New Roman" w:hAnsi="Times New Roman" w:cs="Times New Roman"/>
          <w:sz w:val="28"/>
          <w:szCs w:val="28"/>
        </w:rPr>
        <w:t>a</w:t>
      </w:r>
      <w:r w:rsidR="00985380" w:rsidRPr="00AC5D30">
        <w:rPr>
          <w:rFonts w:ascii="Times New Roman" w:hAnsi="Times New Roman" w:cs="Times New Roman"/>
          <w:sz w:val="28"/>
          <w:szCs w:val="28"/>
        </w:rPr>
        <w:t xml:space="preserve"> rzeczywistości wraz z odpowie</w:t>
      </w:r>
      <w:r w:rsidR="00985380" w:rsidRPr="00AC5D30">
        <w:rPr>
          <w:rFonts w:ascii="Times New Roman" w:hAnsi="Times New Roman" w:cs="Times New Roman"/>
          <w:sz w:val="28"/>
          <w:szCs w:val="28"/>
        </w:rPr>
        <w:t>d</w:t>
      </w:r>
      <w:r w:rsidR="00985380" w:rsidRPr="00AC5D30">
        <w:rPr>
          <w:rFonts w:ascii="Times New Roman" w:hAnsi="Times New Roman" w:cs="Times New Roman"/>
          <w:sz w:val="28"/>
          <w:szCs w:val="28"/>
        </w:rPr>
        <w:t>nim, tj. konkretnym rozumieniem zasady Arystotelesa</w:t>
      </w:r>
      <w:r w:rsidR="006B7662" w:rsidRPr="00AC5D30">
        <w:rPr>
          <w:rFonts w:ascii="Times New Roman" w:hAnsi="Times New Roman" w:cs="Times New Roman"/>
          <w:sz w:val="28"/>
          <w:szCs w:val="28"/>
        </w:rPr>
        <w:t xml:space="preserve"> (384 – 322 r. p. n. e.)</w:t>
      </w:r>
      <w:r w:rsidR="00985380" w:rsidRPr="00AC5D30">
        <w:rPr>
          <w:rFonts w:ascii="Times New Roman" w:hAnsi="Times New Roman" w:cs="Times New Roman"/>
          <w:sz w:val="28"/>
          <w:szCs w:val="28"/>
        </w:rPr>
        <w:t>: „</w:t>
      </w:r>
      <w:r w:rsidR="00985380" w:rsidRPr="00AC5D30">
        <w:rPr>
          <w:rFonts w:ascii="Times New Roman" w:hAnsi="Times New Roman" w:cs="Times New Roman"/>
          <w:b/>
          <w:sz w:val="28"/>
          <w:szCs w:val="28"/>
        </w:rPr>
        <w:t>Nie dom jest dla c</w:t>
      </w:r>
      <w:r w:rsidR="00985380" w:rsidRPr="00AC5D30">
        <w:rPr>
          <w:rFonts w:ascii="Times New Roman" w:hAnsi="Times New Roman" w:cs="Times New Roman"/>
          <w:b/>
          <w:sz w:val="28"/>
          <w:szCs w:val="28"/>
        </w:rPr>
        <w:t>e</w:t>
      </w:r>
      <w:r w:rsidR="00985380" w:rsidRPr="00AC5D30">
        <w:rPr>
          <w:rFonts w:ascii="Times New Roman" w:hAnsi="Times New Roman" w:cs="Times New Roman"/>
          <w:b/>
          <w:sz w:val="28"/>
          <w:szCs w:val="28"/>
        </w:rPr>
        <w:t>gieł, ale cegły dla domu”.</w:t>
      </w:r>
      <w:r w:rsidR="00985380" w:rsidRPr="00AC5D30">
        <w:rPr>
          <w:rFonts w:ascii="Times New Roman" w:hAnsi="Times New Roman" w:cs="Times New Roman"/>
          <w:sz w:val="28"/>
          <w:szCs w:val="28"/>
        </w:rPr>
        <w:t xml:space="preserve"> Jeśli tą zasadę odniesiemy do administracji publicznej, do urzędów, to p</w:t>
      </w:r>
      <w:r w:rsidR="00985380" w:rsidRPr="00AC5D30">
        <w:rPr>
          <w:rFonts w:ascii="Times New Roman" w:hAnsi="Times New Roman" w:cs="Times New Roman"/>
          <w:sz w:val="28"/>
          <w:szCs w:val="28"/>
        </w:rPr>
        <w:t>o</w:t>
      </w:r>
      <w:r w:rsidR="00985380" w:rsidRPr="00AC5D30">
        <w:rPr>
          <w:rFonts w:ascii="Times New Roman" w:hAnsi="Times New Roman" w:cs="Times New Roman"/>
          <w:sz w:val="28"/>
          <w:szCs w:val="28"/>
        </w:rPr>
        <w:t xml:space="preserve">twierdza ona jej pewien </w:t>
      </w:r>
      <w:r w:rsidR="00985380" w:rsidRPr="00AC5D30">
        <w:rPr>
          <w:rFonts w:ascii="Times New Roman" w:hAnsi="Times New Roman" w:cs="Times New Roman"/>
          <w:b/>
          <w:sz w:val="28"/>
          <w:szCs w:val="28"/>
        </w:rPr>
        <w:t>stan alienacyjny</w:t>
      </w:r>
      <w:r w:rsidR="00985380" w:rsidRPr="00AC5D30">
        <w:rPr>
          <w:rFonts w:ascii="Times New Roman" w:hAnsi="Times New Roman" w:cs="Times New Roman"/>
          <w:sz w:val="28"/>
          <w:szCs w:val="28"/>
        </w:rPr>
        <w:t xml:space="preserve">. </w:t>
      </w:r>
      <w:r w:rsidR="00985380" w:rsidRPr="00AC5D30">
        <w:rPr>
          <w:rFonts w:ascii="Times New Roman" w:hAnsi="Times New Roman" w:cs="Times New Roman"/>
          <w:b/>
          <w:sz w:val="28"/>
          <w:szCs w:val="28"/>
        </w:rPr>
        <w:t>Nie urząd jest dla obywatela, lecz obywatel dla urzędu.</w:t>
      </w:r>
      <w:r w:rsidR="00985380" w:rsidRPr="00AC5D30">
        <w:rPr>
          <w:rFonts w:ascii="Times New Roman" w:hAnsi="Times New Roman" w:cs="Times New Roman"/>
          <w:sz w:val="28"/>
          <w:szCs w:val="28"/>
        </w:rPr>
        <w:t xml:space="preserve"> Tymczasem w tym konkretnym wypadku winno być odwrotnie: </w:t>
      </w:r>
      <w:r w:rsidR="00985380" w:rsidRPr="00AC5D30">
        <w:rPr>
          <w:rFonts w:ascii="Times New Roman" w:hAnsi="Times New Roman" w:cs="Times New Roman"/>
          <w:b/>
          <w:sz w:val="28"/>
          <w:szCs w:val="28"/>
        </w:rPr>
        <w:t>nie obywatel dla urzędu, ale urząd dla obywatela</w:t>
      </w:r>
      <w:r w:rsidR="00985380" w:rsidRPr="00AC5D30">
        <w:rPr>
          <w:rFonts w:ascii="Times New Roman" w:hAnsi="Times New Roman" w:cs="Times New Roman"/>
          <w:sz w:val="28"/>
          <w:szCs w:val="28"/>
        </w:rPr>
        <w:t xml:space="preserve">. </w:t>
      </w:r>
    </w:p>
    <w:p w:rsidR="00985380" w:rsidRPr="00AC5D30" w:rsidRDefault="00D052C7" w:rsidP="00AC5D30">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985380" w:rsidRPr="00AC5D30">
        <w:rPr>
          <w:rFonts w:ascii="Times New Roman" w:hAnsi="Times New Roman" w:cs="Times New Roman"/>
          <w:sz w:val="28"/>
          <w:szCs w:val="28"/>
        </w:rPr>
        <w:t xml:space="preserve">Jeśli zaś </w:t>
      </w:r>
      <w:r w:rsidR="00C45BB8" w:rsidRPr="00AC5D30">
        <w:rPr>
          <w:rFonts w:ascii="Times New Roman" w:hAnsi="Times New Roman" w:cs="Times New Roman"/>
          <w:sz w:val="28"/>
          <w:szCs w:val="28"/>
        </w:rPr>
        <w:t xml:space="preserve">w/w </w:t>
      </w:r>
      <w:r w:rsidR="00985380" w:rsidRPr="00AC5D30">
        <w:rPr>
          <w:rFonts w:ascii="Times New Roman" w:hAnsi="Times New Roman" w:cs="Times New Roman"/>
          <w:sz w:val="28"/>
          <w:szCs w:val="28"/>
        </w:rPr>
        <w:t xml:space="preserve">sentencję Arystotelesa zastosujemy do zagadnień organizacji pracy, to jest ona ze wszech miar godna materializacji. W niej dominuje </w:t>
      </w:r>
      <w:r w:rsidR="00985380" w:rsidRPr="00AC5D30">
        <w:rPr>
          <w:rFonts w:ascii="Times New Roman" w:hAnsi="Times New Roman" w:cs="Times New Roman"/>
          <w:b/>
          <w:sz w:val="28"/>
          <w:szCs w:val="28"/>
        </w:rPr>
        <w:t>cel, np., projekt domu</w:t>
      </w:r>
      <w:r w:rsidR="00985380" w:rsidRPr="00AC5D30">
        <w:rPr>
          <w:rFonts w:ascii="Times New Roman" w:hAnsi="Times New Roman" w:cs="Times New Roman"/>
          <w:sz w:val="28"/>
          <w:szCs w:val="28"/>
        </w:rPr>
        <w:t>, który jest urz</w:t>
      </w:r>
      <w:r w:rsidR="00985380" w:rsidRPr="00AC5D30">
        <w:rPr>
          <w:rFonts w:ascii="Times New Roman" w:hAnsi="Times New Roman" w:cs="Times New Roman"/>
          <w:sz w:val="28"/>
          <w:szCs w:val="28"/>
        </w:rPr>
        <w:t>e</w:t>
      </w:r>
      <w:r w:rsidR="00985380" w:rsidRPr="00AC5D30">
        <w:rPr>
          <w:rFonts w:ascii="Times New Roman" w:hAnsi="Times New Roman" w:cs="Times New Roman"/>
          <w:sz w:val="28"/>
          <w:szCs w:val="28"/>
        </w:rPr>
        <w:t>czywistniany w jakiejś konkretnej gminie, czy grupie społecznej. Wówczas cel ten wyznacza spos</w:t>
      </w:r>
      <w:r w:rsidR="00985380" w:rsidRPr="00AC5D30">
        <w:rPr>
          <w:rFonts w:ascii="Times New Roman" w:hAnsi="Times New Roman" w:cs="Times New Roman"/>
          <w:sz w:val="28"/>
          <w:szCs w:val="28"/>
        </w:rPr>
        <w:t>o</w:t>
      </w:r>
      <w:r w:rsidR="00985380" w:rsidRPr="00AC5D30">
        <w:rPr>
          <w:rFonts w:ascii="Times New Roman" w:hAnsi="Times New Roman" w:cs="Times New Roman"/>
          <w:sz w:val="28"/>
          <w:szCs w:val="28"/>
        </w:rPr>
        <w:t>by postępowania budowniczych;</w:t>
      </w:r>
    </w:p>
    <w:p w:rsidR="00985380" w:rsidRPr="00AC5D30" w:rsidRDefault="00D052C7" w:rsidP="00AC5D30">
      <w:pPr>
        <w:pStyle w:val="Tekstpodstawowyzwciciem2"/>
        <w:spacing w:after="0"/>
        <w:ind w:left="0" w:firstLine="0"/>
        <w:jc w:val="both"/>
        <w:rPr>
          <w:sz w:val="28"/>
          <w:szCs w:val="28"/>
        </w:rPr>
      </w:pPr>
      <w:r>
        <w:rPr>
          <w:b/>
          <w:sz w:val="28"/>
          <w:szCs w:val="28"/>
        </w:rPr>
        <w:t xml:space="preserve">       </w:t>
      </w:r>
      <w:r w:rsidR="00985380" w:rsidRPr="00AC5D30">
        <w:rPr>
          <w:b/>
          <w:sz w:val="28"/>
          <w:szCs w:val="28"/>
        </w:rPr>
        <w:t xml:space="preserve">5. </w:t>
      </w:r>
      <w:r w:rsidR="00985380" w:rsidRPr="00AC5D30">
        <w:rPr>
          <w:sz w:val="28"/>
          <w:szCs w:val="28"/>
        </w:rPr>
        <w:t xml:space="preserve">integracji całości naukowej wiedzy o świecie i prezentowanie jej w formie </w:t>
      </w:r>
      <w:r w:rsidR="00985380" w:rsidRPr="00AC5D30">
        <w:rPr>
          <w:b/>
          <w:sz w:val="28"/>
          <w:szCs w:val="28"/>
        </w:rPr>
        <w:t>systemu</w:t>
      </w:r>
      <w:r w:rsidR="00985380" w:rsidRPr="00AC5D30">
        <w:rPr>
          <w:sz w:val="28"/>
          <w:szCs w:val="28"/>
        </w:rPr>
        <w:t>, kt</w:t>
      </w:r>
      <w:r w:rsidR="00985380" w:rsidRPr="00AC5D30">
        <w:rPr>
          <w:sz w:val="28"/>
          <w:szCs w:val="28"/>
        </w:rPr>
        <w:t>ó</w:t>
      </w:r>
      <w:r w:rsidR="00985380" w:rsidRPr="00AC5D30">
        <w:rPr>
          <w:sz w:val="28"/>
          <w:szCs w:val="28"/>
        </w:rPr>
        <w:t xml:space="preserve">rego elementy pozostają względem siebie w stosunku </w:t>
      </w:r>
      <w:r w:rsidR="00985380" w:rsidRPr="00AC5D30">
        <w:rPr>
          <w:b/>
          <w:sz w:val="28"/>
          <w:szCs w:val="28"/>
        </w:rPr>
        <w:t>podporządkowania oraz przyporzą</w:t>
      </w:r>
      <w:r w:rsidR="00985380" w:rsidRPr="00AC5D30">
        <w:rPr>
          <w:b/>
          <w:sz w:val="28"/>
          <w:szCs w:val="28"/>
        </w:rPr>
        <w:t>d</w:t>
      </w:r>
      <w:r w:rsidR="00985380" w:rsidRPr="00AC5D30">
        <w:rPr>
          <w:b/>
          <w:sz w:val="28"/>
          <w:szCs w:val="28"/>
        </w:rPr>
        <w:t>kowania</w:t>
      </w:r>
      <w:r w:rsidR="00985380" w:rsidRPr="00AC5D30">
        <w:rPr>
          <w:sz w:val="28"/>
          <w:szCs w:val="28"/>
        </w:rPr>
        <w:t xml:space="preserve">. Ich odpowiednie dookreślenie jest możliwe dzięki </w:t>
      </w:r>
      <w:r w:rsidR="00985380" w:rsidRPr="00AC5D30">
        <w:rPr>
          <w:b/>
          <w:sz w:val="28"/>
          <w:szCs w:val="28"/>
        </w:rPr>
        <w:t>spontanicznemu, intuicyjnemu, twórczemu myśleniu człowieka wykorzystującego własne doświadczenie jednostkowości, wspólnotowości, stosowania swojej wolności i odpowiedzialności w budowaniu dobra w jedności z dobrem transcendentnym - dobrem wspólnym</w:t>
      </w:r>
      <w:r w:rsidR="00985380" w:rsidRPr="00AC5D30">
        <w:rPr>
          <w:sz w:val="28"/>
          <w:szCs w:val="28"/>
        </w:rPr>
        <w:t xml:space="preserve">. To pozwala jednostce ludzkiej na </w:t>
      </w:r>
      <w:r w:rsidR="00985380" w:rsidRPr="00AC5D30">
        <w:rPr>
          <w:b/>
          <w:sz w:val="28"/>
          <w:szCs w:val="28"/>
        </w:rPr>
        <w:t>rozumi</w:t>
      </w:r>
      <w:r w:rsidR="00985380" w:rsidRPr="00AC5D30">
        <w:rPr>
          <w:b/>
          <w:sz w:val="28"/>
          <w:szCs w:val="28"/>
        </w:rPr>
        <w:t>e</w:t>
      </w:r>
      <w:r w:rsidR="00985380" w:rsidRPr="00AC5D30">
        <w:rPr>
          <w:b/>
          <w:sz w:val="28"/>
          <w:szCs w:val="28"/>
        </w:rPr>
        <w:t>nie</w:t>
      </w:r>
      <w:r w:rsidR="00985380" w:rsidRPr="00AC5D30">
        <w:rPr>
          <w:sz w:val="28"/>
          <w:szCs w:val="28"/>
        </w:rPr>
        <w:t xml:space="preserve"> posiadanej wiedzy naukowej; </w:t>
      </w:r>
    </w:p>
    <w:p w:rsidR="00985380" w:rsidRPr="00AC5D30" w:rsidRDefault="00D052C7" w:rsidP="00AC5D30">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985380" w:rsidRPr="00AC5D30">
        <w:rPr>
          <w:rFonts w:ascii="Times New Roman" w:hAnsi="Times New Roman" w:cs="Times New Roman"/>
          <w:b/>
          <w:sz w:val="28"/>
          <w:szCs w:val="28"/>
        </w:rPr>
        <w:t xml:space="preserve">6. </w:t>
      </w:r>
      <w:r w:rsidR="00985380" w:rsidRPr="00AC5D30">
        <w:rPr>
          <w:rFonts w:ascii="Times New Roman" w:hAnsi="Times New Roman" w:cs="Times New Roman"/>
          <w:sz w:val="28"/>
          <w:szCs w:val="28"/>
        </w:rPr>
        <w:t>uznani</w:t>
      </w:r>
      <w:r w:rsidR="00303BDF" w:rsidRPr="00AC5D30">
        <w:rPr>
          <w:rFonts w:ascii="Times New Roman" w:hAnsi="Times New Roman" w:cs="Times New Roman"/>
          <w:sz w:val="28"/>
          <w:szCs w:val="28"/>
        </w:rPr>
        <w:t>e</w:t>
      </w:r>
      <w:r w:rsidR="00985380" w:rsidRPr="00AC5D30">
        <w:rPr>
          <w:rFonts w:ascii="Times New Roman" w:hAnsi="Times New Roman" w:cs="Times New Roman"/>
          <w:sz w:val="28"/>
          <w:szCs w:val="28"/>
        </w:rPr>
        <w:t xml:space="preserve">, że świat i wiedza o nim </w:t>
      </w:r>
      <w:r w:rsidR="00985380" w:rsidRPr="00AC5D30">
        <w:rPr>
          <w:rFonts w:ascii="Times New Roman" w:hAnsi="Times New Roman" w:cs="Times New Roman"/>
          <w:b/>
          <w:sz w:val="28"/>
          <w:szCs w:val="28"/>
        </w:rPr>
        <w:t xml:space="preserve">nie jest </w:t>
      </w:r>
      <w:r w:rsidR="00985380" w:rsidRPr="00AC5D30">
        <w:rPr>
          <w:rFonts w:ascii="Times New Roman" w:hAnsi="Times New Roman" w:cs="Times New Roman"/>
          <w:b/>
          <w:i/>
          <w:sz w:val="28"/>
          <w:szCs w:val="28"/>
        </w:rPr>
        <w:t>constans</w:t>
      </w:r>
      <w:r w:rsidR="00985380" w:rsidRPr="00AC5D30">
        <w:rPr>
          <w:rFonts w:ascii="Times New Roman" w:hAnsi="Times New Roman" w:cs="Times New Roman"/>
          <w:sz w:val="28"/>
          <w:szCs w:val="28"/>
        </w:rPr>
        <w:t>, lecz zmienia się w sposób organ</w:t>
      </w:r>
      <w:r w:rsidR="00985380" w:rsidRPr="00AC5D30">
        <w:rPr>
          <w:rFonts w:ascii="Times New Roman" w:hAnsi="Times New Roman" w:cs="Times New Roman"/>
          <w:sz w:val="28"/>
          <w:szCs w:val="28"/>
        </w:rPr>
        <w:t>i</w:t>
      </w:r>
      <w:r w:rsidR="00985380" w:rsidRPr="00AC5D30">
        <w:rPr>
          <w:rFonts w:ascii="Times New Roman" w:hAnsi="Times New Roman" w:cs="Times New Roman"/>
          <w:sz w:val="28"/>
          <w:szCs w:val="28"/>
        </w:rPr>
        <w:t xml:space="preserve">zmiczny, tj. funkcjonowanie istoty żywej w taki sposób, że uruchomione przez człowieka jedne jej elementy poruszają inne zmieniając całość. </w:t>
      </w:r>
      <w:r w:rsidR="00195FF9" w:rsidRPr="00AC5D30">
        <w:rPr>
          <w:rFonts w:ascii="Times New Roman" w:hAnsi="Times New Roman" w:cs="Times New Roman"/>
          <w:sz w:val="28"/>
          <w:szCs w:val="28"/>
        </w:rPr>
        <w:t xml:space="preserve">Obejmuje to też stany </w:t>
      </w:r>
      <w:r w:rsidR="00447155" w:rsidRPr="00AC5D30">
        <w:rPr>
          <w:rFonts w:ascii="Times New Roman" w:hAnsi="Times New Roman" w:cs="Times New Roman"/>
          <w:b/>
          <w:sz w:val="28"/>
          <w:szCs w:val="28"/>
        </w:rPr>
        <w:t>emergentne.</w:t>
      </w:r>
      <w:r w:rsidR="00447155" w:rsidRPr="00AC5D30">
        <w:rPr>
          <w:rFonts w:ascii="Times New Roman" w:hAnsi="Times New Roman" w:cs="Times New Roman"/>
          <w:sz w:val="28"/>
          <w:szCs w:val="28"/>
        </w:rPr>
        <w:t xml:space="preserve"> </w:t>
      </w:r>
      <w:r w:rsidR="00985380" w:rsidRPr="00AC5D30">
        <w:rPr>
          <w:rFonts w:ascii="Times New Roman" w:hAnsi="Times New Roman" w:cs="Times New Roman"/>
          <w:sz w:val="28"/>
          <w:szCs w:val="28"/>
        </w:rPr>
        <w:t>To wymaga o</w:t>
      </w:r>
      <w:r w:rsidR="00985380" w:rsidRPr="00AC5D30">
        <w:rPr>
          <w:rFonts w:ascii="Times New Roman" w:hAnsi="Times New Roman" w:cs="Times New Roman"/>
          <w:sz w:val="28"/>
          <w:szCs w:val="28"/>
        </w:rPr>
        <w:t>d</w:t>
      </w:r>
      <w:r w:rsidR="00985380" w:rsidRPr="00AC5D30">
        <w:rPr>
          <w:rFonts w:ascii="Times New Roman" w:hAnsi="Times New Roman" w:cs="Times New Roman"/>
          <w:sz w:val="28"/>
          <w:szCs w:val="28"/>
        </w:rPr>
        <w:t>powiedniej definicji prawdy: nie tylko zgodności myśli i rzeczy, której myśla ta dotyczy, ale jej zgodności z rozwijającą si</w:t>
      </w:r>
      <w:r w:rsidR="00BF48DD" w:rsidRPr="00AC5D30">
        <w:rPr>
          <w:rFonts w:ascii="Times New Roman" w:hAnsi="Times New Roman" w:cs="Times New Roman"/>
          <w:sz w:val="28"/>
          <w:szCs w:val="28"/>
        </w:rPr>
        <w:t>ę</w:t>
      </w:r>
      <w:r w:rsidR="00985380" w:rsidRPr="00AC5D30">
        <w:rPr>
          <w:rFonts w:ascii="Times New Roman" w:hAnsi="Times New Roman" w:cs="Times New Roman"/>
          <w:sz w:val="28"/>
          <w:szCs w:val="28"/>
        </w:rPr>
        <w:t xml:space="preserve"> ideą człowieczeńskości;</w:t>
      </w:r>
    </w:p>
    <w:p w:rsidR="00985380" w:rsidRPr="00AC5D30" w:rsidRDefault="00D052C7" w:rsidP="00AC5D30">
      <w:pPr>
        <w:pStyle w:val="Tekstpodstawowyzwciciem2"/>
        <w:spacing w:after="0"/>
        <w:ind w:left="0" w:firstLine="0"/>
        <w:jc w:val="both"/>
        <w:rPr>
          <w:sz w:val="28"/>
          <w:szCs w:val="28"/>
        </w:rPr>
      </w:pPr>
      <w:r>
        <w:rPr>
          <w:b/>
          <w:sz w:val="28"/>
          <w:szCs w:val="28"/>
        </w:rPr>
        <w:t xml:space="preserve">        </w:t>
      </w:r>
      <w:r w:rsidR="00985380" w:rsidRPr="00AC5D30">
        <w:rPr>
          <w:b/>
          <w:sz w:val="28"/>
          <w:szCs w:val="28"/>
        </w:rPr>
        <w:t xml:space="preserve">7. </w:t>
      </w:r>
      <w:r w:rsidR="00303BDF" w:rsidRPr="00AC5D30">
        <w:rPr>
          <w:b/>
          <w:sz w:val="28"/>
          <w:szCs w:val="28"/>
        </w:rPr>
        <w:t>z</w:t>
      </w:r>
      <w:r w:rsidR="00985380" w:rsidRPr="00AC5D30">
        <w:rPr>
          <w:sz w:val="28"/>
          <w:szCs w:val="28"/>
        </w:rPr>
        <w:t>astosowanie metody w myśleniu o świecie polegającej na wędrówce od konkretu do abstrakcji i od niej z powrotem do konkretu, ale „poprawionego”, umiejscowionego w systemie ludzkiej wiedzy filogenetycznej. Konkret jest aktem albo przyrody, albo ludzkim. Treścią aktu jest to, co zostało „uczynione” i co pozwala dojrzeć jego istotowość, co jest warunkiem filoz</w:t>
      </w:r>
      <w:r w:rsidR="00985380" w:rsidRPr="00AC5D30">
        <w:rPr>
          <w:sz w:val="28"/>
          <w:szCs w:val="28"/>
        </w:rPr>
        <w:t>o</w:t>
      </w:r>
      <w:r w:rsidR="00985380" w:rsidRPr="00AC5D30">
        <w:rPr>
          <w:sz w:val="28"/>
          <w:szCs w:val="28"/>
        </w:rPr>
        <w:t xml:space="preserve">ficznego poznania; np., pieniądz zawiera dwie wartości: </w:t>
      </w:r>
      <w:r w:rsidR="00985380" w:rsidRPr="00AC5D30">
        <w:rPr>
          <w:b/>
          <w:sz w:val="28"/>
          <w:szCs w:val="28"/>
        </w:rPr>
        <w:t>wartość wartości</w:t>
      </w:r>
      <w:r w:rsidR="00985380" w:rsidRPr="00AC5D30">
        <w:rPr>
          <w:sz w:val="28"/>
          <w:szCs w:val="28"/>
        </w:rPr>
        <w:t xml:space="preserve"> oraz </w:t>
      </w:r>
      <w:r w:rsidR="00985380" w:rsidRPr="00AC5D30">
        <w:rPr>
          <w:b/>
          <w:sz w:val="28"/>
          <w:szCs w:val="28"/>
        </w:rPr>
        <w:t>wartość uży</w:t>
      </w:r>
      <w:r w:rsidR="00985380" w:rsidRPr="00AC5D30">
        <w:rPr>
          <w:b/>
          <w:sz w:val="28"/>
          <w:szCs w:val="28"/>
        </w:rPr>
        <w:t>t</w:t>
      </w:r>
      <w:r w:rsidR="00985380" w:rsidRPr="00AC5D30">
        <w:rPr>
          <w:b/>
          <w:sz w:val="28"/>
          <w:szCs w:val="28"/>
        </w:rPr>
        <w:t>kową</w:t>
      </w:r>
      <w:r w:rsidR="00985380" w:rsidRPr="00AC5D30">
        <w:rPr>
          <w:sz w:val="28"/>
          <w:szCs w:val="28"/>
        </w:rPr>
        <w:t>. Ta pierwsza jest formalną potencją – istotą moich możliwości; ta druga jest zaś możliw</w:t>
      </w:r>
      <w:r w:rsidR="00985380" w:rsidRPr="00AC5D30">
        <w:rPr>
          <w:sz w:val="28"/>
          <w:szCs w:val="28"/>
        </w:rPr>
        <w:t>o</w:t>
      </w:r>
      <w:r w:rsidR="00985380" w:rsidRPr="00AC5D30">
        <w:rPr>
          <w:sz w:val="28"/>
          <w:szCs w:val="28"/>
        </w:rPr>
        <w:t>ścią zrealizowaną, dopełnioną: kupiłem za posiadane pieniądze potrzebne mi buty. Te dwie tr</w:t>
      </w:r>
      <w:r w:rsidR="00985380" w:rsidRPr="00AC5D30">
        <w:rPr>
          <w:sz w:val="28"/>
          <w:szCs w:val="28"/>
        </w:rPr>
        <w:t>e</w:t>
      </w:r>
      <w:r w:rsidR="00985380" w:rsidRPr="00AC5D30">
        <w:rPr>
          <w:sz w:val="28"/>
          <w:szCs w:val="28"/>
        </w:rPr>
        <w:t>ści nie mogą być rozrywane bez negatywnych konsekwencji dla całości, dla systemów, dla org</w:t>
      </w:r>
      <w:r w:rsidR="00985380" w:rsidRPr="00AC5D30">
        <w:rPr>
          <w:sz w:val="28"/>
          <w:szCs w:val="28"/>
        </w:rPr>
        <w:t>a</w:t>
      </w:r>
      <w:r w:rsidR="00985380" w:rsidRPr="00AC5D30">
        <w:rPr>
          <w:sz w:val="28"/>
          <w:szCs w:val="28"/>
        </w:rPr>
        <w:t>nizmiczności i ekologiczności myślenia i działania ludzkiego;</w:t>
      </w:r>
    </w:p>
    <w:p w:rsidR="00985380" w:rsidRPr="00AC5D30" w:rsidRDefault="00D052C7" w:rsidP="00AC5D30">
      <w:pPr>
        <w:pStyle w:val="Tekstpodstawowyzwciciem2"/>
        <w:spacing w:after="0"/>
        <w:ind w:left="0" w:firstLine="0"/>
        <w:jc w:val="both"/>
        <w:rPr>
          <w:sz w:val="28"/>
          <w:szCs w:val="28"/>
        </w:rPr>
      </w:pPr>
      <w:r>
        <w:rPr>
          <w:b/>
          <w:sz w:val="28"/>
          <w:szCs w:val="28"/>
        </w:rPr>
        <w:t xml:space="preserve">         </w:t>
      </w:r>
      <w:r w:rsidR="00985380" w:rsidRPr="00AC5D30">
        <w:rPr>
          <w:b/>
          <w:sz w:val="28"/>
          <w:szCs w:val="28"/>
        </w:rPr>
        <w:t>8.</w:t>
      </w:r>
      <w:r w:rsidR="00985380" w:rsidRPr="00AC5D30">
        <w:rPr>
          <w:sz w:val="28"/>
          <w:szCs w:val="28"/>
        </w:rPr>
        <w:t xml:space="preserve"> rozróżniani</w:t>
      </w:r>
      <w:r w:rsidR="00303BDF" w:rsidRPr="00AC5D30">
        <w:rPr>
          <w:sz w:val="28"/>
          <w:szCs w:val="28"/>
        </w:rPr>
        <w:t>e</w:t>
      </w:r>
      <w:r w:rsidR="00985380" w:rsidRPr="00AC5D30">
        <w:rPr>
          <w:sz w:val="28"/>
          <w:szCs w:val="28"/>
        </w:rPr>
        <w:t xml:space="preserve"> tego, co przejawowe i tego, co istotowe dla dokonywanej syntezy ukieru</w:t>
      </w:r>
      <w:r w:rsidR="00985380" w:rsidRPr="00AC5D30">
        <w:rPr>
          <w:sz w:val="28"/>
          <w:szCs w:val="28"/>
        </w:rPr>
        <w:t>n</w:t>
      </w:r>
      <w:r w:rsidR="00985380" w:rsidRPr="00AC5D30">
        <w:rPr>
          <w:sz w:val="28"/>
          <w:szCs w:val="28"/>
        </w:rPr>
        <w:t>kowanej (konkretyzacja). Syntezy ukierunkowana jest celem działania ludzkiego. Winien on być ist</w:t>
      </w:r>
      <w:r w:rsidR="00985380" w:rsidRPr="00AC5D30">
        <w:rPr>
          <w:sz w:val="28"/>
          <w:szCs w:val="28"/>
        </w:rPr>
        <w:t>o</w:t>
      </w:r>
      <w:r w:rsidR="00985380" w:rsidRPr="00AC5D30">
        <w:rPr>
          <w:sz w:val="28"/>
          <w:szCs w:val="28"/>
        </w:rPr>
        <w:t>towo opisany wraz ze wskazaniem na sposób jego osiągnięcia. Skąd taka nazwa? Stąd, że świat już sam w sobie zawiera celowość. Zatrzymując się na poziomie przejawu mów</w:t>
      </w:r>
      <w:r w:rsidR="00985380" w:rsidRPr="00AC5D30">
        <w:rPr>
          <w:sz w:val="28"/>
          <w:szCs w:val="28"/>
        </w:rPr>
        <w:t>i</w:t>
      </w:r>
      <w:r w:rsidR="00985380" w:rsidRPr="00AC5D30">
        <w:rPr>
          <w:sz w:val="28"/>
          <w:szCs w:val="28"/>
        </w:rPr>
        <w:t>my, że „Myszy są po to, aby koty miały co jeść”. Ten naturalny sposób współistnienia przyrody wyk</w:t>
      </w:r>
      <w:r w:rsidR="00985380" w:rsidRPr="00AC5D30">
        <w:rPr>
          <w:sz w:val="28"/>
          <w:szCs w:val="28"/>
        </w:rPr>
        <w:t>o</w:t>
      </w:r>
      <w:r w:rsidR="00985380" w:rsidRPr="00AC5D30">
        <w:rPr>
          <w:sz w:val="28"/>
          <w:szCs w:val="28"/>
        </w:rPr>
        <w:t>rzystuje człowieka dla projekcji swojej celowości. Czyni to po analizie w kolejnym akcie myśl</w:t>
      </w:r>
      <w:r w:rsidR="00985380" w:rsidRPr="00AC5D30">
        <w:rPr>
          <w:sz w:val="28"/>
          <w:szCs w:val="28"/>
        </w:rPr>
        <w:t>e</w:t>
      </w:r>
      <w:r w:rsidR="00985380" w:rsidRPr="00AC5D30">
        <w:rPr>
          <w:sz w:val="28"/>
          <w:szCs w:val="28"/>
        </w:rPr>
        <w:t>nia. Tw</w:t>
      </w:r>
      <w:r w:rsidR="00985380" w:rsidRPr="00AC5D30">
        <w:rPr>
          <w:sz w:val="28"/>
          <w:szCs w:val="28"/>
        </w:rPr>
        <w:t>o</w:t>
      </w:r>
      <w:r w:rsidR="00985380" w:rsidRPr="00AC5D30">
        <w:rPr>
          <w:sz w:val="28"/>
          <w:szCs w:val="28"/>
        </w:rPr>
        <w:t>rzy cel. Następnie jest on przekształcany w system zamiarów, do których dobieramy siły: tec</w:t>
      </w:r>
      <w:r w:rsidR="00985380" w:rsidRPr="00AC5D30">
        <w:rPr>
          <w:sz w:val="28"/>
          <w:szCs w:val="28"/>
        </w:rPr>
        <w:t>h</w:t>
      </w:r>
      <w:r w:rsidR="00985380" w:rsidRPr="00AC5D30">
        <w:rPr>
          <w:sz w:val="28"/>
          <w:szCs w:val="28"/>
        </w:rPr>
        <w:t>niczne narzędzia; surowce, materiały i stosunki międzyludzkie. Wszystkie te elementy uchw</w:t>
      </w:r>
      <w:r w:rsidR="00985380" w:rsidRPr="00AC5D30">
        <w:rPr>
          <w:sz w:val="28"/>
          <w:szCs w:val="28"/>
        </w:rPr>
        <w:t>y</w:t>
      </w:r>
      <w:r w:rsidR="00985380" w:rsidRPr="00AC5D30">
        <w:rPr>
          <w:sz w:val="28"/>
          <w:szCs w:val="28"/>
        </w:rPr>
        <w:t xml:space="preserve">cone w jedno stanowią dopierotwórczą potencje możliwości działania;  </w:t>
      </w:r>
    </w:p>
    <w:p w:rsidR="00985380" w:rsidRPr="00AC5D30" w:rsidRDefault="00D052C7" w:rsidP="00AC5D30">
      <w:pPr>
        <w:pStyle w:val="Tekstpodstawowyzwciciem2"/>
        <w:spacing w:after="0"/>
        <w:ind w:left="0" w:firstLine="0"/>
        <w:jc w:val="both"/>
        <w:rPr>
          <w:sz w:val="28"/>
          <w:szCs w:val="28"/>
        </w:rPr>
      </w:pPr>
      <w:r>
        <w:rPr>
          <w:b/>
          <w:sz w:val="28"/>
          <w:szCs w:val="28"/>
        </w:rPr>
        <w:t xml:space="preserve">        </w:t>
      </w:r>
      <w:r w:rsidR="00985380" w:rsidRPr="00AC5D30">
        <w:rPr>
          <w:b/>
          <w:sz w:val="28"/>
          <w:szCs w:val="28"/>
        </w:rPr>
        <w:t>9.</w:t>
      </w:r>
      <w:r w:rsidR="00985380" w:rsidRPr="00AC5D30">
        <w:rPr>
          <w:sz w:val="28"/>
          <w:szCs w:val="28"/>
        </w:rPr>
        <w:t xml:space="preserve"> wykorzystywanie syntetyzmu koniunkcyjnego myślenia „znoszącego” (</w:t>
      </w:r>
      <w:r w:rsidR="00985380" w:rsidRPr="00AC5D30">
        <w:rPr>
          <w:i/>
          <w:iCs/>
          <w:sz w:val="28"/>
          <w:szCs w:val="28"/>
        </w:rPr>
        <w:t>aufhebung,</w:t>
      </w:r>
      <w:r w:rsidR="00985380" w:rsidRPr="00AC5D30">
        <w:rPr>
          <w:sz w:val="28"/>
          <w:szCs w:val="28"/>
        </w:rPr>
        <w:t xml:space="preserve"> H</w:t>
      </w:r>
      <w:r w:rsidR="00985380" w:rsidRPr="00AC5D30">
        <w:rPr>
          <w:sz w:val="28"/>
          <w:szCs w:val="28"/>
        </w:rPr>
        <w:t>e</w:t>
      </w:r>
      <w:r w:rsidR="00985380" w:rsidRPr="00AC5D30">
        <w:rPr>
          <w:sz w:val="28"/>
          <w:szCs w:val="28"/>
        </w:rPr>
        <w:t xml:space="preserve">gel) jego alternatywny charakter; </w:t>
      </w:r>
      <w:r w:rsidR="00985380" w:rsidRPr="00AC5D30">
        <w:rPr>
          <w:b/>
          <w:sz w:val="28"/>
          <w:szCs w:val="28"/>
        </w:rPr>
        <w:t>zastępowania kategorii istnieni</w:t>
      </w:r>
      <w:r w:rsidR="00303BDF" w:rsidRPr="00AC5D30">
        <w:rPr>
          <w:b/>
          <w:sz w:val="28"/>
          <w:szCs w:val="28"/>
        </w:rPr>
        <w:t>a</w:t>
      </w:r>
      <w:r w:rsidR="00985380" w:rsidRPr="00AC5D30">
        <w:rPr>
          <w:b/>
          <w:sz w:val="28"/>
          <w:szCs w:val="28"/>
        </w:rPr>
        <w:t xml:space="preserve"> pojęciem współistnienia </w:t>
      </w:r>
      <w:r w:rsidR="00985380" w:rsidRPr="00AC5D30">
        <w:rPr>
          <w:sz w:val="28"/>
          <w:szCs w:val="28"/>
        </w:rPr>
        <w:t>wskazującęj na</w:t>
      </w:r>
      <w:r w:rsidR="00985380" w:rsidRPr="00AC5D30">
        <w:rPr>
          <w:b/>
          <w:sz w:val="28"/>
          <w:szCs w:val="28"/>
        </w:rPr>
        <w:t xml:space="preserve"> wspólnotowość </w:t>
      </w:r>
      <w:r w:rsidR="00985380" w:rsidRPr="00AC5D30">
        <w:rPr>
          <w:sz w:val="28"/>
          <w:szCs w:val="28"/>
        </w:rPr>
        <w:t>jako atrybut rzeczywistości. Syntetyzm myślenia scala n</w:t>
      </w:r>
      <w:r w:rsidR="00985380" w:rsidRPr="00AC5D30">
        <w:rPr>
          <w:sz w:val="28"/>
          <w:szCs w:val="28"/>
        </w:rPr>
        <w:t>o</w:t>
      </w:r>
      <w:r w:rsidR="00985380" w:rsidRPr="00AC5D30">
        <w:rPr>
          <w:sz w:val="28"/>
          <w:szCs w:val="28"/>
        </w:rPr>
        <w:t>wy system z co najmniej dwóch innych systemów. Każdy z nich winien być zachowany. W odni</w:t>
      </w:r>
      <w:r w:rsidR="00985380" w:rsidRPr="00AC5D30">
        <w:rPr>
          <w:sz w:val="28"/>
          <w:szCs w:val="28"/>
        </w:rPr>
        <w:t>e</w:t>
      </w:r>
      <w:r w:rsidR="00985380" w:rsidRPr="00AC5D30">
        <w:rPr>
          <w:sz w:val="28"/>
          <w:szCs w:val="28"/>
        </w:rPr>
        <w:t>sieniu do świata przyrody nakaz ten nie jest bezwarunkowy. Natomiast stosunki społeczne m</w:t>
      </w:r>
      <w:r w:rsidR="00985380" w:rsidRPr="00AC5D30">
        <w:rPr>
          <w:sz w:val="28"/>
          <w:szCs w:val="28"/>
        </w:rPr>
        <w:t>u</w:t>
      </w:r>
      <w:r w:rsidR="00985380" w:rsidRPr="00AC5D30">
        <w:rPr>
          <w:sz w:val="28"/>
          <w:szCs w:val="28"/>
        </w:rPr>
        <w:t xml:space="preserve">szą być tworzone poprzez kategorię </w:t>
      </w:r>
      <w:r w:rsidR="00985380" w:rsidRPr="00AC5D30">
        <w:rPr>
          <w:b/>
          <w:sz w:val="28"/>
          <w:szCs w:val="28"/>
        </w:rPr>
        <w:t xml:space="preserve">przyporządkowania a nie podporządkowywania. </w:t>
      </w:r>
      <w:r w:rsidR="00985380" w:rsidRPr="00AC5D30">
        <w:rPr>
          <w:sz w:val="28"/>
          <w:szCs w:val="28"/>
        </w:rPr>
        <w:t>Ten sposób tworz</w:t>
      </w:r>
      <w:r w:rsidR="00985380" w:rsidRPr="00AC5D30">
        <w:rPr>
          <w:sz w:val="28"/>
          <w:szCs w:val="28"/>
        </w:rPr>
        <w:t>e</w:t>
      </w:r>
      <w:r w:rsidR="00985380" w:rsidRPr="00AC5D30">
        <w:rPr>
          <w:sz w:val="28"/>
          <w:szCs w:val="28"/>
        </w:rPr>
        <w:t xml:space="preserve">nia kategorii wspólnoty ma wartość ontologiczną i nie może być odrzucany. </w:t>
      </w:r>
    </w:p>
    <w:p w:rsidR="00985380" w:rsidRPr="00AC5D30" w:rsidRDefault="00985380" w:rsidP="00AC5D30">
      <w:pPr>
        <w:pStyle w:val="Akapitzlist"/>
        <w:tabs>
          <w:tab w:val="left" w:pos="284"/>
        </w:tabs>
        <w:ind w:left="0" w:firstLine="0"/>
        <w:rPr>
          <w:rFonts w:ascii="Times New Roman" w:hAnsi="Times New Roman" w:cs="Times New Roman"/>
          <w:sz w:val="28"/>
          <w:szCs w:val="28"/>
        </w:rPr>
      </w:pPr>
      <w:r w:rsidRPr="00AC5D30">
        <w:rPr>
          <w:rFonts w:ascii="Times New Roman" w:hAnsi="Times New Roman" w:cs="Times New Roman"/>
          <w:sz w:val="28"/>
          <w:szCs w:val="28"/>
        </w:rPr>
        <w:t>Jest tak dlatego, że stosunki społeczne, jeżeli mają być stosunkami, tzn., że jeden człon wpływa na zachowanie, postępowanie drugiego członu stosunku w taki sposób, iż zachowuje jego po</w:t>
      </w:r>
      <w:r w:rsidRPr="00AC5D30">
        <w:rPr>
          <w:rFonts w:ascii="Times New Roman" w:hAnsi="Times New Roman" w:cs="Times New Roman"/>
          <w:sz w:val="28"/>
          <w:szCs w:val="28"/>
        </w:rPr>
        <w:t>d</w:t>
      </w:r>
      <w:r w:rsidRPr="00AC5D30">
        <w:rPr>
          <w:rFonts w:ascii="Times New Roman" w:hAnsi="Times New Roman" w:cs="Times New Roman"/>
          <w:sz w:val="28"/>
          <w:szCs w:val="28"/>
        </w:rPr>
        <w:t xml:space="preserve">miotowość, mogą powstawać tylko przez </w:t>
      </w:r>
      <w:r w:rsidRPr="00AC5D30">
        <w:rPr>
          <w:rFonts w:ascii="Times New Roman" w:hAnsi="Times New Roman" w:cs="Times New Roman"/>
          <w:b/>
          <w:sz w:val="28"/>
          <w:szCs w:val="28"/>
        </w:rPr>
        <w:t>przyporządkowanie.</w:t>
      </w:r>
      <w:r w:rsidRPr="00AC5D30">
        <w:rPr>
          <w:rFonts w:ascii="Times New Roman" w:hAnsi="Times New Roman" w:cs="Times New Roman"/>
          <w:sz w:val="28"/>
          <w:szCs w:val="28"/>
        </w:rPr>
        <w:t xml:space="preserve"> Jeśli bowiem jeden człon st</w:t>
      </w:r>
      <w:r w:rsidRPr="00AC5D30">
        <w:rPr>
          <w:rFonts w:ascii="Times New Roman" w:hAnsi="Times New Roman" w:cs="Times New Roman"/>
          <w:sz w:val="28"/>
          <w:szCs w:val="28"/>
        </w:rPr>
        <w:t>o</w:t>
      </w:r>
      <w:r w:rsidRPr="00AC5D30">
        <w:rPr>
          <w:rFonts w:ascii="Times New Roman" w:hAnsi="Times New Roman" w:cs="Times New Roman"/>
          <w:sz w:val="28"/>
          <w:szCs w:val="28"/>
        </w:rPr>
        <w:t>sunku podporządkuje sobie drugi człon, to tym samym zlikwiduje jego podmiotowość, prz</w:t>
      </w:r>
      <w:r w:rsidRPr="00AC5D30">
        <w:rPr>
          <w:rFonts w:ascii="Times New Roman" w:hAnsi="Times New Roman" w:cs="Times New Roman"/>
          <w:sz w:val="28"/>
          <w:szCs w:val="28"/>
        </w:rPr>
        <w:t>e</w:t>
      </w:r>
      <w:r w:rsidRPr="00AC5D30">
        <w:rPr>
          <w:rFonts w:ascii="Times New Roman" w:hAnsi="Times New Roman" w:cs="Times New Roman"/>
          <w:sz w:val="28"/>
          <w:szCs w:val="28"/>
        </w:rPr>
        <w:t>kształci ją w przedmiot</w:t>
      </w:r>
      <w:r w:rsidR="00CB4D6E" w:rsidRPr="00AC5D30">
        <w:rPr>
          <w:rFonts w:ascii="Times New Roman" w:hAnsi="Times New Roman" w:cs="Times New Roman"/>
          <w:sz w:val="28"/>
          <w:szCs w:val="28"/>
        </w:rPr>
        <w:t>;</w:t>
      </w:r>
    </w:p>
    <w:p w:rsidR="00985380" w:rsidRPr="00AC5D30" w:rsidRDefault="00D052C7" w:rsidP="00AC5D30">
      <w:pPr>
        <w:pStyle w:val="Tekstpodstawowyzwciciem2"/>
        <w:spacing w:after="0"/>
        <w:ind w:left="0" w:firstLine="0"/>
        <w:jc w:val="both"/>
        <w:rPr>
          <w:sz w:val="28"/>
          <w:szCs w:val="28"/>
        </w:rPr>
      </w:pPr>
      <w:r>
        <w:rPr>
          <w:b/>
          <w:sz w:val="28"/>
          <w:szCs w:val="28"/>
        </w:rPr>
        <w:t xml:space="preserve">        </w:t>
      </w:r>
      <w:r w:rsidR="00985380" w:rsidRPr="00AC5D30">
        <w:rPr>
          <w:b/>
          <w:sz w:val="28"/>
          <w:szCs w:val="28"/>
        </w:rPr>
        <w:t>10.</w:t>
      </w:r>
      <w:r w:rsidR="00985380" w:rsidRPr="00AC5D30">
        <w:rPr>
          <w:sz w:val="28"/>
          <w:szCs w:val="28"/>
        </w:rPr>
        <w:t xml:space="preserve"> prowadzeni</w:t>
      </w:r>
      <w:r w:rsidR="00303BDF" w:rsidRPr="00AC5D30">
        <w:rPr>
          <w:sz w:val="28"/>
          <w:szCs w:val="28"/>
        </w:rPr>
        <w:t>e</w:t>
      </w:r>
      <w:r w:rsidR="00985380" w:rsidRPr="00AC5D30">
        <w:rPr>
          <w:sz w:val="28"/>
          <w:szCs w:val="28"/>
        </w:rPr>
        <w:t xml:space="preserve"> naukowej krytyki oplatających jednostki ludzkie ideologii. Jest tak, bo ideologia</w:t>
      </w:r>
      <w:r w:rsidR="00985380" w:rsidRPr="00AC5D30">
        <w:rPr>
          <w:b/>
          <w:sz w:val="28"/>
          <w:szCs w:val="28"/>
        </w:rPr>
        <w:t xml:space="preserve"> - &lt;</w:t>
      </w:r>
      <w:r w:rsidR="00985380" w:rsidRPr="00AC5D30">
        <w:rPr>
          <w:sz w:val="28"/>
          <w:szCs w:val="28"/>
        </w:rPr>
        <w:t>gr</w:t>
      </w:r>
      <w:r w:rsidR="00985380" w:rsidRPr="00AC5D30">
        <w:rPr>
          <w:i/>
          <w:sz w:val="28"/>
          <w:szCs w:val="28"/>
        </w:rPr>
        <w:t xml:space="preserve">. idea </w:t>
      </w:r>
      <w:r w:rsidR="00985380" w:rsidRPr="00AC5D30">
        <w:rPr>
          <w:sz w:val="28"/>
          <w:szCs w:val="28"/>
        </w:rPr>
        <w:t>= prawzór, idea, wyobrażenie</w:t>
      </w:r>
      <w:r w:rsidR="00985380" w:rsidRPr="00AC5D30">
        <w:rPr>
          <w:i/>
          <w:sz w:val="28"/>
          <w:szCs w:val="28"/>
        </w:rPr>
        <w:t xml:space="preserve"> + logos </w:t>
      </w:r>
      <w:r w:rsidR="00985380" w:rsidRPr="00AC5D30">
        <w:rPr>
          <w:sz w:val="28"/>
          <w:szCs w:val="28"/>
        </w:rPr>
        <w:t>= słowo, nauka</w:t>
      </w:r>
      <w:r w:rsidR="00985380" w:rsidRPr="00AC5D30">
        <w:rPr>
          <w:i/>
          <w:sz w:val="28"/>
          <w:szCs w:val="28"/>
        </w:rPr>
        <w:t>&gt;</w:t>
      </w:r>
      <w:r w:rsidR="00985380" w:rsidRPr="00AC5D30">
        <w:rPr>
          <w:sz w:val="28"/>
          <w:szCs w:val="28"/>
        </w:rPr>
        <w:t xml:space="preserve"> - jest to: </w:t>
      </w:r>
      <w:r w:rsidR="00985380" w:rsidRPr="00AC5D30">
        <w:rPr>
          <w:b/>
          <w:sz w:val="28"/>
          <w:szCs w:val="28"/>
        </w:rPr>
        <w:t>1</w:t>
      </w:r>
      <w:r w:rsidR="00985380" w:rsidRPr="00AC5D30">
        <w:rPr>
          <w:sz w:val="28"/>
          <w:szCs w:val="28"/>
        </w:rPr>
        <w:t>. nauka o produktach ludzkiego myśl</w:t>
      </w:r>
      <w:r w:rsidR="00985380" w:rsidRPr="00AC5D30">
        <w:rPr>
          <w:sz w:val="28"/>
          <w:szCs w:val="28"/>
        </w:rPr>
        <w:t>e</w:t>
      </w:r>
      <w:r w:rsidR="00985380" w:rsidRPr="00AC5D30">
        <w:rPr>
          <w:sz w:val="28"/>
          <w:szCs w:val="28"/>
        </w:rPr>
        <w:t>nia, a więc, np. o tym, jak powstaje myśl, jak jest upowszechniana, w jaki sposób przekształca się w trwały system poglądów, wyobrażeń danego społeczeństwa oraz jakie miejsce zajmują idee w ludzkim działaniu. W nauce tej istnieje określona postać „</w:t>
      </w:r>
      <w:r w:rsidR="00985380" w:rsidRPr="00AC5D30">
        <w:rPr>
          <w:b/>
          <w:sz w:val="28"/>
          <w:szCs w:val="28"/>
        </w:rPr>
        <w:t>tamtej strony</w:t>
      </w:r>
      <w:r w:rsidR="00985380" w:rsidRPr="00AC5D30">
        <w:rPr>
          <w:sz w:val="28"/>
          <w:szCs w:val="28"/>
        </w:rPr>
        <w:t>”</w:t>
      </w:r>
      <w:r w:rsidR="00985380" w:rsidRPr="00AC5D30">
        <w:rPr>
          <w:rStyle w:val="Odwoanieprzypisudolnego"/>
          <w:sz w:val="28"/>
          <w:szCs w:val="28"/>
        </w:rPr>
        <w:footnoteReference w:id="220"/>
      </w:r>
      <w:r w:rsidR="00985380" w:rsidRPr="00AC5D30">
        <w:rPr>
          <w:sz w:val="28"/>
          <w:szCs w:val="28"/>
        </w:rPr>
        <w:t>, ujawniająca się w całości obrazu świata przedstawianego w postaci określ</w:t>
      </w:r>
      <w:r w:rsidR="00985380" w:rsidRPr="00AC5D30">
        <w:rPr>
          <w:sz w:val="28"/>
          <w:szCs w:val="28"/>
        </w:rPr>
        <w:t>o</w:t>
      </w:r>
      <w:r w:rsidR="00985380" w:rsidRPr="00AC5D30">
        <w:rPr>
          <w:sz w:val="28"/>
          <w:szCs w:val="28"/>
        </w:rPr>
        <w:t xml:space="preserve">nego </w:t>
      </w:r>
      <w:r w:rsidR="00985380" w:rsidRPr="00AC5D30">
        <w:rPr>
          <w:b/>
          <w:sz w:val="28"/>
          <w:szCs w:val="28"/>
        </w:rPr>
        <w:t>światopoglądu</w:t>
      </w:r>
      <w:r w:rsidR="00985380" w:rsidRPr="00AC5D30">
        <w:rPr>
          <w:rStyle w:val="Odwoanieprzypisudolnego"/>
          <w:sz w:val="28"/>
          <w:szCs w:val="28"/>
        </w:rPr>
        <w:footnoteReference w:id="221"/>
      </w:r>
      <w:r w:rsidR="00985380" w:rsidRPr="00AC5D30">
        <w:rPr>
          <w:sz w:val="28"/>
          <w:szCs w:val="28"/>
        </w:rPr>
        <w:t xml:space="preserve">; </w:t>
      </w:r>
      <w:r w:rsidR="00985380" w:rsidRPr="00AC5D30">
        <w:rPr>
          <w:b/>
          <w:sz w:val="28"/>
          <w:szCs w:val="28"/>
        </w:rPr>
        <w:t>2.</w:t>
      </w:r>
      <w:r w:rsidR="00985380" w:rsidRPr="00AC5D30">
        <w:rPr>
          <w:sz w:val="28"/>
          <w:szCs w:val="28"/>
        </w:rPr>
        <w:t xml:space="preserve"> ideologia jest usystematyzowany zbiorem poglądów stanowiący te</w:t>
      </w:r>
      <w:r w:rsidR="00985380" w:rsidRPr="00AC5D30">
        <w:rPr>
          <w:sz w:val="28"/>
          <w:szCs w:val="28"/>
        </w:rPr>
        <w:t>o</w:t>
      </w:r>
      <w:r w:rsidR="00985380" w:rsidRPr="00AC5D30">
        <w:rPr>
          <w:sz w:val="28"/>
          <w:szCs w:val="28"/>
        </w:rPr>
        <w:t>retyczny wyraz interesów określonej grupy społecznej, klasy lub warstwy społecznej. W skład tak rozumianej ideologii wchodzą koncepcje filozoficzne, doktryny prawne, ekonomiczne, pol</w:t>
      </w:r>
      <w:r w:rsidR="00985380" w:rsidRPr="00AC5D30">
        <w:rPr>
          <w:sz w:val="28"/>
          <w:szCs w:val="28"/>
        </w:rPr>
        <w:t>i</w:t>
      </w:r>
      <w:r w:rsidR="00985380" w:rsidRPr="00AC5D30">
        <w:rPr>
          <w:sz w:val="28"/>
          <w:szCs w:val="28"/>
        </w:rPr>
        <w:t>tyczne, etyczne, estetyczne, a także religijne, które wyznaczają działania i postawy ludzi je a</w:t>
      </w:r>
      <w:r w:rsidR="00985380" w:rsidRPr="00AC5D30">
        <w:rPr>
          <w:sz w:val="28"/>
          <w:szCs w:val="28"/>
        </w:rPr>
        <w:t>k</w:t>
      </w:r>
      <w:r w:rsidR="00985380" w:rsidRPr="00AC5D30">
        <w:rPr>
          <w:sz w:val="28"/>
          <w:szCs w:val="28"/>
        </w:rPr>
        <w:t>ceptuj</w:t>
      </w:r>
      <w:r w:rsidR="00985380" w:rsidRPr="00AC5D30">
        <w:rPr>
          <w:sz w:val="28"/>
          <w:szCs w:val="28"/>
        </w:rPr>
        <w:t>ą</w:t>
      </w:r>
      <w:r w:rsidR="00985380" w:rsidRPr="00AC5D30">
        <w:rPr>
          <w:sz w:val="28"/>
          <w:szCs w:val="28"/>
        </w:rPr>
        <w:t xml:space="preserve">cych; </w:t>
      </w:r>
      <w:r w:rsidR="00985380" w:rsidRPr="00AC5D30">
        <w:rPr>
          <w:b/>
          <w:sz w:val="28"/>
          <w:szCs w:val="28"/>
        </w:rPr>
        <w:t xml:space="preserve">3. </w:t>
      </w:r>
      <w:r w:rsidR="00985380" w:rsidRPr="00AC5D30">
        <w:rPr>
          <w:sz w:val="28"/>
          <w:szCs w:val="28"/>
        </w:rPr>
        <w:t>absolutyzowanie jakiejś idei, wartości, jakiegoś elementu całości, który ma być „jed</w:t>
      </w:r>
      <w:r w:rsidR="00985380" w:rsidRPr="00AC5D30">
        <w:rPr>
          <w:sz w:val="28"/>
          <w:szCs w:val="28"/>
        </w:rPr>
        <w:t>y</w:t>
      </w:r>
      <w:r w:rsidR="00985380" w:rsidRPr="00AC5D30">
        <w:rPr>
          <w:sz w:val="28"/>
          <w:szCs w:val="28"/>
        </w:rPr>
        <w:t>nym sposobem” rozwiązywania jakichś ludzkich problemów. Ludzi upowszechniających taką ideę nazywamy ideologami.</w:t>
      </w:r>
    </w:p>
    <w:p w:rsidR="00E55092" w:rsidRPr="00AC5D30" w:rsidRDefault="00D052C7" w:rsidP="00AC5D30">
      <w:pPr>
        <w:pStyle w:val="Tekstpodstawowyzwciciem"/>
        <w:spacing w:after="0"/>
        <w:ind w:firstLine="0"/>
        <w:jc w:val="both"/>
        <w:rPr>
          <w:sz w:val="28"/>
          <w:szCs w:val="28"/>
        </w:rPr>
      </w:pPr>
      <w:r>
        <w:rPr>
          <w:sz w:val="28"/>
          <w:szCs w:val="28"/>
        </w:rPr>
        <w:t xml:space="preserve">       </w:t>
      </w:r>
      <w:r w:rsidR="000C2320" w:rsidRPr="00AC5D30">
        <w:rPr>
          <w:sz w:val="28"/>
          <w:szCs w:val="28"/>
        </w:rPr>
        <w:t xml:space="preserve">Wskazanych funkcji współczesna filozofia nie spełnia. Tę swoją nieaktywność względem myśli ludzkiej uzasadnia tezą </w:t>
      </w:r>
      <w:r w:rsidR="00DC55C9" w:rsidRPr="00AC5D30">
        <w:rPr>
          <w:sz w:val="28"/>
          <w:szCs w:val="28"/>
        </w:rPr>
        <w:t xml:space="preserve">Georga, Wilhelma Fryderyka Hegla (1770 - 1831), że </w:t>
      </w:r>
      <w:r w:rsidR="00DC55C9" w:rsidRPr="00AC5D30">
        <w:rPr>
          <w:b/>
          <w:sz w:val="28"/>
          <w:szCs w:val="28"/>
        </w:rPr>
        <w:t>co jest rz</w:t>
      </w:r>
      <w:r w:rsidR="00DC55C9" w:rsidRPr="00AC5D30">
        <w:rPr>
          <w:b/>
          <w:sz w:val="28"/>
          <w:szCs w:val="28"/>
        </w:rPr>
        <w:t>e</w:t>
      </w:r>
      <w:r w:rsidR="00DC55C9" w:rsidRPr="00AC5D30">
        <w:rPr>
          <w:b/>
          <w:sz w:val="28"/>
          <w:szCs w:val="28"/>
        </w:rPr>
        <w:t>czywiste, jest rozumne, a co jest rozumne jest rzeczywiste.</w:t>
      </w:r>
      <w:r w:rsidR="00447155" w:rsidRPr="00AC5D30">
        <w:rPr>
          <w:b/>
          <w:sz w:val="28"/>
          <w:szCs w:val="28"/>
        </w:rPr>
        <w:t xml:space="preserve"> </w:t>
      </w:r>
      <w:r w:rsidR="00447155" w:rsidRPr="00AC5D30">
        <w:rPr>
          <w:sz w:val="28"/>
          <w:szCs w:val="28"/>
        </w:rPr>
        <w:t>W praktyce społecznej urzecz</w:t>
      </w:r>
      <w:r w:rsidR="00447155" w:rsidRPr="00AC5D30">
        <w:rPr>
          <w:sz w:val="28"/>
          <w:szCs w:val="28"/>
        </w:rPr>
        <w:t>y</w:t>
      </w:r>
      <w:r w:rsidR="00447155" w:rsidRPr="00AC5D30">
        <w:rPr>
          <w:sz w:val="28"/>
          <w:szCs w:val="28"/>
        </w:rPr>
        <w:t xml:space="preserve">wistnia się  </w:t>
      </w:r>
      <w:r w:rsidR="00447155" w:rsidRPr="00AC5D30">
        <w:rPr>
          <w:b/>
          <w:sz w:val="28"/>
          <w:szCs w:val="28"/>
          <w:u w:val="single"/>
        </w:rPr>
        <w:t>przekonanie</w:t>
      </w:r>
      <w:r w:rsidR="00E55092" w:rsidRPr="00AC5D30">
        <w:rPr>
          <w:b/>
          <w:sz w:val="28"/>
          <w:szCs w:val="28"/>
          <w:u w:val="single"/>
        </w:rPr>
        <w:t>,</w:t>
      </w:r>
      <w:r w:rsidR="00447155" w:rsidRPr="00AC5D30">
        <w:rPr>
          <w:sz w:val="28"/>
          <w:szCs w:val="28"/>
        </w:rPr>
        <w:t xml:space="preserve"> </w:t>
      </w:r>
      <w:r w:rsidR="00E55092" w:rsidRPr="00AC5D30">
        <w:rPr>
          <w:sz w:val="28"/>
          <w:szCs w:val="28"/>
        </w:rPr>
        <w:t xml:space="preserve">że </w:t>
      </w:r>
      <w:r w:rsidR="00447155" w:rsidRPr="00AC5D30">
        <w:rPr>
          <w:sz w:val="28"/>
          <w:szCs w:val="28"/>
        </w:rPr>
        <w:t>ostatecznie wsystko człowiek może uz</w:t>
      </w:r>
      <w:r w:rsidR="00E55092" w:rsidRPr="00AC5D30">
        <w:rPr>
          <w:sz w:val="28"/>
          <w:szCs w:val="28"/>
        </w:rPr>
        <w:t>a</w:t>
      </w:r>
      <w:r w:rsidR="00447155" w:rsidRPr="00AC5D30">
        <w:rPr>
          <w:sz w:val="28"/>
          <w:szCs w:val="28"/>
        </w:rPr>
        <w:t>sadnić tworząc „</w:t>
      </w:r>
      <w:r w:rsidR="00447155" w:rsidRPr="00AC5D30">
        <w:rPr>
          <w:b/>
          <w:sz w:val="28"/>
          <w:szCs w:val="28"/>
          <w:u w:val="single"/>
        </w:rPr>
        <w:t>rozumne</w:t>
      </w:r>
      <w:r w:rsidR="00447155" w:rsidRPr="00AC5D30">
        <w:rPr>
          <w:sz w:val="28"/>
          <w:szCs w:val="28"/>
        </w:rPr>
        <w:t>” teorie, uczelnie, niezbędne elementy kultury masmedialnej; szerzej duchowej.</w:t>
      </w:r>
      <w:r w:rsidR="00DC55C9" w:rsidRPr="00AC5D30">
        <w:rPr>
          <w:sz w:val="28"/>
          <w:szCs w:val="28"/>
        </w:rPr>
        <w:t xml:space="preserve"> Każda wypowi</w:t>
      </w:r>
      <w:r w:rsidR="00DC55C9" w:rsidRPr="00AC5D30">
        <w:rPr>
          <w:sz w:val="28"/>
          <w:szCs w:val="28"/>
        </w:rPr>
        <w:t>e</w:t>
      </w:r>
      <w:r w:rsidR="00DC55C9" w:rsidRPr="00AC5D30">
        <w:rPr>
          <w:sz w:val="28"/>
          <w:szCs w:val="28"/>
        </w:rPr>
        <w:t>dziana myśl,</w:t>
      </w:r>
      <w:r w:rsidR="00447155" w:rsidRPr="00AC5D30">
        <w:rPr>
          <w:sz w:val="28"/>
          <w:szCs w:val="28"/>
        </w:rPr>
        <w:t xml:space="preserve"> </w:t>
      </w:r>
      <w:r w:rsidR="00DC55C9" w:rsidRPr="00AC5D30">
        <w:rPr>
          <w:sz w:val="28"/>
          <w:szCs w:val="28"/>
        </w:rPr>
        <w:t>ponieważ została wypowiedziana, to jest rozumna. Uznaje się, że nie ma żadnej, obie</w:t>
      </w:r>
      <w:r w:rsidR="00DC55C9" w:rsidRPr="00AC5D30">
        <w:rPr>
          <w:sz w:val="28"/>
          <w:szCs w:val="28"/>
        </w:rPr>
        <w:t>k</w:t>
      </w:r>
      <w:r w:rsidR="00DC55C9" w:rsidRPr="00AC5D30">
        <w:rPr>
          <w:sz w:val="28"/>
          <w:szCs w:val="28"/>
        </w:rPr>
        <w:t>tywnej rzeczy myśl tę weryfikującą. I druga strona wymienionej tezy głosi, że wszy</w:t>
      </w:r>
      <w:r w:rsidR="00BF48DD" w:rsidRPr="00AC5D30">
        <w:rPr>
          <w:sz w:val="28"/>
          <w:szCs w:val="28"/>
        </w:rPr>
        <w:t>s</w:t>
      </w:r>
      <w:r w:rsidR="00DC55C9" w:rsidRPr="00AC5D30">
        <w:rPr>
          <w:sz w:val="28"/>
          <w:szCs w:val="28"/>
        </w:rPr>
        <w:t>tkie rozumne wymysły ludzkie mogą być urzeczywistniane. Nie dopowiada się tu, że myśl jest za</w:t>
      </w:r>
      <w:r w:rsidR="00DC55C9" w:rsidRPr="00AC5D30">
        <w:rPr>
          <w:sz w:val="28"/>
          <w:szCs w:val="28"/>
        </w:rPr>
        <w:t>w</w:t>
      </w:r>
      <w:r w:rsidR="00DC55C9" w:rsidRPr="00AC5D30">
        <w:rPr>
          <w:sz w:val="28"/>
          <w:szCs w:val="28"/>
        </w:rPr>
        <w:t xml:space="preserve">sze skutkiem jakiegoś punktu widzenia. Dla faszyzmu niemieckiego </w:t>
      </w:r>
      <w:r w:rsidR="00DC55C9" w:rsidRPr="00AC5D30">
        <w:rPr>
          <w:b/>
          <w:sz w:val="28"/>
          <w:szCs w:val="28"/>
        </w:rPr>
        <w:t>czymś rozumnym</w:t>
      </w:r>
      <w:r w:rsidR="00DC55C9" w:rsidRPr="00AC5D30">
        <w:rPr>
          <w:sz w:val="28"/>
          <w:szCs w:val="28"/>
        </w:rPr>
        <w:t xml:space="preserve"> było „czys</w:t>
      </w:r>
      <w:r w:rsidR="00DC55C9" w:rsidRPr="00AC5D30">
        <w:rPr>
          <w:sz w:val="28"/>
          <w:szCs w:val="28"/>
        </w:rPr>
        <w:t>z</w:t>
      </w:r>
      <w:r w:rsidR="00DC55C9" w:rsidRPr="00AC5D30">
        <w:rPr>
          <w:sz w:val="28"/>
          <w:szCs w:val="28"/>
        </w:rPr>
        <w:t>czenie ludzkości”, tj. usuwanie z niej Żydów, Słowian, Cyganów, Murzynów i innych. Tę rozumną tezę, i wiele innych urzeczywistniano. Aktualną „tezą rozumną” jest, m. in., a</w:t>
      </w:r>
      <w:r w:rsidR="009F5A2B" w:rsidRPr="00AC5D30">
        <w:rPr>
          <w:sz w:val="28"/>
          <w:szCs w:val="28"/>
        </w:rPr>
        <w:t>m</w:t>
      </w:r>
      <w:r w:rsidR="00DC55C9" w:rsidRPr="00AC5D30">
        <w:rPr>
          <w:sz w:val="28"/>
          <w:szCs w:val="28"/>
        </w:rPr>
        <w:t>eryka</w:t>
      </w:r>
      <w:r w:rsidR="00DC55C9" w:rsidRPr="00AC5D30">
        <w:rPr>
          <w:sz w:val="28"/>
          <w:szCs w:val="28"/>
        </w:rPr>
        <w:t>ń</w:t>
      </w:r>
      <w:r w:rsidR="00DC55C9" w:rsidRPr="00AC5D30">
        <w:rPr>
          <w:sz w:val="28"/>
          <w:szCs w:val="28"/>
        </w:rPr>
        <w:t>ska idea praw człowieka</w:t>
      </w:r>
      <w:r w:rsidR="009F5A2B" w:rsidRPr="00AC5D30">
        <w:rPr>
          <w:sz w:val="28"/>
          <w:szCs w:val="28"/>
        </w:rPr>
        <w:t xml:space="preserve"> – osnowa monopolarnego systemu świ</w:t>
      </w:r>
      <w:r w:rsidR="009F5A2B" w:rsidRPr="00AC5D30">
        <w:rPr>
          <w:sz w:val="28"/>
          <w:szCs w:val="28"/>
        </w:rPr>
        <w:t>a</w:t>
      </w:r>
      <w:r w:rsidR="009F5A2B" w:rsidRPr="00AC5D30">
        <w:rPr>
          <w:sz w:val="28"/>
          <w:szCs w:val="28"/>
        </w:rPr>
        <w:t>towego</w:t>
      </w:r>
      <w:r w:rsidR="00DC55C9" w:rsidRPr="00AC5D30">
        <w:rPr>
          <w:sz w:val="28"/>
          <w:szCs w:val="28"/>
        </w:rPr>
        <w:t xml:space="preserve">. </w:t>
      </w:r>
      <w:r w:rsidR="009F5A2B" w:rsidRPr="00AC5D30">
        <w:rPr>
          <w:sz w:val="28"/>
          <w:szCs w:val="28"/>
        </w:rPr>
        <w:t>Ilu już ludzi zginęło w jej urzeczywistnianiu? Z tego wynika, że idea ta służy wielkim korporacjom, służy kompleksom militarno – przemysłowym USA i innych krajów</w:t>
      </w:r>
      <w:r w:rsidR="00E55092" w:rsidRPr="00AC5D30">
        <w:rPr>
          <w:sz w:val="28"/>
          <w:szCs w:val="28"/>
        </w:rPr>
        <w:t>.</w:t>
      </w:r>
    </w:p>
    <w:p w:rsidR="007233AA" w:rsidRPr="00AC5D30" w:rsidRDefault="00D052C7" w:rsidP="00AC5D30">
      <w:pPr>
        <w:pStyle w:val="Tekstpodstawowyzwciciem"/>
        <w:spacing w:after="0"/>
        <w:ind w:firstLine="0"/>
        <w:jc w:val="both"/>
        <w:rPr>
          <w:sz w:val="28"/>
          <w:szCs w:val="28"/>
        </w:rPr>
      </w:pPr>
      <w:r>
        <w:rPr>
          <w:sz w:val="28"/>
          <w:szCs w:val="28"/>
        </w:rPr>
        <w:t xml:space="preserve">          </w:t>
      </w:r>
      <w:r w:rsidR="00E55092" w:rsidRPr="00AC5D30">
        <w:rPr>
          <w:sz w:val="28"/>
          <w:szCs w:val="28"/>
        </w:rPr>
        <w:t>Współczesny świat korporacji filisterskiej (zob przyp. nr 23</w:t>
      </w:r>
      <w:r w:rsidR="00EA06ED" w:rsidRPr="00AC5D30">
        <w:rPr>
          <w:sz w:val="28"/>
          <w:szCs w:val="28"/>
        </w:rPr>
        <w:t>5</w:t>
      </w:r>
      <w:r w:rsidR="00E55092" w:rsidRPr="00AC5D30">
        <w:rPr>
          <w:sz w:val="28"/>
          <w:szCs w:val="28"/>
        </w:rPr>
        <w:t>) wykorzystuje odwrotność w/w tezy, a mianowicie: co jest rzeczywiste jest rozumne. Dla wielu narodów, np., Afryki nie poz</w:t>
      </w:r>
      <w:r w:rsidR="00E55092" w:rsidRPr="00AC5D30">
        <w:rPr>
          <w:sz w:val="28"/>
          <w:szCs w:val="28"/>
        </w:rPr>
        <w:t>o</w:t>
      </w:r>
      <w:r w:rsidR="00E55092" w:rsidRPr="00AC5D30">
        <w:rPr>
          <w:sz w:val="28"/>
          <w:szCs w:val="28"/>
        </w:rPr>
        <w:t>staje nic innego, jak tylko siłą przeciwstawiać się kolonizacji. Mieszkańcy tego kontynentu zostali ograbieni i dalej są przedmiotem eksploat</w:t>
      </w:r>
      <w:r w:rsidR="00E55092" w:rsidRPr="00AC5D30">
        <w:rPr>
          <w:sz w:val="28"/>
          <w:szCs w:val="28"/>
        </w:rPr>
        <w:t>a</w:t>
      </w:r>
      <w:r w:rsidR="00E55092" w:rsidRPr="00AC5D30">
        <w:rPr>
          <w:sz w:val="28"/>
          <w:szCs w:val="28"/>
        </w:rPr>
        <w:t xml:space="preserve">cji i </w:t>
      </w:r>
      <w:r w:rsidR="00C121C1" w:rsidRPr="00AC5D30">
        <w:rPr>
          <w:sz w:val="28"/>
          <w:szCs w:val="28"/>
        </w:rPr>
        <w:t>tylko</w:t>
      </w:r>
      <w:r w:rsidR="00E55092" w:rsidRPr="00AC5D30">
        <w:rPr>
          <w:sz w:val="28"/>
          <w:szCs w:val="28"/>
        </w:rPr>
        <w:t xml:space="preserve">, co mogą uczynić, to walczyć. A że nie stać ich na uzbrojenie silnej armii, to podejmują </w:t>
      </w:r>
      <w:r w:rsidR="007233AA" w:rsidRPr="00AC5D30">
        <w:rPr>
          <w:sz w:val="28"/>
          <w:szCs w:val="28"/>
        </w:rPr>
        <w:t xml:space="preserve">walkę terrorystyczną. Zachód tymczasem odnajduje, m.in., jakieś cechy kultury rodzące terroryzm. Przyjmuje, że terroryści </w:t>
      </w:r>
      <w:r w:rsidR="00C121C1" w:rsidRPr="00AC5D30">
        <w:rPr>
          <w:sz w:val="28"/>
          <w:szCs w:val="28"/>
        </w:rPr>
        <w:t xml:space="preserve">– to </w:t>
      </w:r>
      <w:r w:rsidR="007233AA" w:rsidRPr="00AC5D30">
        <w:rPr>
          <w:sz w:val="28"/>
          <w:szCs w:val="28"/>
        </w:rPr>
        <w:t>są to l</w:t>
      </w:r>
      <w:r w:rsidR="007233AA" w:rsidRPr="00AC5D30">
        <w:rPr>
          <w:sz w:val="28"/>
          <w:szCs w:val="28"/>
        </w:rPr>
        <w:t>u</w:t>
      </w:r>
      <w:r w:rsidR="007233AA" w:rsidRPr="00AC5D30">
        <w:rPr>
          <w:sz w:val="28"/>
          <w:szCs w:val="28"/>
        </w:rPr>
        <w:t>dzie źli, których trzeba albo reedukować albo usuwać! (</w:t>
      </w:r>
      <w:r w:rsidR="007233AA" w:rsidRPr="00AC5D30">
        <w:rPr>
          <w:bCs/>
          <w:color w:val="5F6368"/>
          <w:sz w:val="28"/>
          <w:szCs w:val="28"/>
          <w:shd w:val="clear" w:color="auto" w:fill="FFFFFF"/>
        </w:rPr>
        <w:t>Guantanamo</w:t>
      </w:r>
      <w:r w:rsidR="007233AA" w:rsidRPr="00AC5D30">
        <w:rPr>
          <w:color w:val="4D5156"/>
          <w:sz w:val="28"/>
          <w:szCs w:val="28"/>
          <w:shd w:val="clear" w:color="auto" w:fill="FFFFFF"/>
        </w:rPr>
        <w:t> Bay detention camp)</w:t>
      </w:r>
      <w:r w:rsidR="007233AA" w:rsidRPr="00AC5D30">
        <w:rPr>
          <w:sz w:val="28"/>
          <w:szCs w:val="28"/>
        </w:rPr>
        <w:t xml:space="preserve"> </w:t>
      </w:r>
    </w:p>
    <w:p w:rsidR="000C2320" w:rsidRPr="00AC5D30" w:rsidRDefault="007233AA" w:rsidP="00AC5D30">
      <w:pPr>
        <w:pStyle w:val="Tekstpodstawowyzwciciem"/>
        <w:spacing w:after="0"/>
        <w:ind w:firstLine="0"/>
        <w:jc w:val="both"/>
        <w:rPr>
          <w:sz w:val="28"/>
          <w:szCs w:val="28"/>
        </w:rPr>
      </w:pPr>
      <w:r w:rsidRPr="00AC5D30">
        <w:rPr>
          <w:sz w:val="28"/>
          <w:szCs w:val="28"/>
        </w:rPr>
        <w:t>W ten sposób powstaje nauka o terroryzmie. Tworzy się dla niej odpowiednie zaplecze, przede wszystkim f</w:t>
      </w:r>
      <w:r w:rsidRPr="00AC5D30">
        <w:rPr>
          <w:sz w:val="28"/>
          <w:szCs w:val="28"/>
        </w:rPr>
        <w:t>i</w:t>
      </w:r>
      <w:r w:rsidRPr="00AC5D30">
        <w:rPr>
          <w:sz w:val="28"/>
          <w:szCs w:val="28"/>
        </w:rPr>
        <w:t xml:space="preserve">nansowe.  </w:t>
      </w:r>
    </w:p>
    <w:p w:rsidR="00985380" w:rsidRPr="00AC5D30" w:rsidRDefault="00624203" w:rsidP="00D052C7">
      <w:pPr>
        <w:pStyle w:val="Tekstpodstawowy"/>
        <w:spacing w:line="240" w:lineRule="auto"/>
        <w:ind w:right="0"/>
        <w:jc w:val="center"/>
        <w:rPr>
          <w:b/>
        </w:rPr>
      </w:pPr>
      <w:r w:rsidRPr="00AC5D30">
        <w:rPr>
          <w:b/>
        </w:rPr>
        <w:t>10</w:t>
      </w:r>
      <w:r w:rsidR="00D720BB" w:rsidRPr="00AC5D30">
        <w:rPr>
          <w:b/>
        </w:rPr>
        <w:t>.</w:t>
      </w:r>
      <w:r w:rsidR="007233AA" w:rsidRPr="00AC5D30">
        <w:rPr>
          <w:b/>
        </w:rPr>
        <w:t xml:space="preserve"> </w:t>
      </w:r>
      <w:r w:rsidR="00304AC1" w:rsidRPr="00AC5D30">
        <w:rPr>
          <w:b/>
        </w:rPr>
        <w:t>Filozoficzne uwiedzenie współczesnego  człowieka</w:t>
      </w:r>
    </w:p>
    <w:p w:rsidR="00327982" w:rsidRPr="00AC5D30" w:rsidRDefault="00D052C7" w:rsidP="00AC5D30">
      <w:pPr>
        <w:pStyle w:val="Tekstpodstawowyzwciciem"/>
        <w:spacing w:after="0"/>
        <w:ind w:firstLine="0"/>
        <w:jc w:val="both"/>
        <w:rPr>
          <w:sz w:val="28"/>
          <w:szCs w:val="28"/>
        </w:rPr>
      </w:pPr>
      <w:r>
        <w:rPr>
          <w:sz w:val="28"/>
          <w:szCs w:val="28"/>
        </w:rPr>
        <w:t xml:space="preserve">       </w:t>
      </w:r>
      <w:r w:rsidR="00327982" w:rsidRPr="00AC5D30">
        <w:rPr>
          <w:sz w:val="28"/>
          <w:szCs w:val="28"/>
        </w:rPr>
        <w:t xml:space="preserve">Zatrzymajmy się najpierw nad fragmentem Jean’a Paul’a Sartre  (1905 – 1980) </w:t>
      </w:r>
      <w:r w:rsidR="00327982" w:rsidRPr="00AC5D30">
        <w:rPr>
          <w:i/>
          <w:sz w:val="28"/>
          <w:szCs w:val="28"/>
        </w:rPr>
        <w:t>Bytu i nic</w:t>
      </w:r>
      <w:r w:rsidR="00327982" w:rsidRPr="00AC5D30">
        <w:rPr>
          <w:i/>
          <w:sz w:val="28"/>
          <w:szCs w:val="28"/>
        </w:rPr>
        <w:t>o</w:t>
      </w:r>
      <w:r w:rsidR="00327982" w:rsidRPr="00AC5D30">
        <w:rPr>
          <w:i/>
          <w:sz w:val="28"/>
          <w:szCs w:val="28"/>
        </w:rPr>
        <w:t>ści</w:t>
      </w:r>
      <w:r w:rsidR="00327982" w:rsidRPr="00AC5D30">
        <w:rPr>
          <w:sz w:val="28"/>
          <w:szCs w:val="28"/>
        </w:rPr>
        <w:t xml:space="preserve"> (1943). </w:t>
      </w:r>
      <w:r w:rsidR="00C121C1" w:rsidRPr="00AC5D30">
        <w:rPr>
          <w:sz w:val="28"/>
          <w:szCs w:val="28"/>
        </w:rPr>
        <w:t>Sartre p</w:t>
      </w:r>
      <w:r w:rsidR="00327982" w:rsidRPr="00AC5D30">
        <w:rPr>
          <w:sz w:val="28"/>
          <w:szCs w:val="28"/>
        </w:rPr>
        <w:t>isze: młoda kobieta „zwraca uwagę jedynie na to, co postawa partnera ofi</w:t>
      </w:r>
      <w:r w:rsidR="00327982" w:rsidRPr="00AC5D30">
        <w:rPr>
          <w:sz w:val="28"/>
          <w:szCs w:val="28"/>
        </w:rPr>
        <w:t>a</w:t>
      </w:r>
      <w:r w:rsidR="00327982" w:rsidRPr="00AC5D30">
        <w:rPr>
          <w:sz w:val="28"/>
          <w:szCs w:val="28"/>
        </w:rPr>
        <w:t>rowuje jej jako godne szacunku i dyskretne. Nie dostrzega w tym zachowaniu próby zrealizow</w:t>
      </w:r>
      <w:r w:rsidR="00327982" w:rsidRPr="00AC5D30">
        <w:rPr>
          <w:sz w:val="28"/>
          <w:szCs w:val="28"/>
        </w:rPr>
        <w:t>a</w:t>
      </w:r>
      <w:r w:rsidR="00327982" w:rsidRPr="00AC5D30">
        <w:rPr>
          <w:sz w:val="28"/>
          <w:szCs w:val="28"/>
        </w:rPr>
        <w:t>nia tego, co się nazywa &lt;&lt;pierwszym pode</w:t>
      </w:r>
      <w:r w:rsidR="00327982" w:rsidRPr="00AC5D30">
        <w:rPr>
          <w:sz w:val="28"/>
          <w:szCs w:val="28"/>
        </w:rPr>
        <w:t>j</w:t>
      </w:r>
      <w:r w:rsidR="00327982" w:rsidRPr="00AC5D30">
        <w:rPr>
          <w:sz w:val="28"/>
          <w:szCs w:val="28"/>
        </w:rPr>
        <w:t>ściem&gt;&gt;… Usuwa z tego zachowania jego seksualne tło, a wypowiedziom i postępkom swojego rozmówcy przypisuje bezpośrednie znaczenia, które taktuje jako cechy obiektywne”</w:t>
      </w:r>
      <w:r w:rsidR="00AE6154" w:rsidRPr="00AC5D30">
        <w:rPr>
          <w:sz w:val="28"/>
          <w:szCs w:val="28"/>
        </w:rPr>
        <w:t>, utrwalając je „w perspektywie urz</w:t>
      </w:r>
      <w:r w:rsidR="00AE6154" w:rsidRPr="00AC5D30">
        <w:rPr>
          <w:sz w:val="28"/>
          <w:szCs w:val="28"/>
        </w:rPr>
        <w:t>e</w:t>
      </w:r>
      <w:r w:rsidR="00AE6154" w:rsidRPr="00AC5D30">
        <w:rPr>
          <w:sz w:val="28"/>
          <w:szCs w:val="28"/>
        </w:rPr>
        <w:t>czowiającej”. Mężczyzna, który do niej mówi, wydaje się szczery i godny szacunku, tak jak stół wydaje jej się okrągły lub kw</w:t>
      </w:r>
      <w:r w:rsidR="00AE6154" w:rsidRPr="00AC5D30">
        <w:rPr>
          <w:sz w:val="28"/>
          <w:szCs w:val="28"/>
        </w:rPr>
        <w:t>a</w:t>
      </w:r>
      <w:r w:rsidR="00AE6154" w:rsidRPr="00AC5D30">
        <w:rPr>
          <w:sz w:val="28"/>
          <w:szCs w:val="28"/>
        </w:rPr>
        <w:t>dratowy…</w:t>
      </w:r>
      <w:r w:rsidR="00C121C1" w:rsidRPr="00AC5D30">
        <w:rPr>
          <w:sz w:val="28"/>
          <w:szCs w:val="28"/>
        </w:rPr>
        <w:t xml:space="preserve"> </w:t>
      </w:r>
      <w:r w:rsidR="00AE6154" w:rsidRPr="00AC5D30">
        <w:rPr>
          <w:sz w:val="28"/>
          <w:szCs w:val="28"/>
        </w:rPr>
        <w:t>Przy tym w istocie nie jest ona tym, kim chciałaby być: jest głęboko wrażliwa</w:t>
      </w:r>
      <w:r w:rsidR="00C121C1" w:rsidRPr="00AC5D30">
        <w:rPr>
          <w:sz w:val="28"/>
          <w:szCs w:val="28"/>
        </w:rPr>
        <w:t xml:space="preserve"> </w:t>
      </w:r>
      <w:r w:rsidR="00AE6154" w:rsidRPr="00AC5D30">
        <w:rPr>
          <w:sz w:val="28"/>
          <w:szCs w:val="28"/>
        </w:rPr>
        <w:t>na pragnienia, które wzbudza, ale upokarzałoby ją i przerażało zwyk</w:t>
      </w:r>
      <w:r w:rsidR="00C121C1" w:rsidRPr="00AC5D30">
        <w:rPr>
          <w:sz w:val="28"/>
          <w:szCs w:val="28"/>
        </w:rPr>
        <w:t>ł</w:t>
      </w:r>
      <w:r w:rsidR="00AE6154" w:rsidRPr="00AC5D30">
        <w:rPr>
          <w:sz w:val="28"/>
          <w:szCs w:val="28"/>
        </w:rPr>
        <w:t>e, otwarte pożądanie”. Trakt</w:t>
      </w:r>
      <w:r w:rsidR="00AE6154" w:rsidRPr="00AC5D30">
        <w:rPr>
          <w:sz w:val="28"/>
          <w:szCs w:val="28"/>
        </w:rPr>
        <w:t>u</w:t>
      </w:r>
      <w:r w:rsidR="00AE6154" w:rsidRPr="00AC5D30">
        <w:rPr>
          <w:sz w:val="28"/>
          <w:szCs w:val="28"/>
        </w:rPr>
        <w:t xml:space="preserve">je swoje ciało, a równoczesnie zachowanie swojego partnera jak rzeczy. Są one zatem </w:t>
      </w:r>
      <w:r w:rsidR="00AE6154" w:rsidRPr="00AC5D30">
        <w:rPr>
          <w:b/>
          <w:sz w:val="28"/>
          <w:szCs w:val="28"/>
        </w:rPr>
        <w:t>rzeczami w sobie</w:t>
      </w:r>
      <w:r w:rsidR="00AE6154" w:rsidRPr="00AC5D30">
        <w:rPr>
          <w:sz w:val="28"/>
          <w:szCs w:val="28"/>
        </w:rPr>
        <w:t>. Nie ma żadnego miejksca ani</w:t>
      </w:r>
      <w:r w:rsidR="00C121C1" w:rsidRPr="00AC5D30">
        <w:rPr>
          <w:sz w:val="28"/>
          <w:szCs w:val="28"/>
        </w:rPr>
        <w:t xml:space="preserve"> </w:t>
      </w:r>
      <w:r w:rsidR="00AE6154" w:rsidRPr="00AC5D30">
        <w:rPr>
          <w:sz w:val="28"/>
          <w:szCs w:val="28"/>
        </w:rPr>
        <w:t>dla samo</w:t>
      </w:r>
      <w:r w:rsidR="00C121C1" w:rsidRPr="00AC5D30">
        <w:rPr>
          <w:sz w:val="28"/>
          <w:szCs w:val="28"/>
        </w:rPr>
        <w:t>ś</w:t>
      </w:r>
      <w:r w:rsidR="00AE6154" w:rsidRPr="00AC5D30">
        <w:rPr>
          <w:sz w:val="28"/>
          <w:szCs w:val="28"/>
        </w:rPr>
        <w:t>wiadmości (</w:t>
      </w:r>
      <w:r w:rsidR="00AE6154" w:rsidRPr="00AC5D30">
        <w:rPr>
          <w:b/>
          <w:sz w:val="28"/>
          <w:szCs w:val="28"/>
        </w:rPr>
        <w:t>bytu dla siebie</w:t>
      </w:r>
      <w:r w:rsidR="00AE6154" w:rsidRPr="00AC5D30">
        <w:rPr>
          <w:sz w:val="28"/>
          <w:szCs w:val="28"/>
        </w:rPr>
        <w:t>), ani dla mo</w:t>
      </w:r>
      <w:r w:rsidR="00C121C1" w:rsidRPr="00AC5D30">
        <w:rPr>
          <w:sz w:val="28"/>
          <w:szCs w:val="28"/>
        </w:rPr>
        <w:t>ż</w:t>
      </w:r>
      <w:r w:rsidR="00AE6154" w:rsidRPr="00AC5D30">
        <w:rPr>
          <w:sz w:val="28"/>
          <w:szCs w:val="28"/>
        </w:rPr>
        <w:t>liw</w:t>
      </w:r>
      <w:r w:rsidR="00AE6154" w:rsidRPr="00AC5D30">
        <w:rPr>
          <w:sz w:val="28"/>
          <w:szCs w:val="28"/>
        </w:rPr>
        <w:t>o</w:t>
      </w:r>
      <w:r w:rsidR="00C121C1" w:rsidRPr="00AC5D30">
        <w:rPr>
          <w:sz w:val="28"/>
          <w:szCs w:val="28"/>
        </w:rPr>
        <w:t>ś</w:t>
      </w:r>
      <w:r w:rsidR="00AE6154" w:rsidRPr="00AC5D30">
        <w:rPr>
          <w:sz w:val="28"/>
          <w:szCs w:val="28"/>
        </w:rPr>
        <w:t>ci wolnego wyboru, ani dla świadomo</w:t>
      </w:r>
      <w:r w:rsidR="00C121C1" w:rsidRPr="00AC5D30">
        <w:rPr>
          <w:sz w:val="28"/>
          <w:szCs w:val="28"/>
        </w:rPr>
        <w:t>ś</w:t>
      </w:r>
      <w:r w:rsidR="00AE6154" w:rsidRPr="00AC5D30">
        <w:rPr>
          <w:sz w:val="28"/>
          <w:szCs w:val="28"/>
        </w:rPr>
        <w:t>ci wolności. To jest od niej silniejsze, i dlatego nie może postąpić inaczej. Nie posiada wolności działania tak jak chce, a zatem nie posiada również o</w:t>
      </w:r>
      <w:r w:rsidR="00AE6154" w:rsidRPr="00AC5D30">
        <w:rPr>
          <w:sz w:val="28"/>
          <w:szCs w:val="28"/>
        </w:rPr>
        <w:t>d</w:t>
      </w:r>
      <w:r w:rsidR="00AE6154" w:rsidRPr="00AC5D30">
        <w:rPr>
          <w:sz w:val="28"/>
          <w:szCs w:val="28"/>
        </w:rPr>
        <w:t>powiedzialności. „Odrzucenie wolności można pojąć tylko jako próbę uj</w:t>
      </w:r>
      <w:r w:rsidR="00AE6154" w:rsidRPr="00AC5D30">
        <w:rPr>
          <w:sz w:val="28"/>
          <w:szCs w:val="28"/>
        </w:rPr>
        <w:t>ę</w:t>
      </w:r>
      <w:r w:rsidR="00AE6154" w:rsidRPr="00AC5D30">
        <w:rPr>
          <w:sz w:val="28"/>
          <w:szCs w:val="28"/>
        </w:rPr>
        <w:t>cia siebie jako &lt;&lt;</w:t>
      </w:r>
      <w:r w:rsidR="00AE6154" w:rsidRPr="00AC5D30">
        <w:rPr>
          <w:b/>
          <w:sz w:val="28"/>
          <w:szCs w:val="28"/>
        </w:rPr>
        <w:t>bytu w sobie</w:t>
      </w:r>
      <w:r w:rsidR="00AE6154" w:rsidRPr="00AC5D30">
        <w:rPr>
          <w:sz w:val="28"/>
          <w:szCs w:val="28"/>
        </w:rPr>
        <w:t>&gt;&gt;”</w:t>
      </w:r>
      <w:r w:rsidR="00AE6154" w:rsidRPr="00AC5D30">
        <w:rPr>
          <w:rStyle w:val="Odwoanieprzypisudolnego"/>
          <w:sz w:val="28"/>
          <w:szCs w:val="28"/>
        </w:rPr>
        <w:footnoteReference w:id="222"/>
      </w:r>
      <w:r w:rsidR="00C121C1" w:rsidRPr="00AC5D30">
        <w:rPr>
          <w:sz w:val="28"/>
          <w:szCs w:val="28"/>
        </w:rPr>
        <w:t>.</w:t>
      </w:r>
      <w:r w:rsidR="00AE6154" w:rsidRPr="00AC5D30">
        <w:rPr>
          <w:sz w:val="28"/>
          <w:szCs w:val="28"/>
        </w:rPr>
        <w:t xml:space="preserve"> </w:t>
      </w:r>
      <w:r w:rsidR="00327982" w:rsidRPr="00AC5D30">
        <w:rPr>
          <w:sz w:val="28"/>
          <w:szCs w:val="28"/>
        </w:rPr>
        <w:t xml:space="preserve"> </w:t>
      </w:r>
    </w:p>
    <w:p w:rsidR="00AF4254" w:rsidRPr="00AC5D30" w:rsidRDefault="00D052C7" w:rsidP="00AC5D30">
      <w:pPr>
        <w:pStyle w:val="Tekstpodstawowywcity21"/>
        <w:ind w:left="0" w:firstLine="0"/>
        <w:rPr>
          <w:szCs w:val="28"/>
        </w:rPr>
      </w:pPr>
      <w:r>
        <w:rPr>
          <w:szCs w:val="28"/>
        </w:rPr>
        <w:t xml:space="preserve">       </w:t>
      </w:r>
      <w:r w:rsidR="00C375A2" w:rsidRPr="00AC5D30">
        <w:rPr>
          <w:szCs w:val="28"/>
        </w:rPr>
        <w:t>Współczesnej cywilizacja i kultura</w:t>
      </w:r>
      <w:r w:rsidR="00AF4254" w:rsidRPr="00AC5D30">
        <w:rPr>
          <w:szCs w:val="28"/>
        </w:rPr>
        <w:t xml:space="preserve"> nie jest w stanie zapobiec uwodzeniu człowieka</w:t>
      </w:r>
      <w:r w:rsidR="00C121C1" w:rsidRPr="00AC5D30">
        <w:rPr>
          <w:szCs w:val="28"/>
        </w:rPr>
        <w:t>, bo na drodze od „bytu w sobie” do „bytu dla siebie” kryje się wiele pułapek braku odpowiedzialności</w:t>
      </w:r>
      <w:r w:rsidR="00AF4254" w:rsidRPr="00AC5D30">
        <w:rPr>
          <w:szCs w:val="28"/>
        </w:rPr>
        <w:t>. O bezsilności współczesnej filozofii, m.in.</w:t>
      </w:r>
      <w:r w:rsidR="00C121C1" w:rsidRPr="00AC5D30">
        <w:rPr>
          <w:szCs w:val="28"/>
        </w:rPr>
        <w:t>,</w:t>
      </w:r>
      <w:r w:rsidR="00AF4254" w:rsidRPr="00AC5D30">
        <w:rPr>
          <w:szCs w:val="28"/>
        </w:rPr>
        <w:t xml:space="preserve"> przesądza:</w:t>
      </w:r>
    </w:p>
    <w:p w:rsidR="00AF4254" w:rsidRPr="00AC5D30" w:rsidRDefault="00D052C7" w:rsidP="00AC5D30">
      <w:pPr>
        <w:pStyle w:val="Tekstpodstawowywcity21"/>
        <w:tabs>
          <w:tab w:val="left" w:pos="852"/>
        </w:tabs>
        <w:ind w:left="0" w:firstLine="0"/>
        <w:rPr>
          <w:szCs w:val="28"/>
        </w:rPr>
      </w:pPr>
      <w:r>
        <w:rPr>
          <w:b/>
          <w:szCs w:val="28"/>
        </w:rPr>
        <w:t xml:space="preserve">        </w:t>
      </w:r>
      <w:r w:rsidR="00AF4254" w:rsidRPr="00AC5D30">
        <w:rPr>
          <w:b/>
          <w:szCs w:val="28"/>
        </w:rPr>
        <w:t>1.</w:t>
      </w:r>
      <w:r w:rsidR="007233AA" w:rsidRPr="00AC5D30">
        <w:rPr>
          <w:b/>
          <w:szCs w:val="28"/>
        </w:rPr>
        <w:t xml:space="preserve"> </w:t>
      </w:r>
      <w:r w:rsidR="00AF4254" w:rsidRPr="00AC5D30">
        <w:rPr>
          <w:szCs w:val="28"/>
        </w:rPr>
        <w:t>nieustanne dowartościowywanie kartezjańskiego dualizmu,</w:t>
      </w:r>
      <w:r w:rsidR="00B630BC" w:rsidRPr="00AC5D30">
        <w:rPr>
          <w:szCs w:val="28"/>
        </w:rPr>
        <w:t xml:space="preserve"> (substancja rozciągła i su</w:t>
      </w:r>
      <w:r w:rsidR="00B630BC" w:rsidRPr="00AC5D30">
        <w:rPr>
          <w:szCs w:val="28"/>
        </w:rPr>
        <w:t>b</w:t>
      </w:r>
      <w:r w:rsidR="00B630BC" w:rsidRPr="00AC5D30">
        <w:rPr>
          <w:szCs w:val="28"/>
        </w:rPr>
        <w:t>stancja myśląca)</w:t>
      </w:r>
      <w:r w:rsidR="00AF4254" w:rsidRPr="00AC5D30">
        <w:rPr>
          <w:szCs w:val="28"/>
        </w:rPr>
        <w:t xml:space="preserve"> unowocześnionego przez E. Kanta </w:t>
      </w:r>
      <w:r w:rsidR="00AF4254" w:rsidRPr="00AC5D30">
        <w:rPr>
          <w:i/>
          <w:iCs/>
          <w:szCs w:val="28"/>
        </w:rPr>
        <w:t>cogito, ergo sum</w:t>
      </w:r>
      <w:r w:rsidR="00B630BC" w:rsidRPr="00AC5D30">
        <w:rPr>
          <w:szCs w:val="28"/>
        </w:rPr>
        <w:t>, którego system kategorii</w:t>
      </w:r>
      <w:r w:rsidR="00AF4254" w:rsidRPr="00AC5D30">
        <w:rPr>
          <w:szCs w:val="28"/>
        </w:rPr>
        <w:t xml:space="preserve"> </w:t>
      </w:r>
      <w:r w:rsidR="00B630BC" w:rsidRPr="00AC5D30">
        <w:rPr>
          <w:szCs w:val="28"/>
        </w:rPr>
        <w:t>konstr</w:t>
      </w:r>
      <w:r w:rsidR="00B630BC" w:rsidRPr="00AC5D30">
        <w:rPr>
          <w:szCs w:val="28"/>
        </w:rPr>
        <w:t>u</w:t>
      </w:r>
      <w:r w:rsidR="00B630BC" w:rsidRPr="00AC5D30">
        <w:rPr>
          <w:szCs w:val="28"/>
        </w:rPr>
        <w:t xml:space="preserve">uje świat człwieka. </w:t>
      </w:r>
      <w:r w:rsidR="00AF4254" w:rsidRPr="00AC5D30">
        <w:rPr>
          <w:szCs w:val="28"/>
        </w:rPr>
        <w:t>Myśl, która w zamyśle miała być kryterium istnienia bytu, sama się nim stała. „Nie ma tam żadnego tam” – powiada G. Stein</w:t>
      </w:r>
      <w:r w:rsidR="00AF4254" w:rsidRPr="00AC5D30">
        <w:rPr>
          <w:rStyle w:val="Znakiprzypiswdolnych"/>
          <w:szCs w:val="28"/>
        </w:rPr>
        <w:footnoteReference w:id="223"/>
      </w:r>
      <w:r w:rsidR="00AF4254" w:rsidRPr="00AC5D30">
        <w:rPr>
          <w:szCs w:val="28"/>
        </w:rPr>
        <w:t>. A zatem jedyną rzeczywistością jest myśl. A ponieważ</w:t>
      </w:r>
      <w:r w:rsidR="00B630BC" w:rsidRPr="00AC5D30">
        <w:rPr>
          <w:szCs w:val="28"/>
        </w:rPr>
        <w:t>,</w:t>
      </w:r>
      <w:r w:rsidR="00AF4254" w:rsidRPr="00AC5D30">
        <w:rPr>
          <w:szCs w:val="28"/>
        </w:rPr>
        <w:t xml:space="preserve"> jak mówi N. Chomsky </w:t>
      </w:r>
      <w:r w:rsidR="006B7662" w:rsidRPr="00AC5D30">
        <w:rPr>
          <w:szCs w:val="28"/>
        </w:rPr>
        <w:t xml:space="preserve">(1928 </w:t>
      </w:r>
      <w:r w:rsidR="00AF4254" w:rsidRPr="00AC5D30">
        <w:rPr>
          <w:szCs w:val="28"/>
        </w:rPr>
        <w:t xml:space="preserve">– </w:t>
      </w:r>
      <w:r w:rsidR="006B7662" w:rsidRPr="00AC5D30">
        <w:rPr>
          <w:szCs w:val="28"/>
        </w:rPr>
        <w:t>9</w:t>
      </w:r>
      <w:r w:rsidR="00B630BC" w:rsidRPr="00AC5D30">
        <w:rPr>
          <w:szCs w:val="28"/>
        </w:rPr>
        <w:t>3</w:t>
      </w:r>
      <w:r w:rsidR="006B7662" w:rsidRPr="00AC5D30">
        <w:rPr>
          <w:szCs w:val="28"/>
        </w:rPr>
        <w:t xml:space="preserve"> lata) </w:t>
      </w:r>
      <w:r w:rsidR="00AF4254" w:rsidRPr="00AC5D30">
        <w:rPr>
          <w:szCs w:val="28"/>
        </w:rPr>
        <w:t>„prawdziwa władza przesuwa się do totalitarnych multikorporacji, które w rosnącej części kontrolują też media, więc mogą nam wmawiać, że wszystko jest wspaniałe”</w:t>
      </w:r>
      <w:r w:rsidR="00B630BC" w:rsidRPr="00AC5D30">
        <w:rPr>
          <w:szCs w:val="28"/>
        </w:rPr>
        <w:t>.</w:t>
      </w:r>
      <w:r w:rsidR="00AF4254" w:rsidRPr="00AC5D30">
        <w:rPr>
          <w:szCs w:val="28"/>
        </w:rPr>
        <w:t xml:space="preserve"> </w:t>
      </w:r>
      <w:r w:rsidR="00B630BC" w:rsidRPr="00AC5D30">
        <w:rPr>
          <w:szCs w:val="28"/>
        </w:rPr>
        <w:t>T</w:t>
      </w:r>
      <w:r w:rsidR="00AF4254" w:rsidRPr="00AC5D30">
        <w:rPr>
          <w:szCs w:val="28"/>
        </w:rPr>
        <w:t>o</w:t>
      </w:r>
      <w:r w:rsidR="00B630BC" w:rsidRPr="00AC5D30">
        <w:rPr>
          <w:szCs w:val="28"/>
        </w:rPr>
        <w:t>,</w:t>
      </w:r>
      <w:r w:rsidR="00AF4254" w:rsidRPr="00AC5D30">
        <w:rPr>
          <w:szCs w:val="28"/>
        </w:rPr>
        <w:t xml:space="preserve"> co jest „wmówione”, </w:t>
      </w:r>
      <w:r w:rsidR="00B630BC" w:rsidRPr="00AC5D30">
        <w:rPr>
          <w:szCs w:val="28"/>
        </w:rPr>
        <w:t>współistnieje</w:t>
      </w:r>
      <w:r w:rsidR="00AF4254" w:rsidRPr="00AC5D30">
        <w:rPr>
          <w:szCs w:val="28"/>
        </w:rPr>
        <w:t>. Ale</w:t>
      </w:r>
      <w:r w:rsidR="00B630BC" w:rsidRPr="00AC5D30">
        <w:rPr>
          <w:szCs w:val="28"/>
        </w:rPr>
        <w:t>,</w:t>
      </w:r>
      <w:r w:rsidR="00AF4254" w:rsidRPr="00AC5D30">
        <w:rPr>
          <w:szCs w:val="28"/>
        </w:rPr>
        <w:t xml:space="preserve"> istotę </w:t>
      </w:r>
      <w:r w:rsidR="00B630BC" w:rsidRPr="00AC5D30">
        <w:rPr>
          <w:szCs w:val="28"/>
        </w:rPr>
        <w:t>ow</w:t>
      </w:r>
      <w:r w:rsidR="00AF4254" w:rsidRPr="00AC5D30">
        <w:rPr>
          <w:szCs w:val="28"/>
        </w:rPr>
        <w:t>e</w:t>
      </w:r>
      <w:r w:rsidR="00AF4254" w:rsidRPr="00AC5D30">
        <w:rPr>
          <w:szCs w:val="28"/>
        </w:rPr>
        <w:t xml:space="preserve">go </w:t>
      </w:r>
      <w:r w:rsidR="006B7662" w:rsidRPr="00AC5D30">
        <w:rPr>
          <w:szCs w:val="28"/>
        </w:rPr>
        <w:t>współi</w:t>
      </w:r>
      <w:r w:rsidR="00AF4254" w:rsidRPr="00AC5D30">
        <w:rPr>
          <w:szCs w:val="28"/>
        </w:rPr>
        <w:t>s</w:t>
      </w:r>
      <w:r w:rsidR="00AF4254" w:rsidRPr="00AC5D30">
        <w:rPr>
          <w:szCs w:val="28"/>
        </w:rPr>
        <w:t>t</w:t>
      </w:r>
      <w:r w:rsidR="00AF4254" w:rsidRPr="00AC5D30">
        <w:rPr>
          <w:szCs w:val="28"/>
        </w:rPr>
        <w:t xml:space="preserve">nienia opisuje sformułowanie </w:t>
      </w:r>
      <w:r w:rsidR="00AF4254" w:rsidRPr="00AC5D30">
        <w:rPr>
          <w:i/>
          <w:szCs w:val="28"/>
        </w:rPr>
        <w:t>computo, ergo sum</w:t>
      </w:r>
      <w:r w:rsidR="00C121C1" w:rsidRPr="00AC5D30">
        <w:rPr>
          <w:i/>
          <w:szCs w:val="28"/>
        </w:rPr>
        <w:t xml:space="preserve"> </w:t>
      </w:r>
      <w:r w:rsidR="009F5A2B" w:rsidRPr="00AC5D30">
        <w:rPr>
          <w:szCs w:val="28"/>
        </w:rPr>
        <w:t>(liczę, uprawiam buchalterię, więc jestem)</w:t>
      </w:r>
      <w:r w:rsidR="00AF4254" w:rsidRPr="00AC5D30">
        <w:rPr>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2.</w:t>
      </w:r>
      <w:r w:rsidR="00AE6154" w:rsidRPr="00AC5D30">
        <w:rPr>
          <w:b/>
          <w:sz w:val="28"/>
          <w:szCs w:val="28"/>
        </w:rPr>
        <w:t xml:space="preserve"> </w:t>
      </w:r>
      <w:r w:rsidR="00AF4254" w:rsidRPr="00AC5D30">
        <w:rPr>
          <w:sz w:val="28"/>
          <w:szCs w:val="28"/>
        </w:rPr>
        <w:t>to, że ogranicza swój przedmiot badań do tego, co jest przejawem. Opis świata przej</w:t>
      </w:r>
      <w:r w:rsidR="00AF4254" w:rsidRPr="00AC5D30">
        <w:rPr>
          <w:sz w:val="28"/>
          <w:szCs w:val="28"/>
        </w:rPr>
        <w:t>a</w:t>
      </w:r>
      <w:r w:rsidR="00AF4254" w:rsidRPr="00AC5D30">
        <w:rPr>
          <w:sz w:val="28"/>
          <w:szCs w:val="28"/>
        </w:rPr>
        <w:t>wowego (E. Kant) jest źródłem wiary, uznanej za naukę, a więc wiedzy zredukowanej do, tzw. zdrowego rozsądku. Jest on źródłem swoistego humanizmu</w:t>
      </w:r>
      <w:r w:rsidR="009C6D7C" w:rsidRPr="00AC5D30">
        <w:rPr>
          <w:sz w:val="28"/>
          <w:szCs w:val="28"/>
        </w:rPr>
        <w:t xml:space="preserve"> (zob. przy. nr 58)</w:t>
      </w:r>
      <w:r w:rsidR="00AF4254" w:rsidRPr="00AC5D30">
        <w:rPr>
          <w:sz w:val="28"/>
          <w:szCs w:val="28"/>
        </w:rPr>
        <w:t xml:space="preserve"> fundowanego przez nakaz: „Czyńcie sobie Ziemię poddaną”, a w ślad za tym</w:t>
      </w:r>
      <w:r w:rsidR="00B630BC" w:rsidRPr="00AC5D30">
        <w:rPr>
          <w:sz w:val="28"/>
          <w:szCs w:val="28"/>
        </w:rPr>
        <w:t>,</w:t>
      </w:r>
      <w:r w:rsidR="00AF4254" w:rsidRPr="00AC5D30">
        <w:rPr>
          <w:sz w:val="28"/>
          <w:szCs w:val="28"/>
        </w:rPr>
        <w:t xml:space="preserve"> innych ludzi, których w altern</w:t>
      </w:r>
      <w:r w:rsidR="00AF4254" w:rsidRPr="00AC5D30">
        <w:rPr>
          <w:sz w:val="28"/>
          <w:szCs w:val="28"/>
        </w:rPr>
        <w:t>a</w:t>
      </w:r>
      <w:r w:rsidR="00AF4254" w:rsidRPr="00AC5D30">
        <w:rPr>
          <w:sz w:val="28"/>
          <w:szCs w:val="28"/>
        </w:rPr>
        <w:t xml:space="preserve">tywnej grze rynkowej: „zysk - strata”, „niewidzialna ręka” </w:t>
      </w:r>
      <w:r w:rsidR="00B630BC" w:rsidRPr="00AC5D30">
        <w:rPr>
          <w:sz w:val="28"/>
          <w:szCs w:val="28"/>
        </w:rPr>
        <w:t>ry</w:t>
      </w:r>
      <w:r w:rsidR="00B630BC" w:rsidRPr="00AC5D30">
        <w:rPr>
          <w:sz w:val="28"/>
          <w:szCs w:val="28"/>
        </w:rPr>
        <w:t>n</w:t>
      </w:r>
      <w:r w:rsidR="00B630BC" w:rsidRPr="00AC5D30">
        <w:rPr>
          <w:sz w:val="28"/>
          <w:szCs w:val="28"/>
        </w:rPr>
        <w:t xml:space="preserve">ku </w:t>
      </w:r>
      <w:r w:rsidR="00AF4254" w:rsidRPr="00AC5D30">
        <w:rPr>
          <w:sz w:val="28"/>
          <w:szCs w:val="28"/>
        </w:rPr>
        <w:t xml:space="preserve">A. Smitha ustawiła po stronie straty czyli </w:t>
      </w:r>
      <w:r w:rsidR="009C6D7C" w:rsidRPr="00AC5D30">
        <w:rPr>
          <w:sz w:val="28"/>
          <w:szCs w:val="28"/>
        </w:rPr>
        <w:t>wywłaszczyła</w:t>
      </w:r>
      <w:r w:rsidR="00AF4254" w:rsidRPr="00AC5D30">
        <w:rPr>
          <w:rStyle w:val="Znakiprzypiswdolnych"/>
          <w:sz w:val="28"/>
          <w:szCs w:val="28"/>
        </w:rPr>
        <w:footnoteReference w:id="224"/>
      </w:r>
      <w:r w:rsidR="00AF4254" w:rsidRPr="00AC5D30">
        <w:rPr>
          <w:sz w:val="28"/>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3.</w:t>
      </w:r>
      <w:r w:rsidR="00B630BC" w:rsidRPr="00AC5D30">
        <w:rPr>
          <w:b/>
          <w:sz w:val="28"/>
          <w:szCs w:val="28"/>
        </w:rPr>
        <w:t xml:space="preserve"> </w:t>
      </w:r>
      <w:r w:rsidR="00AF4254" w:rsidRPr="00AC5D30">
        <w:rPr>
          <w:sz w:val="28"/>
          <w:szCs w:val="28"/>
        </w:rPr>
        <w:t xml:space="preserve">to, że za wzorem nauk szczegółowych, filozofia ugrzęzła w </w:t>
      </w:r>
      <w:r w:rsidR="00AF4254" w:rsidRPr="00AC5D30">
        <w:rPr>
          <w:b/>
          <w:sz w:val="28"/>
          <w:szCs w:val="28"/>
        </w:rPr>
        <w:t>wąskich koleinach</w:t>
      </w:r>
      <w:r w:rsidR="00AF4254" w:rsidRPr="00AC5D30">
        <w:rPr>
          <w:sz w:val="28"/>
          <w:szCs w:val="28"/>
        </w:rPr>
        <w:t xml:space="preserve"> „wielkiej specjalizacji”. Na ten fakt zwracał już uwagę F. Znaniecki pisząc: „Filozofia jako wyspecjaliz</w:t>
      </w:r>
      <w:r w:rsidR="00AF4254" w:rsidRPr="00AC5D30">
        <w:rPr>
          <w:sz w:val="28"/>
          <w:szCs w:val="28"/>
        </w:rPr>
        <w:t>o</w:t>
      </w:r>
      <w:r w:rsidR="00AF4254" w:rsidRPr="00AC5D30">
        <w:rPr>
          <w:sz w:val="28"/>
          <w:szCs w:val="28"/>
        </w:rPr>
        <w:t>wana dyscyplina niemal ca</w:t>
      </w:r>
      <w:r w:rsidR="00AF4254" w:rsidRPr="00AC5D30">
        <w:rPr>
          <w:sz w:val="28"/>
          <w:szCs w:val="28"/>
        </w:rPr>
        <w:t>ł</w:t>
      </w:r>
      <w:r w:rsidR="00AF4254" w:rsidRPr="00AC5D30">
        <w:rPr>
          <w:sz w:val="28"/>
          <w:szCs w:val="28"/>
        </w:rPr>
        <w:t>kowicie oddzieliła się od filozofii jako syntetycznej, dynamicznej jedności innych dyscyplin”</w:t>
      </w:r>
      <w:r w:rsidR="00AF4254" w:rsidRPr="00AC5D30">
        <w:rPr>
          <w:rStyle w:val="Znakiprzypiswdolnych"/>
          <w:sz w:val="28"/>
          <w:szCs w:val="28"/>
        </w:rPr>
        <w:footnoteReference w:id="225"/>
      </w:r>
      <w:r w:rsidR="00AF4254" w:rsidRPr="00AC5D30">
        <w:rPr>
          <w:sz w:val="28"/>
          <w:szCs w:val="28"/>
        </w:rPr>
        <w:t>. Efektem tego zabiegu jest rozwój wszelkich monizmów, a w szczególn</w:t>
      </w:r>
      <w:r w:rsidR="00AF4254" w:rsidRPr="00AC5D30">
        <w:rPr>
          <w:sz w:val="28"/>
          <w:szCs w:val="28"/>
        </w:rPr>
        <w:t>o</w:t>
      </w:r>
      <w:r w:rsidR="00AF4254" w:rsidRPr="00AC5D30">
        <w:rPr>
          <w:sz w:val="28"/>
          <w:szCs w:val="28"/>
        </w:rPr>
        <w:t>ści, redukcjonizmów</w:t>
      </w:r>
      <w:r w:rsidR="00AF4254" w:rsidRPr="00AC5D30">
        <w:rPr>
          <w:rStyle w:val="Znakiprzypiswdolnych"/>
          <w:sz w:val="28"/>
          <w:szCs w:val="28"/>
        </w:rPr>
        <w:footnoteReference w:id="226"/>
      </w:r>
      <w:r w:rsidR="003008F2" w:rsidRPr="00AC5D30">
        <w:rPr>
          <w:sz w:val="28"/>
          <w:szCs w:val="28"/>
        </w:rPr>
        <w:t xml:space="preserve">. W szkołach celem nauki jest </w:t>
      </w:r>
      <w:r w:rsidR="00B630BC" w:rsidRPr="00AC5D30">
        <w:rPr>
          <w:sz w:val="28"/>
          <w:szCs w:val="28"/>
        </w:rPr>
        <w:t xml:space="preserve">przysposobienie </w:t>
      </w:r>
      <w:r w:rsidR="003008F2" w:rsidRPr="00AC5D30">
        <w:rPr>
          <w:sz w:val="28"/>
          <w:szCs w:val="28"/>
        </w:rPr>
        <w:t>„fach-idiot</w:t>
      </w:r>
      <w:r w:rsidR="00B630BC" w:rsidRPr="00AC5D30">
        <w:rPr>
          <w:sz w:val="28"/>
          <w:szCs w:val="28"/>
        </w:rPr>
        <w:t>ów</w:t>
      </w:r>
      <w:r w:rsidR="003008F2" w:rsidRPr="00AC5D30">
        <w:rPr>
          <w:sz w:val="28"/>
          <w:szCs w:val="28"/>
        </w:rPr>
        <w:t>”</w:t>
      </w:r>
      <w:r w:rsidR="00B630BC" w:rsidRPr="00AC5D30">
        <w:rPr>
          <w:sz w:val="28"/>
          <w:szCs w:val="28"/>
        </w:rPr>
        <w:t xml:space="preserve"> do korp</w:t>
      </w:r>
      <w:r w:rsidR="00B630BC" w:rsidRPr="00AC5D30">
        <w:rPr>
          <w:sz w:val="28"/>
          <w:szCs w:val="28"/>
        </w:rPr>
        <w:t>o</w:t>
      </w:r>
      <w:r w:rsidR="00B630BC" w:rsidRPr="00AC5D30">
        <w:rPr>
          <w:sz w:val="28"/>
          <w:szCs w:val="28"/>
        </w:rPr>
        <w:t>racyjnej posługi</w:t>
      </w:r>
      <w:r w:rsidR="00AF4254" w:rsidRPr="00AC5D30">
        <w:rPr>
          <w:sz w:val="28"/>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4.</w:t>
      </w:r>
      <w:r w:rsidR="00B630BC" w:rsidRPr="00AC5D30">
        <w:rPr>
          <w:b/>
          <w:sz w:val="28"/>
          <w:szCs w:val="28"/>
        </w:rPr>
        <w:t xml:space="preserve"> </w:t>
      </w:r>
      <w:r w:rsidR="00AF4254" w:rsidRPr="00AC5D30">
        <w:rPr>
          <w:sz w:val="28"/>
          <w:szCs w:val="28"/>
        </w:rPr>
        <w:t>nie</w:t>
      </w:r>
      <w:r w:rsidR="00001A05" w:rsidRPr="00AC5D30">
        <w:rPr>
          <w:sz w:val="28"/>
          <w:szCs w:val="28"/>
        </w:rPr>
        <w:t>-</w:t>
      </w:r>
      <w:r w:rsidR="00AF4254" w:rsidRPr="00AC5D30">
        <w:rPr>
          <w:sz w:val="28"/>
          <w:szCs w:val="28"/>
        </w:rPr>
        <w:t>rozwiązan</w:t>
      </w:r>
      <w:r w:rsidR="00001A05" w:rsidRPr="00AC5D30">
        <w:rPr>
          <w:sz w:val="28"/>
          <w:szCs w:val="28"/>
        </w:rPr>
        <w:t>y</w:t>
      </w:r>
      <w:r w:rsidR="00AF4254" w:rsidRPr="00AC5D30">
        <w:rPr>
          <w:sz w:val="28"/>
          <w:szCs w:val="28"/>
        </w:rPr>
        <w:t xml:space="preserve"> problem niepoznawalności „rzeczy samej w sobie” </w:t>
      </w:r>
      <w:r w:rsidR="00001A05" w:rsidRPr="00AC5D30">
        <w:rPr>
          <w:sz w:val="28"/>
          <w:szCs w:val="28"/>
        </w:rPr>
        <w:t xml:space="preserve">(Ding an sich - </w:t>
      </w:r>
      <w:r w:rsidR="00AF4254" w:rsidRPr="00AC5D30">
        <w:rPr>
          <w:sz w:val="28"/>
          <w:szCs w:val="28"/>
        </w:rPr>
        <w:t xml:space="preserve">E. Kant) i wbrew stanowisku filozofa Królewieckiego, </w:t>
      </w:r>
      <w:r w:rsidR="00001A05" w:rsidRPr="00AC5D30">
        <w:rPr>
          <w:sz w:val="28"/>
          <w:szCs w:val="28"/>
        </w:rPr>
        <w:t xml:space="preserve">odrzucenie </w:t>
      </w:r>
      <w:r w:rsidR="00AF4254" w:rsidRPr="00AC5D30">
        <w:rPr>
          <w:sz w:val="28"/>
          <w:szCs w:val="28"/>
        </w:rPr>
        <w:t>tożsam</w:t>
      </w:r>
      <w:r w:rsidR="00001A05" w:rsidRPr="00AC5D30">
        <w:rPr>
          <w:sz w:val="28"/>
          <w:szCs w:val="28"/>
        </w:rPr>
        <w:t>ości</w:t>
      </w:r>
      <w:r w:rsidR="00AF4254" w:rsidRPr="00AC5D30">
        <w:rPr>
          <w:sz w:val="28"/>
          <w:szCs w:val="28"/>
        </w:rPr>
        <w:t xml:space="preserve"> abstrakcji</w:t>
      </w:r>
      <w:r w:rsidR="00001A05" w:rsidRPr="00AC5D30">
        <w:rPr>
          <w:sz w:val="28"/>
          <w:szCs w:val="28"/>
        </w:rPr>
        <w:t xml:space="preserve"> i istoty opisywanej atrubutywnie i zastąpienie jej tym, co ogólne</w:t>
      </w:r>
      <w:r w:rsidR="009C6D7C" w:rsidRPr="00AC5D30">
        <w:rPr>
          <w:rStyle w:val="Odwoanieprzypisudolnego"/>
          <w:sz w:val="28"/>
          <w:szCs w:val="28"/>
        </w:rPr>
        <w:footnoteReference w:id="227"/>
      </w:r>
      <w:r w:rsidR="009C6D7C" w:rsidRPr="00AC5D30">
        <w:rPr>
          <w:sz w:val="28"/>
          <w:szCs w:val="28"/>
        </w:rPr>
        <w:t xml:space="preserve"> </w:t>
      </w:r>
      <w:r w:rsidR="00AF4254" w:rsidRPr="00AC5D30">
        <w:rPr>
          <w:sz w:val="28"/>
          <w:szCs w:val="28"/>
        </w:rPr>
        <w:t>. To, m.in. leży u podstaw zapozn</w:t>
      </w:r>
      <w:r w:rsidR="00AF4254" w:rsidRPr="00AC5D30">
        <w:rPr>
          <w:sz w:val="28"/>
          <w:szCs w:val="28"/>
        </w:rPr>
        <w:t>a</w:t>
      </w:r>
      <w:r w:rsidR="00AF4254" w:rsidRPr="00AC5D30">
        <w:rPr>
          <w:sz w:val="28"/>
          <w:szCs w:val="28"/>
        </w:rPr>
        <w:t>nia met</w:t>
      </w:r>
      <w:r w:rsidR="00AF4254" w:rsidRPr="00AC5D30">
        <w:rPr>
          <w:sz w:val="28"/>
          <w:szCs w:val="28"/>
        </w:rPr>
        <w:t>o</w:t>
      </w:r>
      <w:r w:rsidR="00AF4254" w:rsidRPr="00AC5D30">
        <w:rPr>
          <w:sz w:val="28"/>
          <w:szCs w:val="28"/>
        </w:rPr>
        <w:t>dy i treści wędrówki od</w:t>
      </w:r>
      <w:r w:rsidR="00001A05" w:rsidRPr="00AC5D30">
        <w:rPr>
          <w:sz w:val="28"/>
          <w:szCs w:val="28"/>
        </w:rPr>
        <w:t xml:space="preserve"> konkretu do </w:t>
      </w:r>
      <w:r w:rsidR="00AF4254" w:rsidRPr="00AC5D30">
        <w:rPr>
          <w:sz w:val="28"/>
          <w:szCs w:val="28"/>
        </w:rPr>
        <w:t>abstrakcji</w:t>
      </w:r>
      <w:r w:rsidR="00001A05" w:rsidRPr="00AC5D30">
        <w:rPr>
          <w:sz w:val="28"/>
          <w:szCs w:val="28"/>
        </w:rPr>
        <w:t xml:space="preserve"> i od niej z powrotem</w:t>
      </w:r>
      <w:r w:rsidR="00AF4254" w:rsidRPr="00AC5D30">
        <w:rPr>
          <w:sz w:val="28"/>
          <w:szCs w:val="28"/>
        </w:rPr>
        <w:t xml:space="preserve"> do konkretu</w:t>
      </w:r>
      <w:r w:rsidR="00001A05" w:rsidRPr="00AC5D30">
        <w:rPr>
          <w:sz w:val="28"/>
          <w:szCs w:val="28"/>
        </w:rPr>
        <w:t>, ale już poddaneego obróbce poznawczej</w:t>
      </w:r>
      <w:r w:rsidR="00AF4254" w:rsidRPr="00AC5D30">
        <w:rPr>
          <w:sz w:val="28"/>
          <w:szCs w:val="28"/>
        </w:rPr>
        <w:t xml:space="preserve">. W </w:t>
      </w:r>
      <w:r w:rsidR="00001A05" w:rsidRPr="00AC5D30">
        <w:rPr>
          <w:sz w:val="28"/>
          <w:szCs w:val="28"/>
        </w:rPr>
        <w:t xml:space="preserve">bycia </w:t>
      </w:r>
      <w:r w:rsidR="00AF4254" w:rsidRPr="00AC5D30">
        <w:rPr>
          <w:sz w:val="28"/>
          <w:szCs w:val="28"/>
        </w:rPr>
        <w:t>bytu społec</w:t>
      </w:r>
      <w:r w:rsidR="00AF4254" w:rsidRPr="00AC5D30">
        <w:rPr>
          <w:sz w:val="28"/>
          <w:szCs w:val="28"/>
        </w:rPr>
        <w:t>z</w:t>
      </w:r>
      <w:r w:rsidR="00AF4254" w:rsidRPr="00AC5D30">
        <w:rPr>
          <w:sz w:val="28"/>
          <w:szCs w:val="28"/>
        </w:rPr>
        <w:t>nego występuje to w postaci rozdziału między tym, co idealne a tym, co realne</w:t>
      </w:r>
      <w:r w:rsidR="00001A05" w:rsidRPr="00AC5D30">
        <w:rPr>
          <w:sz w:val="28"/>
          <w:szCs w:val="28"/>
        </w:rPr>
        <w:t xml:space="preserve"> i przyjęcie stosunku altern</w:t>
      </w:r>
      <w:r w:rsidR="00001A05" w:rsidRPr="00AC5D30">
        <w:rPr>
          <w:sz w:val="28"/>
          <w:szCs w:val="28"/>
        </w:rPr>
        <w:t>a</w:t>
      </w:r>
      <w:r w:rsidR="00001A05" w:rsidRPr="00AC5D30">
        <w:rPr>
          <w:sz w:val="28"/>
          <w:szCs w:val="28"/>
        </w:rPr>
        <w:t>tywnego</w:t>
      </w:r>
      <w:r w:rsidR="00AF4254" w:rsidRPr="00AC5D30">
        <w:rPr>
          <w:sz w:val="28"/>
          <w:szCs w:val="28"/>
        </w:rPr>
        <w:t>;</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2A6293" w:rsidRPr="00AC5D30">
        <w:rPr>
          <w:b/>
          <w:sz w:val="28"/>
          <w:szCs w:val="28"/>
        </w:rPr>
        <w:t>5.</w:t>
      </w:r>
      <w:r w:rsidR="00001A05" w:rsidRPr="00AC5D30">
        <w:rPr>
          <w:b/>
          <w:sz w:val="28"/>
          <w:szCs w:val="28"/>
        </w:rPr>
        <w:t xml:space="preserve"> </w:t>
      </w:r>
      <w:r w:rsidR="00AF4254" w:rsidRPr="00AC5D30">
        <w:rPr>
          <w:sz w:val="28"/>
          <w:szCs w:val="28"/>
        </w:rPr>
        <w:t>uprawianie filozofii przy pomocy metod religijn</w:t>
      </w:r>
      <w:r w:rsidR="002A6293" w:rsidRPr="00AC5D30">
        <w:rPr>
          <w:sz w:val="28"/>
          <w:szCs w:val="28"/>
        </w:rPr>
        <w:t>ych</w:t>
      </w:r>
      <w:r w:rsidR="00AF4254" w:rsidRPr="00AC5D30">
        <w:rPr>
          <w:sz w:val="28"/>
          <w:szCs w:val="28"/>
        </w:rPr>
        <w:t xml:space="preserve"> artefakt</w:t>
      </w:r>
      <w:r w:rsidR="002A6293" w:rsidRPr="00AC5D30">
        <w:rPr>
          <w:sz w:val="28"/>
          <w:szCs w:val="28"/>
        </w:rPr>
        <w:t>ów</w:t>
      </w:r>
      <w:r w:rsidR="00AF4254" w:rsidRPr="00AC5D30">
        <w:rPr>
          <w:sz w:val="28"/>
          <w:szCs w:val="28"/>
        </w:rPr>
        <w:t xml:space="preserve"> kulturow</w:t>
      </w:r>
      <w:r w:rsidR="002A6293" w:rsidRPr="00AC5D30">
        <w:rPr>
          <w:sz w:val="28"/>
          <w:szCs w:val="28"/>
        </w:rPr>
        <w:t>ych</w:t>
      </w:r>
      <w:r w:rsidR="003008F2" w:rsidRPr="00AC5D30">
        <w:rPr>
          <w:rStyle w:val="Odwoanieprzypisudolnego"/>
          <w:sz w:val="28"/>
          <w:szCs w:val="28"/>
        </w:rPr>
        <w:footnoteReference w:id="228"/>
      </w:r>
      <w:r w:rsidR="00AF4254" w:rsidRPr="00AC5D30">
        <w:rPr>
          <w:sz w:val="28"/>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6.</w:t>
      </w:r>
      <w:r w:rsidR="005A5BBC" w:rsidRPr="00AC5D30">
        <w:rPr>
          <w:b/>
          <w:sz w:val="28"/>
          <w:szCs w:val="28"/>
        </w:rPr>
        <w:t xml:space="preserve"> </w:t>
      </w:r>
      <w:r w:rsidR="00AF4254" w:rsidRPr="00AC5D30">
        <w:rPr>
          <w:sz w:val="28"/>
          <w:szCs w:val="28"/>
        </w:rPr>
        <w:t>uznanie filozofii li tylko jako nauki i, co za tym idzie, uznanie racjonalizmu jako jedynej m</w:t>
      </w:r>
      <w:r w:rsidR="00AF4254" w:rsidRPr="00AC5D30">
        <w:rPr>
          <w:sz w:val="28"/>
          <w:szCs w:val="28"/>
        </w:rPr>
        <w:t>e</w:t>
      </w:r>
      <w:r w:rsidR="00AF4254" w:rsidRPr="00AC5D30">
        <w:rPr>
          <w:sz w:val="28"/>
          <w:szCs w:val="28"/>
        </w:rPr>
        <w:t>tody jej uprawiania. Prowadzi to do akceptacji tez opartych wyłącznie na intersubiektywnie kontrolowanym, „nie-krytycznym” doświadczeniu lub intelektualnej oczywistości, otrzymyw</w:t>
      </w:r>
      <w:r w:rsidR="00AF4254" w:rsidRPr="00AC5D30">
        <w:rPr>
          <w:sz w:val="28"/>
          <w:szCs w:val="28"/>
        </w:rPr>
        <w:t>a</w:t>
      </w:r>
      <w:r w:rsidR="00AF4254" w:rsidRPr="00AC5D30">
        <w:rPr>
          <w:sz w:val="28"/>
          <w:szCs w:val="28"/>
        </w:rPr>
        <w:t>nej w wyniku stosowania naukowych reguł metodologicznych. „Naukowość” filozofii sprow</w:t>
      </w:r>
      <w:r w:rsidR="00AF4254" w:rsidRPr="00AC5D30">
        <w:rPr>
          <w:sz w:val="28"/>
          <w:szCs w:val="28"/>
        </w:rPr>
        <w:t>a</w:t>
      </w:r>
      <w:r w:rsidR="00AF4254" w:rsidRPr="00AC5D30">
        <w:rPr>
          <w:sz w:val="28"/>
          <w:szCs w:val="28"/>
        </w:rPr>
        <w:t>dza sceptycyzm tylko do historycznego błędu filoz</w:t>
      </w:r>
      <w:r w:rsidR="00AF4254" w:rsidRPr="00AC5D30">
        <w:rPr>
          <w:sz w:val="28"/>
          <w:szCs w:val="28"/>
        </w:rPr>
        <w:t>o</w:t>
      </w:r>
      <w:r w:rsidR="00AF4254" w:rsidRPr="00AC5D30">
        <w:rPr>
          <w:sz w:val="28"/>
          <w:szCs w:val="28"/>
        </w:rPr>
        <w:t>ficznego</w:t>
      </w:r>
      <w:r w:rsidR="00B42B25" w:rsidRPr="00AC5D30">
        <w:rPr>
          <w:sz w:val="28"/>
          <w:szCs w:val="28"/>
        </w:rPr>
        <w:t>. Nie ws</w:t>
      </w:r>
      <w:r w:rsidR="00BF48DD" w:rsidRPr="00AC5D30">
        <w:rPr>
          <w:sz w:val="28"/>
          <w:szCs w:val="28"/>
        </w:rPr>
        <w:t>k</w:t>
      </w:r>
      <w:r w:rsidR="00B42B25" w:rsidRPr="00AC5D30">
        <w:rPr>
          <w:sz w:val="28"/>
          <w:szCs w:val="28"/>
        </w:rPr>
        <w:t>azuje się na jego źródła</w:t>
      </w:r>
      <w:r w:rsidR="00AF4254" w:rsidRPr="00AC5D30">
        <w:rPr>
          <w:sz w:val="28"/>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7.</w:t>
      </w:r>
      <w:r w:rsidR="00CA09CE" w:rsidRPr="00AC5D30">
        <w:rPr>
          <w:b/>
          <w:sz w:val="28"/>
          <w:szCs w:val="28"/>
        </w:rPr>
        <w:t xml:space="preserve"> </w:t>
      </w:r>
      <w:r w:rsidR="00AF4254" w:rsidRPr="00AC5D30">
        <w:rPr>
          <w:sz w:val="28"/>
          <w:szCs w:val="28"/>
        </w:rPr>
        <w:t>konsekwencja „unaukowienia” filozofii, która przyjmując – za powszechnie obowiązuj</w:t>
      </w:r>
      <w:r w:rsidR="00AF4254" w:rsidRPr="00AC5D30">
        <w:rPr>
          <w:sz w:val="28"/>
          <w:szCs w:val="28"/>
        </w:rPr>
        <w:t>ą</w:t>
      </w:r>
      <w:r w:rsidR="00AF4254" w:rsidRPr="00AC5D30">
        <w:rPr>
          <w:sz w:val="28"/>
          <w:szCs w:val="28"/>
        </w:rPr>
        <w:t>cą – naukową metodę jej uprawiania, sprowadza się do nakazu pisania tylko „o czymś” lub „o kimś”, zamiast pisania „coś”</w:t>
      </w:r>
      <w:r w:rsidR="00AF4254" w:rsidRPr="00AC5D30">
        <w:rPr>
          <w:rStyle w:val="Znakiprzypiswdolnych"/>
          <w:sz w:val="28"/>
          <w:szCs w:val="28"/>
        </w:rPr>
        <w:footnoteReference w:id="229"/>
      </w:r>
      <w:r w:rsidR="00AF4254" w:rsidRPr="00AC5D30">
        <w:rPr>
          <w:sz w:val="28"/>
          <w:szCs w:val="28"/>
        </w:rPr>
        <w:t>. Pisanie coś wymaga zaangażowania ducha ludzkiego, wymaga podp</w:t>
      </w:r>
      <w:r w:rsidR="00AF4254" w:rsidRPr="00AC5D30">
        <w:rPr>
          <w:sz w:val="28"/>
          <w:szCs w:val="28"/>
        </w:rPr>
        <w:t>i</w:t>
      </w:r>
      <w:r w:rsidR="00AF4254" w:rsidRPr="00AC5D30">
        <w:rPr>
          <w:sz w:val="28"/>
          <w:szCs w:val="28"/>
        </w:rPr>
        <w:t>sania się pod głoszoną myślą, a to w warunkach bezimiennego panowania kapitału, uznaje się za „ideologię”. Ponadto, przedmiot, o którym filozof pisze, musi „wcześniej” zdobyć uznanie w tzw. środowisku. Wówczas filozof jest filozofem czyli realizuje „program poprawności pol</w:t>
      </w:r>
      <w:r w:rsidR="00AF4254" w:rsidRPr="00AC5D30">
        <w:rPr>
          <w:sz w:val="28"/>
          <w:szCs w:val="28"/>
        </w:rPr>
        <w:t>i</w:t>
      </w:r>
      <w:r w:rsidR="00AF4254" w:rsidRPr="00AC5D30">
        <w:rPr>
          <w:sz w:val="28"/>
          <w:szCs w:val="28"/>
        </w:rPr>
        <w:t>tycznej”</w:t>
      </w:r>
      <w:r w:rsidR="00AF4254" w:rsidRPr="00AC5D30">
        <w:rPr>
          <w:rStyle w:val="Znakiprzypiswdolnych"/>
          <w:sz w:val="28"/>
          <w:szCs w:val="28"/>
        </w:rPr>
        <w:footnoteReference w:id="230"/>
      </w:r>
      <w:r w:rsidR="00AF4254" w:rsidRPr="00AC5D30">
        <w:rPr>
          <w:sz w:val="28"/>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8.</w:t>
      </w:r>
      <w:r w:rsidR="00CA09CE" w:rsidRPr="00AC5D30">
        <w:rPr>
          <w:b/>
          <w:sz w:val="28"/>
          <w:szCs w:val="28"/>
        </w:rPr>
        <w:t xml:space="preserve"> </w:t>
      </w:r>
      <w:r w:rsidR="00AF4254" w:rsidRPr="00AC5D30">
        <w:rPr>
          <w:sz w:val="28"/>
          <w:szCs w:val="28"/>
        </w:rPr>
        <w:t>metodologiczny pragmatyzm, w wyniku którego „ ...pozostawia się dyscyplinom nief</w:t>
      </w:r>
      <w:r w:rsidR="00AF4254" w:rsidRPr="00AC5D30">
        <w:rPr>
          <w:sz w:val="28"/>
          <w:szCs w:val="28"/>
        </w:rPr>
        <w:t>i</w:t>
      </w:r>
      <w:r w:rsidR="00AF4254" w:rsidRPr="00AC5D30">
        <w:rPr>
          <w:sz w:val="28"/>
          <w:szCs w:val="28"/>
        </w:rPr>
        <w:t>lozoficznym problemy empiryczne, do których można zabrać się aktywnie tylko stosując gru</w:t>
      </w:r>
      <w:r w:rsidR="00AF4254" w:rsidRPr="00AC5D30">
        <w:rPr>
          <w:sz w:val="28"/>
          <w:szCs w:val="28"/>
        </w:rPr>
        <w:t>n</w:t>
      </w:r>
      <w:r w:rsidR="00AF4254" w:rsidRPr="00AC5D30">
        <w:rPr>
          <w:sz w:val="28"/>
          <w:szCs w:val="28"/>
        </w:rPr>
        <w:t>townie i krytycznie opracowaną, całkowicie oryginalną metodę filozoficzną”</w:t>
      </w:r>
      <w:r w:rsidR="00AF4254" w:rsidRPr="00AC5D30">
        <w:rPr>
          <w:rStyle w:val="Znakiprzypiswdolnych"/>
          <w:sz w:val="28"/>
          <w:szCs w:val="28"/>
        </w:rPr>
        <w:footnoteReference w:id="231"/>
      </w:r>
      <w:r w:rsidR="00AF4254" w:rsidRPr="00AC5D30">
        <w:rPr>
          <w:sz w:val="28"/>
          <w:szCs w:val="28"/>
        </w:rPr>
        <w:t>;</w:t>
      </w:r>
    </w:p>
    <w:p w:rsidR="00AF4254" w:rsidRPr="00AC5D30" w:rsidRDefault="00D052C7" w:rsidP="00AC5D30">
      <w:pPr>
        <w:pStyle w:val="Tekstpodstawowyzwciciem2"/>
        <w:spacing w:after="0"/>
        <w:ind w:left="0" w:firstLine="0"/>
        <w:jc w:val="both"/>
        <w:rPr>
          <w:sz w:val="28"/>
          <w:szCs w:val="28"/>
        </w:rPr>
      </w:pPr>
      <w:r>
        <w:rPr>
          <w:b/>
          <w:sz w:val="28"/>
          <w:szCs w:val="28"/>
        </w:rPr>
        <w:t xml:space="preserve">         </w:t>
      </w:r>
      <w:r w:rsidR="002A6293" w:rsidRPr="00AC5D30">
        <w:rPr>
          <w:b/>
          <w:sz w:val="28"/>
          <w:szCs w:val="28"/>
        </w:rPr>
        <w:t>9.</w:t>
      </w:r>
      <w:r w:rsidR="00CA09CE" w:rsidRPr="00AC5D30">
        <w:rPr>
          <w:b/>
          <w:sz w:val="28"/>
          <w:szCs w:val="28"/>
        </w:rPr>
        <w:t xml:space="preserve"> </w:t>
      </w:r>
      <w:r w:rsidR="00AF4254" w:rsidRPr="00AC5D30">
        <w:rPr>
          <w:sz w:val="28"/>
          <w:szCs w:val="28"/>
        </w:rPr>
        <w:t>negacja filozofii jako światopoglądu współczesnego człowieka</w:t>
      </w:r>
      <w:r w:rsidR="009C6D7C" w:rsidRPr="00AC5D30">
        <w:rPr>
          <w:sz w:val="28"/>
          <w:szCs w:val="28"/>
        </w:rPr>
        <w:t xml:space="preserve"> (zob. przyp. nr 220)</w:t>
      </w:r>
      <w:r w:rsidR="00AF4254" w:rsidRPr="00AC5D30">
        <w:rPr>
          <w:sz w:val="28"/>
          <w:szCs w:val="28"/>
        </w:rPr>
        <w:t>, f</w:t>
      </w:r>
      <w:r w:rsidR="00AF4254" w:rsidRPr="00AC5D30">
        <w:rPr>
          <w:sz w:val="28"/>
          <w:szCs w:val="28"/>
        </w:rPr>
        <w:t>i</w:t>
      </w:r>
      <w:r w:rsidR="00AF4254" w:rsidRPr="00AC5D30">
        <w:rPr>
          <w:sz w:val="28"/>
          <w:szCs w:val="28"/>
        </w:rPr>
        <w:t>lozofii mającej znaczenie dla konkretnego, tego oto życia ludzkiego. Filozofia nie próbuje o</w:t>
      </w:r>
      <w:r w:rsidR="00AF4254" w:rsidRPr="00AC5D30">
        <w:rPr>
          <w:sz w:val="28"/>
          <w:szCs w:val="28"/>
        </w:rPr>
        <w:t>d</w:t>
      </w:r>
      <w:r w:rsidR="00AF4254" w:rsidRPr="00AC5D30">
        <w:rPr>
          <w:sz w:val="28"/>
          <w:szCs w:val="28"/>
        </w:rPr>
        <w:t>powiedzieć na pytanie, czy proponowane przez nią rozwiązania, np. aksjologiczne, mogą mieć zastosowanie w konkretnym życiu jednostki ludzkiej. Dlatego pytania filozoficzne stawiają ni</w:t>
      </w:r>
      <w:r w:rsidR="00AF4254" w:rsidRPr="00AC5D30">
        <w:rPr>
          <w:sz w:val="28"/>
          <w:szCs w:val="28"/>
        </w:rPr>
        <w:t>e</w:t>
      </w:r>
      <w:r w:rsidR="00AF4254" w:rsidRPr="00AC5D30">
        <w:rPr>
          <w:sz w:val="28"/>
          <w:szCs w:val="28"/>
        </w:rPr>
        <w:t>filoz</w:t>
      </w:r>
      <w:r w:rsidR="00AF4254" w:rsidRPr="00AC5D30">
        <w:rPr>
          <w:sz w:val="28"/>
          <w:szCs w:val="28"/>
        </w:rPr>
        <w:t>o</w:t>
      </w:r>
      <w:r w:rsidR="00AF4254" w:rsidRPr="00AC5D30">
        <w:rPr>
          <w:sz w:val="28"/>
          <w:szCs w:val="28"/>
        </w:rPr>
        <w:t>fowie, ludzie zanurzeni w praktykę życia codziennego. Praktycy, menedżerowie, „biedni prac</w:t>
      </w:r>
      <w:r w:rsidR="00AF4254" w:rsidRPr="00AC5D30">
        <w:rPr>
          <w:sz w:val="28"/>
          <w:szCs w:val="28"/>
        </w:rPr>
        <w:t>u</w:t>
      </w:r>
      <w:r w:rsidR="00AF4254" w:rsidRPr="00AC5D30">
        <w:rPr>
          <w:sz w:val="28"/>
          <w:szCs w:val="28"/>
        </w:rPr>
        <w:t>jący”, „niezaspokojeni konsumenci”, odrzuceni czy wykluczeni zadają sobie pytanie: tyle rzeczy człowiek może wyprodukować, ale ten sam człowiek nie wie, po co to wszystko. Tyle rzeczy pomaga człowiekowi żyć a jednocześnie t</w:t>
      </w:r>
      <w:r w:rsidR="00AF4254" w:rsidRPr="00AC5D30">
        <w:rPr>
          <w:sz w:val="28"/>
          <w:szCs w:val="28"/>
        </w:rPr>
        <w:t>y</w:t>
      </w:r>
      <w:r w:rsidR="00AF4254" w:rsidRPr="00AC5D30">
        <w:rPr>
          <w:sz w:val="28"/>
          <w:szCs w:val="28"/>
        </w:rPr>
        <w:t>lu ludzi umiera z głodu, nędzy, chorób. Jak to jest możliwe? Ludzie ci nie zwracają się jednakże z tymi pytaniami do filozofów, szczególnie uniwersyteckich. Pomijają ich, gdyż ich nie rozumieją, odczuwają ich tak samo jak innych – o</w:t>
      </w:r>
      <w:r w:rsidR="00AF4254" w:rsidRPr="00AC5D30">
        <w:rPr>
          <w:sz w:val="28"/>
          <w:szCs w:val="28"/>
        </w:rPr>
        <w:t>b</w:t>
      </w:r>
      <w:r w:rsidR="00AF4254" w:rsidRPr="00AC5D30">
        <w:rPr>
          <w:sz w:val="28"/>
          <w:szCs w:val="28"/>
        </w:rPr>
        <w:t>cych. Widzą ich tak samo zagubionych i porzuconych przez praktykę społeczną, jak wielu pol</w:t>
      </w:r>
      <w:r w:rsidR="00AF4254" w:rsidRPr="00AC5D30">
        <w:rPr>
          <w:sz w:val="28"/>
          <w:szCs w:val="28"/>
        </w:rPr>
        <w:t>i</w:t>
      </w:r>
      <w:r w:rsidR="00AF4254" w:rsidRPr="00AC5D30">
        <w:rPr>
          <w:sz w:val="28"/>
          <w:szCs w:val="28"/>
        </w:rPr>
        <w:t>tyków – adoratorów „Dobra - bogactwa”.</w:t>
      </w:r>
    </w:p>
    <w:p w:rsidR="00AF4254" w:rsidRPr="00AC5D30" w:rsidRDefault="00D052C7" w:rsidP="00AC5D30">
      <w:pPr>
        <w:pStyle w:val="Tekstpodstawowyzwciciem"/>
        <w:spacing w:after="0"/>
        <w:ind w:firstLine="0"/>
        <w:jc w:val="both"/>
        <w:rPr>
          <w:sz w:val="28"/>
          <w:szCs w:val="28"/>
        </w:rPr>
      </w:pPr>
      <w:r>
        <w:rPr>
          <w:sz w:val="28"/>
          <w:szCs w:val="28"/>
        </w:rPr>
        <w:t xml:space="preserve">         </w:t>
      </w:r>
      <w:r w:rsidR="00AF4254" w:rsidRPr="00AC5D30">
        <w:rPr>
          <w:sz w:val="28"/>
          <w:szCs w:val="28"/>
        </w:rPr>
        <w:t>Ponadto, w filozofii uniwersyteckiej pojęcie światopoglądu uznane jest za ideologiczne. Uznanie to budowane jest na fundamencie pozoru tzw. deidologizacji. Pozór ten jest nieustannie wzmacniany. Strażnicy „Dobra - b</w:t>
      </w:r>
      <w:r w:rsidR="00AF4254" w:rsidRPr="00AC5D30">
        <w:rPr>
          <w:sz w:val="28"/>
          <w:szCs w:val="28"/>
        </w:rPr>
        <w:t>o</w:t>
      </w:r>
      <w:r w:rsidR="00AF4254" w:rsidRPr="00AC5D30">
        <w:rPr>
          <w:sz w:val="28"/>
          <w:szCs w:val="28"/>
        </w:rPr>
        <w:t>gactwa” czynią tu swą powinność.</w:t>
      </w:r>
    </w:p>
    <w:p w:rsidR="00AF4254" w:rsidRPr="00AC5D30" w:rsidRDefault="00D052C7" w:rsidP="00AC5D30">
      <w:pPr>
        <w:pStyle w:val="Tekstpodstawowywcity"/>
        <w:spacing w:before="0" w:line="240" w:lineRule="auto"/>
        <w:ind w:right="0" w:firstLine="0"/>
        <w:rPr>
          <w:sz w:val="28"/>
          <w:szCs w:val="28"/>
        </w:rPr>
      </w:pPr>
      <w:r>
        <w:rPr>
          <w:sz w:val="28"/>
          <w:szCs w:val="28"/>
        </w:rPr>
        <w:t xml:space="preserve">         </w:t>
      </w:r>
      <w:r w:rsidR="00AF4254" w:rsidRPr="00AC5D30">
        <w:rPr>
          <w:sz w:val="28"/>
          <w:szCs w:val="28"/>
        </w:rPr>
        <w:t>Wymienione cechy współczesnej filozofii ujawniają się w kulturze w postaci:</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8F68A3" w:rsidRPr="00AC5D30">
        <w:rPr>
          <w:b/>
          <w:sz w:val="28"/>
          <w:szCs w:val="28"/>
        </w:rPr>
        <w:t>1.</w:t>
      </w:r>
      <w:r w:rsidR="00EA06ED" w:rsidRPr="00AC5D30">
        <w:rPr>
          <w:b/>
          <w:sz w:val="28"/>
          <w:szCs w:val="28"/>
        </w:rPr>
        <w:t xml:space="preserve"> </w:t>
      </w:r>
      <w:r w:rsidR="00AF4254" w:rsidRPr="00AC5D30">
        <w:rPr>
          <w:sz w:val="28"/>
          <w:szCs w:val="28"/>
        </w:rPr>
        <w:t>„odchodzenia” od „filozofii naukowej”. W istocie jest to „odchodzenie” i jednoczesne „dochodzenie” do f</w:t>
      </w:r>
      <w:r w:rsidR="00AF4254" w:rsidRPr="00AC5D30">
        <w:rPr>
          <w:sz w:val="28"/>
          <w:szCs w:val="28"/>
        </w:rPr>
        <w:t>i</w:t>
      </w:r>
      <w:r w:rsidR="00AF4254" w:rsidRPr="00AC5D30">
        <w:rPr>
          <w:sz w:val="28"/>
          <w:szCs w:val="28"/>
        </w:rPr>
        <w:t>lozofii „...niekoniecznie jednak wiodące poprzez nauki – pisze J. Szmyd – czy bardziej lub mniej erudycyjne dyskursy poznawcze, ale raczej przez doświadczenie życiowe i naturalną intuicję poznawczą. (Człowiek współczesny – A.</w:t>
      </w:r>
      <w:r w:rsidR="009A4E15" w:rsidRPr="00AC5D30">
        <w:rPr>
          <w:sz w:val="28"/>
          <w:szCs w:val="28"/>
        </w:rPr>
        <w:t xml:space="preserve"> J. </w:t>
      </w:r>
      <w:r w:rsidR="00AF4254" w:rsidRPr="00AC5D30">
        <w:rPr>
          <w:sz w:val="28"/>
          <w:szCs w:val="28"/>
        </w:rPr>
        <w:t>K.) będzie szukał tej drogi do f</w:t>
      </w:r>
      <w:r w:rsidR="00AF4254" w:rsidRPr="00AC5D30">
        <w:rPr>
          <w:sz w:val="28"/>
          <w:szCs w:val="28"/>
        </w:rPr>
        <w:t>i</w:t>
      </w:r>
      <w:r w:rsidR="00AF4254" w:rsidRPr="00AC5D30">
        <w:rPr>
          <w:sz w:val="28"/>
          <w:szCs w:val="28"/>
        </w:rPr>
        <w:t>lozofii, bo jej po prostu potrzebuje (wśród wyższego rodzaju p</w:t>
      </w:r>
      <w:r w:rsidR="00AF4254" w:rsidRPr="00AC5D30">
        <w:rPr>
          <w:sz w:val="28"/>
          <w:szCs w:val="28"/>
        </w:rPr>
        <w:t>o</w:t>
      </w:r>
      <w:r w:rsidR="00AF4254" w:rsidRPr="00AC5D30">
        <w:rPr>
          <w:sz w:val="28"/>
          <w:szCs w:val="28"/>
        </w:rPr>
        <w:t xml:space="preserve">trzeb </w:t>
      </w:r>
      <w:r w:rsidR="00AF4254" w:rsidRPr="00AC5D30">
        <w:rPr>
          <w:b/>
          <w:i/>
          <w:sz w:val="28"/>
          <w:szCs w:val="28"/>
        </w:rPr>
        <w:t>homo sapiens</w:t>
      </w:r>
      <w:r w:rsidR="00AF4254" w:rsidRPr="00AC5D30">
        <w:rPr>
          <w:sz w:val="28"/>
          <w:szCs w:val="28"/>
        </w:rPr>
        <w:t xml:space="preserve"> bez trudu daje się wyróżnić </w:t>
      </w:r>
      <w:r w:rsidR="008F68A3" w:rsidRPr="00AC5D30">
        <w:rPr>
          <w:sz w:val="28"/>
          <w:szCs w:val="28"/>
        </w:rPr>
        <w:t>&lt;&lt;</w:t>
      </w:r>
      <w:r w:rsidR="00AF4254" w:rsidRPr="00AC5D30">
        <w:rPr>
          <w:b/>
          <w:sz w:val="28"/>
          <w:szCs w:val="28"/>
        </w:rPr>
        <w:t>potrzeba filozofii</w:t>
      </w:r>
      <w:r w:rsidR="008F68A3" w:rsidRPr="00AC5D30">
        <w:rPr>
          <w:sz w:val="28"/>
          <w:szCs w:val="28"/>
        </w:rPr>
        <w:t>&gt;&gt;</w:t>
      </w:r>
      <w:r w:rsidR="00AF4254" w:rsidRPr="00AC5D30">
        <w:rPr>
          <w:sz w:val="28"/>
          <w:szCs w:val="28"/>
        </w:rPr>
        <w:t>. Będzie tak postępował, bo filozofia jest w bytowaniu ludzkim czymś nieodzownym, składnikiem integralnym, odradzającym się z pokolenia na pok</w:t>
      </w:r>
      <w:r w:rsidR="00AF4254" w:rsidRPr="00AC5D30">
        <w:rPr>
          <w:sz w:val="28"/>
          <w:szCs w:val="28"/>
        </w:rPr>
        <w:t>o</w:t>
      </w:r>
      <w:r w:rsidR="00AF4254" w:rsidRPr="00AC5D30">
        <w:rPr>
          <w:sz w:val="28"/>
          <w:szCs w:val="28"/>
        </w:rPr>
        <w:t>lenie...”</w:t>
      </w:r>
      <w:r w:rsidR="00AF4254" w:rsidRPr="00AC5D30">
        <w:rPr>
          <w:rStyle w:val="Znakiprzypiswdolnych"/>
          <w:sz w:val="28"/>
          <w:szCs w:val="28"/>
        </w:rPr>
        <w:footnoteReference w:id="232"/>
      </w:r>
      <w:r w:rsidR="00AF4254" w:rsidRPr="00AC5D30">
        <w:rPr>
          <w:sz w:val="28"/>
          <w:szCs w:val="28"/>
        </w:rPr>
        <w:t>. Fakt ten dostrzega się śledząc choćby różne definicje filozofii formułowane w jej dziejach</w:t>
      </w:r>
      <w:r w:rsidR="00AF4254" w:rsidRPr="00AC5D30">
        <w:rPr>
          <w:rStyle w:val="Znakiprzypiswdolnych"/>
          <w:sz w:val="28"/>
          <w:szCs w:val="28"/>
        </w:rPr>
        <w:footnoteReference w:id="233"/>
      </w:r>
      <w:r w:rsidR="00AF4254" w:rsidRPr="00AC5D30">
        <w:rPr>
          <w:sz w:val="28"/>
          <w:szCs w:val="28"/>
        </w:rPr>
        <w:t>. Współcześnie, filozofię wypełnia coraz częściej gnostycyzm. A wielu mając w p</w:t>
      </w:r>
      <w:r w:rsidR="00AF4254" w:rsidRPr="00AC5D30">
        <w:rPr>
          <w:sz w:val="28"/>
          <w:szCs w:val="28"/>
        </w:rPr>
        <w:t>a</w:t>
      </w:r>
      <w:r w:rsidR="00AF4254" w:rsidRPr="00AC5D30">
        <w:rPr>
          <w:sz w:val="28"/>
          <w:szCs w:val="28"/>
        </w:rPr>
        <w:t>mięci nauki Hegla, proponuje powrót do religii, by odnaleźć nową drogę dla filozofii. Dzieje się tak, gdyż w religii świat, w porównaniu z przedmiotem filozoficznego racjonalizmu, jako prz</w:t>
      </w:r>
      <w:r w:rsidR="00AF4254" w:rsidRPr="00AC5D30">
        <w:rPr>
          <w:sz w:val="28"/>
          <w:szCs w:val="28"/>
        </w:rPr>
        <w:t>e</w:t>
      </w:r>
      <w:r w:rsidR="00AF4254" w:rsidRPr="00AC5D30">
        <w:rPr>
          <w:sz w:val="28"/>
          <w:szCs w:val="28"/>
        </w:rPr>
        <w:t>jawowy jest o wiele więcej ubogacony</w:t>
      </w:r>
      <w:r w:rsidR="00AF4254" w:rsidRPr="00AC5D30">
        <w:rPr>
          <w:rStyle w:val="Znakiprzypiswdolnych"/>
          <w:sz w:val="28"/>
          <w:szCs w:val="28"/>
        </w:rPr>
        <w:footnoteReference w:id="234"/>
      </w:r>
      <w:r w:rsidR="00AF4254" w:rsidRPr="00AC5D30">
        <w:rPr>
          <w:sz w:val="28"/>
          <w:szCs w:val="28"/>
        </w:rPr>
        <w:t>;</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6B31EA" w:rsidRPr="00AC5D30">
        <w:rPr>
          <w:b/>
          <w:sz w:val="28"/>
          <w:szCs w:val="28"/>
        </w:rPr>
        <w:t>2.</w:t>
      </w:r>
      <w:r w:rsidR="00EA06ED" w:rsidRPr="00AC5D30">
        <w:rPr>
          <w:b/>
          <w:sz w:val="28"/>
          <w:szCs w:val="28"/>
        </w:rPr>
        <w:t xml:space="preserve"> </w:t>
      </w:r>
      <w:r w:rsidR="00AF4254" w:rsidRPr="00AC5D30">
        <w:rPr>
          <w:sz w:val="28"/>
          <w:szCs w:val="28"/>
        </w:rPr>
        <w:t>ograniczania duchowości do „chwytania” pożądanego przez „strażników” „Dobra – b</w:t>
      </w:r>
      <w:r w:rsidR="00AF4254" w:rsidRPr="00AC5D30">
        <w:rPr>
          <w:sz w:val="28"/>
          <w:szCs w:val="28"/>
        </w:rPr>
        <w:t>o</w:t>
      </w:r>
      <w:r w:rsidR="00AF4254" w:rsidRPr="00AC5D30">
        <w:rPr>
          <w:sz w:val="28"/>
          <w:szCs w:val="28"/>
        </w:rPr>
        <w:t>gactwa” nieustannego „odczytywania” jego wymagań. Są one stawiane przez różne sytuacje rynk</w:t>
      </w:r>
      <w:r w:rsidR="00AF4254" w:rsidRPr="00AC5D30">
        <w:rPr>
          <w:sz w:val="28"/>
          <w:szCs w:val="28"/>
        </w:rPr>
        <w:t>o</w:t>
      </w:r>
      <w:r w:rsidR="00AF4254" w:rsidRPr="00AC5D30">
        <w:rPr>
          <w:sz w:val="28"/>
          <w:szCs w:val="28"/>
        </w:rPr>
        <w:t>we. Każdy nowy przejaw wystawiony na sprzedaż staje się przedmiotem filozofii. A że przej</w:t>
      </w:r>
      <w:r w:rsidR="00AF4254" w:rsidRPr="00AC5D30">
        <w:rPr>
          <w:sz w:val="28"/>
          <w:szCs w:val="28"/>
        </w:rPr>
        <w:t>a</w:t>
      </w:r>
      <w:r w:rsidR="00AF4254" w:rsidRPr="00AC5D30">
        <w:rPr>
          <w:sz w:val="28"/>
          <w:szCs w:val="28"/>
        </w:rPr>
        <w:t>wów jest nieskończona ilość, to i filozofia ma się rzekomo dobrze. W efekcie tego mamy do czynienia z dwoistą postawą ludzką: z jednej strony wyznawane są wartości, z drugiej zaś pra</w:t>
      </w:r>
      <w:r w:rsidR="00AF4254" w:rsidRPr="00AC5D30">
        <w:rPr>
          <w:sz w:val="28"/>
          <w:szCs w:val="28"/>
        </w:rPr>
        <w:t>k</w:t>
      </w:r>
      <w:r w:rsidR="00AF4254" w:rsidRPr="00AC5D30">
        <w:rPr>
          <w:sz w:val="28"/>
          <w:szCs w:val="28"/>
        </w:rPr>
        <w:t>tyka, w której zachowania ludzkie są urzeczywistnianiem antywartości. Fundowane przez aktualizm f</w:t>
      </w:r>
      <w:r w:rsidR="00AF4254" w:rsidRPr="00AC5D30">
        <w:rPr>
          <w:b/>
          <w:sz w:val="28"/>
          <w:szCs w:val="28"/>
        </w:rPr>
        <w:t>ilisterstwo</w:t>
      </w:r>
      <w:r w:rsidR="006B31EA" w:rsidRPr="00AC5D30">
        <w:rPr>
          <w:rStyle w:val="Odwoanieprzypisudolnego"/>
          <w:sz w:val="28"/>
          <w:szCs w:val="28"/>
        </w:rPr>
        <w:footnoteReference w:id="235"/>
      </w:r>
      <w:r w:rsidR="00AF4254" w:rsidRPr="00AC5D30">
        <w:rPr>
          <w:sz w:val="28"/>
          <w:szCs w:val="28"/>
        </w:rPr>
        <w:t>, a w nim szczególnie hipokryzja, jest powszechnie urzeczywistnianym ideałem zach</w:t>
      </w:r>
      <w:r w:rsidR="00AF4254" w:rsidRPr="00AC5D30">
        <w:rPr>
          <w:sz w:val="28"/>
          <w:szCs w:val="28"/>
        </w:rPr>
        <w:t>o</w:t>
      </w:r>
      <w:r w:rsidR="00AF4254" w:rsidRPr="00AC5D30">
        <w:rPr>
          <w:sz w:val="28"/>
          <w:szCs w:val="28"/>
        </w:rPr>
        <w:t>wania prospołecznego;</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6B31EA" w:rsidRPr="00AC5D30">
        <w:rPr>
          <w:b/>
          <w:sz w:val="28"/>
          <w:szCs w:val="28"/>
        </w:rPr>
        <w:t>3.</w:t>
      </w:r>
      <w:r w:rsidR="00EA06ED" w:rsidRPr="00AC5D30">
        <w:rPr>
          <w:b/>
          <w:sz w:val="28"/>
          <w:szCs w:val="28"/>
        </w:rPr>
        <w:t xml:space="preserve"> </w:t>
      </w:r>
      <w:r w:rsidR="00AF4254" w:rsidRPr="00AC5D30">
        <w:rPr>
          <w:sz w:val="28"/>
          <w:szCs w:val="28"/>
        </w:rPr>
        <w:t>zablokowania doświadczenia wspólnotowego przez ideologicznie spreparowany indyw</w:t>
      </w:r>
      <w:r w:rsidR="00AF4254" w:rsidRPr="00AC5D30">
        <w:rPr>
          <w:sz w:val="28"/>
          <w:szCs w:val="28"/>
        </w:rPr>
        <w:t>i</w:t>
      </w:r>
      <w:r w:rsidR="00AF4254" w:rsidRPr="00AC5D30">
        <w:rPr>
          <w:sz w:val="28"/>
          <w:szCs w:val="28"/>
        </w:rPr>
        <w:t>dualizm. Milcząco zgodzono się, że doświadczenie wspólnotowości zbankrutowało, a o bankr</w:t>
      </w:r>
      <w:r w:rsidR="00AF4254" w:rsidRPr="00AC5D30">
        <w:rPr>
          <w:sz w:val="28"/>
          <w:szCs w:val="28"/>
        </w:rPr>
        <w:t>u</w:t>
      </w:r>
      <w:r w:rsidR="00AF4254" w:rsidRPr="00AC5D30">
        <w:rPr>
          <w:sz w:val="28"/>
          <w:szCs w:val="28"/>
        </w:rPr>
        <w:t>cie nikt nie rozmawia;</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6B31EA" w:rsidRPr="00AC5D30">
        <w:rPr>
          <w:b/>
          <w:sz w:val="28"/>
          <w:szCs w:val="28"/>
        </w:rPr>
        <w:t>4.</w:t>
      </w:r>
      <w:r w:rsidR="00EA06ED" w:rsidRPr="00AC5D30">
        <w:rPr>
          <w:b/>
          <w:sz w:val="28"/>
          <w:szCs w:val="28"/>
        </w:rPr>
        <w:t xml:space="preserve"> </w:t>
      </w:r>
      <w:r w:rsidR="00AF4254" w:rsidRPr="00AC5D30">
        <w:rPr>
          <w:sz w:val="28"/>
          <w:szCs w:val="28"/>
        </w:rPr>
        <w:t xml:space="preserve">zanegowania wszelkich </w:t>
      </w:r>
      <w:r w:rsidR="00AF4254" w:rsidRPr="00AC5D30">
        <w:rPr>
          <w:b/>
          <w:sz w:val="28"/>
          <w:szCs w:val="28"/>
        </w:rPr>
        <w:t>utopii</w:t>
      </w:r>
      <w:r w:rsidR="00AF4254" w:rsidRPr="00AC5D30">
        <w:rPr>
          <w:rStyle w:val="Znakiprzypiswdolnych"/>
          <w:sz w:val="28"/>
          <w:szCs w:val="28"/>
        </w:rPr>
        <w:footnoteReference w:id="236"/>
      </w:r>
      <w:r w:rsidR="00AF4254" w:rsidRPr="00AC5D30">
        <w:rPr>
          <w:sz w:val="28"/>
          <w:szCs w:val="28"/>
        </w:rPr>
        <w:t>; życie ludzkie zostało ograniczone do potocznie roz</w:t>
      </w:r>
      <w:r w:rsidR="00AF4254" w:rsidRPr="00AC5D30">
        <w:rPr>
          <w:sz w:val="28"/>
          <w:szCs w:val="28"/>
        </w:rPr>
        <w:t>u</w:t>
      </w:r>
      <w:r w:rsidR="00AF4254" w:rsidRPr="00AC5D30">
        <w:rPr>
          <w:sz w:val="28"/>
          <w:szCs w:val="28"/>
        </w:rPr>
        <w:t>mianego czasu „tu i teraz”. Przeszłość i przyszłość nie istnieje, a jeżeli rozprawia się o tych w</w:t>
      </w:r>
      <w:r w:rsidR="00AF4254" w:rsidRPr="00AC5D30">
        <w:rPr>
          <w:sz w:val="28"/>
          <w:szCs w:val="28"/>
        </w:rPr>
        <w:t>y</w:t>
      </w:r>
      <w:r w:rsidR="00AF4254" w:rsidRPr="00AC5D30">
        <w:rPr>
          <w:sz w:val="28"/>
          <w:szCs w:val="28"/>
        </w:rPr>
        <w:t>miarach życia społecznego, to z punktu widzenia bieżących potrzeb uwodzenia społeczeństw, p</w:t>
      </w:r>
      <w:r w:rsidR="00AF4254" w:rsidRPr="00AC5D30">
        <w:rPr>
          <w:sz w:val="28"/>
          <w:szCs w:val="28"/>
        </w:rPr>
        <w:t>o</w:t>
      </w:r>
      <w:r w:rsidR="00AF4254" w:rsidRPr="00AC5D30">
        <w:rPr>
          <w:sz w:val="28"/>
          <w:szCs w:val="28"/>
        </w:rPr>
        <w:t xml:space="preserve">szczególnych narodów. W efekcie </w:t>
      </w:r>
      <w:r w:rsidR="006B31EA" w:rsidRPr="00AC5D30">
        <w:rPr>
          <w:sz w:val="28"/>
          <w:szCs w:val="28"/>
        </w:rPr>
        <w:t>jest</w:t>
      </w:r>
      <w:r w:rsidR="00AF4254" w:rsidRPr="00AC5D30">
        <w:rPr>
          <w:sz w:val="28"/>
          <w:szCs w:val="28"/>
        </w:rPr>
        <w:t xml:space="preserve"> mnóstwo historiozofii jako konkretnych argumentów, ukrywających płaskie, przyziemne interesy klasowe panującej burż</w:t>
      </w:r>
      <w:r w:rsidR="00AF4254" w:rsidRPr="00AC5D30">
        <w:rPr>
          <w:sz w:val="28"/>
          <w:szCs w:val="28"/>
        </w:rPr>
        <w:t>u</w:t>
      </w:r>
      <w:r w:rsidR="00AF4254" w:rsidRPr="00AC5D30">
        <w:rPr>
          <w:sz w:val="28"/>
          <w:szCs w:val="28"/>
        </w:rPr>
        <w:t>azji;</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6B31EA" w:rsidRPr="00AC5D30">
        <w:rPr>
          <w:b/>
          <w:sz w:val="28"/>
          <w:szCs w:val="28"/>
        </w:rPr>
        <w:t>5.</w:t>
      </w:r>
      <w:r w:rsidR="00832FE3" w:rsidRPr="00AC5D30">
        <w:rPr>
          <w:b/>
          <w:sz w:val="28"/>
          <w:szCs w:val="28"/>
        </w:rPr>
        <w:t xml:space="preserve"> </w:t>
      </w:r>
      <w:r w:rsidR="00AF4254" w:rsidRPr="00AC5D30">
        <w:rPr>
          <w:sz w:val="28"/>
          <w:szCs w:val="28"/>
        </w:rPr>
        <w:t>odrzucenie utopii powoduje ponadto, że możliwy byt społeczny określa się, albo jako to</w:t>
      </w:r>
      <w:r w:rsidR="00AF4254" w:rsidRPr="00AC5D30">
        <w:rPr>
          <w:sz w:val="28"/>
          <w:szCs w:val="28"/>
        </w:rPr>
        <w:t>ż</w:t>
      </w:r>
      <w:r w:rsidR="00AF4254" w:rsidRPr="00AC5D30">
        <w:rPr>
          <w:sz w:val="28"/>
          <w:szCs w:val="28"/>
        </w:rPr>
        <w:t>samy z „absolutnie czystym duchem”, najczęściej prezentowanym w postaci określonej idei religijnej, albo jako stan absolutny a zatem już dopełniony, ten, który istnieje. Nadając mu wa</w:t>
      </w:r>
      <w:r w:rsidR="00AF4254" w:rsidRPr="00AC5D30">
        <w:rPr>
          <w:sz w:val="28"/>
          <w:szCs w:val="28"/>
        </w:rPr>
        <w:t>r</w:t>
      </w:r>
      <w:r w:rsidR="00AF4254" w:rsidRPr="00AC5D30">
        <w:rPr>
          <w:sz w:val="28"/>
          <w:szCs w:val="28"/>
        </w:rPr>
        <w:t>tość ontologiczną organizuje się krucjatę ideologiczną w jego obronie. W tym przedsięwzięciu doni</w:t>
      </w:r>
      <w:r w:rsidR="00AF4254" w:rsidRPr="00AC5D30">
        <w:rPr>
          <w:sz w:val="28"/>
          <w:szCs w:val="28"/>
        </w:rPr>
        <w:t>o</w:t>
      </w:r>
      <w:r w:rsidR="00AF4254" w:rsidRPr="00AC5D30">
        <w:rPr>
          <w:sz w:val="28"/>
          <w:szCs w:val="28"/>
        </w:rPr>
        <w:t>słą rolę odgrywa „program p - p”;</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6B31EA" w:rsidRPr="00AC5D30">
        <w:rPr>
          <w:b/>
          <w:sz w:val="28"/>
          <w:szCs w:val="28"/>
        </w:rPr>
        <w:t>6.</w:t>
      </w:r>
      <w:r w:rsidR="00832FE3" w:rsidRPr="00AC5D30">
        <w:rPr>
          <w:b/>
          <w:sz w:val="28"/>
          <w:szCs w:val="28"/>
        </w:rPr>
        <w:t xml:space="preserve"> </w:t>
      </w:r>
      <w:r w:rsidR="00AF4254" w:rsidRPr="00AC5D30">
        <w:rPr>
          <w:sz w:val="28"/>
          <w:szCs w:val="28"/>
        </w:rPr>
        <w:t>uznania wolności zredukowanej do możliwości osiągania dobra materialnego, do prz</w:t>
      </w:r>
      <w:r w:rsidR="00AF4254" w:rsidRPr="00AC5D30">
        <w:rPr>
          <w:sz w:val="28"/>
          <w:szCs w:val="28"/>
        </w:rPr>
        <w:t>e</w:t>
      </w:r>
      <w:r w:rsidR="00AF4254" w:rsidRPr="00AC5D30">
        <w:rPr>
          <w:sz w:val="28"/>
          <w:szCs w:val="28"/>
        </w:rPr>
        <w:t>strzeni „</w:t>
      </w:r>
      <w:r w:rsidR="00AF4254" w:rsidRPr="00AC5D30">
        <w:rPr>
          <w:b/>
          <w:sz w:val="28"/>
          <w:szCs w:val="28"/>
        </w:rPr>
        <w:t>mieć</w:t>
      </w:r>
      <w:r w:rsidR="00AF4254" w:rsidRPr="00AC5D30">
        <w:rPr>
          <w:sz w:val="28"/>
          <w:szCs w:val="28"/>
        </w:rPr>
        <w:t>”. Wolność jest możliwością bycia-samouwiedzonego, bycia pozornego, ogran</w:t>
      </w:r>
      <w:r w:rsidR="00AF4254" w:rsidRPr="00AC5D30">
        <w:rPr>
          <w:sz w:val="28"/>
          <w:szCs w:val="28"/>
        </w:rPr>
        <w:t>i</w:t>
      </w:r>
      <w:r w:rsidR="00AF4254" w:rsidRPr="00AC5D30">
        <w:rPr>
          <w:sz w:val="28"/>
          <w:szCs w:val="28"/>
        </w:rPr>
        <w:t>czonego do świata przejawowego. Dlatego zawarte tu pojęcie „</w:t>
      </w:r>
      <w:r w:rsidR="00AF4254" w:rsidRPr="00AC5D30">
        <w:rPr>
          <w:b/>
          <w:sz w:val="28"/>
          <w:szCs w:val="28"/>
        </w:rPr>
        <w:t>bycia</w:t>
      </w:r>
      <w:r w:rsidR="00AF4254" w:rsidRPr="00AC5D30">
        <w:rPr>
          <w:sz w:val="28"/>
          <w:szCs w:val="28"/>
        </w:rPr>
        <w:t>” wcale nie znaczy tego, co winno znaczyć. Wszak rzecz sama w sobie jest niepoznawalna (E. Kant)</w:t>
      </w:r>
      <w:r w:rsidR="00832FE3" w:rsidRPr="00AC5D30">
        <w:rPr>
          <w:sz w:val="28"/>
          <w:szCs w:val="28"/>
        </w:rPr>
        <w:t xml:space="preserve">. Zob. E. Fromm, </w:t>
      </w:r>
      <w:r w:rsidR="00832FE3" w:rsidRPr="00AC5D30">
        <w:rPr>
          <w:i/>
          <w:sz w:val="28"/>
          <w:szCs w:val="28"/>
        </w:rPr>
        <w:t>Mieć czy być?</w:t>
      </w:r>
      <w:r w:rsidR="00832FE3" w:rsidRPr="00AC5D30">
        <w:rPr>
          <w:sz w:val="28"/>
          <w:szCs w:val="28"/>
        </w:rPr>
        <w:t xml:space="preserve"> Tłum. J. Koprowski, Dom Wydawniczy Rebis, Poznań 2021</w:t>
      </w:r>
      <w:r w:rsidR="00AF4254" w:rsidRPr="00AC5D30">
        <w:rPr>
          <w:sz w:val="28"/>
          <w:szCs w:val="28"/>
        </w:rPr>
        <w:t>;</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6B31EA" w:rsidRPr="00AC5D30">
        <w:rPr>
          <w:b/>
          <w:sz w:val="28"/>
          <w:szCs w:val="28"/>
        </w:rPr>
        <w:t>7.</w:t>
      </w:r>
      <w:r w:rsidR="00832FE3" w:rsidRPr="00AC5D30">
        <w:rPr>
          <w:b/>
          <w:sz w:val="28"/>
          <w:szCs w:val="28"/>
        </w:rPr>
        <w:t xml:space="preserve"> </w:t>
      </w:r>
      <w:r w:rsidR="00AF4254" w:rsidRPr="00AC5D30">
        <w:rPr>
          <w:sz w:val="28"/>
          <w:szCs w:val="28"/>
        </w:rPr>
        <w:t xml:space="preserve">zapoznania mądrości </w:t>
      </w:r>
      <w:r w:rsidR="00832FE3" w:rsidRPr="00AC5D30">
        <w:rPr>
          <w:sz w:val="28"/>
          <w:szCs w:val="28"/>
        </w:rPr>
        <w:t xml:space="preserve">(wiedzy o tym, że dobro jest dobrem a zło jest złem) </w:t>
      </w:r>
      <w:r w:rsidR="00AF4254" w:rsidRPr="00AC5D30">
        <w:rPr>
          <w:sz w:val="28"/>
          <w:szCs w:val="28"/>
        </w:rPr>
        <w:t xml:space="preserve">jako kategorii opisującej określony typ filozofowania. Mądrość potoczna stała się mądrością filozoficzną, „unaukowioną” przez E. Kanta i dzięki temu może, po zastosowaniu </w:t>
      </w:r>
      <w:r w:rsidR="00AF4254" w:rsidRPr="00AC5D30">
        <w:rPr>
          <w:b/>
          <w:sz w:val="28"/>
          <w:szCs w:val="28"/>
        </w:rPr>
        <w:t>dogmatyzmu teoretyczn</w:t>
      </w:r>
      <w:r w:rsidR="00AF4254" w:rsidRPr="00AC5D30">
        <w:rPr>
          <w:b/>
          <w:sz w:val="28"/>
          <w:szCs w:val="28"/>
        </w:rPr>
        <w:t>e</w:t>
      </w:r>
      <w:r w:rsidR="00AF4254" w:rsidRPr="00AC5D30">
        <w:rPr>
          <w:b/>
          <w:sz w:val="28"/>
          <w:szCs w:val="28"/>
        </w:rPr>
        <w:t>go</w:t>
      </w:r>
      <w:r w:rsidR="00AF4254" w:rsidRPr="00AC5D30">
        <w:rPr>
          <w:rStyle w:val="Znakiprzypiswdolnych"/>
          <w:sz w:val="28"/>
          <w:szCs w:val="28"/>
        </w:rPr>
        <w:footnoteReference w:id="237"/>
      </w:r>
      <w:r w:rsidR="00AF4254" w:rsidRPr="00AC5D30">
        <w:rPr>
          <w:sz w:val="28"/>
          <w:szCs w:val="28"/>
        </w:rPr>
        <w:t>, być realnym narzędziem uprzedmiotawiania je</w:t>
      </w:r>
      <w:r w:rsidR="00AF4254" w:rsidRPr="00AC5D30">
        <w:rPr>
          <w:sz w:val="28"/>
          <w:szCs w:val="28"/>
        </w:rPr>
        <w:t>d</w:t>
      </w:r>
      <w:r w:rsidR="00AF4254" w:rsidRPr="00AC5D30">
        <w:rPr>
          <w:sz w:val="28"/>
          <w:szCs w:val="28"/>
        </w:rPr>
        <w:t>nostek ludzkich;</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5058B2" w:rsidRPr="00AC5D30">
        <w:rPr>
          <w:b/>
          <w:sz w:val="28"/>
          <w:szCs w:val="28"/>
        </w:rPr>
        <w:t>8.</w:t>
      </w:r>
      <w:r w:rsidR="00832FE3" w:rsidRPr="00AC5D30">
        <w:rPr>
          <w:b/>
          <w:sz w:val="28"/>
          <w:szCs w:val="28"/>
        </w:rPr>
        <w:t xml:space="preserve"> </w:t>
      </w:r>
      <w:r w:rsidR="00AF4254" w:rsidRPr="00AC5D30">
        <w:rPr>
          <w:sz w:val="28"/>
          <w:szCs w:val="28"/>
        </w:rPr>
        <w:t>wykorzystywania dogmatu o zasadniczej równości ludzi do tworzenia pozoru demokr</w:t>
      </w:r>
      <w:r w:rsidR="00AF4254" w:rsidRPr="00AC5D30">
        <w:rPr>
          <w:sz w:val="28"/>
          <w:szCs w:val="28"/>
        </w:rPr>
        <w:t>a</w:t>
      </w:r>
      <w:r w:rsidR="00AF4254" w:rsidRPr="00AC5D30">
        <w:rPr>
          <w:sz w:val="28"/>
          <w:szCs w:val="28"/>
        </w:rPr>
        <w:t>cji. Jego treścią jest instrumentalne traktowanie przez „strażników” „Dobra - bogactwa” pan</w:t>
      </w:r>
      <w:r w:rsidR="00AF4254" w:rsidRPr="00AC5D30">
        <w:rPr>
          <w:sz w:val="28"/>
          <w:szCs w:val="28"/>
        </w:rPr>
        <w:t>o</w:t>
      </w:r>
      <w:r w:rsidR="00AF4254" w:rsidRPr="00AC5D30">
        <w:rPr>
          <w:sz w:val="28"/>
          <w:szCs w:val="28"/>
        </w:rPr>
        <w:t xml:space="preserve">wania </w:t>
      </w:r>
      <w:r w:rsidR="00AF4254" w:rsidRPr="00AC5D30">
        <w:rPr>
          <w:b/>
          <w:sz w:val="28"/>
          <w:szCs w:val="28"/>
        </w:rPr>
        <w:t>ochlokracji</w:t>
      </w:r>
      <w:r w:rsidR="00AF4254" w:rsidRPr="00AC5D30">
        <w:rPr>
          <w:rStyle w:val="Znakiprzypiswdolnych"/>
          <w:sz w:val="28"/>
          <w:szCs w:val="28"/>
        </w:rPr>
        <w:footnoteReference w:id="238"/>
      </w:r>
      <w:r w:rsidR="00AF4254" w:rsidRPr="00AC5D30">
        <w:rPr>
          <w:sz w:val="28"/>
          <w:szCs w:val="28"/>
        </w:rPr>
        <w:t>. „Pozór” będąc nierozpoznaną kategorią ujawnia się także w innych prz</w:t>
      </w:r>
      <w:r w:rsidR="00AF4254" w:rsidRPr="00AC5D30">
        <w:rPr>
          <w:sz w:val="28"/>
          <w:szCs w:val="28"/>
        </w:rPr>
        <w:t>e</w:t>
      </w:r>
      <w:r w:rsidR="00AF4254" w:rsidRPr="00AC5D30">
        <w:rPr>
          <w:sz w:val="28"/>
          <w:szCs w:val="28"/>
        </w:rPr>
        <w:t>strzeniach stosunków społecznych, np. rozumienie arystokracji, demokracji itd. Pozór ukrywa platoński ideał zorganizowania społeczeństwa z tym tylko, że miejsce platońskich mędrców, f</w:t>
      </w:r>
      <w:r w:rsidR="00AF4254" w:rsidRPr="00AC5D30">
        <w:rPr>
          <w:sz w:val="28"/>
          <w:szCs w:val="28"/>
        </w:rPr>
        <w:t>i</w:t>
      </w:r>
      <w:r w:rsidR="00AF4254" w:rsidRPr="00AC5D30">
        <w:rPr>
          <w:sz w:val="28"/>
          <w:szCs w:val="28"/>
        </w:rPr>
        <w:t>lozofów zajęli najwyżsi rangą „strażnicy” – urzędnicy, pozostający w służbie „Dobra - boga</w:t>
      </w:r>
      <w:r w:rsidR="00AF4254" w:rsidRPr="00AC5D30">
        <w:rPr>
          <w:sz w:val="28"/>
          <w:szCs w:val="28"/>
        </w:rPr>
        <w:t>c</w:t>
      </w:r>
      <w:r w:rsidR="00AF4254" w:rsidRPr="00AC5D30">
        <w:rPr>
          <w:sz w:val="28"/>
          <w:szCs w:val="28"/>
        </w:rPr>
        <w:t>twa”. Metodologicznie zapoznany pozór jest narzędziem przekształcania hipokryzji i innych a</w:t>
      </w:r>
      <w:r w:rsidR="00AF4254" w:rsidRPr="00AC5D30">
        <w:rPr>
          <w:sz w:val="28"/>
          <w:szCs w:val="28"/>
        </w:rPr>
        <w:t>n</w:t>
      </w:r>
      <w:r w:rsidR="00AF4254" w:rsidRPr="00AC5D30">
        <w:rPr>
          <w:sz w:val="28"/>
          <w:szCs w:val="28"/>
        </w:rPr>
        <w:t>tywartości w „panujący, moralny sposób życia”. To z kolei jest przyczyną rozdarcia tożsamości jednostek ludzkich i innych form społecznych dewiacji;</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5058B2" w:rsidRPr="00AC5D30">
        <w:rPr>
          <w:b/>
          <w:sz w:val="28"/>
          <w:szCs w:val="28"/>
        </w:rPr>
        <w:t>9.</w:t>
      </w:r>
      <w:r w:rsidR="00832FE3" w:rsidRPr="00AC5D30">
        <w:rPr>
          <w:b/>
          <w:sz w:val="28"/>
          <w:szCs w:val="28"/>
        </w:rPr>
        <w:t xml:space="preserve"> </w:t>
      </w:r>
      <w:r w:rsidR="00AF4254" w:rsidRPr="00AC5D30">
        <w:rPr>
          <w:sz w:val="28"/>
          <w:szCs w:val="28"/>
        </w:rPr>
        <w:t xml:space="preserve">rozwijania form, tzw. </w:t>
      </w:r>
      <w:r w:rsidR="00AF4254" w:rsidRPr="00AC5D30">
        <w:rPr>
          <w:b/>
          <w:sz w:val="28"/>
          <w:szCs w:val="28"/>
        </w:rPr>
        <w:t>socliberalizmu</w:t>
      </w:r>
      <w:r w:rsidR="00AF4254" w:rsidRPr="00AC5D30">
        <w:rPr>
          <w:sz w:val="28"/>
          <w:szCs w:val="28"/>
        </w:rPr>
        <w:t>. Kryterium oceny jakiegokolwiek działania sp</w:t>
      </w:r>
      <w:r w:rsidR="00AF4254" w:rsidRPr="00AC5D30">
        <w:rPr>
          <w:sz w:val="28"/>
          <w:szCs w:val="28"/>
        </w:rPr>
        <w:t>o</w:t>
      </w:r>
      <w:r w:rsidR="00AF4254" w:rsidRPr="00AC5D30">
        <w:rPr>
          <w:sz w:val="28"/>
          <w:szCs w:val="28"/>
        </w:rPr>
        <w:t>łecznego jest „polityczna poprawność”, tzw. program p - p, który „...sięga nie tylko spraw wi</w:t>
      </w:r>
      <w:r w:rsidR="00AF4254" w:rsidRPr="00AC5D30">
        <w:rPr>
          <w:sz w:val="28"/>
          <w:szCs w:val="28"/>
        </w:rPr>
        <w:t>ą</w:t>
      </w:r>
      <w:r w:rsidR="00AF4254" w:rsidRPr="00AC5D30">
        <w:rPr>
          <w:sz w:val="28"/>
          <w:szCs w:val="28"/>
        </w:rPr>
        <w:t>żących się z działaniem politycznego ustroju – tłumaczy o. M. A. Krąpiec – ale także osobistych przekonań i motywów pożądanego działania, które ma być tolerancyjne dla jednych grup sp</w:t>
      </w:r>
      <w:r w:rsidR="00AF4254" w:rsidRPr="00AC5D30">
        <w:rPr>
          <w:sz w:val="28"/>
          <w:szCs w:val="28"/>
        </w:rPr>
        <w:t>o</w:t>
      </w:r>
      <w:r w:rsidR="00AF4254" w:rsidRPr="00AC5D30">
        <w:rPr>
          <w:sz w:val="28"/>
          <w:szCs w:val="28"/>
        </w:rPr>
        <w:t xml:space="preserve">łecznych i zarazem nietolerancyjne dla innych, uznawanych za </w:t>
      </w:r>
      <w:r w:rsidR="009A4E15" w:rsidRPr="00AC5D30">
        <w:rPr>
          <w:sz w:val="28"/>
          <w:szCs w:val="28"/>
        </w:rPr>
        <w:t>&lt;&lt;</w:t>
      </w:r>
      <w:r w:rsidR="00AF4254" w:rsidRPr="00AC5D30">
        <w:rPr>
          <w:sz w:val="28"/>
          <w:szCs w:val="28"/>
        </w:rPr>
        <w:t>wrogie</w:t>
      </w:r>
      <w:r w:rsidR="009A4E15" w:rsidRPr="00AC5D30">
        <w:rPr>
          <w:sz w:val="28"/>
          <w:szCs w:val="28"/>
        </w:rPr>
        <w:t>&gt;&gt;</w:t>
      </w:r>
      <w:r w:rsidR="00AF4254" w:rsidRPr="00AC5D30">
        <w:rPr>
          <w:sz w:val="28"/>
          <w:szCs w:val="28"/>
        </w:rPr>
        <w:t>. Stanowione przez ośrodki władzy prawa publiczne nie sięgają zazwyczaj do prawa naturalnego jako podstawy r</w:t>
      </w:r>
      <w:r w:rsidR="00AF4254" w:rsidRPr="00AC5D30">
        <w:rPr>
          <w:sz w:val="28"/>
          <w:szCs w:val="28"/>
        </w:rPr>
        <w:t>a</w:t>
      </w:r>
      <w:r w:rsidR="00AF4254" w:rsidRPr="00AC5D30">
        <w:rPr>
          <w:sz w:val="28"/>
          <w:szCs w:val="28"/>
        </w:rPr>
        <w:t xml:space="preserve">cjonalnego porządku działania, opierają się w stanowieniu prawa na tzw. </w:t>
      </w:r>
      <w:r w:rsidR="009A4E15" w:rsidRPr="00AC5D30">
        <w:rPr>
          <w:sz w:val="28"/>
          <w:szCs w:val="28"/>
        </w:rPr>
        <w:t>&lt;&lt;</w:t>
      </w:r>
      <w:r w:rsidR="00AF4254" w:rsidRPr="00AC5D30">
        <w:rPr>
          <w:sz w:val="28"/>
          <w:szCs w:val="28"/>
        </w:rPr>
        <w:t>demokratycznej większości</w:t>
      </w:r>
      <w:r w:rsidR="009A4E15" w:rsidRPr="00AC5D30">
        <w:rPr>
          <w:sz w:val="28"/>
          <w:szCs w:val="28"/>
        </w:rPr>
        <w:t>&gt;&gt;</w:t>
      </w:r>
      <w:r w:rsidR="00AF4254" w:rsidRPr="00AC5D30">
        <w:rPr>
          <w:sz w:val="28"/>
          <w:szCs w:val="28"/>
        </w:rPr>
        <w:t>, czyli zwyczajnej ilości głosów partyjnych (niekiedy dalekich od prawdy i d</w:t>
      </w:r>
      <w:r w:rsidR="00AF4254" w:rsidRPr="00AC5D30">
        <w:rPr>
          <w:sz w:val="28"/>
          <w:szCs w:val="28"/>
        </w:rPr>
        <w:t>o</w:t>
      </w:r>
      <w:r w:rsidR="00AF4254" w:rsidRPr="00AC5D30">
        <w:rPr>
          <w:sz w:val="28"/>
          <w:szCs w:val="28"/>
        </w:rPr>
        <w:t>bra)”</w:t>
      </w:r>
      <w:r w:rsidR="00AF4254" w:rsidRPr="00AC5D30">
        <w:rPr>
          <w:rStyle w:val="Znakiprzypiswdolnych"/>
          <w:sz w:val="28"/>
          <w:szCs w:val="28"/>
        </w:rPr>
        <w:footnoteReference w:id="239"/>
      </w:r>
      <w:r w:rsidR="00AF4254" w:rsidRPr="00AC5D30">
        <w:rPr>
          <w:sz w:val="28"/>
          <w:szCs w:val="28"/>
        </w:rPr>
        <w:t>;</w:t>
      </w:r>
    </w:p>
    <w:p w:rsidR="00AF4254" w:rsidRPr="00AC5D30" w:rsidRDefault="00D052C7" w:rsidP="00AC5D30">
      <w:pPr>
        <w:pStyle w:val="Tekstpodstawowyzwciciem"/>
        <w:spacing w:after="0"/>
        <w:ind w:firstLine="0"/>
        <w:jc w:val="both"/>
        <w:rPr>
          <w:sz w:val="28"/>
          <w:szCs w:val="28"/>
        </w:rPr>
      </w:pPr>
      <w:r>
        <w:rPr>
          <w:b/>
          <w:sz w:val="28"/>
          <w:szCs w:val="28"/>
        </w:rPr>
        <w:t xml:space="preserve">          </w:t>
      </w:r>
      <w:r w:rsidR="005058B2" w:rsidRPr="00AC5D30">
        <w:rPr>
          <w:b/>
          <w:sz w:val="28"/>
          <w:szCs w:val="28"/>
        </w:rPr>
        <w:t>10.</w:t>
      </w:r>
      <w:r w:rsidR="00832FE3" w:rsidRPr="00AC5D30">
        <w:rPr>
          <w:b/>
          <w:sz w:val="28"/>
          <w:szCs w:val="28"/>
        </w:rPr>
        <w:t xml:space="preserve"> </w:t>
      </w:r>
      <w:r w:rsidR="00AF4254" w:rsidRPr="00AC5D30">
        <w:rPr>
          <w:sz w:val="28"/>
          <w:szCs w:val="28"/>
        </w:rPr>
        <w:t>realizacji tzw. programu p - p i w konsekwencji przyjmowania określonego tabu na tematy, problemy badawcze, których rozwiązywanie byłoby rzeczywistą, niepozorowaną kryt</w:t>
      </w:r>
      <w:r w:rsidR="00AF4254" w:rsidRPr="00AC5D30">
        <w:rPr>
          <w:sz w:val="28"/>
          <w:szCs w:val="28"/>
        </w:rPr>
        <w:t>y</w:t>
      </w:r>
      <w:r w:rsidR="00AF4254" w:rsidRPr="00AC5D30">
        <w:rPr>
          <w:sz w:val="28"/>
          <w:szCs w:val="28"/>
        </w:rPr>
        <w:t>ką is</w:t>
      </w:r>
      <w:r w:rsidR="00AF4254" w:rsidRPr="00AC5D30">
        <w:rPr>
          <w:sz w:val="28"/>
          <w:szCs w:val="28"/>
        </w:rPr>
        <w:t>t</w:t>
      </w:r>
      <w:r w:rsidR="00AF4254" w:rsidRPr="00AC5D30">
        <w:rPr>
          <w:sz w:val="28"/>
          <w:szCs w:val="28"/>
        </w:rPr>
        <w:t>niejącego porządku społeczno-politycznego i ekonomicznego. Naruszenie tabu spotyka się z „karą ekonomiczną”, ale nie tylko: siła zbrojna, fizyczna jest coraz częściej używana.</w:t>
      </w:r>
    </w:p>
    <w:p w:rsidR="00AF4254" w:rsidRPr="00AC5D30" w:rsidRDefault="00AF4254" w:rsidP="00AC5D30">
      <w:pPr>
        <w:pStyle w:val="Tekstpodstawowyzwciciem"/>
        <w:spacing w:after="0"/>
        <w:ind w:firstLine="0"/>
        <w:jc w:val="both"/>
        <w:rPr>
          <w:sz w:val="28"/>
          <w:szCs w:val="28"/>
        </w:rPr>
      </w:pPr>
      <w:r w:rsidRPr="00AC5D30">
        <w:rPr>
          <w:sz w:val="28"/>
          <w:szCs w:val="28"/>
        </w:rPr>
        <w:t>Wyszczególnione cechy kultury wymagają nowej filozofii, albowiem, w złym filozofii „...wyrozumieniu lub jej nieznajomości, wylęgać się mogą błędne mniemania polityczne i rel</w:t>
      </w:r>
      <w:r w:rsidRPr="00AC5D30">
        <w:rPr>
          <w:sz w:val="28"/>
          <w:szCs w:val="28"/>
        </w:rPr>
        <w:t>i</w:t>
      </w:r>
      <w:r w:rsidRPr="00AC5D30">
        <w:rPr>
          <w:sz w:val="28"/>
          <w:szCs w:val="28"/>
        </w:rPr>
        <w:t>gijne”</w:t>
      </w:r>
      <w:r w:rsidRPr="00AC5D30">
        <w:rPr>
          <w:rStyle w:val="Znakiprzypiswdolnych"/>
          <w:sz w:val="28"/>
          <w:szCs w:val="28"/>
        </w:rPr>
        <w:footnoteReference w:id="240"/>
      </w:r>
      <w:r w:rsidRPr="00AC5D30">
        <w:rPr>
          <w:sz w:val="28"/>
          <w:szCs w:val="28"/>
        </w:rPr>
        <w:t xml:space="preserve"> – pisze F. Jaroński. Filozofia może pełnić swą rolę poprzez odkrywanie </w:t>
      </w:r>
      <w:r w:rsidRPr="00AC5D30">
        <w:rPr>
          <w:b/>
          <w:sz w:val="28"/>
          <w:szCs w:val="28"/>
        </w:rPr>
        <w:t>prawdy</w:t>
      </w:r>
      <w:r w:rsidR="005058B2" w:rsidRPr="00AC5D30">
        <w:rPr>
          <w:rStyle w:val="Odwoanieprzypisudolnego"/>
          <w:sz w:val="28"/>
          <w:szCs w:val="28"/>
        </w:rPr>
        <w:footnoteReference w:id="241"/>
      </w:r>
      <w:r w:rsidRPr="00AC5D30">
        <w:rPr>
          <w:sz w:val="28"/>
          <w:szCs w:val="28"/>
        </w:rPr>
        <w:t>. „Prawdę – pisze – a prawdę czystą, filozof kochać pow</w:t>
      </w:r>
      <w:r w:rsidRPr="00AC5D30">
        <w:rPr>
          <w:sz w:val="28"/>
          <w:szCs w:val="28"/>
        </w:rPr>
        <w:t>i</w:t>
      </w:r>
      <w:r w:rsidRPr="00AC5D30">
        <w:rPr>
          <w:sz w:val="28"/>
          <w:szCs w:val="28"/>
        </w:rPr>
        <w:t>nien, prawdę ma wykazywać tyle, ile użyteczność wymaga</w:t>
      </w:r>
      <w:r w:rsidRPr="00AC5D30">
        <w:rPr>
          <w:rStyle w:val="Znakiprzypiswdolnych"/>
          <w:sz w:val="28"/>
          <w:szCs w:val="28"/>
        </w:rPr>
        <w:footnoteReference w:id="242"/>
      </w:r>
      <w:r w:rsidRPr="00AC5D30">
        <w:rPr>
          <w:sz w:val="28"/>
          <w:szCs w:val="28"/>
        </w:rPr>
        <w:t xml:space="preserve">. Żądać od nauczyciela filozofii, aby odstąpił od prawdy i użyteczności dla trafiania w cudze gusta i dogadzania pewnemu widzenia sposobowi – byłoby to żądać od niego rzeczy niegodziwej. </w:t>
      </w:r>
      <w:r w:rsidR="00E0045D" w:rsidRPr="00AC5D30">
        <w:rPr>
          <w:sz w:val="28"/>
          <w:szCs w:val="28"/>
        </w:rPr>
        <w:t>&lt;&lt;</w:t>
      </w:r>
      <w:r w:rsidRPr="00AC5D30">
        <w:rPr>
          <w:sz w:val="28"/>
          <w:szCs w:val="28"/>
        </w:rPr>
        <w:t>Nie filozofujmy dla szkoły</w:t>
      </w:r>
      <w:r w:rsidR="00E0045D" w:rsidRPr="00AC5D30">
        <w:rPr>
          <w:sz w:val="28"/>
          <w:szCs w:val="28"/>
        </w:rPr>
        <w:t>&gt;&gt;</w:t>
      </w:r>
      <w:r w:rsidRPr="00AC5D30">
        <w:rPr>
          <w:sz w:val="28"/>
          <w:szCs w:val="28"/>
        </w:rPr>
        <w:t xml:space="preserve"> mawiał Sokrates, najmędrszy i na</w:t>
      </w:r>
      <w:r w:rsidRPr="00AC5D30">
        <w:rPr>
          <w:sz w:val="28"/>
          <w:szCs w:val="28"/>
        </w:rPr>
        <w:t>j</w:t>
      </w:r>
      <w:r w:rsidRPr="00AC5D30">
        <w:rPr>
          <w:sz w:val="28"/>
          <w:szCs w:val="28"/>
        </w:rPr>
        <w:t xml:space="preserve">poczciwszy z Greków; </w:t>
      </w:r>
      <w:r w:rsidR="00E0045D" w:rsidRPr="00AC5D30">
        <w:rPr>
          <w:sz w:val="28"/>
          <w:szCs w:val="28"/>
        </w:rPr>
        <w:t>&lt;&lt;</w:t>
      </w:r>
      <w:r w:rsidRPr="00AC5D30">
        <w:rPr>
          <w:sz w:val="28"/>
          <w:szCs w:val="28"/>
        </w:rPr>
        <w:t>filozofujmy do potrzeby społecznego życia</w:t>
      </w:r>
      <w:r w:rsidR="00E0045D" w:rsidRPr="00AC5D30">
        <w:rPr>
          <w:sz w:val="28"/>
          <w:szCs w:val="28"/>
        </w:rPr>
        <w:t>&gt;&gt;</w:t>
      </w:r>
      <w:r w:rsidRPr="00AC5D30">
        <w:rPr>
          <w:sz w:val="28"/>
          <w:szCs w:val="28"/>
        </w:rPr>
        <w:t>”</w:t>
      </w:r>
      <w:r w:rsidRPr="00AC5D30">
        <w:rPr>
          <w:rStyle w:val="Znakiprzypiswdolnych"/>
          <w:sz w:val="28"/>
          <w:szCs w:val="28"/>
        </w:rPr>
        <w:footnoteReference w:id="243"/>
      </w:r>
      <w:r w:rsidRPr="00AC5D30">
        <w:rPr>
          <w:sz w:val="28"/>
          <w:szCs w:val="28"/>
        </w:rPr>
        <w:t>.</w:t>
      </w:r>
    </w:p>
    <w:p w:rsidR="00AF4254" w:rsidRPr="00AC5D30" w:rsidRDefault="00D052C7" w:rsidP="00AC5D30">
      <w:pPr>
        <w:pStyle w:val="Tekstpodstawowyzwciciem"/>
        <w:spacing w:after="0"/>
        <w:ind w:firstLine="0"/>
        <w:jc w:val="both"/>
        <w:rPr>
          <w:sz w:val="28"/>
          <w:szCs w:val="28"/>
        </w:rPr>
      </w:pPr>
      <w:r>
        <w:rPr>
          <w:sz w:val="28"/>
          <w:szCs w:val="28"/>
        </w:rPr>
        <w:t xml:space="preserve">        </w:t>
      </w:r>
      <w:r w:rsidR="00AF4254" w:rsidRPr="00AC5D30">
        <w:rPr>
          <w:sz w:val="28"/>
          <w:szCs w:val="28"/>
        </w:rPr>
        <w:t>Zatem filozofia ma być filozofią krytyczną, odbudowującą w człowieku uniwersalny ład moralny, filozofią „...która by człowieka więcej wiedzącym i moralnie dobrym robiła”</w:t>
      </w:r>
      <w:r w:rsidR="00AF4254" w:rsidRPr="00AC5D30">
        <w:rPr>
          <w:rStyle w:val="Znakiprzypiswdolnych"/>
          <w:sz w:val="28"/>
          <w:szCs w:val="28"/>
        </w:rPr>
        <w:footnoteReference w:id="244"/>
      </w:r>
      <w:r w:rsidR="00AF4254" w:rsidRPr="00AC5D30">
        <w:rPr>
          <w:sz w:val="28"/>
          <w:szCs w:val="28"/>
        </w:rPr>
        <w:t>. Post</w:t>
      </w:r>
      <w:r w:rsidR="00AF4254" w:rsidRPr="00AC5D30">
        <w:rPr>
          <w:sz w:val="28"/>
          <w:szCs w:val="28"/>
        </w:rPr>
        <w:t>u</w:t>
      </w:r>
      <w:r w:rsidR="00AF4254" w:rsidRPr="00AC5D30">
        <w:rPr>
          <w:sz w:val="28"/>
          <w:szCs w:val="28"/>
        </w:rPr>
        <w:t>lowana krytyka moralna wymaga jednakże rewaloryzowania ontologii, albowiem ona może być podst</w:t>
      </w:r>
      <w:r w:rsidR="00AF4254" w:rsidRPr="00AC5D30">
        <w:rPr>
          <w:sz w:val="28"/>
          <w:szCs w:val="28"/>
        </w:rPr>
        <w:t>a</w:t>
      </w:r>
      <w:r w:rsidR="00AF4254" w:rsidRPr="00AC5D30">
        <w:rPr>
          <w:sz w:val="28"/>
          <w:szCs w:val="28"/>
        </w:rPr>
        <w:t>wą określonej deontologii i realnej krytyki życia społeczno-ekonomicznego. Ma to być filozofia mądrościowa, przez którą np. J. K. Szaniawski rozumie „posunione do najwyższego stopnia t</w:t>
      </w:r>
      <w:r w:rsidR="00AF4254" w:rsidRPr="00AC5D30">
        <w:rPr>
          <w:sz w:val="28"/>
          <w:szCs w:val="28"/>
        </w:rPr>
        <w:t>a</w:t>
      </w:r>
      <w:r w:rsidR="00AF4254" w:rsidRPr="00AC5D30">
        <w:rPr>
          <w:sz w:val="28"/>
          <w:szCs w:val="28"/>
        </w:rPr>
        <w:t>kowe ogarnienie właściwych dla człowieka celów, dróg i środków oraz natężenie woli zwyciężającej wszystkie opory, które zatrzymują nas w drodze ciągłych ku prawdziwemu ud</w:t>
      </w:r>
      <w:r w:rsidR="00AF4254" w:rsidRPr="00AC5D30">
        <w:rPr>
          <w:sz w:val="28"/>
          <w:szCs w:val="28"/>
        </w:rPr>
        <w:t>o</w:t>
      </w:r>
      <w:r w:rsidR="00AF4254" w:rsidRPr="00AC5D30">
        <w:rPr>
          <w:sz w:val="28"/>
          <w:szCs w:val="28"/>
        </w:rPr>
        <w:t>skonaleniu postępów ... Mądrość łączy w sobie cnotę i poznanie; dwa wyraziste piętna znakom</w:t>
      </w:r>
      <w:r w:rsidR="00AF4254" w:rsidRPr="00AC5D30">
        <w:rPr>
          <w:sz w:val="28"/>
          <w:szCs w:val="28"/>
        </w:rPr>
        <w:t>i</w:t>
      </w:r>
      <w:r w:rsidR="00AF4254" w:rsidRPr="00AC5D30">
        <w:rPr>
          <w:sz w:val="28"/>
          <w:szCs w:val="28"/>
        </w:rPr>
        <w:t>tej człowi</w:t>
      </w:r>
      <w:r w:rsidR="00AF4254" w:rsidRPr="00AC5D30">
        <w:rPr>
          <w:sz w:val="28"/>
          <w:szCs w:val="28"/>
        </w:rPr>
        <w:t>e</w:t>
      </w:r>
      <w:r w:rsidR="00AF4254" w:rsidRPr="00AC5D30">
        <w:rPr>
          <w:sz w:val="28"/>
          <w:szCs w:val="28"/>
        </w:rPr>
        <w:t>ka wyższości ... Właściwym jej przedmiotem jest zawsze sam Człowiek”</w:t>
      </w:r>
      <w:r w:rsidR="00AF4254" w:rsidRPr="00AC5D30">
        <w:rPr>
          <w:rStyle w:val="Znakiprzypiswdolnych"/>
          <w:sz w:val="28"/>
          <w:szCs w:val="28"/>
        </w:rPr>
        <w:footnoteReference w:id="245"/>
      </w:r>
      <w:r w:rsidR="00AF4254" w:rsidRPr="00AC5D30">
        <w:rPr>
          <w:sz w:val="28"/>
          <w:szCs w:val="28"/>
        </w:rPr>
        <w:t>.</w:t>
      </w:r>
    </w:p>
    <w:p w:rsidR="00AF4254" w:rsidRPr="00AC5D30" w:rsidRDefault="00D052C7" w:rsidP="00AC5D30">
      <w:pPr>
        <w:pStyle w:val="Tekstpodstawowyzwciciem"/>
        <w:spacing w:after="0"/>
        <w:ind w:firstLine="0"/>
        <w:jc w:val="both"/>
        <w:rPr>
          <w:sz w:val="28"/>
          <w:szCs w:val="28"/>
        </w:rPr>
      </w:pPr>
      <w:r>
        <w:rPr>
          <w:sz w:val="28"/>
          <w:szCs w:val="28"/>
        </w:rPr>
        <w:t xml:space="preserve">         </w:t>
      </w:r>
      <w:r w:rsidR="00AF4254" w:rsidRPr="00AC5D30">
        <w:rPr>
          <w:sz w:val="28"/>
          <w:szCs w:val="28"/>
        </w:rPr>
        <w:t>Dlatego „filozofię – pisze M. Nowaczyk – po Sokratejsku, określić można jako terapeut</w:t>
      </w:r>
      <w:r w:rsidR="00AF4254" w:rsidRPr="00AC5D30">
        <w:rPr>
          <w:sz w:val="28"/>
          <w:szCs w:val="28"/>
        </w:rPr>
        <w:t>y</w:t>
      </w:r>
      <w:r w:rsidR="00AF4254" w:rsidRPr="00AC5D30">
        <w:rPr>
          <w:sz w:val="28"/>
          <w:szCs w:val="28"/>
        </w:rPr>
        <w:t>kę, dywinację i krytykę. Filozofia, aby leczyć, musi rozpoznać chorobę: ujawnić nie-ład myśli i w</w:t>
      </w:r>
      <w:r w:rsidR="00AF4254" w:rsidRPr="00AC5D30">
        <w:rPr>
          <w:sz w:val="28"/>
          <w:szCs w:val="28"/>
        </w:rPr>
        <w:t>a</w:t>
      </w:r>
      <w:r w:rsidR="00AF4254" w:rsidRPr="00AC5D30">
        <w:rPr>
          <w:sz w:val="28"/>
          <w:szCs w:val="28"/>
        </w:rPr>
        <w:t xml:space="preserve">runkujących ją struktur i przepisać terapię, co wiąże się jednak już z jej funkcją dywinacyjną, gdyż stan teraźniejszy zależy nie tylko od przeszłości, ale w równej mierze od przyszłości: sens teraźniejszości wyjaśnia się z punktu widzenia tego – jak mówi Bloch – </w:t>
      </w:r>
      <w:r w:rsidR="00E0045D" w:rsidRPr="00AC5D30">
        <w:rPr>
          <w:sz w:val="28"/>
          <w:szCs w:val="28"/>
        </w:rPr>
        <w:t>&lt;&lt;</w:t>
      </w:r>
      <w:r w:rsidR="00AF4254" w:rsidRPr="00AC5D30">
        <w:rPr>
          <w:sz w:val="28"/>
          <w:szCs w:val="28"/>
        </w:rPr>
        <w:t>czego jeszcze nie ma</w:t>
      </w:r>
      <w:r w:rsidR="00E0045D" w:rsidRPr="00AC5D30">
        <w:rPr>
          <w:sz w:val="28"/>
          <w:szCs w:val="28"/>
        </w:rPr>
        <w:t>&gt;&gt;</w:t>
      </w:r>
      <w:r w:rsidR="00AF4254" w:rsidRPr="00AC5D30">
        <w:rPr>
          <w:sz w:val="28"/>
          <w:szCs w:val="28"/>
        </w:rPr>
        <w:t>. Terapeutyce i dywinacji towarzyszy krytyka, która po pierwsze – ujawnia rozdźwięk między wartością a rzeczywistością, między ideałem a życiem, po drugie – wobec historyc</w:t>
      </w:r>
      <w:r w:rsidR="00AF4254" w:rsidRPr="00AC5D30">
        <w:rPr>
          <w:sz w:val="28"/>
          <w:szCs w:val="28"/>
        </w:rPr>
        <w:t>z</w:t>
      </w:r>
      <w:r w:rsidR="00AF4254" w:rsidRPr="00AC5D30">
        <w:rPr>
          <w:sz w:val="28"/>
          <w:szCs w:val="28"/>
        </w:rPr>
        <w:t>nej transformacji wartości – filozofia zobowiązana jest do ujawniania wartości uniwersalnie wa</w:t>
      </w:r>
      <w:r w:rsidR="00AF4254" w:rsidRPr="00AC5D30">
        <w:rPr>
          <w:sz w:val="28"/>
          <w:szCs w:val="28"/>
        </w:rPr>
        <w:t>ż</w:t>
      </w:r>
      <w:r w:rsidR="00AF4254" w:rsidRPr="00AC5D30">
        <w:rPr>
          <w:sz w:val="28"/>
          <w:szCs w:val="28"/>
        </w:rPr>
        <w:t>nych”</w:t>
      </w:r>
      <w:r w:rsidR="00AF4254" w:rsidRPr="00AC5D30">
        <w:rPr>
          <w:rStyle w:val="Znakiprzypiswdolnych"/>
          <w:sz w:val="28"/>
          <w:szCs w:val="28"/>
        </w:rPr>
        <w:footnoteReference w:id="246"/>
      </w:r>
      <w:r w:rsidR="00AF4254" w:rsidRPr="00AC5D30">
        <w:rPr>
          <w:sz w:val="28"/>
          <w:szCs w:val="28"/>
        </w:rPr>
        <w:t xml:space="preserve">. </w:t>
      </w:r>
      <w:r w:rsidR="00D86CAC" w:rsidRPr="00AC5D30">
        <w:rPr>
          <w:sz w:val="28"/>
          <w:szCs w:val="28"/>
        </w:rPr>
        <w:t xml:space="preserve">     </w:t>
      </w:r>
      <w:r w:rsidR="00AF4254" w:rsidRPr="00AC5D30">
        <w:rPr>
          <w:sz w:val="28"/>
          <w:szCs w:val="28"/>
        </w:rPr>
        <w:t>Ponadto, krytyka ujawnia nowe możliwości istnienia i działania. Przesądza to ost</w:t>
      </w:r>
      <w:r w:rsidR="00AF4254" w:rsidRPr="00AC5D30">
        <w:rPr>
          <w:sz w:val="28"/>
          <w:szCs w:val="28"/>
        </w:rPr>
        <w:t>a</w:t>
      </w:r>
      <w:r w:rsidR="00AF4254" w:rsidRPr="00AC5D30">
        <w:rPr>
          <w:sz w:val="28"/>
          <w:szCs w:val="28"/>
        </w:rPr>
        <w:t>tecznie o praktycznej skutec</w:t>
      </w:r>
      <w:r w:rsidR="00AF4254" w:rsidRPr="00AC5D30">
        <w:rPr>
          <w:sz w:val="28"/>
          <w:szCs w:val="28"/>
        </w:rPr>
        <w:t>z</w:t>
      </w:r>
      <w:r w:rsidR="00AF4254" w:rsidRPr="00AC5D30">
        <w:rPr>
          <w:sz w:val="28"/>
          <w:szCs w:val="28"/>
        </w:rPr>
        <w:t>ności krytyki, albowiem „...to, co jest możliwe, istnieje, bo działa – pisze St. Brzozowski – a to, co istnieje rz</w:t>
      </w:r>
      <w:r w:rsidR="00AF4254" w:rsidRPr="00AC5D30">
        <w:rPr>
          <w:sz w:val="28"/>
          <w:szCs w:val="28"/>
        </w:rPr>
        <w:t>e</w:t>
      </w:r>
      <w:r w:rsidR="00AF4254" w:rsidRPr="00AC5D30">
        <w:rPr>
          <w:sz w:val="28"/>
          <w:szCs w:val="28"/>
        </w:rPr>
        <w:t>czywiście, jest tylko skombinowanym rezultatem tych działań, kombinacją wszystkich możliwości”</w:t>
      </w:r>
      <w:r w:rsidR="00AF4254" w:rsidRPr="00AC5D30">
        <w:rPr>
          <w:rStyle w:val="Znakiprzypiswdolnych"/>
          <w:sz w:val="28"/>
          <w:szCs w:val="28"/>
        </w:rPr>
        <w:footnoteReference w:id="247"/>
      </w:r>
      <w:r w:rsidR="00AF4254" w:rsidRPr="00AC5D30">
        <w:rPr>
          <w:sz w:val="28"/>
          <w:szCs w:val="28"/>
        </w:rPr>
        <w:t>.</w:t>
      </w:r>
    </w:p>
    <w:p w:rsidR="00910B8D" w:rsidRPr="00AC5D30" w:rsidRDefault="00624203" w:rsidP="00D052C7">
      <w:pPr>
        <w:pStyle w:val="Nagwek2"/>
        <w:tabs>
          <w:tab w:val="clear" w:pos="576"/>
        </w:tabs>
        <w:rPr>
          <w:b/>
          <w:bCs/>
          <w:lang w:val="pl-PL"/>
        </w:rPr>
      </w:pPr>
      <w:r w:rsidRPr="00AC5D30">
        <w:rPr>
          <w:b/>
          <w:bCs/>
          <w:lang w:val="pl-PL"/>
        </w:rPr>
        <w:t>11</w:t>
      </w:r>
      <w:r w:rsidR="00D720BB" w:rsidRPr="00AC5D30">
        <w:rPr>
          <w:b/>
          <w:bCs/>
          <w:lang w:val="pl-PL"/>
        </w:rPr>
        <w:t>.</w:t>
      </w:r>
      <w:r w:rsidR="00D86CAC" w:rsidRPr="00AC5D30">
        <w:rPr>
          <w:b/>
          <w:bCs/>
          <w:lang w:val="pl-PL"/>
        </w:rPr>
        <w:t xml:space="preserve"> </w:t>
      </w:r>
      <w:r w:rsidR="00C46793" w:rsidRPr="00AC5D30">
        <w:rPr>
          <w:b/>
          <w:bCs/>
          <w:lang w:val="pl-PL"/>
        </w:rPr>
        <w:t>O potrzebie nowej filozofii</w:t>
      </w:r>
    </w:p>
    <w:p w:rsidR="00910B8D" w:rsidRPr="00AC5D30" w:rsidRDefault="00D052C7" w:rsidP="00AC5D30">
      <w:pPr>
        <w:pStyle w:val="Tekstpodstawowyzwciciem"/>
        <w:spacing w:after="0"/>
        <w:ind w:firstLine="0"/>
        <w:jc w:val="both"/>
        <w:rPr>
          <w:sz w:val="28"/>
          <w:szCs w:val="28"/>
        </w:rPr>
      </w:pPr>
      <w:r>
        <w:rPr>
          <w:sz w:val="28"/>
          <w:szCs w:val="28"/>
        </w:rPr>
        <w:t xml:space="preserve">         </w:t>
      </w:r>
      <w:r w:rsidR="00910B8D" w:rsidRPr="00AC5D30">
        <w:rPr>
          <w:sz w:val="28"/>
          <w:szCs w:val="28"/>
        </w:rPr>
        <w:t>Nauki o mądrości</w:t>
      </w:r>
      <w:r w:rsidR="00C46793" w:rsidRPr="00AC5D30">
        <w:rPr>
          <w:rStyle w:val="Odwoanieprzypisudolnego"/>
          <w:sz w:val="28"/>
          <w:szCs w:val="28"/>
        </w:rPr>
        <w:footnoteReference w:id="248"/>
      </w:r>
      <w:r w:rsidR="00910B8D" w:rsidRPr="00AC5D30">
        <w:rPr>
          <w:sz w:val="28"/>
          <w:szCs w:val="28"/>
        </w:rPr>
        <w:t xml:space="preserve"> są podstawą krytyki</w:t>
      </w:r>
      <w:r w:rsidR="00233B7C" w:rsidRPr="00AC5D30">
        <w:rPr>
          <w:rStyle w:val="Odwoanieprzypisudolnego"/>
          <w:sz w:val="28"/>
          <w:szCs w:val="28"/>
        </w:rPr>
        <w:footnoteReference w:id="249"/>
      </w:r>
      <w:r w:rsidR="00910B8D" w:rsidRPr="00AC5D30">
        <w:rPr>
          <w:sz w:val="28"/>
          <w:szCs w:val="28"/>
        </w:rPr>
        <w:t xml:space="preserve"> rzeczywistości. Pozbawione tego wymiaru stają się ideologią, upiększającą „system” „mądrością dworską”.</w:t>
      </w:r>
      <w:r w:rsidR="00D86CAC" w:rsidRPr="00AC5D30">
        <w:rPr>
          <w:sz w:val="28"/>
          <w:szCs w:val="28"/>
        </w:rPr>
        <w:t xml:space="preserve"> </w:t>
      </w:r>
      <w:r w:rsidR="00EB529C" w:rsidRPr="00AC5D30">
        <w:rPr>
          <w:sz w:val="28"/>
          <w:szCs w:val="28"/>
        </w:rPr>
        <w:t xml:space="preserve">Dlaczego jesteśmy </w:t>
      </w:r>
      <w:r w:rsidR="00233B7C" w:rsidRPr="00AC5D30">
        <w:rPr>
          <w:sz w:val="28"/>
          <w:szCs w:val="28"/>
        </w:rPr>
        <w:t>kryty</w:t>
      </w:r>
      <w:r w:rsidR="00EB529C" w:rsidRPr="00AC5D30">
        <w:rPr>
          <w:sz w:val="28"/>
          <w:szCs w:val="28"/>
        </w:rPr>
        <w:t>czni</w:t>
      </w:r>
      <w:r w:rsidR="00233B7C" w:rsidRPr="00AC5D30">
        <w:rPr>
          <w:sz w:val="28"/>
          <w:szCs w:val="28"/>
        </w:rPr>
        <w:t xml:space="preserve">? </w:t>
      </w:r>
      <w:r w:rsidR="00EB529C" w:rsidRPr="00AC5D30">
        <w:rPr>
          <w:sz w:val="28"/>
          <w:szCs w:val="28"/>
        </w:rPr>
        <w:t>Bo spot</w:t>
      </w:r>
      <w:r w:rsidR="00EB529C" w:rsidRPr="00AC5D30">
        <w:rPr>
          <w:sz w:val="28"/>
          <w:szCs w:val="28"/>
        </w:rPr>
        <w:t>y</w:t>
      </w:r>
      <w:r w:rsidR="00EB529C" w:rsidRPr="00AC5D30">
        <w:rPr>
          <w:sz w:val="28"/>
          <w:szCs w:val="28"/>
        </w:rPr>
        <w:t>kamy się z nieskończon</w:t>
      </w:r>
      <w:r w:rsidR="009E0414" w:rsidRPr="00AC5D30">
        <w:rPr>
          <w:sz w:val="28"/>
          <w:szCs w:val="28"/>
        </w:rPr>
        <w:t>ym</w:t>
      </w:r>
      <w:r w:rsidR="00D86CAC" w:rsidRPr="00AC5D30">
        <w:rPr>
          <w:sz w:val="28"/>
          <w:szCs w:val="28"/>
        </w:rPr>
        <w:t xml:space="preserve"> </w:t>
      </w:r>
      <w:r w:rsidR="00233B7C" w:rsidRPr="00AC5D30">
        <w:rPr>
          <w:sz w:val="28"/>
          <w:szCs w:val="28"/>
        </w:rPr>
        <w:t>rozw</w:t>
      </w:r>
      <w:r w:rsidR="00EB529C" w:rsidRPr="00AC5D30">
        <w:rPr>
          <w:sz w:val="28"/>
          <w:szCs w:val="28"/>
        </w:rPr>
        <w:t>oj</w:t>
      </w:r>
      <w:r w:rsidR="009E0414" w:rsidRPr="00AC5D30">
        <w:rPr>
          <w:sz w:val="28"/>
          <w:szCs w:val="28"/>
        </w:rPr>
        <w:t>em</w:t>
      </w:r>
      <w:r w:rsidR="00D86CAC" w:rsidRPr="00AC5D30">
        <w:rPr>
          <w:sz w:val="28"/>
          <w:szCs w:val="28"/>
        </w:rPr>
        <w:t xml:space="preserve"> </w:t>
      </w:r>
      <w:r w:rsidR="00193100" w:rsidRPr="00AC5D30">
        <w:rPr>
          <w:sz w:val="28"/>
          <w:szCs w:val="28"/>
        </w:rPr>
        <w:t>ludzkich</w:t>
      </w:r>
      <w:r w:rsidR="008C18A2" w:rsidRPr="00AC5D30">
        <w:rPr>
          <w:sz w:val="28"/>
          <w:szCs w:val="28"/>
        </w:rPr>
        <w:t xml:space="preserve"> potrzeb</w:t>
      </w:r>
      <w:r w:rsidR="004A6348" w:rsidRPr="00AC5D30">
        <w:rPr>
          <w:rStyle w:val="Odwoanieprzypisudolnego"/>
          <w:sz w:val="28"/>
          <w:szCs w:val="28"/>
        </w:rPr>
        <w:footnoteReference w:id="250"/>
      </w:r>
      <w:r w:rsidR="00400936" w:rsidRPr="00AC5D30">
        <w:rPr>
          <w:sz w:val="28"/>
          <w:szCs w:val="28"/>
        </w:rPr>
        <w:t>;</w:t>
      </w:r>
      <w:r w:rsidR="00D86CAC" w:rsidRPr="00AC5D30">
        <w:rPr>
          <w:sz w:val="28"/>
          <w:szCs w:val="28"/>
        </w:rPr>
        <w:t xml:space="preserve"> </w:t>
      </w:r>
      <w:r w:rsidR="008C18A2" w:rsidRPr="00AC5D30">
        <w:rPr>
          <w:sz w:val="28"/>
          <w:szCs w:val="28"/>
        </w:rPr>
        <w:t xml:space="preserve">z </w:t>
      </w:r>
      <w:r w:rsidR="00193100" w:rsidRPr="00AC5D30">
        <w:rPr>
          <w:sz w:val="28"/>
          <w:szCs w:val="28"/>
        </w:rPr>
        <w:t xml:space="preserve">ich </w:t>
      </w:r>
      <w:r w:rsidR="00233B7C" w:rsidRPr="00AC5D30">
        <w:rPr>
          <w:sz w:val="28"/>
          <w:szCs w:val="28"/>
        </w:rPr>
        <w:t>alienacj</w:t>
      </w:r>
      <w:r w:rsidR="00400936" w:rsidRPr="00AC5D30">
        <w:rPr>
          <w:sz w:val="28"/>
          <w:szCs w:val="28"/>
        </w:rPr>
        <w:t>ą; z niemożliwością ich pełnego zaspokojenia</w:t>
      </w:r>
      <w:r w:rsidR="0036279D" w:rsidRPr="00AC5D30">
        <w:rPr>
          <w:sz w:val="28"/>
          <w:szCs w:val="28"/>
        </w:rPr>
        <w:t>, bo jesteśmy istotami</w:t>
      </w:r>
      <w:r w:rsidR="00400936" w:rsidRPr="00AC5D30">
        <w:rPr>
          <w:sz w:val="28"/>
          <w:szCs w:val="28"/>
        </w:rPr>
        <w:t xml:space="preserve"> transgresyjn</w:t>
      </w:r>
      <w:r w:rsidR="0036279D" w:rsidRPr="00AC5D30">
        <w:rPr>
          <w:sz w:val="28"/>
          <w:szCs w:val="28"/>
        </w:rPr>
        <w:t>ymi</w:t>
      </w:r>
      <w:r w:rsidR="00400936" w:rsidRPr="00AC5D30">
        <w:rPr>
          <w:rStyle w:val="Odwoanieprzypisudolnego"/>
          <w:sz w:val="28"/>
          <w:szCs w:val="28"/>
        </w:rPr>
        <w:footnoteReference w:id="251"/>
      </w:r>
      <w:r w:rsidR="00193100" w:rsidRPr="00AC5D30">
        <w:rPr>
          <w:sz w:val="28"/>
          <w:szCs w:val="28"/>
        </w:rPr>
        <w:t xml:space="preserve">. </w:t>
      </w:r>
    </w:p>
    <w:p w:rsidR="00233B7C" w:rsidRPr="00AC5D30" w:rsidRDefault="00233B7C" w:rsidP="00AC5D30">
      <w:pPr>
        <w:jc w:val="both"/>
        <w:rPr>
          <w:sz w:val="28"/>
          <w:szCs w:val="28"/>
        </w:rPr>
      </w:pPr>
    </w:p>
    <w:p w:rsidR="00EE5D8E" w:rsidRPr="00AC5D30" w:rsidRDefault="00EE5D8E" w:rsidP="00D052C7">
      <w:pPr>
        <w:pStyle w:val="Tekstpodstawowy"/>
        <w:tabs>
          <w:tab w:val="right" w:pos="540"/>
          <w:tab w:val="left" w:pos="9000"/>
          <w:tab w:val="left" w:pos="9720"/>
        </w:tabs>
        <w:spacing w:line="240" w:lineRule="auto"/>
        <w:ind w:right="0"/>
        <w:jc w:val="center"/>
      </w:pPr>
      <w:r w:rsidRPr="00AC5D30">
        <w:rPr>
          <w:noProof/>
        </w:rPr>
        <w:drawing>
          <wp:inline distT="0" distB="0" distL="0" distR="0">
            <wp:extent cx="3088788" cy="1431305"/>
            <wp:effectExtent l="19050" t="0" r="0" b="0"/>
            <wp:docPr id="2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a:srcRect/>
                    <a:stretch>
                      <a:fillRect/>
                    </a:stretch>
                  </pic:blipFill>
                  <pic:spPr bwMode="auto">
                    <a:xfrm>
                      <a:off x="0" y="0"/>
                      <a:ext cx="3094939" cy="1434155"/>
                    </a:xfrm>
                    <a:prstGeom prst="rect">
                      <a:avLst/>
                    </a:prstGeom>
                    <a:noFill/>
                    <a:ln w="9525">
                      <a:noFill/>
                      <a:miter lim="800000"/>
                      <a:headEnd/>
                      <a:tailEnd/>
                    </a:ln>
                  </pic:spPr>
                </pic:pic>
              </a:graphicData>
            </a:graphic>
          </wp:inline>
        </w:drawing>
      </w:r>
    </w:p>
    <w:p w:rsidR="00EE5D8E" w:rsidRPr="00AC5D30" w:rsidRDefault="00EE5D8E" w:rsidP="00AC5D30">
      <w:pPr>
        <w:pStyle w:val="Tekstpodstawowy"/>
        <w:tabs>
          <w:tab w:val="right" w:pos="540"/>
          <w:tab w:val="left" w:pos="9000"/>
          <w:tab w:val="left" w:pos="9720"/>
        </w:tabs>
        <w:spacing w:line="240" w:lineRule="auto"/>
        <w:ind w:right="0"/>
      </w:pPr>
    </w:p>
    <w:p w:rsidR="00233B7C" w:rsidRPr="00D052C7" w:rsidRDefault="00EE5D8E" w:rsidP="00D052C7">
      <w:pPr>
        <w:pStyle w:val="Nagwek4"/>
        <w:spacing w:before="0" w:line="240" w:lineRule="auto"/>
        <w:ind w:left="0" w:right="0" w:firstLine="0"/>
        <w:rPr>
          <w:sz w:val="16"/>
          <w:szCs w:val="16"/>
        </w:rPr>
      </w:pPr>
      <w:r w:rsidRPr="00D052C7">
        <w:rPr>
          <w:sz w:val="16"/>
          <w:szCs w:val="16"/>
        </w:rPr>
        <w:t xml:space="preserve">Rys. nr </w:t>
      </w:r>
      <w:r w:rsidR="003F4CA2" w:rsidRPr="00D052C7">
        <w:rPr>
          <w:sz w:val="16"/>
          <w:szCs w:val="16"/>
        </w:rPr>
        <w:t>1</w:t>
      </w:r>
      <w:r w:rsidRPr="00D052C7">
        <w:rPr>
          <w:sz w:val="16"/>
          <w:szCs w:val="16"/>
        </w:rPr>
        <w:t xml:space="preserve">. </w:t>
      </w:r>
      <w:r w:rsidR="00233B7C" w:rsidRPr="00D052C7">
        <w:rPr>
          <w:sz w:val="16"/>
          <w:szCs w:val="16"/>
        </w:rPr>
        <w:t>Struktura rzeczywistości. Źródło: opr. własne</w:t>
      </w:r>
    </w:p>
    <w:p w:rsidR="008D3C03" w:rsidRPr="00AC5D30" w:rsidRDefault="00D052C7" w:rsidP="00AC5D30">
      <w:pPr>
        <w:pStyle w:val="Tekstpodstawowyzwciciem"/>
        <w:spacing w:after="0"/>
        <w:ind w:firstLine="0"/>
        <w:jc w:val="both"/>
        <w:rPr>
          <w:sz w:val="28"/>
          <w:szCs w:val="28"/>
        </w:rPr>
      </w:pPr>
      <w:r>
        <w:rPr>
          <w:sz w:val="28"/>
          <w:szCs w:val="28"/>
        </w:rPr>
        <w:t xml:space="preserve">         </w:t>
      </w:r>
      <w:r w:rsidR="00995D56" w:rsidRPr="00AC5D30">
        <w:rPr>
          <w:sz w:val="28"/>
          <w:szCs w:val="28"/>
        </w:rPr>
        <w:t>Potrzeby te w</w:t>
      </w:r>
      <w:r w:rsidR="00910B8D" w:rsidRPr="00AC5D30">
        <w:rPr>
          <w:sz w:val="28"/>
          <w:szCs w:val="28"/>
        </w:rPr>
        <w:t>yznacza</w:t>
      </w:r>
      <w:r w:rsidR="00995D56" w:rsidRPr="00AC5D30">
        <w:rPr>
          <w:sz w:val="28"/>
          <w:szCs w:val="28"/>
        </w:rPr>
        <w:t>ją</w:t>
      </w:r>
      <w:r w:rsidR="00910B8D" w:rsidRPr="00AC5D30">
        <w:rPr>
          <w:sz w:val="28"/>
          <w:szCs w:val="28"/>
        </w:rPr>
        <w:t xml:space="preserve"> cel (</w:t>
      </w:r>
      <w:r w:rsidR="009E0414" w:rsidRPr="00AC5D30">
        <w:rPr>
          <w:sz w:val="28"/>
          <w:szCs w:val="28"/>
        </w:rPr>
        <w:t xml:space="preserve">zob. </w:t>
      </w:r>
      <w:r w:rsidR="00995D56" w:rsidRPr="00AC5D30">
        <w:rPr>
          <w:sz w:val="28"/>
          <w:szCs w:val="28"/>
        </w:rPr>
        <w:t>„</w:t>
      </w:r>
      <w:r w:rsidR="00910B8D" w:rsidRPr="00AC5D30">
        <w:rPr>
          <w:sz w:val="28"/>
          <w:szCs w:val="28"/>
        </w:rPr>
        <w:t>ko</w:t>
      </w:r>
      <w:r w:rsidR="00995D56" w:rsidRPr="00AC5D30">
        <w:rPr>
          <w:sz w:val="28"/>
          <w:szCs w:val="28"/>
        </w:rPr>
        <w:t>niec</w:t>
      </w:r>
      <w:r w:rsidR="009E0414" w:rsidRPr="00AC5D30">
        <w:rPr>
          <w:sz w:val="28"/>
          <w:szCs w:val="28"/>
        </w:rPr>
        <w:t xml:space="preserve"> historii</w:t>
      </w:r>
      <w:r w:rsidR="00995D56" w:rsidRPr="00AC5D30">
        <w:rPr>
          <w:sz w:val="28"/>
          <w:szCs w:val="28"/>
        </w:rPr>
        <w:t>”</w:t>
      </w:r>
      <w:r w:rsidR="009E0414" w:rsidRPr="00AC5D30">
        <w:rPr>
          <w:sz w:val="28"/>
          <w:szCs w:val="28"/>
        </w:rPr>
        <w:t>)</w:t>
      </w:r>
      <w:r w:rsidR="009E0414" w:rsidRPr="00AC5D30">
        <w:rPr>
          <w:rStyle w:val="Odwoanieprzypisudolnego"/>
          <w:sz w:val="28"/>
          <w:szCs w:val="28"/>
        </w:rPr>
        <w:footnoteReference w:id="252"/>
      </w:r>
      <w:r w:rsidR="00995D56" w:rsidRPr="00AC5D30">
        <w:rPr>
          <w:sz w:val="28"/>
          <w:szCs w:val="28"/>
        </w:rPr>
        <w:t>.</w:t>
      </w:r>
      <w:r w:rsidR="00222E45" w:rsidRPr="00AC5D30">
        <w:rPr>
          <w:sz w:val="28"/>
          <w:szCs w:val="28"/>
        </w:rPr>
        <w:t xml:space="preserve"> </w:t>
      </w:r>
      <w:r w:rsidR="00995D56" w:rsidRPr="00AC5D30">
        <w:rPr>
          <w:sz w:val="28"/>
          <w:szCs w:val="28"/>
        </w:rPr>
        <w:t>Czynność</w:t>
      </w:r>
      <w:r w:rsidR="00995D56" w:rsidRPr="00AC5D30">
        <w:rPr>
          <w:rStyle w:val="Odwoanieprzypisudolnego"/>
          <w:sz w:val="28"/>
          <w:szCs w:val="28"/>
        </w:rPr>
        <w:footnoteReference w:id="253"/>
      </w:r>
      <w:r w:rsidR="00995D56" w:rsidRPr="00AC5D30">
        <w:rPr>
          <w:sz w:val="28"/>
          <w:szCs w:val="28"/>
        </w:rPr>
        <w:t xml:space="preserve"> ta, tworząc treści</w:t>
      </w:r>
      <w:r w:rsidR="00910B8D" w:rsidRPr="00AC5D30">
        <w:rPr>
          <w:sz w:val="28"/>
          <w:szCs w:val="28"/>
        </w:rPr>
        <w:t xml:space="preserve"> ni</w:t>
      </w:r>
      <w:r w:rsidR="00910B8D" w:rsidRPr="00AC5D30">
        <w:rPr>
          <w:sz w:val="28"/>
          <w:szCs w:val="28"/>
        </w:rPr>
        <w:t>e</w:t>
      </w:r>
      <w:r w:rsidR="00910B8D" w:rsidRPr="00AC5D30">
        <w:rPr>
          <w:sz w:val="28"/>
          <w:szCs w:val="28"/>
        </w:rPr>
        <w:t>których dawnych i współczesnych filozofii, jest formą irracjonalizmu</w:t>
      </w:r>
      <w:r w:rsidR="00995D56" w:rsidRPr="00AC5D30">
        <w:rPr>
          <w:sz w:val="28"/>
          <w:szCs w:val="28"/>
        </w:rPr>
        <w:t>;</w:t>
      </w:r>
      <w:r w:rsidR="00910B8D" w:rsidRPr="00AC5D30">
        <w:rPr>
          <w:sz w:val="28"/>
          <w:szCs w:val="28"/>
        </w:rPr>
        <w:t xml:space="preserve"> nawet wtedy, kiedy n</w:t>
      </w:r>
      <w:r w:rsidR="00910B8D" w:rsidRPr="00AC5D30">
        <w:rPr>
          <w:sz w:val="28"/>
          <w:szCs w:val="28"/>
        </w:rPr>
        <w:t>a</w:t>
      </w:r>
      <w:r w:rsidR="00910B8D" w:rsidRPr="00AC5D30">
        <w:rPr>
          <w:sz w:val="28"/>
          <w:szCs w:val="28"/>
        </w:rPr>
        <w:t>kłada kostium racjonalizmu</w:t>
      </w:r>
      <w:r w:rsidR="00910B8D" w:rsidRPr="00AC5D30">
        <w:rPr>
          <w:rStyle w:val="Odwoanieprzypisudolnego"/>
          <w:sz w:val="28"/>
          <w:szCs w:val="28"/>
        </w:rPr>
        <w:footnoteReference w:id="254"/>
      </w:r>
      <w:r w:rsidR="00910B8D" w:rsidRPr="00AC5D30">
        <w:rPr>
          <w:sz w:val="28"/>
          <w:szCs w:val="28"/>
        </w:rPr>
        <w:t>. Dlatego mądrość nie jest wizją „raju na ziemi”, „pojednania” człowieka z naturą, wizją tego, co się stanie po przekr</w:t>
      </w:r>
      <w:r w:rsidR="00910B8D" w:rsidRPr="00AC5D30">
        <w:rPr>
          <w:sz w:val="28"/>
          <w:szCs w:val="28"/>
        </w:rPr>
        <w:t>o</w:t>
      </w:r>
      <w:r w:rsidR="00910B8D" w:rsidRPr="00AC5D30">
        <w:rPr>
          <w:sz w:val="28"/>
          <w:szCs w:val="28"/>
        </w:rPr>
        <w:t>czeniu Rubikonu</w:t>
      </w:r>
      <w:r w:rsidR="00910B8D" w:rsidRPr="00AC5D30">
        <w:rPr>
          <w:rStyle w:val="Odwoanieprzypisudolnego"/>
          <w:sz w:val="28"/>
          <w:szCs w:val="28"/>
        </w:rPr>
        <w:footnoteReference w:id="255"/>
      </w:r>
      <w:r w:rsidR="00910B8D" w:rsidRPr="00AC5D30">
        <w:rPr>
          <w:sz w:val="28"/>
          <w:szCs w:val="28"/>
        </w:rPr>
        <w:t xml:space="preserve">, spełnieniem się tego, co spełnić się powinno. </w:t>
      </w:r>
      <w:r w:rsidR="009E0414" w:rsidRPr="00AC5D30">
        <w:rPr>
          <w:sz w:val="28"/>
          <w:szCs w:val="28"/>
        </w:rPr>
        <w:t>M</w:t>
      </w:r>
      <w:r w:rsidR="00910B8D" w:rsidRPr="00AC5D30">
        <w:rPr>
          <w:sz w:val="28"/>
          <w:szCs w:val="28"/>
        </w:rPr>
        <w:t xml:space="preserve">ądrość </w:t>
      </w:r>
      <w:r w:rsidR="009E0414" w:rsidRPr="00AC5D30">
        <w:rPr>
          <w:sz w:val="28"/>
          <w:szCs w:val="28"/>
        </w:rPr>
        <w:t>nie staje się</w:t>
      </w:r>
      <w:r w:rsidR="00910B8D" w:rsidRPr="00AC5D30">
        <w:rPr>
          <w:sz w:val="28"/>
          <w:szCs w:val="28"/>
        </w:rPr>
        <w:t xml:space="preserve"> „marzeniem”, </w:t>
      </w:r>
      <w:r w:rsidR="009E0414" w:rsidRPr="00AC5D30">
        <w:rPr>
          <w:sz w:val="28"/>
          <w:szCs w:val="28"/>
        </w:rPr>
        <w:t xml:space="preserve">ani </w:t>
      </w:r>
      <w:r w:rsidR="00910B8D" w:rsidRPr="00AC5D30">
        <w:rPr>
          <w:sz w:val="28"/>
          <w:szCs w:val="28"/>
        </w:rPr>
        <w:t>„nadzieją”; a przede wszystkim nie</w:t>
      </w:r>
      <w:r w:rsidR="009E0414" w:rsidRPr="00AC5D30">
        <w:rPr>
          <w:sz w:val="28"/>
          <w:szCs w:val="28"/>
        </w:rPr>
        <w:t xml:space="preserve"> jest </w:t>
      </w:r>
      <w:r w:rsidR="00910B8D" w:rsidRPr="00AC5D30">
        <w:rPr>
          <w:sz w:val="28"/>
          <w:szCs w:val="28"/>
        </w:rPr>
        <w:t>sprzeciwem wobec tego, co jest</w:t>
      </w:r>
      <w:r w:rsidR="008D3C03" w:rsidRPr="00AC5D30">
        <w:rPr>
          <w:sz w:val="28"/>
          <w:szCs w:val="28"/>
        </w:rPr>
        <w:t>. Jest tak, b</w:t>
      </w:r>
      <w:r w:rsidR="009E0414" w:rsidRPr="00AC5D30">
        <w:rPr>
          <w:sz w:val="28"/>
          <w:szCs w:val="28"/>
        </w:rPr>
        <w:t>o to, co jest</w:t>
      </w:r>
      <w:r w:rsidR="008D3C03" w:rsidRPr="00AC5D30">
        <w:rPr>
          <w:sz w:val="28"/>
          <w:szCs w:val="28"/>
        </w:rPr>
        <w:t>,</w:t>
      </w:r>
      <w:r w:rsidR="009E0414" w:rsidRPr="00AC5D30">
        <w:rPr>
          <w:sz w:val="28"/>
          <w:szCs w:val="28"/>
        </w:rPr>
        <w:t xml:space="preserve"> przyjm</w:t>
      </w:r>
      <w:r w:rsidR="008D3C03" w:rsidRPr="00AC5D30">
        <w:rPr>
          <w:sz w:val="28"/>
          <w:szCs w:val="28"/>
        </w:rPr>
        <w:t xml:space="preserve">owane jest za wieczne. Jest to nie najlepszy sposób sprawowania władzy, albowiem rodzi swoich przeciwników. Za taki uznał się porządek </w:t>
      </w:r>
      <w:r w:rsidR="00222E45" w:rsidRPr="00AC5D30">
        <w:rPr>
          <w:sz w:val="28"/>
          <w:szCs w:val="28"/>
        </w:rPr>
        <w:t xml:space="preserve">liberalnyi </w:t>
      </w:r>
      <w:r w:rsidR="008D3C03" w:rsidRPr="00AC5D30">
        <w:rPr>
          <w:sz w:val="28"/>
          <w:szCs w:val="28"/>
        </w:rPr>
        <w:t xml:space="preserve">neoliberalny.   </w:t>
      </w:r>
    </w:p>
    <w:p w:rsidR="00910B8D" w:rsidRPr="00AC5D30" w:rsidRDefault="008D3C03" w:rsidP="00AC5D30">
      <w:pPr>
        <w:pStyle w:val="Tekstpodstawowyzwciciem"/>
        <w:spacing w:after="0"/>
        <w:ind w:firstLine="0"/>
        <w:jc w:val="both"/>
        <w:rPr>
          <w:sz w:val="28"/>
          <w:szCs w:val="28"/>
        </w:rPr>
      </w:pPr>
      <w:r w:rsidRPr="00AC5D30">
        <w:rPr>
          <w:sz w:val="28"/>
          <w:szCs w:val="28"/>
        </w:rPr>
        <w:t>Niezależnie od samopotwierdzaj</w:t>
      </w:r>
      <w:r w:rsidR="00BF48DD" w:rsidRPr="00AC5D30">
        <w:rPr>
          <w:sz w:val="28"/>
          <w:szCs w:val="28"/>
        </w:rPr>
        <w:t>ą</w:t>
      </w:r>
      <w:r w:rsidRPr="00AC5D30">
        <w:rPr>
          <w:sz w:val="28"/>
          <w:szCs w:val="28"/>
        </w:rPr>
        <w:t xml:space="preserve">cych się twierdzeń </w:t>
      </w:r>
      <w:r w:rsidR="00910B8D" w:rsidRPr="00AC5D30">
        <w:rPr>
          <w:sz w:val="28"/>
          <w:szCs w:val="28"/>
        </w:rPr>
        <w:t xml:space="preserve">to, co jest, zawsze jest jakąś dysharmonią, </w:t>
      </w:r>
      <w:r w:rsidR="009E0414" w:rsidRPr="00AC5D30">
        <w:rPr>
          <w:sz w:val="28"/>
          <w:szCs w:val="28"/>
        </w:rPr>
        <w:t xml:space="preserve">jakimś </w:t>
      </w:r>
      <w:r w:rsidR="00910B8D" w:rsidRPr="00AC5D30">
        <w:rPr>
          <w:sz w:val="28"/>
          <w:szCs w:val="28"/>
        </w:rPr>
        <w:t xml:space="preserve">nieporządkiem, skrzywieniem. Oczywiście, jest tak, gdy się patrzy ze wzniesienia </w:t>
      </w:r>
      <w:r w:rsidR="00910B8D" w:rsidRPr="00AC5D30">
        <w:rPr>
          <w:b/>
          <w:sz w:val="28"/>
          <w:szCs w:val="28"/>
        </w:rPr>
        <w:t>upo</w:t>
      </w:r>
      <w:r w:rsidR="00910B8D" w:rsidRPr="00AC5D30">
        <w:rPr>
          <w:b/>
          <w:sz w:val="28"/>
          <w:szCs w:val="28"/>
        </w:rPr>
        <w:t>d</w:t>
      </w:r>
      <w:r w:rsidR="00910B8D" w:rsidRPr="00AC5D30">
        <w:rPr>
          <w:b/>
          <w:sz w:val="28"/>
          <w:szCs w:val="28"/>
        </w:rPr>
        <w:t>miotawiającej przyszłości</w:t>
      </w:r>
      <w:r w:rsidR="00872573" w:rsidRPr="00AC5D30">
        <w:rPr>
          <w:rStyle w:val="Odwoanieprzypisudolnego"/>
          <w:b/>
          <w:sz w:val="28"/>
          <w:szCs w:val="28"/>
        </w:rPr>
        <w:footnoteReference w:id="256"/>
      </w:r>
      <w:r w:rsidR="00910B8D" w:rsidRPr="00AC5D30">
        <w:rPr>
          <w:sz w:val="28"/>
          <w:szCs w:val="28"/>
        </w:rPr>
        <w:t>, skąd widać także koncypowaną „</w:t>
      </w:r>
      <w:r w:rsidR="00910B8D" w:rsidRPr="00AC5D30">
        <w:rPr>
          <w:b/>
          <w:sz w:val="28"/>
          <w:szCs w:val="28"/>
        </w:rPr>
        <w:t>tamtą stronę</w:t>
      </w:r>
      <w:r w:rsidR="00910B8D" w:rsidRPr="00AC5D30">
        <w:rPr>
          <w:sz w:val="28"/>
          <w:szCs w:val="28"/>
        </w:rPr>
        <w:t xml:space="preserve">”. </w:t>
      </w:r>
    </w:p>
    <w:p w:rsidR="00051F66" w:rsidRPr="00AC5D30" w:rsidRDefault="00D052C7" w:rsidP="00AC5D30">
      <w:pPr>
        <w:pStyle w:val="Tekstprzypisudolnego"/>
        <w:jc w:val="both"/>
        <w:rPr>
          <w:sz w:val="28"/>
          <w:szCs w:val="28"/>
        </w:rPr>
      </w:pPr>
      <w:r>
        <w:rPr>
          <w:sz w:val="28"/>
          <w:szCs w:val="28"/>
        </w:rPr>
        <w:t xml:space="preserve">       </w:t>
      </w:r>
      <w:r w:rsidR="00051F66" w:rsidRPr="00AC5D30">
        <w:rPr>
          <w:sz w:val="28"/>
          <w:szCs w:val="28"/>
        </w:rPr>
        <w:t xml:space="preserve">Przestrzeń „tamtej strony” wypełniają wartości </w:t>
      </w:r>
      <w:r w:rsidR="00051F66" w:rsidRPr="00AC5D30">
        <w:rPr>
          <w:b/>
          <w:sz w:val="28"/>
          <w:szCs w:val="28"/>
        </w:rPr>
        <w:t xml:space="preserve">- </w:t>
      </w:r>
      <w:r w:rsidR="00051F66" w:rsidRPr="00AC5D30">
        <w:rPr>
          <w:sz w:val="28"/>
          <w:szCs w:val="28"/>
        </w:rPr>
        <w:t xml:space="preserve">&lt;gr. </w:t>
      </w:r>
      <w:r w:rsidR="00051F66" w:rsidRPr="00AC5D30">
        <w:rPr>
          <w:i/>
          <w:iCs/>
          <w:sz w:val="28"/>
          <w:szCs w:val="28"/>
        </w:rPr>
        <w:t xml:space="preserve">ή άξία </w:t>
      </w:r>
      <w:r w:rsidR="00051F66" w:rsidRPr="00AC5D30">
        <w:rPr>
          <w:sz w:val="28"/>
          <w:szCs w:val="28"/>
        </w:rPr>
        <w:t xml:space="preserve">[he aksia], </w:t>
      </w:r>
      <w:r w:rsidR="00051F66" w:rsidRPr="00AC5D30">
        <w:rPr>
          <w:i/>
          <w:iCs/>
          <w:sz w:val="28"/>
          <w:szCs w:val="28"/>
        </w:rPr>
        <w:t>ό τίμος</w:t>
      </w:r>
      <w:r w:rsidR="00051F66" w:rsidRPr="00AC5D30">
        <w:rPr>
          <w:sz w:val="28"/>
          <w:szCs w:val="28"/>
        </w:rPr>
        <w:t xml:space="preserve"> [ho timos], </w:t>
      </w:r>
      <w:r w:rsidR="00051F66" w:rsidRPr="00AC5D30">
        <w:rPr>
          <w:i/>
          <w:iCs/>
          <w:sz w:val="28"/>
          <w:szCs w:val="28"/>
        </w:rPr>
        <w:t>ή τιμή</w:t>
      </w:r>
      <w:r w:rsidR="00051F66" w:rsidRPr="00AC5D30">
        <w:rPr>
          <w:sz w:val="28"/>
          <w:szCs w:val="28"/>
        </w:rPr>
        <w:t xml:space="preserve"> [he timé]; łac. </w:t>
      </w:r>
      <w:r w:rsidR="00051F66" w:rsidRPr="00AC5D30">
        <w:rPr>
          <w:i/>
          <w:iCs/>
          <w:sz w:val="28"/>
          <w:szCs w:val="28"/>
        </w:rPr>
        <w:t>valor</w:t>
      </w:r>
      <w:r w:rsidR="00051F66" w:rsidRPr="00AC5D30">
        <w:rPr>
          <w:sz w:val="28"/>
          <w:szCs w:val="28"/>
        </w:rPr>
        <w:t xml:space="preserve">, </w:t>
      </w:r>
      <w:r w:rsidR="00051F66" w:rsidRPr="00AC5D30">
        <w:rPr>
          <w:i/>
          <w:iCs/>
          <w:sz w:val="28"/>
          <w:szCs w:val="28"/>
        </w:rPr>
        <w:t>praetium</w:t>
      </w:r>
      <w:r w:rsidR="00051F66" w:rsidRPr="00AC5D30">
        <w:rPr>
          <w:sz w:val="28"/>
          <w:szCs w:val="28"/>
        </w:rPr>
        <w:t>= coś, co budzi oceniające uznanie człowieka&gt;. To, o co wa</w:t>
      </w:r>
      <w:r w:rsidR="00051F66" w:rsidRPr="00AC5D30">
        <w:rPr>
          <w:sz w:val="28"/>
          <w:szCs w:val="28"/>
        </w:rPr>
        <w:t>r</w:t>
      </w:r>
      <w:r w:rsidR="00051F66" w:rsidRPr="00AC5D30">
        <w:rPr>
          <w:sz w:val="28"/>
          <w:szCs w:val="28"/>
        </w:rPr>
        <w:t>to z</w:t>
      </w:r>
      <w:r w:rsidR="00051F66" w:rsidRPr="00AC5D30">
        <w:rPr>
          <w:sz w:val="28"/>
          <w:szCs w:val="28"/>
        </w:rPr>
        <w:t>a</w:t>
      </w:r>
      <w:r w:rsidR="00051F66" w:rsidRPr="00AC5D30">
        <w:rPr>
          <w:sz w:val="28"/>
          <w:szCs w:val="28"/>
        </w:rPr>
        <w:t>biegać; co uzyskało status bycia społecznego, jest jego elementem, a zatem jest lub było przejęte przez społeczeństwo. Ku wartościom odnosi ono swe cele, metody ich osiągania i ocenę efektów swojego bycia.</w:t>
      </w:r>
    </w:p>
    <w:p w:rsidR="00C57D47" w:rsidRPr="00AC5D30" w:rsidRDefault="00D052C7" w:rsidP="00AC5D30">
      <w:pPr>
        <w:pStyle w:val="Tekstprzypisudolnego"/>
        <w:jc w:val="both"/>
        <w:rPr>
          <w:sz w:val="28"/>
          <w:szCs w:val="28"/>
        </w:rPr>
      </w:pPr>
      <w:r>
        <w:rPr>
          <w:sz w:val="28"/>
          <w:szCs w:val="28"/>
        </w:rPr>
        <w:t xml:space="preserve">       </w:t>
      </w:r>
      <w:r w:rsidR="00051F66" w:rsidRPr="00AC5D30">
        <w:rPr>
          <w:sz w:val="28"/>
          <w:szCs w:val="28"/>
        </w:rPr>
        <w:t>Wartościami są stany bycia będące subiektywizacją obiektywności i obiektywizacją subie</w:t>
      </w:r>
      <w:r w:rsidR="00051F66" w:rsidRPr="00AC5D30">
        <w:rPr>
          <w:sz w:val="28"/>
          <w:szCs w:val="28"/>
        </w:rPr>
        <w:t>k</w:t>
      </w:r>
      <w:r w:rsidR="00051F66" w:rsidRPr="00AC5D30">
        <w:rPr>
          <w:sz w:val="28"/>
          <w:szCs w:val="28"/>
        </w:rPr>
        <w:t xml:space="preserve">tywności. Bycie wskazuje na realne treści cnót i wad rzeczywistości. Wartością jest, np., czynne uczestniczenie w </w:t>
      </w:r>
      <w:r w:rsidR="00051F66" w:rsidRPr="00AC5D30">
        <w:rPr>
          <w:b/>
          <w:sz w:val="28"/>
          <w:szCs w:val="28"/>
        </w:rPr>
        <w:t>wojnie sprawiedliwej przeciwieństwa niesprawiedliwej</w:t>
      </w:r>
      <w:r w:rsidR="00051F66" w:rsidRPr="00AC5D30">
        <w:rPr>
          <w:rStyle w:val="Odwoanieprzypisudolnego"/>
          <w:b/>
          <w:sz w:val="28"/>
          <w:szCs w:val="28"/>
        </w:rPr>
        <w:footnoteReference w:id="257"/>
      </w:r>
      <w:r w:rsidR="00051F66" w:rsidRPr="00AC5D30">
        <w:rPr>
          <w:sz w:val="28"/>
          <w:szCs w:val="28"/>
        </w:rPr>
        <w:t>, która jest ant</w:t>
      </w:r>
      <w:r w:rsidR="00051F66" w:rsidRPr="00AC5D30">
        <w:rPr>
          <w:sz w:val="28"/>
          <w:szCs w:val="28"/>
        </w:rPr>
        <w:t>y</w:t>
      </w:r>
      <w:r w:rsidR="00051F66" w:rsidRPr="00AC5D30">
        <w:rPr>
          <w:sz w:val="28"/>
          <w:szCs w:val="28"/>
        </w:rPr>
        <w:t xml:space="preserve">wartością. </w:t>
      </w:r>
      <w:r w:rsidR="00657095" w:rsidRPr="00AC5D30">
        <w:rPr>
          <w:sz w:val="28"/>
          <w:szCs w:val="28"/>
        </w:rPr>
        <w:t>Myśląc o</w:t>
      </w:r>
      <w:r w:rsidR="00051F66" w:rsidRPr="00AC5D30">
        <w:rPr>
          <w:sz w:val="28"/>
          <w:szCs w:val="28"/>
        </w:rPr>
        <w:t xml:space="preserve"> wychowaniu Arystoteles zwracał uwagę na to, że „korzenie wychowania są gorzkie, ale owoc jego jest słodki”. Wartości i antywartości istnieją jakby obok siebie, ich rea</w:t>
      </w:r>
      <w:r w:rsidR="00051F66" w:rsidRPr="00AC5D30">
        <w:rPr>
          <w:sz w:val="28"/>
          <w:szCs w:val="28"/>
        </w:rPr>
        <w:t>l</w:t>
      </w:r>
      <w:r w:rsidR="00051F66" w:rsidRPr="00AC5D30">
        <w:rPr>
          <w:sz w:val="28"/>
          <w:szCs w:val="28"/>
        </w:rPr>
        <w:t>ność jest konstytuowana przez działającego, tego oto człowieka</w:t>
      </w:r>
      <w:r w:rsidR="00222E45" w:rsidRPr="00AC5D30">
        <w:rPr>
          <w:sz w:val="28"/>
          <w:szCs w:val="28"/>
        </w:rPr>
        <w:t xml:space="preserve"> i urzeczywistniana w postaci</w:t>
      </w:r>
      <w:r w:rsidR="00B8412D" w:rsidRPr="00AC5D30">
        <w:rPr>
          <w:sz w:val="28"/>
          <w:szCs w:val="28"/>
        </w:rPr>
        <w:t xml:space="preserve"> </w:t>
      </w:r>
      <w:r w:rsidR="00C57D47" w:rsidRPr="00AC5D30">
        <w:rPr>
          <w:sz w:val="28"/>
          <w:szCs w:val="28"/>
        </w:rPr>
        <w:t xml:space="preserve">przekładu </w:t>
      </w:r>
      <w:r w:rsidR="00222E45" w:rsidRPr="00AC5D30">
        <w:rPr>
          <w:sz w:val="28"/>
          <w:szCs w:val="28"/>
        </w:rPr>
        <w:t>ich</w:t>
      </w:r>
      <w:r w:rsidR="00C57D47" w:rsidRPr="00AC5D30">
        <w:rPr>
          <w:sz w:val="28"/>
          <w:szCs w:val="28"/>
        </w:rPr>
        <w:t xml:space="preserve"> treści wartości formalno – logicznych, dostosowując je do miejsca, czasu i waru</w:t>
      </w:r>
      <w:r w:rsidR="00C57D47" w:rsidRPr="00AC5D30">
        <w:rPr>
          <w:sz w:val="28"/>
          <w:szCs w:val="28"/>
        </w:rPr>
        <w:t>n</w:t>
      </w:r>
      <w:r w:rsidR="00C57D47" w:rsidRPr="00AC5D30">
        <w:rPr>
          <w:sz w:val="28"/>
          <w:szCs w:val="28"/>
        </w:rPr>
        <w:t>ków ich możliwego urzeczywistniania w tym miejscu, przez tych, a nie innych ludzi. Wówczas w postaci symbolicznej są one treścią programów działania grup, klas społecznych i także jedn</w:t>
      </w:r>
      <w:r w:rsidR="00C57D47" w:rsidRPr="00AC5D30">
        <w:rPr>
          <w:sz w:val="28"/>
          <w:szCs w:val="28"/>
        </w:rPr>
        <w:t>o</w:t>
      </w:r>
      <w:r w:rsidR="00C57D47" w:rsidRPr="00AC5D30">
        <w:rPr>
          <w:sz w:val="28"/>
          <w:szCs w:val="28"/>
        </w:rPr>
        <w:t xml:space="preserve">stek ludzkich. Ich wartościowo twórczy charakter określa ich konstytutywność względem dobra wspólnego waloryzującego człowieczeńskość. Te wartości </w:t>
      </w:r>
      <w:r w:rsidR="00C57D47" w:rsidRPr="00AC5D30">
        <w:rPr>
          <w:b/>
          <w:sz w:val="28"/>
          <w:szCs w:val="28"/>
        </w:rPr>
        <w:t>nazywamy formalno-symbolicznymi</w:t>
      </w:r>
    </w:p>
    <w:p w:rsidR="00C57D47" w:rsidRPr="00AC5D30" w:rsidRDefault="00D052C7" w:rsidP="00AC5D30">
      <w:pPr>
        <w:pStyle w:val="Tekstpodstawowyzwciciem"/>
        <w:spacing w:after="0"/>
        <w:ind w:firstLine="0"/>
        <w:jc w:val="both"/>
        <w:rPr>
          <w:sz w:val="28"/>
          <w:szCs w:val="28"/>
        </w:rPr>
      </w:pPr>
      <w:r>
        <w:rPr>
          <w:b/>
          <w:sz w:val="28"/>
          <w:szCs w:val="28"/>
        </w:rPr>
        <w:t xml:space="preserve">         </w:t>
      </w:r>
      <w:r w:rsidR="00C57D47" w:rsidRPr="00AC5D30">
        <w:rPr>
          <w:b/>
          <w:sz w:val="28"/>
          <w:szCs w:val="28"/>
        </w:rPr>
        <w:t xml:space="preserve">Wartości urzeczywistnione </w:t>
      </w:r>
      <w:r w:rsidR="00C57D47" w:rsidRPr="00AC5D30">
        <w:rPr>
          <w:sz w:val="28"/>
          <w:szCs w:val="28"/>
        </w:rPr>
        <w:t>wyrażają sposób i efekt urzeczywistnienia ideału w rzeczyw</w:t>
      </w:r>
      <w:r w:rsidR="00C57D47" w:rsidRPr="00AC5D30">
        <w:rPr>
          <w:sz w:val="28"/>
          <w:szCs w:val="28"/>
        </w:rPr>
        <w:t>i</w:t>
      </w:r>
      <w:r w:rsidR="00C57D47" w:rsidRPr="00AC5D30">
        <w:rPr>
          <w:sz w:val="28"/>
          <w:szCs w:val="28"/>
        </w:rPr>
        <w:t>stości społecznej. Są one sposobem przejawiania się idealnych treści wartości w konkretnej pra</w:t>
      </w:r>
      <w:r w:rsidR="00C57D47" w:rsidRPr="00AC5D30">
        <w:rPr>
          <w:sz w:val="28"/>
          <w:szCs w:val="28"/>
        </w:rPr>
        <w:t>k</w:t>
      </w:r>
      <w:r w:rsidR="00C57D47" w:rsidRPr="00AC5D30">
        <w:rPr>
          <w:sz w:val="28"/>
          <w:szCs w:val="28"/>
        </w:rPr>
        <w:t>tyce społecznej. W nich forma jest zjednoczona z treścią. Są aktem „w dzieło-wstąpienia” (A. N</w:t>
      </w:r>
      <w:r w:rsidR="00C57D47" w:rsidRPr="00AC5D30">
        <w:rPr>
          <w:sz w:val="28"/>
          <w:szCs w:val="28"/>
        </w:rPr>
        <w:t>o</w:t>
      </w:r>
      <w:r w:rsidR="00C57D47" w:rsidRPr="00AC5D30">
        <w:rPr>
          <w:sz w:val="28"/>
          <w:szCs w:val="28"/>
        </w:rPr>
        <w:t>wicki). Nazywamy je teoretyczno–przrzedmiotowymi.</w:t>
      </w:r>
    </w:p>
    <w:p w:rsidR="004100FD" w:rsidRPr="00AC5D30" w:rsidRDefault="00D052C7" w:rsidP="00AC5D30">
      <w:pPr>
        <w:pStyle w:val="Tekstprzypisudolnego"/>
        <w:jc w:val="both"/>
        <w:rPr>
          <w:sz w:val="28"/>
          <w:szCs w:val="28"/>
        </w:rPr>
      </w:pPr>
      <w:r>
        <w:rPr>
          <w:sz w:val="28"/>
          <w:szCs w:val="28"/>
        </w:rPr>
        <w:t xml:space="preserve">         </w:t>
      </w:r>
      <w:r w:rsidR="00C57D47" w:rsidRPr="00AC5D30">
        <w:rPr>
          <w:sz w:val="28"/>
          <w:szCs w:val="28"/>
        </w:rPr>
        <w:t xml:space="preserve">W spełnianiu wartości i negowaniu antywartości istotną rolę odgrywa </w:t>
      </w:r>
      <w:r w:rsidR="00C57D47" w:rsidRPr="00AC5D30">
        <w:rPr>
          <w:b/>
          <w:sz w:val="28"/>
          <w:szCs w:val="28"/>
        </w:rPr>
        <w:t>E. Kanta dobra w</w:t>
      </w:r>
      <w:r w:rsidR="00C57D47" w:rsidRPr="00AC5D30">
        <w:rPr>
          <w:b/>
          <w:sz w:val="28"/>
          <w:szCs w:val="28"/>
        </w:rPr>
        <w:t>o</w:t>
      </w:r>
      <w:r w:rsidR="00C57D47" w:rsidRPr="00AC5D30">
        <w:rPr>
          <w:b/>
          <w:sz w:val="28"/>
          <w:szCs w:val="28"/>
        </w:rPr>
        <w:t>la</w:t>
      </w:r>
      <w:r w:rsidR="00C57D47" w:rsidRPr="00AC5D30">
        <w:rPr>
          <w:sz w:val="28"/>
          <w:szCs w:val="28"/>
        </w:rPr>
        <w:t xml:space="preserve">. A kiedy dobra wola jest dobra? Wtedy, kiedy </w:t>
      </w:r>
      <w:r w:rsidR="00692684" w:rsidRPr="00AC5D30">
        <w:rPr>
          <w:sz w:val="28"/>
          <w:szCs w:val="28"/>
        </w:rPr>
        <w:t>skłania do działania w wymiarze samego chc</w:t>
      </w:r>
      <w:r w:rsidR="00692684" w:rsidRPr="00AC5D30">
        <w:rPr>
          <w:sz w:val="28"/>
          <w:szCs w:val="28"/>
        </w:rPr>
        <w:t>e</w:t>
      </w:r>
      <w:r w:rsidR="00692684" w:rsidRPr="00AC5D30">
        <w:rPr>
          <w:sz w:val="28"/>
          <w:szCs w:val="28"/>
        </w:rPr>
        <w:t>nia, a nie jego skutków, zgodnie z</w:t>
      </w:r>
      <w:r w:rsidR="00C57D47" w:rsidRPr="00AC5D30">
        <w:rPr>
          <w:sz w:val="28"/>
          <w:szCs w:val="28"/>
        </w:rPr>
        <w:t xml:space="preserve"> </w:t>
      </w:r>
      <w:r w:rsidR="00C57D47" w:rsidRPr="00AC5D30">
        <w:rPr>
          <w:b/>
          <w:sz w:val="28"/>
          <w:szCs w:val="28"/>
        </w:rPr>
        <w:t>obowiązk</w:t>
      </w:r>
      <w:r w:rsidR="00692684" w:rsidRPr="00AC5D30">
        <w:rPr>
          <w:b/>
          <w:sz w:val="28"/>
          <w:szCs w:val="28"/>
        </w:rPr>
        <w:t xml:space="preserve">iem, </w:t>
      </w:r>
      <w:r w:rsidR="00692684" w:rsidRPr="00AC5D30">
        <w:rPr>
          <w:sz w:val="28"/>
          <w:szCs w:val="28"/>
        </w:rPr>
        <w:t>tj. imperatywem kategorycznym dopełnionym r</w:t>
      </w:r>
      <w:r w:rsidR="00692684" w:rsidRPr="00AC5D30">
        <w:rPr>
          <w:sz w:val="28"/>
          <w:szCs w:val="28"/>
        </w:rPr>
        <w:t>e</w:t>
      </w:r>
      <w:r w:rsidR="00692684" w:rsidRPr="00AC5D30">
        <w:rPr>
          <w:sz w:val="28"/>
          <w:szCs w:val="28"/>
        </w:rPr>
        <w:t>alną treścią, abyś nie mógł jej czasem podmienić</w:t>
      </w:r>
      <w:r w:rsidR="00C57D47" w:rsidRPr="00AC5D30">
        <w:rPr>
          <w:sz w:val="28"/>
          <w:szCs w:val="28"/>
        </w:rPr>
        <w:t>.</w:t>
      </w:r>
      <w:r w:rsidR="00692684" w:rsidRPr="00AC5D30">
        <w:rPr>
          <w:sz w:val="28"/>
          <w:szCs w:val="28"/>
        </w:rPr>
        <w:t xml:space="preserve"> Albowiem imperatyw kategoryczny brzmi: „Post</w:t>
      </w:r>
      <w:r w:rsidR="00692684" w:rsidRPr="00AC5D30">
        <w:rPr>
          <w:sz w:val="28"/>
          <w:szCs w:val="28"/>
        </w:rPr>
        <w:t>ę</w:t>
      </w:r>
      <w:r w:rsidR="00692684" w:rsidRPr="00AC5D30">
        <w:rPr>
          <w:sz w:val="28"/>
          <w:szCs w:val="28"/>
        </w:rPr>
        <w:t>puj według takiej jedynie zasady, co do której mógłbyś jednocześnie chcieć, aby stała się prawem powszechnym”. Podmieniając treść tego nakazu możemy powiedzieć: „Zabijaj według t</w:t>
      </w:r>
      <w:r w:rsidR="00692684" w:rsidRPr="00AC5D30">
        <w:rPr>
          <w:sz w:val="28"/>
          <w:szCs w:val="28"/>
        </w:rPr>
        <w:t>a</w:t>
      </w:r>
      <w:r w:rsidR="00692684" w:rsidRPr="00AC5D30">
        <w:rPr>
          <w:sz w:val="28"/>
          <w:szCs w:val="28"/>
        </w:rPr>
        <w:t xml:space="preserve">kiej jedynie zasady, co do której mogłbyś jednocześnie chcieć, aby stała się prawem </w:t>
      </w:r>
      <w:r w:rsidR="004100FD" w:rsidRPr="00AC5D30">
        <w:rPr>
          <w:sz w:val="28"/>
          <w:szCs w:val="28"/>
        </w:rPr>
        <w:t xml:space="preserve">zabijania </w:t>
      </w:r>
      <w:r w:rsidR="00692684" w:rsidRPr="00AC5D30">
        <w:rPr>
          <w:sz w:val="28"/>
          <w:szCs w:val="28"/>
        </w:rPr>
        <w:t>powszechn</w:t>
      </w:r>
      <w:r w:rsidR="004100FD" w:rsidRPr="00AC5D30">
        <w:rPr>
          <w:sz w:val="28"/>
          <w:szCs w:val="28"/>
        </w:rPr>
        <w:t>i</w:t>
      </w:r>
      <w:r w:rsidR="00692684" w:rsidRPr="00AC5D30">
        <w:rPr>
          <w:sz w:val="28"/>
          <w:szCs w:val="28"/>
        </w:rPr>
        <w:t>e</w:t>
      </w:r>
      <w:r w:rsidR="004100FD" w:rsidRPr="00AC5D30">
        <w:rPr>
          <w:sz w:val="28"/>
          <w:szCs w:val="28"/>
        </w:rPr>
        <w:t xml:space="preserve"> obowiązującego”. </w:t>
      </w:r>
    </w:p>
    <w:p w:rsidR="004100FD" w:rsidRPr="00AC5D30" w:rsidRDefault="00D052C7" w:rsidP="00AC5D30">
      <w:pPr>
        <w:pStyle w:val="Tekstprzypisudolnego"/>
        <w:jc w:val="both"/>
        <w:rPr>
          <w:sz w:val="28"/>
          <w:szCs w:val="28"/>
        </w:rPr>
      </w:pPr>
      <w:r>
        <w:rPr>
          <w:b/>
          <w:sz w:val="28"/>
          <w:szCs w:val="28"/>
        </w:rPr>
        <w:t xml:space="preserve">        </w:t>
      </w:r>
      <w:r w:rsidR="00C57D47" w:rsidRPr="00AC5D30">
        <w:rPr>
          <w:b/>
          <w:sz w:val="28"/>
          <w:szCs w:val="28"/>
        </w:rPr>
        <w:t>A obowiązkiem</w:t>
      </w:r>
      <w:r w:rsidR="00C57D47" w:rsidRPr="00AC5D30">
        <w:rPr>
          <w:sz w:val="28"/>
          <w:szCs w:val="28"/>
        </w:rPr>
        <w:t xml:space="preserve"> jest stawanie się człowiekiem poprzez tworzenie bycia ludzkiego coraz bardziej ludzkim, a więc wolnym i świadomym w nieustannym konstruowaniu dobra, jako je</w:t>
      </w:r>
      <w:r w:rsidR="00C57D47" w:rsidRPr="00AC5D30">
        <w:rPr>
          <w:sz w:val="28"/>
          <w:szCs w:val="28"/>
        </w:rPr>
        <w:t>d</w:t>
      </w:r>
      <w:r w:rsidR="00C57D47" w:rsidRPr="00AC5D30">
        <w:rPr>
          <w:sz w:val="28"/>
          <w:szCs w:val="28"/>
        </w:rPr>
        <w:t>ności tego, co indywidualne i tego, co społeczne</w:t>
      </w:r>
      <w:r w:rsidR="004100FD" w:rsidRPr="00AC5D30">
        <w:rPr>
          <w:sz w:val="28"/>
          <w:szCs w:val="28"/>
        </w:rPr>
        <w:t>, czyli dobra wspólnego</w:t>
      </w:r>
      <w:r w:rsidR="00C57D47" w:rsidRPr="00AC5D30">
        <w:rPr>
          <w:sz w:val="28"/>
          <w:szCs w:val="28"/>
        </w:rPr>
        <w:t>.</w:t>
      </w:r>
      <w:r w:rsidR="004100FD" w:rsidRPr="00AC5D30">
        <w:rPr>
          <w:sz w:val="28"/>
          <w:szCs w:val="28"/>
        </w:rPr>
        <w:t xml:space="preserve"> Jest to poczucie k</w:t>
      </w:r>
      <w:r w:rsidR="004100FD" w:rsidRPr="00AC5D30">
        <w:rPr>
          <w:sz w:val="28"/>
          <w:szCs w:val="28"/>
        </w:rPr>
        <w:t>o</w:t>
      </w:r>
      <w:r w:rsidR="004100FD" w:rsidRPr="00AC5D30">
        <w:rPr>
          <w:sz w:val="28"/>
          <w:szCs w:val="28"/>
        </w:rPr>
        <w:t>nieczności p</w:t>
      </w:r>
      <w:r w:rsidR="004100FD" w:rsidRPr="00AC5D30">
        <w:rPr>
          <w:sz w:val="28"/>
          <w:szCs w:val="28"/>
        </w:rPr>
        <w:t>o</w:t>
      </w:r>
      <w:r w:rsidR="004100FD" w:rsidRPr="00AC5D30">
        <w:rPr>
          <w:sz w:val="28"/>
          <w:szCs w:val="28"/>
        </w:rPr>
        <w:t>stępowania zgodnego z przyjętymi w danym społeczeństwie normami moralnymi, prawnymi i innymi. Brak wewnętrznego poczucia przekształca obowiązek w formę przymusu, który podmiot chce uniknąć. Obowiązek jest zatem aktem interioryzacji norm życia społeczn</w:t>
      </w:r>
      <w:r w:rsidR="004100FD" w:rsidRPr="00AC5D30">
        <w:rPr>
          <w:sz w:val="28"/>
          <w:szCs w:val="28"/>
        </w:rPr>
        <w:t>e</w:t>
      </w:r>
      <w:r w:rsidR="004100FD" w:rsidRPr="00AC5D30">
        <w:rPr>
          <w:sz w:val="28"/>
          <w:szCs w:val="28"/>
        </w:rPr>
        <w:t>go; jest wyrazem postawy mądrościowej.</w:t>
      </w:r>
    </w:p>
    <w:p w:rsidR="004100FD" w:rsidRPr="00AC5D30" w:rsidRDefault="00D052C7" w:rsidP="00AC5D30">
      <w:pPr>
        <w:pStyle w:val="Tekstpodstawowyzwciciem"/>
        <w:spacing w:after="0"/>
        <w:ind w:firstLine="0"/>
        <w:jc w:val="both"/>
        <w:rPr>
          <w:sz w:val="28"/>
          <w:szCs w:val="28"/>
        </w:rPr>
      </w:pPr>
      <w:r>
        <w:rPr>
          <w:sz w:val="28"/>
          <w:szCs w:val="28"/>
        </w:rPr>
        <w:t xml:space="preserve">         </w:t>
      </w:r>
      <w:r w:rsidR="004100FD" w:rsidRPr="00AC5D30">
        <w:rPr>
          <w:sz w:val="28"/>
          <w:szCs w:val="28"/>
        </w:rPr>
        <w:t>W etyce pojęcia „</w:t>
      </w:r>
      <w:r w:rsidR="004100FD" w:rsidRPr="00AC5D30">
        <w:rPr>
          <w:b/>
          <w:sz w:val="28"/>
          <w:szCs w:val="28"/>
        </w:rPr>
        <w:t>obowiązek” i „powinność</w:t>
      </w:r>
      <w:r w:rsidR="004100FD" w:rsidRPr="00AC5D30">
        <w:rPr>
          <w:sz w:val="28"/>
          <w:szCs w:val="28"/>
        </w:rPr>
        <w:t xml:space="preserve">” są zamienne. Dla E. Kanta (1724 – 1804) pryncypium moralności nie ogranicza się do człowieka, lecz rozciąga się na wszystkie istoty, które posiadają </w:t>
      </w:r>
      <w:r w:rsidR="004100FD" w:rsidRPr="00AC5D30">
        <w:rPr>
          <w:b/>
          <w:sz w:val="28"/>
          <w:szCs w:val="28"/>
        </w:rPr>
        <w:t xml:space="preserve">rozum i wolę. </w:t>
      </w:r>
      <w:r w:rsidR="004100FD" w:rsidRPr="00AC5D30">
        <w:rPr>
          <w:sz w:val="28"/>
          <w:szCs w:val="28"/>
        </w:rPr>
        <w:t xml:space="preserve">Obejmuje nawet istotę nieskończoną jako </w:t>
      </w:r>
      <w:r w:rsidR="004100FD" w:rsidRPr="00AC5D30">
        <w:rPr>
          <w:b/>
          <w:sz w:val="28"/>
          <w:szCs w:val="28"/>
        </w:rPr>
        <w:t>naczelną inteli</w:t>
      </w:r>
      <w:r w:rsidR="004100FD" w:rsidRPr="00AC5D30">
        <w:rPr>
          <w:b/>
          <w:sz w:val="28"/>
          <w:szCs w:val="28"/>
        </w:rPr>
        <w:softHyphen/>
        <w:t>gencję (Boga)</w:t>
      </w:r>
      <w:r w:rsidR="004100FD" w:rsidRPr="00AC5D30">
        <w:rPr>
          <w:sz w:val="28"/>
          <w:szCs w:val="28"/>
        </w:rPr>
        <w:t xml:space="preserve">. Prawo ma formę </w:t>
      </w:r>
      <w:r w:rsidR="004100FD" w:rsidRPr="00AC5D30">
        <w:rPr>
          <w:b/>
          <w:sz w:val="28"/>
          <w:szCs w:val="28"/>
        </w:rPr>
        <w:t xml:space="preserve">imperatywu. </w:t>
      </w:r>
      <w:r w:rsidR="004100FD" w:rsidRPr="00AC5D30">
        <w:rPr>
          <w:sz w:val="28"/>
          <w:szCs w:val="28"/>
        </w:rPr>
        <w:t>Ponieważ u człowieka jako istoty rozumnej można zał</w:t>
      </w:r>
      <w:r w:rsidR="004100FD" w:rsidRPr="00AC5D30">
        <w:rPr>
          <w:sz w:val="28"/>
          <w:szCs w:val="28"/>
        </w:rPr>
        <w:t>o</w:t>
      </w:r>
      <w:r w:rsidR="004100FD" w:rsidRPr="00AC5D30">
        <w:rPr>
          <w:sz w:val="28"/>
          <w:szCs w:val="28"/>
        </w:rPr>
        <w:t xml:space="preserve">żyć istnienie </w:t>
      </w:r>
      <w:r w:rsidR="004100FD" w:rsidRPr="00AC5D30">
        <w:rPr>
          <w:b/>
          <w:sz w:val="28"/>
          <w:szCs w:val="28"/>
        </w:rPr>
        <w:t>woli czystej</w:t>
      </w:r>
      <w:r w:rsidR="004100FD" w:rsidRPr="00AC5D30">
        <w:rPr>
          <w:sz w:val="28"/>
          <w:szCs w:val="28"/>
        </w:rPr>
        <w:t xml:space="preserve">, ale - jako istoty podlegającej potrzebom i zmysłowym bodźcom. Nie można więc założyć </w:t>
      </w:r>
      <w:r w:rsidR="004100FD" w:rsidRPr="00AC5D30">
        <w:rPr>
          <w:b/>
          <w:sz w:val="28"/>
          <w:szCs w:val="28"/>
        </w:rPr>
        <w:t>woli świętej</w:t>
      </w:r>
      <w:r w:rsidR="004100FD" w:rsidRPr="00AC5D30">
        <w:rPr>
          <w:sz w:val="28"/>
          <w:szCs w:val="28"/>
        </w:rPr>
        <w:t xml:space="preserve">, tj. niezdolnej do maksym przeciwnych prawu moralnemu. </w:t>
      </w:r>
      <w:r w:rsidR="004100FD" w:rsidRPr="00AC5D30">
        <w:rPr>
          <w:b/>
          <w:sz w:val="28"/>
          <w:szCs w:val="28"/>
        </w:rPr>
        <w:t>Prawo moralne</w:t>
      </w:r>
      <w:r w:rsidR="004100FD" w:rsidRPr="00AC5D30">
        <w:rPr>
          <w:sz w:val="28"/>
          <w:szCs w:val="28"/>
        </w:rPr>
        <w:t xml:space="preserve"> jest więc dla istot </w:t>
      </w:r>
      <w:r w:rsidR="004100FD" w:rsidRPr="00AC5D30">
        <w:rPr>
          <w:b/>
          <w:sz w:val="28"/>
          <w:szCs w:val="28"/>
        </w:rPr>
        <w:t>skończonych impera</w:t>
      </w:r>
      <w:r w:rsidR="004100FD" w:rsidRPr="00AC5D30">
        <w:rPr>
          <w:b/>
          <w:sz w:val="28"/>
          <w:szCs w:val="28"/>
        </w:rPr>
        <w:softHyphen/>
        <w:t>tywem</w:t>
      </w:r>
      <w:r w:rsidR="004100FD" w:rsidRPr="00AC5D30">
        <w:rPr>
          <w:sz w:val="28"/>
          <w:szCs w:val="28"/>
        </w:rPr>
        <w:t>, ale o realnej tresci, który kat</w:t>
      </w:r>
      <w:r w:rsidR="004100FD" w:rsidRPr="00AC5D30">
        <w:rPr>
          <w:sz w:val="28"/>
          <w:szCs w:val="28"/>
        </w:rPr>
        <w:t>e</w:t>
      </w:r>
      <w:r w:rsidR="004100FD" w:rsidRPr="00AC5D30">
        <w:rPr>
          <w:sz w:val="28"/>
          <w:szCs w:val="28"/>
        </w:rPr>
        <w:t xml:space="preserve">gorycznie nakazuje, gdyż prawo to jest bezwarunkowe. Stosunek woli ludzkiej do tego prawa jest zależnością, zwaną </w:t>
      </w:r>
      <w:r w:rsidR="004100FD" w:rsidRPr="00AC5D30">
        <w:rPr>
          <w:b/>
          <w:sz w:val="28"/>
          <w:szCs w:val="28"/>
        </w:rPr>
        <w:t>zobowiązaniem</w:t>
      </w:r>
      <w:r w:rsidR="004100FD" w:rsidRPr="00AC5D30">
        <w:rPr>
          <w:sz w:val="28"/>
          <w:szCs w:val="28"/>
        </w:rPr>
        <w:t xml:space="preserve">, co znaczy </w:t>
      </w:r>
      <w:r w:rsidR="004100FD" w:rsidRPr="00AC5D30">
        <w:rPr>
          <w:b/>
          <w:sz w:val="28"/>
          <w:szCs w:val="28"/>
        </w:rPr>
        <w:t xml:space="preserve">zniewoleniem </w:t>
      </w:r>
      <w:r w:rsidR="004100FD" w:rsidRPr="00AC5D30">
        <w:rPr>
          <w:sz w:val="28"/>
          <w:szCs w:val="28"/>
        </w:rPr>
        <w:t>(</w:t>
      </w:r>
      <w:r w:rsidR="004100FD" w:rsidRPr="00AC5D30">
        <w:rPr>
          <w:b/>
          <w:sz w:val="28"/>
          <w:szCs w:val="28"/>
        </w:rPr>
        <w:t>zobowiązanie = zniewol</w:t>
      </w:r>
      <w:r w:rsidR="004100FD" w:rsidRPr="00AC5D30">
        <w:rPr>
          <w:b/>
          <w:sz w:val="28"/>
          <w:szCs w:val="28"/>
        </w:rPr>
        <w:t>e</w:t>
      </w:r>
      <w:r w:rsidR="004100FD" w:rsidRPr="00AC5D30">
        <w:rPr>
          <w:b/>
          <w:sz w:val="28"/>
          <w:szCs w:val="28"/>
        </w:rPr>
        <w:t>nie</w:t>
      </w:r>
      <w:r w:rsidR="004100FD" w:rsidRPr="00AC5D30">
        <w:rPr>
          <w:sz w:val="28"/>
          <w:szCs w:val="28"/>
        </w:rPr>
        <w:t xml:space="preserve">) - przez rozum i jego prawo - do czynności. Nazywa się ją </w:t>
      </w:r>
      <w:r w:rsidR="004100FD" w:rsidRPr="00AC5D30">
        <w:rPr>
          <w:b/>
          <w:sz w:val="28"/>
          <w:szCs w:val="28"/>
        </w:rPr>
        <w:t>obowiąz</w:t>
      </w:r>
      <w:r w:rsidR="004100FD" w:rsidRPr="00AC5D30">
        <w:rPr>
          <w:b/>
          <w:sz w:val="28"/>
          <w:szCs w:val="28"/>
        </w:rPr>
        <w:softHyphen/>
        <w:t xml:space="preserve">kiem, </w:t>
      </w:r>
      <w:r w:rsidR="004100FD" w:rsidRPr="00AC5D30">
        <w:rPr>
          <w:sz w:val="28"/>
          <w:szCs w:val="28"/>
        </w:rPr>
        <w:t>bo wola jest ż</w:t>
      </w:r>
      <w:r w:rsidR="004100FD" w:rsidRPr="00AC5D30">
        <w:rPr>
          <w:sz w:val="28"/>
          <w:szCs w:val="28"/>
        </w:rPr>
        <w:t>y</w:t>
      </w:r>
      <w:r w:rsidR="004100FD" w:rsidRPr="00AC5D30">
        <w:rPr>
          <w:sz w:val="28"/>
          <w:szCs w:val="28"/>
        </w:rPr>
        <w:t>czeniem i przyczyną subiektywną. A to stwarza możliwość b</w:t>
      </w:r>
      <w:r w:rsidR="004100FD" w:rsidRPr="00AC5D30">
        <w:rPr>
          <w:sz w:val="28"/>
          <w:szCs w:val="28"/>
        </w:rPr>
        <w:t>y</w:t>
      </w:r>
      <w:r w:rsidR="004100FD" w:rsidRPr="00AC5D30">
        <w:rPr>
          <w:sz w:val="28"/>
          <w:szCs w:val="28"/>
        </w:rPr>
        <w:t>cia przeciwnego wobec „czystego” obiektywnego motywu determi</w:t>
      </w:r>
      <w:r w:rsidR="004100FD" w:rsidRPr="00AC5D30">
        <w:rPr>
          <w:sz w:val="28"/>
          <w:szCs w:val="28"/>
        </w:rPr>
        <w:softHyphen/>
        <w:t xml:space="preserve">nującemu. Dlatego wymaga moralnego zniewolenia, rozumu praktycznego, który to opór może być nazwany </w:t>
      </w:r>
      <w:r w:rsidR="004100FD" w:rsidRPr="00AC5D30">
        <w:rPr>
          <w:b/>
          <w:sz w:val="28"/>
          <w:szCs w:val="28"/>
        </w:rPr>
        <w:t>wewnętrznym, intelektualnym przym</w:t>
      </w:r>
      <w:r w:rsidR="004100FD" w:rsidRPr="00AC5D30">
        <w:rPr>
          <w:b/>
          <w:sz w:val="28"/>
          <w:szCs w:val="28"/>
        </w:rPr>
        <w:t>u</w:t>
      </w:r>
      <w:r w:rsidR="004100FD" w:rsidRPr="00AC5D30">
        <w:rPr>
          <w:b/>
          <w:sz w:val="28"/>
          <w:szCs w:val="28"/>
        </w:rPr>
        <w:t>sem</w:t>
      </w:r>
      <w:r w:rsidR="004100FD" w:rsidRPr="00AC5D30">
        <w:rPr>
          <w:rStyle w:val="Odwoanieprzypisudolnego"/>
          <w:sz w:val="28"/>
          <w:szCs w:val="28"/>
        </w:rPr>
        <w:footnoteReference w:id="258"/>
      </w:r>
      <w:r w:rsidR="004100FD" w:rsidRPr="00AC5D30">
        <w:rPr>
          <w:sz w:val="28"/>
          <w:szCs w:val="28"/>
        </w:rPr>
        <w:t xml:space="preserve">. </w:t>
      </w:r>
    </w:p>
    <w:p w:rsidR="004100FD" w:rsidRPr="00AC5D30" w:rsidRDefault="00D052C7" w:rsidP="00AC5D30">
      <w:pPr>
        <w:pStyle w:val="Teksttreci0"/>
        <w:spacing w:line="240" w:lineRule="auto"/>
        <w:rPr>
          <w:sz w:val="28"/>
          <w:szCs w:val="28"/>
        </w:rPr>
      </w:pPr>
      <w:r>
        <w:rPr>
          <w:sz w:val="28"/>
          <w:szCs w:val="28"/>
        </w:rPr>
        <w:t xml:space="preserve">         </w:t>
      </w:r>
      <w:r w:rsidR="004100FD" w:rsidRPr="00AC5D30">
        <w:rPr>
          <w:sz w:val="28"/>
          <w:szCs w:val="28"/>
        </w:rPr>
        <w:t>Świadomość dobrowolnego poddania woli prawu, wraz z przymusem wobec skłonności, konstruowana przez własny rozum jest tedy szacunkiem dla prawa. Prawo żądające tego szacu</w:t>
      </w:r>
      <w:r w:rsidR="004100FD" w:rsidRPr="00AC5D30">
        <w:rPr>
          <w:sz w:val="28"/>
          <w:szCs w:val="28"/>
        </w:rPr>
        <w:t>n</w:t>
      </w:r>
      <w:r w:rsidR="004100FD" w:rsidRPr="00AC5D30">
        <w:rPr>
          <w:sz w:val="28"/>
          <w:szCs w:val="28"/>
        </w:rPr>
        <w:t xml:space="preserve">ku jest </w:t>
      </w:r>
      <w:r w:rsidR="004100FD" w:rsidRPr="00AC5D30">
        <w:rPr>
          <w:b/>
          <w:sz w:val="28"/>
          <w:szCs w:val="28"/>
        </w:rPr>
        <w:t>prawem moralnym</w:t>
      </w:r>
      <w:r w:rsidR="004100FD" w:rsidRPr="00AC5D30">
        <w:rPr>
          <w:sz w:val="28"/>
          <w:szCs w:val="28"/>
        </w:rPr>
        <w:t>. Tylko to, nie żadne inne prawo nie wyklucza skłonności do wywi</w:t>
      </w:r>
      <w:r w:rsidR="004100FD" w:rsidRPr="00AC5D30">
        <w:rPr>
          <w:sz w:val="28"/>
          <w:szCs w:val="28"/>
        </w:rPr>
        <w:t>e</w:t>
      </w:r>
      <w:r w:rsidR="004100FD" w:rsidRPr="00AC5D30">
        <w:rPr>
          <w:sz w:val="28"/>
          <w:szCs w:val="28"/>
        </w:rPr>
        <w:t>rania wpływu na wolę. Czyn, który według tego prawa i z wykluczeniem wszystkich motywów determinu</w:t>
      </w:r>
      <w:r w:rsidR="004100FD" w:rsidRPr="00AC5D30">
        <w:rPr>
          <w:sz w:val="28"/>
          <w:szCs w:val="28"/>
        </w:rPr>
        <w:softHyphen/>
        <w:t xml:space="preserve">jących, czerpanych ze skłonności, jest </w:t>
      </w:r>
      <w:r w:rsidR="004100FD" w:rsidRPr="00AC5D30">
        <w:rPr>
          <w:b/>
          <w:sz w:val="28"/>
          <w:szCs w:val="28"/>
        </w:rPr>
        <w:t>obiektywnie prak</w:t>
      </w:r>
      <w:r w:rsidR="004100FD" w:rsidRPr="00AC5D30">
        <w:rPr>
          <w:b/>
          <w:sz w:val="28"/>
          <w:szCs w:val="28"/>
        </w:rPr>
        <w:softHyphen/>
        <w:t>tyczny i nazywa się ob</w:t>
      </w:r>
      <w:r w:rsidR="004100FD" w:rsidRPr="00AC5D30">
        <w:rPr>
          <w:b/>
          <w:sz w:val="28"/>
          <w:szCs w:val="28"/>
        </w:rPr>
        <w:t>o</w:t>
      </w:r>
      <w:r w:rsidR="004100FD" w:rsidRPr="00AC5D30">
        <w:rPr>
          <w:b/>
          <w:sz w:val="28"/>
          <w:szCs w:val="28"/>
        </w:rPr>
        <w:t xml:space="preserve">wiązkiem. </w:t>
      </w:r>
      <w:r w:rsidR="004100FD" w:rsidRPr="00AC5D30">
        <w:rPr>
          <w:sz w:val="28"/>
          <w:szCs w:val="28"/>
        </w:rPr>
        <w:t>Ze względu na to wyklu</w:t>
      </w:r>
      <w:r w:rsidR="004100FD" w:rsidRPr="00AC5D30">
        <w:rPr>
          <w:sz w:val="28"/>
          <w:szCs w:val="28"/>
        </w:rPr>
        <w:softHyphen/>
        <w:t xml:space="preserve">czenie obowiązek zawiera w sobie pojęcie </w:t>
      </w:r>
      <w:r w:rsidR="004100FD" w:rsidRPr="00AC5D30">
        <w:rPr>
          <w:b/>
          <w:sz w:val="28"/>
          <w:szCs w:val="28"/>
        </w:rPr>
        <w:t>praktycznego zniewolenia</w:t>
      </w:r>
      <w:r w:rsidR="004100FD" w:rsidRPr="00AC5D30">
        <w:rPr>
          <w:sz w:val="28"/>
          <w:szCs w:val="28"/>
        </w:rPr>
        <w:t>, tj. zdeterminowania do czynów, nawet niechętnie spełnianych. Uczucie wyjęte ze świadomości tego zniewolenia, nie jest tak patologiczne jak to, które budzi przedmiot zmysłów. Lecz jest ono możliwe praktycznie, dzięki obiektywności determinowaniu woli i dzięki przycz</w:t>
      </w:r>
      <w:r w:rsidR="004100FD" w:rsidRPr="00AC5D30">
        <w:rPr>
          <w:sz w:val="28"/>
          <w:szCs w:val="28"/>
        </w:rPr>
        <w:t>y</w:t>
      </w:r>
      <w:r w:rsidR="004100FD" w:rsidRPr="00AC5D30">
        <w:rPr>
          <w:sz w:val="28"/>
          <w:szCs w:val="28"/>
        </w:rPr>
        <w:t>nowości rozumu. Nie zawiera więc ono w sobie pod</w:t>
      </w:r>
      <w:r w:rsidR="004100FD" w:rsidRPr="00AC5D30">
        <w:rPr>
          <w:sz w:val="28"/>
          <w:szCs w:val="28"/>
        </w:rPr>
        <w:softHyphen/>
        <w:t>dania się prawu, tj. jako nakaz - przymus wobec podmiotu pobudzanego przez bodźce zmysłowe. Jestem ponad nie. Nie ma we mnie ża</w:t>
      </w:r>
      <w:r w:rsidR="004100FD" w:rsidRPr="00AC5D30">
        <w:rPr>
          <w:sz w:val="28"/>
          <w:szCs w:val="28"/>
        </w:rPr>
        <w:t>d</w:t>
      </w:r>
      <w:r w:rsidR="004100FD" w:rsidRPr="00AC5D30">
        <w:rPr>
          <w:sz w:val="28"/>
          <w:szCs w:val="28"/>
        </w:rPr>
        <w:t>nej rozkoszy, lecz raczej wywołaną nakazanym dzia</w:t>
      </w:r>
      <w:r w:rsidR="004100FD" w:rsidRPr="00AC5D30">
        <w:rPr>
          <w:sz w:val="28"/>
          <w:szCs w:val="28"/>
        </w:rPr>
        <w:softHyphen/>
        <w:t>łaniem przykrość ulegania. Ponieważ prz</w:t>
      </w:r>
      <w:r w:rsidR="004100FD" w:rsidRPr="00AC5D30">
        <w:rPr>
          <w:sz w:val="28"/>
          <w:szCs w:val="28"/>
        </w:rPr>
        <w:t>y</w:t>
      </w:r>
      <w:r w:rsidR="004100FD" w:rsidRPr="00AC5D30">
        <w:rPr>
          <w:sz w:val="28"/>
          <w:szCs w:val="28"/>
        </w:rPr>
        <w:t>mus płynie w postaci prawa własnego ro</w:t>
      </w:r>
      <w:r w:rsidR="004100FD" w:rsidRPr="00AC5D30">
        <w:rPr>
          <w:sz w:val="28"/>
          <w:szCs w:val="28"/>
        </w:rPr>
        <w:softHyphen/>
        <w:t xml:space="preserve">zumu, to </w:t>
      </w:r>
      <w:r w:rsidR="004100FD" w:rsidRPr="00AC5D30">
        <w:rPr>
          <w:b/>
          <w:sz w:val="28"/>
          <w:szCs w:val="28"/>
        </w:rPr>
        <w:t>uczucie podnosi nas</w:t>
      </w:r>
      <w:r w:rsidR="004100FD" w:rsidRPr="00AC5D30">
        <w:rPr>
          <w:sz w:val="28"/>
          <w:szCs w:val="28"/>
        </w:rPr>
        <w:t>, i subiek</w:t>
      </w:r>
      <w:r w:rsidR="004100FD" w:rsidRPr="00AC5D30">
        <w:rPr>
          <w:sz w:val="28"/>
          <w:szCs w:val="28"/>
        </w:rPr>
        <w:softHyphen/>
        <w:t xml:space="preserve">tywnie działa na uczucie, którego przyczyną jest czysty rozum praktyczny. Tworzymy wówczas </w:t>
      </w:r>
      <w:r w:rsidR="004100FD" w:rsidRPr="00AC5D30">
        <w:rPr>
          <w:b/>
          <w:sz w:val="28"/>
          <w:szCs w:val="28"/>
        </w:rPr>
        <w:t>aprobatę dla samego siebie</w:t>
      </w:r>
      <w:r w:rsidR="004100FD" w:rsidRPr="00AC5D30">
        <w:rPr>
          <w:sz w:val="28"/>
          <w:szCs w:val="28"/>
        </w:rPr>
        <w:t>. Jej treścią jest przekonanie, że jest się do tego zdeterminowanym nie przez os</w:t>
      </w:r>
      <w:r w:rsidR="004100FD" w:rsidRPr="00AC5D30">
        <w:rPr>
          <w:sz w:val="28"/>
          <w:szCs w:val="28"/>
        </w:rPr>
        <w:t>o</w:t>
      </w:r>
      <w:r w:rsidR="004100FD" w:rsidRPr="00AC5D30">
        <w:rPr>
          <w:sz w:val="28"/>
          <w:szCs w:val="28"/>
        </w:rPr>
        <w:t>bisty interes, a przez prawo stawania się człowieczeńskości we mnie, i przez to negację odmie</w:t>
      </w:r>
      <w:r w:rsidR="004100FD" w:rsidRPr="00AC5D30">
        <w:rPr>
          <w:sz w:val="28"/>
          <w:szCs w:val="28"/>
        </w:rPr>
        <w:t>n</w:t>
      </w:r>
      <w:r w:rsidR="004100FD" w:rsidRPr="00AC5D30">
        <w:rPr>
          <w:sz w:val="28"/>
          <w:szCs w:val="28"/>
        </w:rPr>
        <w:t xml:space="preserve">nego interesu subiektywnego. Jest to„czyste” praktyczne i dobrowolne, i zgodne z </w:t>
      </w:r>
      <w:r w:rsidR="004100FD" w:rsidRPr="00AC5D30">
        <w:rPr>
          <w:b/>
          <w:sz w:val="28"/>
          <w:szCs w:val="28"/>
        </w:rPr>
        <w:t>obowiązkiem</w:t>
      </w:r>
      <w:r w:rsidR="004100FD" w:rsidRPr="00AC5D30">
        <w:rPr>
          <w:sz w:val="28"/>
          <w:szCs w:val="28"/>
        </w:rPr>
        <w:t xml:space="preserve"> rozumu przez prawo praktyczne, wywołane. Dlatego jest ono </w:t>
      </w:r>
      <w:r w:rsidR="004100FD" w:rsidRPr="00AC5D30">
        <w:rPr>
          <w:b/>
          <w:sz w:val="28"/>
          <w:szCs w:val="28"/>
        </w:rPr>
        <w:t>szacunkiem</w:t>
      </w:r>
      <w:r w:rsidR="004100FD" w:rsidRPr="00AC5D30">
        <w:rPr>
          <w:rStyle w:val="Odwoanieprzypisudolnego"/>
          <w:b/>
          <w:sz w:val="28"/>
          <w:szCs w:val="28"/>
        </w:rPr>
        <w:footnoteReference w:id="259"/>
      </w:r>
      <w:r w:rsidR="004100FD" w:rsidRPr="00AC5D30">
        <w:rPr>
          <w:b/>
          <w:sz w:val="28"/>
          <w:szCs w:val="28"/>
        </w:rPr>
        <w:t>.</w:t>
      </w:r>
    </w:p>
    <w:p w:rsidR="004100FD" w:rsidRPr="00AC5D30" w:rsidRDefault="00D052C7" w:rsidP="00AC5D30">
      <w:pPr>
        <w:pStyle w:val="Teksttreci0"/>
        <w:spacing w:line="240" w:lineRule="auto"/>
        <w:rPr>
          <w:sz w:val="28"/>
          <w:szCs w:val="28"/>
        </w:rPr>
      </w:pPr>
      <w:r>
        <w:rPr>
          <w:b/>
          <w:sz w:val="28"/>
          <w:szCs w:val="28"/>
        </w:rPr>
        <w:t xml:space="preserve">          </w:t>
      </w:r>
      <w:r w:rsidR="004100FD" w:rsidRPr="00AC5D30">
        <w:rPr>
          <w:b/>
          <w:sz w:val="28"/>
          <w:szCs w:val="28"/>
        </w:rPr>
        <w:t>Pojęcie obowiązku</w:t>
      </w:r>
      <w:r w:rsidR="004100FD" w:rsidRPr="00AC5D30">
        <w:rPr>
          <w:sz w:val="28"/>
          <w:szCs w:val="28"/>
        </w:rPr>
        <w:t xml:space="preserve"> wymaga więc od działania obiektyw</w:t>
      </w:r>
      <w:r w:rsidR="004100FD" w:rsidRPr="00AC5D30">
        <w:rPr>
          <w:sz w:val="28"/>
          <w:szCs w:val="28"/>
        </w:rPr>
        <w:softHyphen/>
        <w:t>nej zgodności z człowieczeńsk</w:t>
      </w:r>
      <w:r w:rsidR="004100FD" w:rsidRPr="00AC5D30">
        <w:rPr>
          <w:sz w:val="28"/>
          <w:szCs w:val="28"/>
        </w:rPr>
        <w:t>o</w:t>
      </w:r>
      <w:r w:rsidR="004100FD" w:rsidRPr="00AC5D30">
        <w:rPr>
          <w:sz w:val="28"/>
          <w:szCs w:val="28"/>
        </w:rPr>
        <w:t>ścią, która manifestuje się w treści prawa jako jednej z deter</w:t>
      </w:r>
      <w:r w:rsidR="004100FD" w:rsidRPr="00AC5D30">
        <w:rPr>
          <w:sz w:val="28"/>
          <w:szCs w:val="28"/>
        </w:rPr>
        <w:softHyphen/>
        <w:t>minacji woli. Jest tu różnica pomi</w:t>
      </w:r>
      <w:r w:rsidR="004100FD" w:rsidRPr="00AC5D30">
        <w:rPr>
          <w:sz w:val="28"/>
          <w:szCs w:val="28"/>
        </w:rPr>
        <w:t>ę</w:t>
      </w:r>
      <w:r w:rsidR="004100FD" w:rsidRPr="00AC5D30">
        <w:rPr>
          <w:sz w:val="28"/>
          <w:szCs w:val="28"/>
        </w:rPr>
        <w:t xml:space="preserve">dzy świadomością postępku </w:t>
      </w:r>
      <w:r w:rsidR="004100FD" w:rsidRPr="00AC5D30">
        <w:rPr>
          <w:b/>
          <w:sz w:val="28"/>
          <w:szCs w:val="28"/>
        </w:rPr>
        <w:t>zgodnie z obowiązkiem</w:t>
      </w:r>
      <w:r w:rsidR="004100FD" w:rsidRPr="00AC5D30">
        <w:rPr>
          <w:sz w:val="28"/>
          <w:szCs w:val="28"/>
        </w:rPr>
        <w:t xml:space="preserve">, a świadomością, </w:t>
      </w:r>
      <w:r w:rsidR="004100FD" w:rsidRPr="00AC5D30">
        <w:rPr>
          <w:b/>
          <w:sz w:val="28"/>
          <w:szCs w:val="28"/>
        </w:rPr>
        <w:t xml:space="preserve">postępku z obowiązku </w:t>
      </w:r>
      <w:r w:rsidR="004100FD" w:rsidRPr="00AC5D30">
        <w:rPr>
          <w:sz w:val="28"/>
          <w:szCs w:val="28"/>
        </w:rPr>
        <w:t>wznoszenia się w swej człowieczeńskości. Pierwsze (</w:t>
      </w:r>
      <w:r w:rsidR="004100FD" w:rsidRPr="00AC5D30">
        <w:rPr>
          <w:b/>
          <w:sz w:val="28"/>
          <w:szCs w:val="28"/>
        </w:rPr>
        <w:t>legalność</w:t>
      </w:r>
      <w:r w:rsidR="004100FD" w:rsidRPr="00AC5D30">
        <w:rPr>
          <w:sz w:val="28"/>
          <w:szCs w:val="28"/>
        </w:rPr>
        <w:t>) jest wtedy, gdy naśladowanie deter</w:t>
      </w:r>
      <w:r w:rsidR="004100FD" w:rsidRPr="00AC5D30">
        <w:rPr>
          <w:sz w:val="28"/>
          <w:szCs w:val="28"/>
        </w:rPr>
        <w:softHyphen/>
        <w:t>minuje wolę, drugie zaś (</w:t>
      </w:r>
      <w:r w:rsidR="004100FD" w:rsidRPr="00AC5D30">
        <w:rPr>
          <w:b/>
          <w:sz w:val="28"/>
          <w:szCs w:val="28"/>
        </w:rPr>
        <w:t>moralność</w:t>
      </w:r>
      <w:r w:rsidR="004100FD" w:rsidRPr="00AC5D30">
        <w:rPr>
          <w:sz w:val="28"/>
          <w:szCs w:val="28"/>
        </w:rPr>
        <w:t>), moralna wartość wypływa z tego, że działanie staje się działaniem ludzkim, tj. wolnym i świadomym w swej człowieczeńskości</w:t>
      </w:r>
      <w:r w:rsidR="004100FD" w:rsidRPr="00AC5D30">
        <w:rPr>
          <w:rStyle w:val="Odwoanieprzypisudolnego"/>
          <w:sz w:val="28"/>
          <w:szCs w:val="28"/>
        </w:rPr>
        <w:footnoteReference w:id="260"/>
      </w:r>
      <w:r w:rsidR="004100FD" w:rsidRPr="00AC5D30">
        <w:rPr>
          <w:sz w:val="28"/>
          <w:szCs w:val="28"/>
        </w:rPr>
        <w:t>.</w:t>
      </w:r>
    </w:p>
    <w:p w:rsidR="004100FD" w:rsidRPr="00AC5D30" w:rsidRDefault="00D052C7" w:rsidP="00AC5D30">
      <w:pPr>
        <w:pStyle w:val="Teksttreci0"/>
        <w:spacing w:line="240" w:lineRule="auto"/>
        <w:rPr>
          <w:sz w:val="28"/>
          <w:szCs w:val="28"/>
        </w:rPr>
      </w:pPr>
      <w:r>
        <w:rPr>
          <w:sz w:val="28"/>
          <w:szCs w:val="28"/>
        </w:rPr>
        <w:t xml:space="preserve">        </w:t>
      </w:r>
      <w:r w:rsidR="004100FD" w:rsidRPr="00AC5D30">
        <w:rPr>
          <w:sz w:val="28"/>
          <w:szCs w:val="28"/>
        </w:rPr>
        <w:t>Dla E. Kanta jest rzeczą ważną, by moralność działań opierać na ich konieczności wypł</w:t>
      </w:r>
      <w:r w:rsidR="004100FD" w:rsidRPr="00AC5D30">
        <w:rPr>
          <w:sz w:val="28"/>
          <w:szCs w:val="28"/>
        </w:rPr>
        <w:t>y</w:t>
      </w:r>
      <w:r w:rsidR="004100FD" w:rsidRPr="00AC5D30">
        <w:rPr>
          <w:sz w:val="28"/>
          <w:szCs w:val="28"/>
        </w:rPr>
        <w:t>wa</w:t>
      </w:r>
      <w:r w:rsidR="004100FD" w:rsidRPr="00AC5D30">
        <w:rPr>
          <w:sz w:val="28"/>
          <w:szCs w:val="28"/>
        </w:rPr>
        <w:softHyphen/>
        <w:t xml:space="preserve">jącej z </w:t>
      </w:r>
      <w:r w:rsidR="004100FD" w:rsidRPr="00AC5D30">
        <w:rPr>
          <w:b/>
          <w:sz w:val="28"/>
          <w:szCs w:val="28"/>
        </w:rPr>
        <w:t>obowiązku i z szacunku dla prawa</w:t>
      </w:r>
      <w:r w:rsidR="004100FD" w:rsidRPr="00AC5D30">
        <w:rPr>
          <w:sz w:val="28"/>
          <w:szCs w:val="28"/>
        </w:rPr>
        <w:t>, a nie z miłości i skłonności do tego, co owe dzi</w:t>
      </w:r>
      <w:r w:rsidR="004100FD" w:rsidRPr="00AC5D30">
        <w:rPr>
          <w:sz w:val="28"/>
          <w:szCs w:val="28"/>
        </w:rPr>
        <w:t>a</w:t>
      </w:r>
      <w:r w:rsidR="004100FD" w:rsidRPr="00AC5D30">
        <w:rPr>
          <w:sz w:val="28"/>
          <w:szCs w:val="28"/>
        </w:rPr>
        <w:t xml:space="preserve">łania mają sprawić. Dla ludzi i wszystkich istot rozumnych </w:t>
      </w:r>
      <w:r w:rsidR="004100FD" w:rsidRPr="00AC5D30">
        <w:rPr>
          <w:b/>
          <w:sz w:val="28"/>
          <w:szCs w:val="28"/>
        </w:rPr>
        <w:t>koniecz</w:t>
      </w:r>
      <w:r w:rsidR="004100FD" w:rsidRPr="00AC5D30">
        <w:rPr>
          <w:b/>
          <w:sz w:val="28"/>
          <w:szCs w:val="28"/>
        </w:rPr>
        <w:softHyphen/>
        <w:t>ność moralna jest zniew</w:t>
      </w:r>
      <w:r w:rsidR="004100FD" w:rsidRPr="00AC5D30">
        <w:rPr>
          <w:b/>
          <w:sz w:val="28"/>
          <w:szCs w:val="28"/>
        </w:rPr>
        <w:t>o</w:t>
      </w:r>
      <w:r w:rsidR="004100FD" w:rsidRPr="00AC5D30">
        <w:rPr>
          <w:b/>
          <w:sz w:val="28"/>
          <w:szCs w:val="28"/>
        </w:rPr>
        <w:t>leniem, tj. zobowiązaniem</w:t>
      </w:r>
      <w:r w:rsidR="004100FD" w:rsidRPr="00AC5D30">
        <w:rPr>
          <w:sz w:val="28"/>
          <w:szCs w:val="28"/>
        </w:rPr>
        <w:t xml:space="preserve">, i każde na tym oparte działanie jest </w:t>
      </w:r>
      <w:r w:rsidR="004100FD" w:rsidRPr="00AC5D30">
        <w:rPr>
          <w:b/>
          <w:sz w:val="28"/>
          <w:szCs w:val="28"/>
        </w:rPr>
        <w:t>obowiązkiem</w:t>
      </w:r>
      <w:r w:rsidR="004100FD" w:rsidRPr="00AC5D30">
        <w:rPr>
          <w:sz w:val="28"/>
          <w:szCs w:val="28"/>
        </w:rPr>
        <w:t>, nie zaś jako sp</w:t>
      </w:r>
      <w:r w:rsidR="004100FD" w:rsidRPr="00AC5D30">
        <w:rPr>
          <w:sz w:val="28"/>
          <w:szCs w:val="28"/>
        </w:rPr>
        <w:t>o</w:t>
      </w:r>
      <w:r w:rsidR="004100FD" w:rsidRPr="00AC5D30">
        <w:rPr>
          <w:sz w:val="28"/>
          <w:szCs w:val="28"/>
        </w:rPr>
        <w:t xml:space="preserve">sób nam miły lub miłym stać się mogący. </w:t>
      </w:r>
    </w:p>
    <w:p w:rsidR="004100FD" w:rsidRPr="00AC5D30" w:rsidRDefault="00D052C7" w:rsidP="00AC5D30">
      <w:pPr>
        <w:pStyle w:val="Teksttreci0"/>
        <w:spacing w:line="240" w:lineRule="auto"/>
        <w:rPr>
          <w:sz w:val="28"/>
          <w:szCs w:val="28"/>
        </w:rPr>
      </w:pPr>
      <w:r>
        <w:rPr>
          <w:sz w:val="28"/>
          <w:szCs w:val="28"/>
        </w:rPr>
        <w:t xml:space="preserve">         </w:t>
      </w:r>
      <w:r w:rsidR="004100FD" w:rsidRPr="00AC5D30">
        <w:rPr>
          <w:sz w:val="28"/>
          <w:szCs w:val="28"/>
        </w:rPr>
        <w:t>Ale prawo jest jednym z przejawów bycia ludzkiego. E. Kanta obowiązek wobec prawa „kończy historię”. Tymczasem chciałoby się, aby obowiązek wypływał z istotowości człowieka. A tą jest człowieczeńskość. Tutaj nic nie może być skończone</w:t>
      </w:r>
      <w:r w:rsidR="004100FD" w:rsidRPr="00AC5D30">
        <w:rPr>
          <w:rStyle w:val="Odwoanieprzypisudolnego"/>
          <w:sz w:val="28"/>
          <w:szCs w:val="28"/>
        </w:rPr>
        <w:footnoteReference w:id="261"/>
      </w:r>
      <w:r w:rsidR="004100FD" w:rsidRPr="00AC5D30">
        <w:rPr>
          <w:sz w:val="28"/>
          <w:szCs w:val="28"/>
        </w:rPr>
        <w:t>.</w:t>
      </w:r>
    </w:p>
    <w:p w:rsidR="00C57D47" w:rsidRPr="00AC5D30" w:rsidRDefault="00D052C7" w:rsidP="00AC5D30">
      <w:pPr>
        <w:pStyle w:val="Tekstpodstawowyzwciciem"/>
        <w:spacing w:after="0"/>
        <w:ind w:firstLine="0"/>
        <w:jc w:val="both"/>
        <w:rPr>
          <w:sz w:val="28"/>
          <w:szCs w:val="28"/>
        </w:rPr>
      </w:pPr>
      <w:r>
        <w:rPr>
          <w:b/>
          <w:sz w:val="28"/>
          <w:szCs w:val="28"/>
        </w:rPr>
        <w:t xml:space="preserve">           </w:t>
      </w:r>
      <w:r w:rsidR="00C57D47" w:rsidRPr="00AC5D30">
        <w:rPr>
          <w:b/>
          <w:sz w:val="28"/>
          <w:szCs w:val="28"/>
        </w:rPr>
        <w:t>Wartości są tym</w:t>
      </w:r>
      <w:r w:rsidR="00C57D47" w:rsidRPr="00AC5D30">
        <w:rPr>
          <w:sz w:val="28"/>
          <w:szCs w:val="28"/>
        </w:rPr>
        <w:t>, o co warto zabiegać, co jest godne, czemu można się podporządkować. Są nieodłączne od kultury i dla niej charakterystyczne. Wartości, obok form kulturowych, z kt</w:t>
      </w:r>
      <w:r w:rsidR="00C57D47" w:rsidRPr="00AC5D30">
        <w:rPr>
          <w:sz w:val="28"/>
          <w:szCs w:val="28"/>
        </w:rPr>
        <w:t>ó</w:t>
      </w:r>
      <w:r w:rsidR="00C57D47" w:rsidRPr="00AC5D30">
        <w:rPr>
          <w:sz w:val="28"/>
          <w:szCs w:val="28"/>
        </w:rPr>
        <w:t xml:space="preserve">rymi współwystępują, mogą być opisywane i porównywane zarówno, jako odrębne własności, jak i wspólne cechy charakterystyczne. Można śledzić fazy ich rozwoju, kolejne powiązania i relacje.    </w:t>
      </w:r>
    </w:p>
    <w:p w:rsidR="00C57D47" w:rsidRPr="00AC5D30" w:rsidRDefault="00D052C7" w:rsidP="00AC5D30">
      <w:pPr>
        <w:pStyle w:val="Tekstpodstawowyzwciciem"/>
        <w:spacing w:after="0"/>
        <w:ind w:firstLine="0"/>
        <w:jc w:val="both"/>
        <w:rPr>
          <w:sz w:val="28"/>
          <w:szCs w:val="28"/>
        </w:rPr>
      </w:pPr>
      <w:r>
        <w:rPr>
          <w:sz w:val="28"/>
          <w:szCs w:val="28"/>
        </w:rPr>
        <w:t xml:space="preserve">          </w:t>
      </w:r>
      <w:r w:rsidR="00C57D47" w:rsidRPr="00AC5D30">
        <w:rPr>
          <w:sz w:val="28"/>
          <w:szCs w:val="28"/>
        </w:rPr>
        <w:t>W przeszłości uznawano wartości za elementy nadnaturalnej rzeczywistości, za wytwory bóstwa, albo za em</w:t>
      </w:r>
      <w:r w:rsidR="00C57D47" w:rsidRPr="00AC5D30">
        <w:rPr>
          <w:sz w:val="28"/>
          <w:szCs w:val="28"/>
        </w:rPr>
        <w:t>a</w:t>
      </w:r>
      <w:r w:rsidR="00C57D47" w:rsidRPr="00AC5D30">
        <w:rPr>
          <w:sz w:val="28"/>
          <w:szCs w:val="28"/>
        </w:rPr>
        <w:t>nacje duszy, której specyficzna duchowość była chroniona, najpierw, przez oddzielenie od ciała, a następnie, poprzez wyłączenie z natury, z materii i energii. Ale tamte cz</w:t>
      </w:r>
      <w:r w:rsidR="00C57D47" w:rsidRPr="00AC5D30">
        <w:rPr>
          <w:sz w:val="28"/>
          <w:szCs w:val="28"/>
        </w:rPr>
        <w:t>a</w:t>
      </w:r>
      <w:r w:rsidR="00C57D47" w:rsidRPr="00AC5D30">
        <w:rPr>
          <w:sz w:val="28"/>
          <w:szCs w:val="28"/>
        </w:rPr>
        <w:t>sy już przeminęły. Wartości kulturowe w jedności ich form i treści współistnieją tylko przez l</w:t>
      </w:r>
      <w:r w:rsidR="00C57D47" w:rsidRPr="00AC5D30">
        <w:rPr>
          <w:sz w:val="28"/>
          <w:szCs w:val="28"/>
        </w:rPr>
        <w:t>u</w:t>
      </w:r>
      <w:r w:rsidR="00C57D47" w:rsidRPr="00AC5D30">
        <w:rPr>
          <w:sz w:val="28"/>
          <w:szCs w:val="28"/>
        </w:rPr>
        <w:t>dzi i w ludziach, jako wytwory ludzkich ciał i umysłów w działaniu i jako ich emanacja tworzą naturalną część ludzkiego świata.</w:t>
      </w:r>
    </w:p>
    <w:p w:rsidR="00C57D47" w:rsidRPr="00AC5D30" w:rsidRDefault="00D052C7" w:rsidP="00AC5D30">
      <w:pPr>
        <w:pStyle w:val="Tekstpodstawowyzwciciem"/>
        <w:spacing w:after="0"/>
        <w:ind w:firstLine="0"/>
        <w:jc w:val="both"/>
        <w:rPr>
          <w:sz w:val="28"/>
          <w:szCs w:val="28"/>
        </w:rPr>
      </w:pPr>
      <w:r>
        <w:rPr>
          <w:sz w:val="28"/>
          <w:szCs w:val="28"/>
        </w:rPr>
        <w:t xml:space="preserve">         </w:t>
      </w:r>
      <w:r w:rsidR="00C57D47" w:rsidRPr="00AC5D30">
        <w:rPr>
          <w:sz w:val="28"/>
          <w:szCs w:val="28"/>
        </w:rPr>
        <w:t xml:space="preserve">Wartości są ponadosobowe, co znaczy, że jednostka więcej subiektywizuje istniejące; mniej zaś je tworzy. Wartości są wytworem grupy; są, więc anonimowe. Współtworzą: </w:t>
      </w:r>
      <w:r w:rsidR="00C57D47" w:rsidRPr="00AC5D30">
        <w:rPr>
          <w:b/>
          <w:sz w:val="28"/>
          <w:szCs w:val="28"/>
        </w:rPr>
        <w:t>obycz</w:t>
      </w:r>
      <w:r w:rsidR="00C57D47" w:rsidRPr="00AC5D30">
        <w:rPr>
          <w:b/>
          <w:sz w:val="28"/>
          <w:szCs w:val="28"/>
        </w:rPr>
        <w:t>a</w:t>
      </w:r>
      <w:r w:rsidR="00C57D47" w:rsidRPr="00AC5D30">
        <w:rPr>
          <w:b/>
          <w:sz w:val="28"/>
          <w:szCs w:val="28"/>
        </w:rPr>
        <w:t xml:space="preserve">je, zasady moralne, idee, ideologie, style, modę, mowę, </w:t>
      </w:r>
      <w:r w:rsidR="00C57D47" w:rsidRPr="00AC5D30">
        <w:rPr>
          <w:sz w:val="28"/>
          <w:szCs w:val="28"/>
        </w:rPr>
        <w:t>itd. Są wyrażane w nich w sposób formalno-logiczny i formalno-symboliczny. One wskaz</w:t>
      </w:r>
      <w:r w:rsidR="00C57D47" w:rsidRPr="00AC5D30">
        <w:rPr>
          <w:sz w:val="28"/>
          <w:szCs w:val="28"/>
        </w:rPr>
        <w:t>u</w:t>
      </w:r>
      <w:r w:rsidR="00C57D47" w:rsidRPr="00AC5D30">
        <w:rPr>
          <w:sz w:val="28"/>
          <w:szCs w:val="28"/>
        </w:rPr>
        <w:t>ją na tendencję rozwoju kultury oraz na sposób organizowania procesu jej tworzenia.</w:t>
      </w:r>
    </w:p>
    <w:p w:rsidR="00C57D47" w:rsidRPr="00AC5D30" w:rsidRDefault="00D052C7" w:rsidP="00AC5D30">
      <w:pPr>
        <w:pStyle w:val="Tekstpodstawowyzwciciem"/>
        <w:spacing w:after="0"/>
        <w:ind w:firstLine="0"/>
        <w:jc w:val="both"/>
        <w:rPr>
          <w:sz w:val="28"/>
          <w:szCs w:val="28"/>
        </w:rPr>
      </w:pPr>
      <w:r>
        <w:rPr>
          <w:sz w:val="28"/>
          <w:szCs w:val="28"/>
        </w:rPr>
        <w:t xml:space="preserve">         </w:t>
      </w:r>
      <w:r w:rsidR="00C57D47" w:rsidRPr="00AC5D30">
        <w:rPr>
          <w:sz w:val="28"/>
          <w:szCs w:val="28"/>
        </w:rPr>
        <w:t>To, że wartości są wynikiem anonimowości powoduje, że ich uświadomienie następuje d</w:t>
      </w:r>
      <w:r w:rsidR="00C57D47" w:rsidRPr="00AC5D30">
        <w:rPr>
          <w:sz w:val="28"/>
          <w:szCs w:val="28"/>
        </w:rPr>
        <w:t>o</w:t>
      </w:r>
      <w:r w:rsidR="00C57D47" w:rsidRPr="00AC5D30">
        <w:rPr>
          <w:sz w:val="28"/>
          <w:szCs w:val="28"/>
        </w:rPr>
        <w:t xml:space="preserve">piero </w:t>
      </w:r>
      <w:r w:rsidR="00C57D47" w:rsidRPr="00AC5D30">
        <w:rPr>
          <w:b/>
          <w:sz w:val="28"/>
          <w:szCs w:val="28"/>
        </w:rPr>
        <w:t>w określonej sytuacji, w edukacji, w byciu, w stosunku do nich, który modyfikuje ich treść</w:t>
      </w:r>
      <w:r w:rsidR="00C57D47" w:rsidRPr="00AC5D30">
        <w:rPr>
          <w:sz w:val="28"/>
          <w:szCs w:val="28"/>
        </w:rPr>
        <w:t>. Reguły postępowania, np., są formułowane świadomie, ale ulegają zatarciu, a zmiany d</w:t>
      </w:r>
      <w:r w:rsidR="00C57D47" w:rsidRPr="00AC5D30">
        <w:rPr>
          <w:sz w:val="28"/>
          <w:szCs w:val="28"/>
        </w:rPr>
        <w:t>o</w:t>
      </w:r>
      <w:r w:rsidR="00C57D47" w:rsidRPr="00AC5D30">
        <w:rPr>
          <w:sz w:val="28"/>
          <w:szCs w:val="28"/>
        </w:rPr>
        <w:t>kon</w:t>
      </w:r>
      <w:r w:rsidR="00C57D47" w:rsidRPr="00AC5D30">
        <w:rPr>
          <w:sz w:val="28"/>
          <w:szCs w:val="28"/>
        </w:rPr>
        <w:t>y</w:t>
      </w:r>
      <w:r w:rsidR="00C57D47" w:rsidRPr="00AC5D30">
        <w:rPr>
          <w:sz w:val="28"/>
          <w:szCs w:val="28"/>
        </w:rPr>
        <w:t>wane są stosownie do własnych interesów.</w:t>
      </w:r>
    </w:p>
    <w:p w:rsidR="00C57D47" w:rsidRPr="00AC5D30" w:rsidRDefault="00D052C7" w:rsidP="00AC5D30">
      <w:pPr>
        <w:pStyle w:val="Tekstpodstawowyzwciciem"/>
        <w:spacing w:after="0"/>
        <w:ind w:firstLine="0"/>
        <w:jc w:val="both"/>
        <w:rPr>
          <w:sz w:val="28"/>
          <w:szCs w:val="28"/>
        </w:rPr>
      </w:pPr>
      <w:r>
        <w:rPr>
          <w:sz w:val="28"/>
          <w:szCs w:val="28"/>
        </w:rPr>
        <w:t xml:space="preserve">         </w:t>
      </w:r>
      <w:r w:rsidR="00C57D47" w:rsidRPr="00AC5D30">
        <w:rPr>
          <w:sz w:val="28"/>
          <w:szCs w:val="28"/>
        </w:rPr>
        <w:t xml:space="preserve">W wielu opracowaniach podkreśla się, że: istnieje </w:t>
      </w:r>
      <w:r w:rsidR="00C57D47" w:rsidRPr="00AC5D30">
        <w:rPr>
          <w:b/>
          <w:sz w:val="28"/>
          <w:szCs w:val="28"/>
        </w:rPr>
        <w:t>rozziew pomiędzy wartościami a z</w:t>
      </w:r>
      <w:r w:rsidR="00C57D47" w:rsidRPr="00AC5D30">
        <w:rPr>
          <w:b/>
          <w:sz w:val="28"/>
          <w:szCs w:val="28"/>
        </w:rPr>
        <w:t>a</w:t>
      </w:r>
      <w:r w:rsidR="00C57D47" w:rsidRPr="00AC5D30">
        <w:rPr>
          <w:b/>
          <w:sz w:val="28"/>
          <w:szCs w:val="28"/>
        </w:rPr>
        <w:t>chowaniem</w:t>
      </w:r>
      <w:r w:rsidR="00C57D47" w:rsidRPr="00AC5D30">
        <w:rPr>
          <w:sz w:val="28"/>
          <w:szCs w:val="28"/>
        </w:rPr>
        <w:t>, pomiędzy ideałami i postępowaniem. Mimo, że wartości wpływają na postępow</w:t>
      </w:r>
      <w:r w:rsidR="00C57D47" w:rsidRPr="00AC5D30">
        <w:rPr>
          <w:sz w:val="28"/>
          <w:szCs w:val="28"/>
        </w:rPr>
        <w:t>a</w:t>
      </w:r>
      <w:r w:rsidR="00C57D47" w:rsidRPr="00AC5D30">
        <w:rPr>
          <w:sz w:val="28"/>
          <w:szCs w:val="28"/>
        </w:rPr>
        <w:t xml:space="preserve">nie ludzi, to jednak nigdy nie determinują go w zupełności. „Dlatego – pisze A. L. Kroeber – badacz kultury musi rozróżniać i także </w:t>
      </w:r>
      <w:r w:rsidR="00C57D47" w:rsidRPr="00AC5D30">
        <w:rPr>
          <w:b/>
          <w:sz w:val="28"/>
          <w:szCs w:val="28"/>
        </w:rPr>
        <w:t>porównywać wartości idealne i rzeczywiste zachow</w:t>
      </w:r>
      <w:r w:rsidR="00C57D47" w:rsidRPr="00AC5D30">
        <w:rPr>
          <w:b/>
          <w:sz w:val="28"/>
          <w:szCs w:val="28"/>
        </w:rPr>
        <w:t>a</w:t>
      </w:r>
      <w:r w:rsidR="00C57D47" w:rsidRPr="00AC5D30">
        <w:rPr>
          <w:b/>
          <w:sz w:val="28"/>
          <w:szCs w:val="28"/>
        </w:rPr>
        <w:t>nie</w:t>
      </w:r>
      <w:r w:rsidR="00C57D47" w:rsidRPr="00AC5D30">
        <w:rPr>
          <w:sz w:val="28"/>
          <w:szCs w:val="28"/>
        </w:rPr>
        <w:t xml:space="preserve"> jako zjawiska komplementarne. Pierwsze z nich, samo przez się pozbawione jest treści, dr</w:t>
      </w:r>
      <w:r w:rsidR="00C57D47" w:rsidRPr="00AC5D30">
        <w:rPr>
          <w:sz w:val="28"/>
          <w:szCs w:val="28"/>
        </w:rPr>
        <w:t>u</w:t>
      </w:r>
      <w:r w:rsidR="00C57D47" w:rsidRPr="00AC5D30">
        <w:rPr>
          <w:sz w:val="28"/>
          <w:szCs w:val="28"/>
        </w:rPr>
        <w:t>gie – czynnika motywującego i organizującego”.</w:t>
      </w:r>
    </w:p>
    <w:p w:rsidR="00C57D47" w:rsidRPr="00AC5D30" w:rsidRDefault="00D052C7" w:rsidP="00AC5D30">
      <w:pPr>
        <w:pStyle w:val="Tekstpodstawowyzwciciem"/>
        <w:spacing w:after="0"/>
        <w:ind w:firstLine="0"/>
        <w:jc w:val="both"/>
        <w:rPr>
          <w:sz w:val="28"/>
          <w:szCs w:val="28"/>
        </w:rPr>
      </w:pPr>
      <w:r>
        <w:rPr>
          <w:sz w:val="28"/>
          <w:szCs w:val="28"/>
        </w:rPr>
        <w:t xml:space="preserve">         </w:t>
      </w:r>
      <w:r w:rsidR="00C57D47" w:rsidRPr="00AC5D30">
        <w:rPr>
          <w:sz w:val="28"/>
          <w:szCs w:val="28"/>
        </w:rPr>
        <w:t>Z charakterem społeczno-kulturowym wartości łączą się ich treściowe aspekty psychol</w:t>
      </w:r>
      <w:r w:rsidR="00C57D47" w:rsidRPr="00AC5D30">
        <w:rPr>
          <w:sz w:val="28"/>
          <w:szCs w:val="28"/>
        </w:rPr>
        <w:t>o</w:t>
      </w:r>
      <w:r w:rsidR="00C57D47" w:rsidRPr="00AC5D30">
        <w:rPr>
          <w:sz w:val="28"/>
          <w:szCs w:val="28"/>
        </w:rPr>
        <w:t xml:space="preserve">giczne. Ale ponieważ stanowią szczególny </w:t>
      </w:r>
      <w:r w:rsidR="00C57D47" w:rsidRPr="00AC5D30">
        <w:rPr>
          <w:b/>
          <w:sz w:val="28"/>
          <w:szCs w:val="28"/>
        </w:rPr>
        <w:t>aspekt kultury – i w istocie produkt kultury</w:t>
      </w:r>
      <w:r w:rsidR="00C57D47" w:rsidRPr="00AC5D30">
        <w:rPr>
          <w:sz w:val="28"/>
          <w:szCs w:val="28"/>
        </w:rPr>
        <w:t xml:space="preserve"> – to próba wyjaśnienia ich na sposób psychologiczny, i z zastosowaniem ewentualnej redukcji wyj</w:t>
      </w:r>
      <w:r w:rsidR="00C57D47" w:rsidRPr="00AC5D30">
        <w:rPr>
          <w:sz w:val="28"/>
          <w:szCs w:val="28"/>
        </w:rPr>
        <w:t>a</w:t>
      </w:r>
      <w:r w:rsidR="00C57D47" w:rsidRPr="00AC5D30">
        <w:rPr>
          <w:sz w:val="28"/>
          <w:szCs w:val="28"/>
        </w:rPr>
        <w:t>śnień psychologicznych do wyjaśnień fizjologicznych i biochemicznych prowadzi do zagubienia lub usunięcia istotnych cech wartości. Można je należycie uchwycić tylko o tyle, o ile są rozp</w:t>
      </w:r>
      <w:r w:rsidR="00C57D47" w:rsidRPr="00AC5D30">
        <w:rPr>
          <w:sz w:val="28"/>
          <w:szCs w:val="28"/>
        </w:rPr>
        <w:t>a</w:t>
      </w:r>
      <w:r w:rsidR="00C57D47" w:rsidRPr="00AC5D30">
        <w:rPr>
          <w:sz w:val="28"/>
          <w:szCs w:val="28"/>
        </w:rPr>
        <w:t>trywane w wymiarze kulturowym</w:t>
      </w:r>
      <w:r w:rsidR="00C57D47" w:rsidRPr="00AC5D30">
        <w:rPr>
          <w:rStyle w:val="Odwoanieprzypisudolnego"/>
          <w:sz w:val="28"/>
          <w:szCs w:val="28"/>
        </w:rPr>
        <w:footnoteReference w:id="262"/>
      </w:r>
      <w:r w:rsidR="00C57D47" w:rsidRPr="00AC5D30">
        <w:rPr>
          <w:sz w:val="28"/>
          <w:szCs w:val="28"/>
        </w:rPr>
        <w:t xml:space="preserve"> (A. L. Kroeber).</w:t>
      </w:r>
    </w:p>
    <w:p w:rsidR="00910B8D" w:rsidRPr="00AC5D30" w:rsidRDefault="00D052C7" w:rsidP="00AC5D30">
      <w:pPr>
        <w:pStyle w:val="Tekstpodstawowyzwciciem"/>
        <w:spacing w:after="0"/>
        <w:ind w:firstLine="0"/>
        <w:jc w:val="both"/>
        <w:rPr>
          <w:sz w:val="28"/>
          <w:szCs w:val="28"/>
        </w:rPr>
      </w:pPr>
      <w:r>
        <w:rPr>
          <w:sz w:val="28"/>
          <w:szCs w:val="28"/>
        </w:rPr>
        <w:t xml:space="preserve">         </w:t>
      </w:r>
      <w:r w:rsidR="00910B8D" w:rsidRPr="00AC5D30">
        <w:rPr>
          <w:sz w:val="28"/>
          <w:szCs w:val="28"/>
        </w:rPr>
        <w:t>Mądrość jest człowieka zadaniem znoszenia siebie</w:t>
      </w:r>
      <w:r w:rsidR="000F5DFD" w:rsidRPr="00AC5D30">
        <w:rPr>
          <w:sz w:val="28"/>
          <w:szCs w:val="28"/>
        </w:rPr>
        <w:t>,</w:t>
      </w:r>
      <w:r w:rsidR="00910B8D" w:rsidRPr="00AC5D30">
        <w:rPr>
          <w:sz w:val="28"/>
          <w:szCs w:val="28"/>
        </w:rPr>
        <w:t xml:space="preserve"> jako działającego i ciągle w sobie si</w:t>
      </w:r>
      <w:r w:rsidR="00910B8D" w:rsidRPr="00AC5D30">
        <w:rPr>
          <w:sz w:val="28"/>
          <w:szCs w:val="28"/>
        </w:rPr>
        <w:t>e</w:t>
      </w:r>
      <w:r w:rsidR="00910B8D" w:rsidRPr="00AC5D30">
        <w:rPr>
          <w:sz w:val="28"/>
          <w:szCs w:val="28"/>
        </w:rPr>
        <w:t xml:space="preserve">bie konstruującego mądrzej; mądrzej budującego siebie na nowo. Z naszej, ludzkiej mądrości koncypowana jest </w:t>
      </w:r>
      <w:r w:rsidR="00910B8D" w:rsidRPr="00AC5D30">
        <w:rPr>
          <w:b/>
          <w:sz w:val="28"/>
          <w:szCs w:val="28"/>
        </w:rPr>
        <w:t>przyszłość i wynikająca z niej teraźniejszość</w:t>
      </w:r>
      <w:r w:rsidR="00910B8D" w:rsidRPr="00AC5D30">
        <w:rPr>
          <w:sz w:val="28"/>
          <w:szCs w:val="28"/>
        </w:rPr>
        <w:t>. To, co ma być przeważa, d</w:t>
      </w:r>
      <w:r w:rsidR="00910B8D" w:rsidRPr="00AC5D30">
        <w:rPr>
          <w:sz w:val="28"/>
          <w:szCs w:val="28"/>
        </w:rPr>
        <w:t>e</w:t>
      </w:r>
      <w:r w:rsidR="00910B8D" w:rsidRPr="00AC5D30">
        <w:rPr>
          <w:sz w:val="28"/>
          <w:szCs w:val="28"/>
        </w:rPr>
        <w:t>cyd</w:t>
      </w:r>
      <w:r w:rsidR="00910B8D" w:rsidRPr="00AC5D30">
        <w:rPr>
          <w:sz w:val="28"/>
          <w:szCs w:val="28"/>
        </w:rPr>
        <w:t>u</w:t>
      </w:r>
      <w:r w:rsidR="00910B8D" w:rsidRPr="00AC5D30">
        <w:rPr>
          <w:sz w:val="28"/>
          <w:szCs w:val="28"/>
        </w:rPr>
        <w:t xml:space="preserve">je o tym, co jest i o tym, co było.           </w:t>
      </w:r>
    </w:p>
    <w:p w:rsidR="00362C90" w:rsidRPr="00AC5D30" w:rsidRDefault="00D052C7" w:rsidP="00AC5D30">
      <w:pPr>
        <w:pStyle w:val="Tekstpodstawowyzwciciem"/>
        <w:spacing w:after="0"/>
        <w:ind w:firstLine="0"/>
        <w:jc w:val="both"/>
        <w:rPr>
          <w:sz w:val="28"/>
          <w:szCs w:val="28"/>
        </w:rPr>
      </w:pPr>
      <w:r>
        <w:rPr>
          <w:sz w:val="28"/>
          <w:szCs w:val="28"/>
        </w:rPr>
        <w:t xml:space="preserve">           </w:t>
      </w:r>
      <w:r w:rsidR="00910B8D" w:rsidRPr="00AC5D30">
        <w:rPr>
          <w:sz w:val="28"/>
          <w:szCs w:val="28"/>
        </w:rPr>
        <w:t>Bycie ludzkie jest ciągł</w:t>
      </w:r>
      <w:r w:rsidR="00673798" w:rsidRPr="00AC5D30">
        <w:rPr>
          <w:sz w:val="28"/>
          <w:szCs w:val="28"/>
        </w:rPr>
        <w:t xml:space="preserve">ym dążeniem </w:t>
      </w:r>
      <w:r w:rsidR="00362C90" w:rsidRPr="00AC5D30">
        <w:rPr>
          <w:sz w:val="28"/>
          <w:szCs w:val="28"/>
        </w:rPr>
        <w:t>ku</w:t>
      </w:r>
      <w:r w:rsidR="00673798" w:rsidRPr="00AC5D30">
        <w:rPr>
          <w:sz w:val="28"/>
          <w:szCs w:val="28"/>
        </w:rPr>
        <w:t xml:space="preserve"> przyszłości</w:t>
      </w:r>
      <w:r w:rsidR="00362C90" w:rsidRPr="00AC5D30">
        <w:rPr>
          <w:sz w:val="28"/>
          <w:szCs w:val="28"/>
        </w:rPr>
        <w:t>, będącej</w:t>
      </w:r>
      <w:r w:rsidR="002550D7" w:rsidRPr="00AC5D30">
        <w:rPr>
          <w:sz w:val="28"/>
          <w:szCs w:val="28"/>
        </w:rPr>
        <w:t xml:space="preserve"> </w:t>
      </w:r>
      <w:r w:rsidR="00910B8D" w:rsidRPr="00AC5D30">
        <w:rPr>
          <w:b/>
          <w:sz w:val="28"/>
          <w:szCs w:val="28"/>
        </w:rPr>
        <w:t>subiektywizacj</w:t>
      </w:r>
      <w:r w:rsidR="00362C90" w:rsidRPr="00AC5D30">
        <w:rPr>
          <w:b/>
          <w:sz w:val="28"/>
          <w:szCs w:val="28"/>
        </w:rPr>
        <w:t>ą</w:t>
      </w:r>
      <w:r w:rsidR="00FE3B60" w:rsidRPr="00AC5D30">
        <w:rPr>
          <w:rStyle w:val="Odwoanieprzypisudolnego"/>
          <w:sz w:val="28"/>
          <w:szCs w:val="28"/>
        </w:rPr>
        <w:footnoteReference w:id="263"/>
      </w:r>
      <w:r w:rsidR="00910B8D" w:rsidRPr="00AC5D30">
        <w:rPr>
          <w:sz w:val="28"/>
          <w:szCs w:val="28"/>
        </w:rPr>
        <w:t xml:space="preserve"> „tamtej strony”</w:t>
      </w:r>
      <w:r w:rsidR="00F758A9" w:rsidRPr="00AC5D30">
        <w:rPr>
          <w:sz w:val="28"/>
          <w:szCs w:val="28"/>
        </w:rPr>
        <w:t>,</w:t>
      </w:r>
      <w:r w:rsidR="00362C90" w:rsidRPr="00AC5D30">
        <w:rPr>
          <w:sz w:val="28"/>
          <w:szCs w:val="28"/>
        </w:rPr>
        <w:t xml:space="preserve">uznawanej za </w:t>
      </w:r>
      <w:r w:rsidR="00910B8D" w:rsidRPr="00AC5D30">
        <w:rPr>
          <w:sz w:val="28"/>
          <w:szCs w:val="28"/>
        </w:rPr>
        <w:t>obiektywn</w:t>
      </w:r>
      <w:r w:rsidR="00362C90" w:rsidRPr="00AC5D30">
        <w:rPr>
          <w:sz w:val="28"/>
          <w:szCs w:val="28"/>
        </w:rPr>
        <w:t>ą</w:t>
      </w:r>
      <w:r w:rsidR="00910B8D" w:rsidRPr="00AC5D30">
        <w:rPr>
          <w:sz w:val="28"/>
          <w:szCs w:val="28"/>
        </w:rPr>
        <w:t xml:space="preserve"> koniecznoś</w:t>
      </w:r>
      <w:r w:rsidR="00362C90" w:rsidRPr="00AC5D30">
        <w:rPr>
          <w:sz w:val="28"/>
          <w:szCs w:val="28"/>
        </w:rPr>
        <w:t>ć, chociaż jest ona tylko pewną</w:t>
      </w:r>
      <w:r w:rsidR="00910B8D" w:rsidRPr="00AC5D30">
        <w:rPr>
          <w:sz w:val="28"/>
          <w:szCs w:val="28"/>
        </w:rPr>
        <w:t xml:space="preserve"> obiektywizacją w</w:t>
      </w:r>
      <w:r w:rsidR="00910B8D" w:rsidRPr="00AC5D30">
        <w:rPr>
          <w:sz w:val="28"/>
          <w:szCs w:val="28"/>
        </w:rPr>
        <w:t>y</w:t>
      </w:r>
      <w:r w:rsidR="00910B8D" w:rsidRPr="00AC5D30">
        <w:rPr>
          <w:sz w:val="28"/>
          <w:szCs w:val="28"/>
        </w:rPr>
        <w:t xml:space="preserve">robuosiąganego </w:t>
      </w:r>
      <w:r w:rsidR="007F24A3" w:rsidRPr="00AC5D30">
        <w:rPr>
          <w:sz w:val="28"/>
          <w:szCs w:val="28"/>
        </w:rPr>
        <w:t>przez stan</w:t>
      </w:r>
      <w:r w:rsidR="00910B8D" w:rsidRPr="00AC5D30">
        <w:rPr>
          <w:sz w:val="28"/>
          <w:szCs w:val="28"/>
        </w:rPr>
        <w:t xml:space="preserve"> ducha. </w:t>
      </w:r>
    </w:p>
    <w:p w:rsidR="00D86247" w:rsidRPr="00D052C7" w:rsidRDefault="00624203" w:rsidP="00D052C7">
      <w:pPr>
        <w:pStyle w:val="Nagwek2"/>
        <w:rPr>
          <w:b/>
          <w:lang w:val="pl-PL"/>
        </w:rPr>
      </w:pPr>
      <w:r w:rsidRPr="00D052C7">
        <w:rPr>
          <w:b/>
          <w:lang w:val="pl-PL"/>
        </w:rPr>
        <w:t>12</w:t>
      </w:r>
      <w:r w:rsidR="00D86247" w:rsidRPr="00D052C7">
        <w:rPr>
          <w:b/>
          <w:lang w:val="pl-PL"/>
        </w:rPr>
        <w:t>. Wolność</w:t>
      </w:r>
    </w:p>
    <w:p w:rsidR="007741AC" w:rsidRPr="00AC5D30" w:rsidRDefault="00D052C7" w:rsidP="00AC5D30">
      <w:pPr>
        <w:pStyle w:val="Tekstpodstawowyzwciciem"/>
        <w:spacing w:after="0"/>
        <w:ind w:firstLine="0"/>
        <w:jc w:val="both"/>
        <w:rPr>
          <w:sz w:val="28"/>
          <w:szCs w:val="28"/>
        </w:rPr>
      </w:pPr>
      <w:r>
        <w:rPr>
          <w:b/>
          <w:sz w:val="28"/>
          <w:szCs w:val="28"/>
        </w:rPr>
        <w:t xml:space="preserve">        </w:t>
      </w:r>
      <w:r w:rsidR="00D86247" w:rsidRPr="00AC5D30">
        <w:rPr>
          <w:b/>
          <w:sz w:val="28"/>
          <w:szCs w:val="28"/>
        </w:rPr>
        <w:t xml:space="preserve">Wolność - </w:t>
      </w:r>
      <w:r w:rsidR="00D86247" w:rsidRPr="00AC5D30">
        <w:rPr>
          <w:sz w:val="28"/>
          <w:szCs w:val="28"/>
        </w:rPr>
        <w:t xml:space="preserve">&lt;gr. </w:t>
      </w:r>
      <w:r w:rsidR="00D86247" w:rsidRPr="00AC5D30">
        <w:rPr>
          <w:i/>
          <w:sz w:val="28"/>
          <w:szCs w:val="28"/>
        </w:rPr>
        <w:t xml:space="preserve">έλευθερία </w:t>
      </w:r>
      <w:r w:rsidR="00D86247" w:rsidRPr="00AC5D30">
        <w:rPr>
          <w:sz w:val="28"/>
          <w:szCs w:val="28"/>
        </w:rPr>
        <w:t xml:space="preserve">[eleuteria], łac. </w:t>
      </w:r>
      <w:r w:rsidR="00D86247" w:rsidRPr="00AC5D30">
        <w:rPr>
          <w:i/>
          <w:sz w:val="28"/>
          <w:szCs w:val="28"/>
        </w:rPr>
        <w:t>libertas,</w:t>
      </w:r>
      <w:r w:rsidR="007741AC" w:rsidRPr="00AC5D30">
        <w:rPr>
          <w:i/>
          <w:sz w:val="28"/>
          <w:szCs w:val="28"/>
        </w:rPr>
        <w:t xml:space="preserve"> </w:t>
      </w:r>
      <w:r w:rsidR="00D86247" w:rsidRPr="00AC5D30">
        <w:rPr>
          <w:i/>
          <w:sz w:val="28"/>
          <w:szCs w:val="28"/>
        </w:rPr>
        <w:t>liberum</w:t>
      </w:r>
      <w:r w:rsidR="00D86247" w:rsidRPr="00AC5D30">
        <w:rPr>
          <w:sz w:val="28"/>
          <w:szCs w:val="28"/>
        </w:rPr>
        <w:t xml:space="preserve">, </w:t>
      </w:r>
      <w:r w:rsidR="00D86247" w:rsidRPr="00AC5D30">
        <w:rPr>
          <w:i/>
          <w:sz w:val="28"/>
          <w:szCs w:val="28"/>
        </w:rPr>
        <w:t xml:space="preserve">arbitrium = </w:t>
      </w:r>
      <w:r w:rsidR="00D86247" w:rsidRPr="00AC5D30">
        <w:rPr>
          <w:sz w:val="28"/>
          <w:szCs w:val="28"/>
        </w:rPr>
        <w:t>moc, możliwość wydawania osądu, rozstrzygania, decydowania o czymś, sposobność, władza, zwierzchnictwo, kierownictwo, panowanie, zarząd, rozkazywanie, nadzór, kontrola, piecza</w:t>
      </w:r>
      <w:r w:rsidR="00D86247" w:rsidRPr="00AC5D30">
        <w:rPr>
          <w:i/>
          <w:sz w:val="28"/>
          <w:szCs w:val="28"/>
        </w:rPr>
        <w:t>&gt;</w:t>
      </w:r>
      <w:r w:rsidR="00D86247" w:rsidRPr="00AC5D30">
        <w:rPr>
          <w:sz w:val="28"/>
          <w:szCs w:val="28"/>
        </w:rPr>
        <w:t>. Jest to możliwość p</w:t>
      </w:r>
      <w:r w:rsidR="00D86247" w:rsidRPr="00AC5D30">
        <w:rPr>
          <w:sz w:val="28"/>
          <w:szCs w:val="28"/>
        </w:rPr>
        <w:t>a</w:t>
      </w:r>
      <w:r w:rsidR="00D86247" w:rsidRPr="00AC5D30">
        <w:rPr>
          <w:sz w:val="28"/>
          <w:szCs w:val="28"/>
        </w:rPr>
        <w:t>nowania człowieka nad swoim losem</w:t>
      </w:r>
      <w:r w:rsidR="007741AC" w:rsidRPr="00AC5D30">
        <w:rPr>
          <w:sz w:val="28"/>
          <w:szCs w:val="28"/>
        </w:rPr>
        <w:t xml:space="preserve"> (zob. przyp. nr 42)</w:t>
      </w:r>
      <w:r w:rsidR="00D86247" w:rsidRPr="00AC5D30">
        <w:rPr>
          <w:sz w:val="28"/>
          <w:szCs w:val="28"/>
        </w:rPr>
        <w:t xml:space="preserve">, nad warunkami swego życia poprzez poznawanie i wykorzystywanie obiektywnych praw rządzących życiem. Wówczas człowiek, jednostki ludzkie posiadają potencję, możliwość </w:t>
      </w:r>
      <w:r w:rsidR="00D86247" w:rsidRPr="00AC5D30">
        <w:rPr>
          <w:b/>
          <w:sz w:val="28"/>
          <w:szCs w:val="28"/>
        </w:rPr>
        <w:t>autodeterminacji osobowej</w:t>
      </w:r>
      <w:r w:rsidR="00D86247" w:rsidRPr="00AC5D30">
        <w:rPr>
          <w:sz w:val="28"/>
          <w:szCs w:val="28"/>
        </w:rPr>
        <w:t xml:space="preserve"> swojego świad</w:t>
      </w:r>
      <w:r w:rsidR="00D86247" w:rsidRPr="00AC5D30">
        <w:rPr>
          <w:sz w:val="28"/>
          <w:szCs w:val="28"/>
        </w:rPr>
        <w:t>o</w:t>
      </w:r>
      <w:r w:rsidR="00D86247" w:rsidRPr="00AC5D30">
        <w:rPr>
          <w:sz w:val="28"/>
          <w:szCs w:val="28"/>
        </w:rPr>
        <w:t>mego działania. A ponieważ możliwości poznawcze człowieka są ograniczone, nigdy nie posi</w:t>
      </w:r>
      <w:r w:rsidR="00D86247" w:rsidRPr="00AC5D30">
        <w:rPr>
          <w:sz w:val="28"/>
          <w:szCs w:val="28"/>
        </w:rPr>
        <w:t>a</w:t>
      </w:r>
      <w:r w:rsidR="00D86247" w:rsidRPr="00AC5D30">
        <w:rPr>
          <w:sz w:val="28"/>
          <w:szCs w:val="28"/>
        </w:rPr>
        <w:t>damy pełnej wiedzy o świecie, to o wolności możemy mówić tylko w pewnych granicach. Gr</w:t>
      </w:r>
      <w:r w:rsidR="00D86247" w:rsidRPr="00AC5D30">
        <w:rPr>
          <w:sz w:val="28"/>
          <w:szCs w:val="28"/>
        </w:rPr>
        <w:t>a</w:t>
      </w:r>
      <w:r w:rsidR="00D86247" w:rsidRPr="00AC5D30">
        <w:rPr>
          <w:sz w:val="28"/>
          <w:szCs w:val="28"/>
        </w:rPr>
        <w:t xml:space="preserve">nice te wykreślają: </w:t>
      </w:r>
    </w:p>
    <w:p w:rsidR="007741AC" w:rsidRPr="00AC5D30" w:rsidRDefault="00D86247" w:rsidP="00AC5D30">
      <w:pPr>
        <w:pStyle w:val="Tekstpodstawowy"/>
        <w:spacing w:line="240" w:lineRule="auto"/>
        <w:ind w:right="0"/>
      </w:pPr>
      <w:r w:rsidRPr="00AC5D30">
        <w:t xml:space="preserve">stan </w:t>
      </w:r>
      <w:r w:rsidRPr="00AC5D30">
        <w:rPr>
          <w:b/>
        </w:rPr>
        <w:t>wiedzy</w:t>
      </w:r>
      <w:r w:rsidRPr="00AC5D30">
        <w:t xml:space="preserve"> ludzkiej o świecie</w:t>
      </w:r>
      <w:r w:rsidR="007741AC" w:rsidRPr="00AC5D30">
        <w:t>;</w:t>
      </w:r>
      <w:r w:rsidRPr="00AC5D30">
        <w:t xml:space="preserve"> </w:t>
      </w:r>
    </w:p>
    <w:p w:rsidR="007741AC" w:rsidRPr="00AC5D30" w:rsidRDefault="00D86247" w:rsidP="00AC5D30">
      <w:pPr>
        <w:pStyle w:val="Tekstpodstawowy"/>
        <w:spacing w:line="240" w:lineRule="auto"/>
        <w:ind w:right="0"/>
      </w:pPr>
      <w:r w:rsidRPr="00AC5D30">
        <w:t xml:space="preserve">stan zorganizowania społecznego (wolność „od”) i </w:t>
      </w:r>
    </w:p>
    <w:p w:rsidR="007741AC" w:rsidRPr="00AC5D30" w:rsidRDefault="00D86247" w:rsidP="00AC5D30">
      <w:pPr>
        <w:pStyle w:val="Tekstpodstawowy"/>
        <w:spacing w:line="240" w:lineRule="auto"/>
        <w:ind w:right="0"/>
      </w:pPr>
      <w:r w:rsidRPr="00AC5D30">
        <w:rPr>
          <w:b/>
        </w:rPr>
        <w:t>potencję świadomościową jednostek ludzkich</w:t>
      </w:r>
      <w:r w:rsidRPr="00AC5D30">
        <w:t xml:space="preserve"> </w:t>
      </w:r>
      <w:r w:rsidR="007741AC" w:rsidRPr="00AC5D30">
        <w:t>współ</w:t>
      </w:r>
      <w:r w:rsidRPr="00AC5D30">
        <w:t xml:space="preserve">tworzących społeczeństwo (wolność „do”). </w:t>
      </w:r>
      <w:r w:rsidR="007741AC" w:rsidRPr="00AC5D30">
        <w:t xml:space="preserve">    </w:t>
      </w:r>
    </w:p>
    <w:p w:rsidR="00D86247" w:rsidRPr="00AC5D30" w:rsidRDefault="00DF1CCA" w:rsidP="00AC5D30">
      <w:pPr>
        <w:pStyle w:val="Tekstpodstawowyzwciciem"/>
        <w:spacing w:after="0"/>
        <w:ind w:firstLine="0"/>
        <w:jc w:val="both"/>
        <w:rPr>
          <w:b/>
          <w:sz w:val="28"/>
          <w:szCs w:val="28"/>
        </w:rPr>
      </w:pPr>
      <w:r>
        <w:rPr>
          <w:b/>
          <w:sz w:val="28"/>
          <w:szCs w:val="28"/>
        </w:rPr>
        <w:t xml:space="preserve">        </w:t>
      </w:r>
      <w:r w:rsidR="00D86247" w:rsidRPr="00AC5D30">
        <w:rPr>
          <w:b/>
          <w:sz w:val="28"/>
          <w:szCs w:val="28"/>
        </w:rPr>
        <w:t>Wolność zatem jest obwarowana empiryczną, materialną i duchową ograniczonością człowieka</w:t>
      </w:r>
      <w:r w:rsidR="00D86247" w:rsidRPr="00AC5D30">
        <w:rPr>
          <w:sz w:val="28"/>
          <w:szCs w:val="28"/>
        </w:rPr>
        <w:t xml:space="preserve">, </w:t>
      </w:r>
      <w:r w:rsidR="00D86247" w:rsidRPr="00AC5D30">
        <w:rPr>
          <w:b/>
          <w:sz w:val="28"/>
          <w:szCs w:val="28"/>
        </w:rPr>
        <w:t>jednostek ludzkich</w:t>
      </w:r>
      <w:r w:rsidR="00D86247" w:rsidRPr="00AC5D30">
        <w:rPr>
          <w:sz w:val="28"/>
          <w:szCs w:val="28"/>
        </w:rPr>
        <w:t>. Ograniczoność tę wyznacza stan kultury, np. ilość i jakość w</w:t>
      </w:r>
      <w:r w:rsidR="00D86247" w:rsidRPr="00AC5D30">
        <w:rPr>
          <w:sz w:val="28"/>
          <w:szCs w:val="28"/>
        </w:rPr>
        <w:t>y</w:t>
      </w:r>
      <w:r w:rsidR="00D86247" w:rsidRPr="00AC5D30">
        <w:rPr>
          <w:sz w:val="28"/>
          <w:szCs w:val="28"/>
        </w:rPr>
        <w:t>kształcenia</w:t>
      </w:r>
      <w:r w:rsidR="00B83D64" w:rsidRPr="00AC5D30">
        <w:rPr>
          <w:sz w:val="28"/>
          <w:szCs w:val="28"/>
        </w:rPr>
        <w:t>, treści artefaktów kult</w:t>
      </w:r>
      <w:r w:rsidR="00B83D64" w:rsidRPr="00AC5D30">
        <w:rPr>
          <w:sz w:val="28"/>
          <w:szCs w:val="28"/>
        </w:rPr>
        <w:t>u</w:t>
      </w:r>
      <w:r w:rsidR="00B83D64" w:rsidRPr="00AC5D30">
        <w:rPr>
          <w:sz w:val="28"/>
          <w:szCs w:val="28"/>
        </w:rPr>
        <w:t>rowych</w:t>
      </w:r>
      <w:r w:rsidR="00D86247" w:rsidRPr="00AC5D30">
        <w:rPr>
          <w:sz w:val="28"/>
          <w:szCs w:val="28"/>
        </w:rPr>
        <w:t xml:space="preserve">.   </w:t>
      </w:r>
    </w:p>
    <w:p w:rsidR="00613FCE" w:rsidRPr="00AC5D30" w:rsidRDefault="00DF1CCA" w:rsidP="00AC5D30">
      <w:pPr>
        <w:pStyle w:val="Tekstpodstawowywcity"/>
        <w:spacing w:before="0" w:line="240" w:lineRule="auto"/>
        <w:ind w:right="0" w:firstLine="0"/>
        <w:rPr>
          <w:sz w:val="28"/>
          <w:szCs w:val="28"/>
        </w:rPr>
      </w:pPr>
      <w:r>
        <w:rPr>
          <w:sz w:val="28"/>
          <w:szCs w:val="28"/>
        </w:rPr>
        <w:t xml:space="preserve">        </w:t>
      </w:r>
      <w:r w:rsidR="00D86247" w:rsidRPr="00AC5D30">
        <w:rPr>
          <w:sz w:val="28"/>
          <w:szCs w:val="28"/>
        </w:rPr>
        <w:t>W kapitalizmie podstawą życia społecznego są</w:t>
      </w:r>
      <w:r w:rsidR="00B43229" w:rsidRPr="00AC5D30">
        <w:rPr>
          <w:sz w:val="28"/>
          <w:szCs w:val="28"/>
        </w:rPr>
        <w:t xml:space="preserve"> wartości</w:t>
      </w:r>
      <w:r w:rsidR="00D86247" w:rsidRPr="00AC5D30">
        <w:rPr>
          <w:sz w:val="28"/>
          <w:szCs w:val="28"/>
        </w:rPr>
        <w:t>:</w:t>
      </w:r>
      <w:r w:rsidR="001057A0" w:rsidRPr="00AC5D30">
        <w:rPr>
          <w:sz w:val="28"/>
          <w:szCs w:val="28"/>
        </w:rPr>
        <w:t xml:space="preserve"> </w:t>
      </w:r>
    </w:p>
    <w:p w:rsidR="00613FCE" w:rsidRPr="00AC5D30" w:rsidRDefault="00613FCE" w:rsidP="00AC5D30">
      <w:pPr>
        <w:pStyle w:val="Tekstpodstawowyzwciciem"/>
        <w:spacing w:after="0"/>
        <w:ind w:firstLine="0"/>
        <w:jc w:val="both"/>
        <w:rPr>
          <w:sz w:val="28"/>
          <w:szCs w:val="28"/>
        </w:rPr>
      </w:pPr>
      <w:r w:rsidRPr="00AC5D30">
        <w:rPr>
          <w:b/>
          <w:sz w:val="28"/>
          <w:szCs w:val="28"/>
          <w:u w:val="single"/>
        </w:rPr>
        <w:t xml:space="preserve">1.  </w:t>
      </w:r>
      <w:r w:rsidR="00D86247" w:rsidRPr="00AC5D30">
        <w:rPr>
          <w:b/>
          <w:sz w:val="28"/>
          <w:szCs w:val="28"/>
          <w:u w:val="single"/>
        </w:rPr>
        <w:t>wolność</w:t>
      </w:r>
      <w:r w:rsidR="001057A0" w:rsidRPr="00AC5D30">
        <w:rPr>
          <w:b/>
          <w:sz w:val="28"/>
          <w:szCs w:val="28"/>
          <w:u w:val="single"/>
        </w:rPr>
        <w:t xml:space="preserve"> </w:t>
      </w:r>
      <w:r w:rsidR="00D86247" w:rsidRPr="00AC5D30">
        <w:rPr>
          <w:sz w:val="28"/>
          <w:szCs w:val="28"/>
        </w:rPr>
        <w:t xml:space="preserve">– bo nabywca i sprzedawca towaru - siły roboczej podejmują </w:t>
      </w:r>
      <w:r w:rsidR="007741AC" w:rsidRPr="00AC5D30">
        <w:rPr>
          <w:sz w:val="28"/>
          <w:szCs w:val="28"/>
        </w:rPr>
        <w:t xml:space="preserve">swe </w:t>
      </w:r>
      <w:r w:rsidR="00D86247" w:rsidRPr="00AC5D30">
        <w:rPr>
          <w:sz w:val="28"/>
          <w:szCs w:val="28"/>
        </w:rPr>
        <w:t xml:space="preserve">decyzje </w:t>
      </w:r>
      <w:r w:rsidR="00D86247" w:rsidRPr="00AC5D30">
        <w:rPr>
          <w:b/>
          <w:sz w:val="28"/>
          <w:szCs w:val="28"/>
          <w:u w:val="single"/>
        </w:rPr>
        <w:t>tylko z własnej woli</w:t>
      </w:r>
      <w:r w:rsidR="00D86247" w:rsidRPr="00AC5D30">
        <w:rPr>
          <w:sz w:val="28"/>
          <w:szCs w:val="28"/>
        </w:rPr>
        <w:t>. Nie mogą być zobowiązani żadnymi innymi umowami</w:t>
      </w:r>
      <w:r w:rsidR="001057A0" w:rsidRPr="00AC5D30">
        <w:rPr>
          <w:sz w:val="28"/>
          <w:szCs w:val="28"/>
        </w:rPr>
        <w:t xml:space="preserve">, które mogłyby </w:t>
      </w:r>
      <w:r w:rsidR="00D86247" w:rsidRPr="00AC5D30">
        <w:rPr>
          <w:sz w:val="28"/>
          <w:szCs w:val="28"/>
        </w:rPr>
        <w:t>podważ</w:t>
      </w:r>
      <w:r w:rsidR="001057A0" w:rsidRPr="00AC5D30">
        <w:rPr>
          <w:sz w:val="28"/>
          <w:szCs w:val="28"/>
        </w:rPr>
        <w:t xml:space="preserve">yć </w:t>
      </w:r>
      <w:r w:rsidR="00D86247" w:rsidRPr="00AC5D30">
        <w:rPr>
          <w:sz w:val="28"/>
          <w:szCs w:val="28"/>
        </w:rPr>
        <w:t>zawieran</w:t>
      </w:r>
      <w:r w:rsidR="001057A0" w:rsidRPr="00AC5D30">
        <w:rPr>
          <w:sz w:val="28"/>
          <w:szCs w:val="28"/>
        </w:rPr>
        <w:t>ą</w:t>
      </w:r>
      <w:r w:rsidR="00D86247" w:rsidRPr="00AC5D30">
        <w:rPr>
          <w:sz w:val="28"/>
          <w:szCs w:val="28"/>
        </w:rPr>
        <w:t xml:space="preserve"> </w:t>
      </w:r>
      <w:r w:rsidR="001057A0" w:rsidRPr="00AC5D30">
        <w:rPr>
          <w:sz w:val="28"/>
          <w:szCs w:val="28"/>
        </w:rPr>
        <w:t>umowę</w:t>
      </w:r>
      <w:r w:rsidR="007741AC" w:rsidRPr="00AC5D30">
        <w:rPr>
          <w:sz w:val="28"/>
          <w:szCs w:val="28"/>
        </w:rPr>
        <w:t>,</w:t>
      </w:r>
      <w:r w:rsidR="001057A0" w:rsidRPr="00AC5D30">
        <w:rPr>
          <w:sz w:val="28"/>
          <w:szCs w:val="28"/>
        </w:rPr>
        <w:t xml:space="preserve"> tę</w:t>
      </w:r>
      <w:r w:rsidR="007741AC" w:rsidRPr="00AC5D30">
        <w:rPr>
          <w:sz w:val="28"/>
          <w:szCs w:val="28"/>
        </w:rPr>
        <w:t>,</w:t>
      </w:r>
      <w:r w:rsidR="001057A0" w:rsidRPr="00AC5D30">
        <w:rPr>
          <w:sz w:val="28"/>
          <w:szCs w:val="28"/>
        </w:rPr>
        <w:t xml:space="preserve"> tu i t</w:t>
      </w:r>
      <w:r w:rsidR="001057A0" w:rsidRPr="00AC5D30">
        <w:rPr>
          <w:sz w:val="28"/>
          <w:szCs w:val="28"/>
        </w:rPr>
        <w:t>e</w:t>
      </w:r>
      <w:r w:rsidR="001057A0" w:rsidRPr="00AC5D30">
        <w:rPr>
          <w:sz w:val="28"/>
          <w:szCs w:val="28"/>
        </w:rPr>
        <w:t>raz</w:t>
      </w:r>
      <w:r w:rsidR="00D86247" w:rsidRPr="00AC5D30">
        <w:rPr>
          <w:sz w:val="28"/>
          <w:szCs w:val="28"/>
        </w:rPr>
        <w:t>. Zarówno sprzedawca, jak i nabywca są osobami – podmiotami. Umowa pomiędzy proletari</w:t>
      </w:r>
      <w:r w:rsidR="007741AC" w:rsidRPr="00AC5D30">
        <w:rPr>
          <w:sz w:val="28"/>
          <w:szCs w:val="28"/>
        </w:rPr>
        <w:t>uszem</w:t>
      </w:r>
      <w:r w:rsidR="00D86247" w:rsidRPr="00AC5D30">
        <w:rPr>
          <w:sz w:val="28"/>
          <w:szCs w:val="28"/>
        </w:rPr>
        <w:t xml:space="preserve"> a kapital</w:t>
      </w:r>
      <w:r w:rsidR="00D86247" w:rsidRPr="00AC5D30">
        <w:rPr>
          <w:sz w:val="28"/>
          <w:szCs w:val="28"/>
        </w:rPr>
        <w:t>i</w:t>
      </w:r>
      <w:r w:rsidR="00D86247" w:rsidRPr="00AC5D30">
        <w:rPr>
          <w:sz w:val="28"/>
          <w:szCs w:val="28"/>
        </w:rPr>
        <w:t>st</w:t>
      </w:r>
      <w:r w:rsidR="007741AC" w:rsidRPr="00AC5D30">
        <w:rPr>
          <w:sz w:val="28"/>
          <w:szCs w:val="28"/>
        </w:rPr>
        <w:t>ą</w:t>
      </w:r>
      <w:r w:rsidR="00D86247" w:rsidRPr="00AC5D30">
        <w:rPr>
          <w:sz w:val="28"/>
          <w:szCs w:val="28"/>
        </w:rPr>
        <w:t xml:space="preserve"> </w:t>
      </w:r>
      <w:r w:rsidR="00D86247" w:rsidRPr="00AC5D30">
        <w:rPr>
          <w:b/>
          <w:sz w:val="28"/>
          <w:szCs w:val="28"/>
        </w:rPr>
        <w:t xml:space="preserve">ograniczona </w:t>
      </w:r>
      <w:r w:rsidR="007741AC" w:rsidRPr="00AC5D30">
        <w:rPr>
          <w:b/>
          <w:sz w:val="28"/>
          <w:szCs w:val="28"/>
        </w:rPr>
        <w:t xml:space="preserve">jest </w:t>
      </w:r>
      <w:r w:rsidR="00D86247" w:rsidRPr="00AC5D30">
        <w:rPr>
          <w:b/>
          <w:sz w:val="28"/>
          <w:szCs w:val="28"/>
        </w:rPr>
        <w:t>do wartości pracy jako pracy</w:t>
      </w:r>
      <w:r w:rsidR="001057A0" w:rsidRPr="00AC5D30">
        <w:rPr>
          <w:b/>
          <w:sz w:val="28"/>
          <w:szCs w:val="28"/>
        </w:rPr>
        <w:t xml:space="preserve">, do </w:t>
      </w:r>
      <w:r w:rsidRPr="00AC5D30">
        <w:rPr>
          <w:b/>
          <w:sz w:val="28"/>
          <w:szCs w:val="28"/>
        </w:rPr>
        <w:t xml:space="preserve">jej </w:t>
      </w:r>
      <w:r w:rsidR="001057A0" w:rsidRPr="00AC5D30">
        <w:rPr>
          <w:b/>
          <w:sz w:val="28"/>
          <w:szCs w:val="28"/>
        </w:rPr>
        <w:t>strony formalnej</w:t>
      </w:r>
      <w:r w:rsidR="007741AC" w:rsidRPr="00AC5D30">
        <w:rPr>
          <w:b/>
          <w:sz w:val="28"/>
          <w:szCs w:val="28"/>
        </w:rPr>
        <w:t xml:space="preserve">. </w:t>
      </w:r>
      <w:r w:rsidR="007741AC" w:rsidRPr="00AC5D30">
        <w:rPr>
          <w:sz w:val="28"/>
          <w:szCs w:val="28"/>
        </w:rPr>
        <w:t>W tej tylko kwestii</w:t>
      </w:r>
      <w:r w:rsidR="00D86247" w:rsidRPr="00AC5D30">
        <w:rPr>
          <w:sz w:val="28"/>
          <w:szCs w:val="28"/>
        </w:rPr>
        <w:t xml:space="preserve"> wyraża ich wspólne prawne stanowisko</w:t>
      </w:r>
      <w:r w:rsidR="007741AC" w:rsidRPr="00AC5D30">
        <w:rPr>
          <w:sz w:val="28"/>
          <w:szCs w:val="28"/>
        </w:rPr>
        <w:t xml:space="preserve">. </w:t>
      </w:r>
    </w:p>
    <w:p w:rsidR="00D86247" w:rsidRPr="00AC5D30" w:rsidRDefault="00A0729A" w:rsidP="00AC5D30">
      <w:pPr>
        <w:pStyle w:val="Tekstpodstawowyzwciciem"/>
        <w:spacing w:after="0"/>
        <w:ind w:firstLine="0"/>
        <w:jc w:val="both"/>
        <w:rPr>
          <w:sz w:val="28"/>
          <w:szCs w:val="28"/>
        </w:rPr>
      </w:pPr>
      <w:r w:rsidRPr="00DF1CCA">
        <w:rPr>
          <w:b/>
          <w:sz w:val="28"/>
          <w:szCs w:val="28"/>
        </w:rPr>
        <w:t xml:space="preserve">2.  </w:t>
      </w:r>
      <w:r w:rsidR="007741AC" w:rsidRPr="00DF1CCA">
        <w:rPr>
          <w:b/>
          <w:sz w:val="28"/>
          <w:szCs w:val="28"/>
          <w:u w:val="single"/>
        </w:rPr>
        <w:t>R</w:t>
      </w:r>
      <w:r w:rsidR="00D86247" w:rsidRPr="00DF1CCA">
        <w:rPr>
          <w:b/>
          <w:sz w:val="28"/>
          <w:szCs w:val="28"/>
          <w:u w:val="single"/>
        </w:rPr>
        <w:t xml:space="preserve">ówność </w:t>
      </w:r>
      <w:r w:rsidR="007741AC" w:rsidRPr="00DF1CCA">
        <w:rPr>
          <w:b/>
          <w:sz w:val="28"/>
          <w:szCs w:val="28"/>
          <w:u w:val="single"/>
        </w:rPr>
        <w:t>partnerów</w:t>
      </w:r>
      <w:r w:rsidRPr="00AC5D30">
        <w:rPr>
          <w:rStyle w:val="Odwoanieprzypisudolnego"/>
          <w:b/>
          <w:sz w:val="28"/>
          <w:szCs w:val="28"/>
          <w:u w:val="single"/>
        </w:rPr>
        <w:footnoteReference w:id="264"/>
      </w:r>
      <w:r w:rsidR="007741AC" w:rsidRPr="00AC5D30">
        <w:rPr>
          <w:sz w:val="28"/>
          <w:szCs w:val="28"/>
        </w:rPr>
        <w:t xml:space="preserve"> – podstawa życia społecznego </w:t>
      </w:r>
      <w:r w:rsidR="00076C7A" w:rsidRPr="00AC5D30">
        <w:rPr>
          <w:sz w:val="28"/>
          <w:szCs w:val="28"/>
        </w:rPr>
        <w:t xml:space="preserve">- </w:t>
      </w:r>
      <w:r w:rsidR="00D86247" w:rsidRPr="00AC5D30">
        <w:rPr>
          <w:sz w:val="28"/>
          <w:szCs w:val="28"/>
        </w:rPr>
        <w:t xml:space="preserve">wyraża się w tym, że odnoszą się do siebie </w:t>
      </w:r>
      <w:r w:rsidR="00D86247" w:rsidRPr="00AC5D30">
        <w:rPr>
          <w:sz w:val="28"/>
          <w:szCs w:val="28"/>
          <w:u w:val="single"/>
        </w:rPr>
        <w:t>wyłąc</w:t>
      </w:r>
      <w:r w:rsidR="00D86247" w:rsidRPr="00AC5D30">
        <w:rPr>
          <w:sz w:val="28"/>
          <w:szCs w:val="28"/>
          <w:u w:val="single"/>
        </w:rPr>
        <w:t>z</w:t>
      </w:r>
      <w:r w:rsidR="00D86247" w:rsidRPr="00AC5D30">
        <w:rPr>
          <w:sz w:val="28"/>
          <w:szCs w:val="28"/>
          <w:u w:val="single"/>
        </w:rPr>
        <w:t>nie jako posiadacze towar</w:t>
      </w:r>
      <w:r w:rsidR="001057A0" w:rsidRPr="00AC5D30">
        <w:rPr>
          <w:sz w:val="28"/>
          <w:szCs w:val="28"/>
          <w:u w:val="single"/>
        </w:rPr>
        <w:t>ów</w:t>
      </w:r>
      <w:r w:rsidR="00D86247" w:rsidRPr="00AC5D30">
        <w:rPr>
          <w:sz w:val="28"/>
          <w:szCs w:val="28"/>
        </w:rPr>
        <w:t>: z jednej</w:t>
      </w:r>
      <w:r w:rsidRPr="00AC5D30">
        <w:rPr>
          <w:sz w:val="28"/>
          <w:szCs w:val="28"/>
        </w:rPr>
        <w:t xml:space="preserve">, </w:t>
      </w:r>
      <w:r w:rsidR="00D86247" w:rsidRPr="00AC5D30">
        <w:rPr>
          <w:sz w:val="28"/>
          <w:szCs w:val="28"/>
        </w:rPr>
        <w:t>strony płacy</w:t>
      </w:r>
      <w:r w:rsidRPr="00AC5D30">
        <w:rPr>
          <w:sz w:val="28"/>
          <w:szCs w:val="28"/>
        </w:rPr>
        <w:t>, środków produkcji, surowców i wzorów produkcyjnych</w:t>
      </w:r>
      <w:r w:rsidR="00D86247" w:rsidRPr="00AC5D30">
        <w:rPr>
          <w:sz w:val="28"/>
          <w:szCs w:val="28"/>
        </w:rPr>
        <w:t xml:space="preserve">; z drugiej - siły roboczej i wymieniają je ekwiwalentnie w zakresie wartości jako wartości, a więc </w:t>
      </w:r>
      <w:r w:rsidR="00D86247" w:rsidRPr="00AC5D30">
        <w:rPr>
          <w:sz w:val="28"/>
          <w:szCs w:val="28"/>
          <w:u w:val="single"/>
        </w:rPr>
        <w:t>ich formalnej strony</w:t>
      </w:r>
      <w:r w:rsidR="00D86247" w:rsidRPr="00AC5D30">
        <w:rPr>
          <w:sz w:val="28"/>
          <w:szCs w:val="28"/>
        </w:rPr>
        <w:t>.</w:t>
      </w:r>
      <w:r w:rsidR="001057A0" w:rsidRPr="00AC5D30">
        <w:rPr>
          <w:sz w:val="28"/>
          <w:szCs w:val="28"/>
        </w:rPr>
        <w:t xml:space="preserve"> </w:t>
      </w:r>
      <w:r w:rsidR="00076C7A" w:rsidRPr="00AC5D30">
        <w:rPr>
          <w:sz w:val="28"/>
          <w:szCs w:val="28"/>
        </w:rPr>
        <w:t xml:space="preserve">Państwo ingeruje w tę umowę przjmując </w:t>
      </w:r>
      <w:r w:rsidRPr="00AC5D30">
        <w:rPr>
          <w:sz w:val="28"/>
          <w:szCs w:val="28"/>
        </w:rPr>
        <w:t xml:space="preserve">tylko </w:t>
      </w:r>
      <w:r w:rsidR="00076C7A" w:rsidRPr="00AC5D30">
        <w:rPr>
          <w:sz w:val="28"/>
          <w:szCs w:val="28"/>
        </w:rPr>
        <w:t xml:space="preserve">odpowiedni poziom płacy minimalnej. </w:t>
      </w:r>
      <w:r w:rsidR="001057A0" w:rsidRPr="00AC5D30">
        <w:rPr>
          <w:sz w:val="28"/>
          <w:szCs w:val="28"/>
        </w:rPr>
        <w:t>Poza umową poz</w:t>
      </w:r>
      <w:r w:rsidR="001057A0" w:rsidRPr="00AC5D30">
        <w:rPr>
          <w:sz w:val="28"/>
          <w:szCs w:val="28"/>
        </w:rPr>
        <w:t>o</w:t>
      </w:r>
      <w:r w:rsidR="001057A0" w:rsidRPr="00AC5D30">
        <w:rPr>
          <w:sz w:val="28"/>
          <w:szCs w:val="28"/>
        </w:rPr>
        <w:t xml:space="preserve">staje </w:t>
      </w:r>
      <w:r w:rsidR="001057A0" w:rsidRPr="00AC5D30">
        <w:rPr>
          <w:sz w:val="28"/>
          <w:szCs w:val="28"/>
          <w:u w:val="single"/>
        </w:rPr>
        <w:t>wartość użytkowa</w:t>
      </w:r>
      <w:r w:rsidR="001057A0" w:rsidRPr="00AC5D30">
        <w:rPr>
          <w:sz w:val="28"/>
          <w:szCs w:val="28"/>
        </w:rPr>
        <w:t xml:space="preserve">, </w:t>
      </w:r>
      <w:r w:rsidR="00076C7A" w:rsidRPr="00AC5D30">
        <w:rPr>
          <w:sz w:val="28"/>
          <w:szCs w:val="28"/>
        </w:rPr>
        <w:t>two</w:t>
      </w:r>
      <w:r w:rsidRPr="00AC5D30">
        <w:rPr>
          <w:sz w:val="28"/>
          <w:szCs w:val="28"/>
        </w:rPr>
        <w:t>r</w:t>
      </w:r>
      <w:r w:rsidR="00076C7A" w:rsidRPr="00AC5D30">
        <w:rPr>
          <w:sz w:val="28"/>
          <w:szCs w:val="28"/>
        </w:rPr>
        <w:t>zona przez</w:t>
      </w:r>
      <w:r w:rsidR="001057A0" w:rsidRPr="00AC5D30">
        <w:rPr>
          <w:sz w:val="28"/>
          <w:szCs w:val="28"/>
        </w:rPr>
        <w:t xml:space="preserve"> </w:t>
      </w:r>
      <w:r w:rsidR="0075091A" w:rsidRPr="00AC5D30">
        <w:rPr>
          <w:sz w:val="28"/>
          <w:szCs w:val="28"/>
          <w:u w:val="single"/>
        </w:rPr>
        <w:t>p</w:t>
      </w:r>
      <w:r w:rsidR="001057A0" w:rsidRPr="00AC5D30">
        <w:rPr>
          <w:sz w:val="28"/>
          <w:szCs w:val="28"/>
          <w:u w:val="single"/>
        </w:rPr>
        <w:t>racą u</w:t>
      </w:r>
      <w:r w:rsidR="0075091A" w:rsidRPr="00AC5D30">
        <w:rPr>
          <w:sz w:val="28"/>
          <w:szCs w:val="28"/>
          <w:u w:val="single"/>
        </w:rPr>
        <w:t>ż</w:t>
      </w:r>
      <w:r w:rsidR="001057A0" w:rsidRPr="00AC5D30">
        <w:rPr>
          <w:sz w:val="28"/>
          <w:szCs w:val="28"/>
          <w:u w:val="single"/>
        </w:rPr>
        <w:t>ytkową</w:t>
      </w:r>
      <w:r w:rsidR="001057A0" w:rsidRPr="00AC5D30">
        <w:rPr>
          <w:sz w:val="28"/>
          <w:szCs w:val="28"/>
        </w:rPr>
        <w:t xml:space="preserve"> wykonującą konkretne rzeczy – towary. Są one własno</w:t>
      </w:r>
      <w:r w:rsidR="00076C7A" w:rsidRPr="00AC5D30">
        <w:rPr>
          <w:sz w:val="28"/>
          <w:szCs w:val="28"/>
        </w:rPr>
        <w:t>ś</w:t>
      </w:r>
      <w:r w:rsidR="001057A0" w:rsidRPr="00AC5D30">
        <w:rPr>
          <w:sz w:val="28"/>
          <w:szCs w:val="28"/>
        </w:rPr>
        <w:t>cią burżuazji</w:t>
      </w:r>
      <w:r w:rsidR="0075091A" w:rsidRPr="00AC5D30">
        <w:rPr>
          <w:sz w:val="28"/>
          <w:szCs w:val="28"/>
        </w:rPr>
        <w:t xml:space="preserve"> -</w:t>
      </w:r>
      <w:r w:rsidR="001057A0" w:rsidRPr="00AC5D30">
        <w:rPr>
          <w:sz w:val="28"/>
          <w:szCs w:val="28"/>
        </w:rPr>
        <w:t xml:space="preserve"> właścicieli środków pro</w:t>
      </w:r>
      <w:r w:rsidR="0075091A" w:rsidRPr="00AC5D30">
        <w:rPr>
          <w:sz w:val="28"/>
          <w:szCs w:val="28"/>
        </w:rPr>
        <w:t>d</w:t>
      </w:r>
      <w:r w:rsidR="001057A0" w:rsidRPr="00AC5D30">
        <w:rPr>
          <w:sz w:val="28"/>
          <w:szCs w:val="28"/>
        </w:rPr>
        <w:t>ukcji, któr</w:t>
      </w:r>
      <w:r w:rsidR="0075091A" w:rsidRPr="00AC5D30">
        <w:rPr>
          <w:sz w:val="28"/>
          <w:szCs w:val="28"/>
        </w:rPr>
        <w:t>zy</w:t>
      </w:r>
      <w:r w:rsidR="001057A0" w:rsidRPr="00AC5D30">
        <w:rPr>
          <w:sz w:val="28"/>
          <w:szCs w:val="28"/>
        </w:rPr>
        <w:t xml:space="preserve"> zamienia</w:t>
      </w:r>
      <w:r w:rsidR="0075091A" w:rsidRPr="00AC5D30">
        <w:rPr>
          <w:sz w:val="28"/>
          <w:szCs w:val="28"/>
        </w:rPr>
        <w:t>ją</w:t>
      </w:r>
      <w:r w:rsidR="001057A0" w:rsidRPr="00AC5D30">
        <w:rPr>
          <w:sz w:val="28"/>
          <w:szCs w:val="28"/>
        </w:rPr>
        <w:t xml:space="preserve"> je na rynku na pieniadze</w:t>
      </w:r>
      <w:r w:rsidR="0075091A" w:rsidRPr="00AC5D30">
        <w:rPr>
          <w:sz w:val="28"/>
          <w:szCs w:val="28"/>
        </w:rPr>
        <w:t>, a więc rozrywają jedność formalnej wartości jako wartości i wartości użytkowej</w:t>
      </w:r>
      <w:r w:rsidR="001057A0" w:rsidRPr="00AC5D30">
        <w:rPr>
          <w:sz w:val="28"/>
          <w:szCs w:val="28"/>
        </w:rPr>
        <w:t>.</w:t>
      </w:r>
    </w:p>
    <w:p w:rsidR="00613FCE"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 xml:space="preserve">O tym już wspomina się w </w:t>
      </w:r>
      <w:r w:rsidR="00B83D64" w:rsidRPr="00AC5D30">
        <w:rPr>
          <w:sz w:val="28"/>
          <w:szCs w:val="28"/>
        </w:rPr>
        <w:t>Bibijnej</w:t>
      </w:r>
      <w:r w:rsidR="0075091A" w:rsidRPr="00AC5D30">
        <w:rPr>
          <w:sz w:val="28"/>
          <w:szCs w:val="28"/>
        </w:rPr>
        <w:t xml:space="preserve"> </w:t>
      </w:r>
      <w:r w:rsidR="00D86247" w:rsidRPr="00AC5D30">
        <w:rPr>
          <w:b/>
          <w:i/>
          <w:sz w:val="28"/>
          <w:szCs w:val="28"/>
        </w:rPr>
        <w:t>Przypowieś</w:t>
      </w:r>
      <w:r w:rsidR="00B83D64" w:rsidRPr="00AC5D30">
        <w:rPr>
          <w:b/>
          <w:i/>
          <w:sz w:val="28"/>
          <w:szCs w:val="28"/>
        </w:rPr>
        <w:t>ci</w:t>
      </w:r>
      <w:r w:rsidR="00D86247" w:rsidRPr="00AC5D30">
        <w:rPr>
          <w:b/>
          <w:i/>
          <w:sz w:val="28"/>
          <w:szCs w:val="28"/>
        </w:rPr>
        <w:t xml:space="preserve"> o robotnikach w winnicy</w:t>
      </w:r>
      <w:r w:rsidR="00D86247" w:rsidRPr="00AC5D30">
        <w:rPr>
          <w:sz w:val="28"/>
          <w:szCs w:val="28"/>
        </w:rPr>
        <w:t>. Przypomnijmy</w:t>
      </w:r>
      <w:r w:rsidR="00A0729A" w:rsidRPr="00AC5D30">
        <w:rPr>
          <w:sz w:val="28"/>
          <w:szCs w:val="28"/>
        </w:rPr>
        <w:t>!</w:t>
      </w:r>
      <w:r w:rsidR="00D86247" w:rsidRPr="00AC5D30">
        <w:rPr>
          <w:sz w:val="28"/>
          <w:szCs w:val="28"/>
        </w:rPr>
        <w:t xml:space="preserve"> Różni robotnicy zaczynali pracę dowolnie, jeden wcześniej, drugi później. Jedni wczesnym ra</w:t>
      </w:r>
      <w:r w:rsidR="00D86247" w:rsidRPr="00AC5D30">
        <w:rPr>
          <w:sz w:val="28"/>
          <w:szCs w:val="28"/>
        </w:rPr>
        <w:t>n</w:t>
      </w:r>
      <w:r w:rsidR="00D86247" w:rsidRPr="00AC5D30">
        <w:rPr>
          <w:sz w:val="28"/>
          <w:szCs w:val="28"/>
        </w:rPr>
        <w:t>kiem, inni o godzinie 11. Gdy przyszło do wypłaty wynagrodzenia, gospodarz wszystkim wypł</w:t>
      </w:r>
      <w:r w:rsidR="00D86247" w:rsidRPr="00AC5D30">
        <w:rPr>
          <w:sz w:val="28"/>
          <w:szCs w:val="28"/>
        </w:rPr>
        <w:t>a</w:t>
      </w:r>
      <w:r w:rsidR="00D86247" w:rsidRPr="00AC5D30">
        <w:rPr>
          <w:sz w:val="28"/>
          <w:szCs w:val="28"/>
        </w:rPr>
        <w:t>cił po równo, po jednym denarze. A do jedn</w:t>
      </w:r>
      <w:r w:rsidR="00D86247" w:rsidRPr="00AC5D30">
        <w:rPr>
          <w:sz w:val="28"/>
          <w:szCs w:val="28"/>
        </w:rPr>
        <w:t>e</w:t>
      </w:r>
      <w:r w:rsidR="00D86247" w:rsidRPr="00AC5D30">
        <w:rPr>
          <w:sz w:val="28"/>
          <w:szCs w:val="28"/>
        </w:rPr>
        <w:t>go, niezadowolonego powiedział: „Przyjacielu, nie czynię Ci krzywdy; czy nie na denara umówiłeś się ze mną? Weź co swoje, i odejdź! Chcę też i temu ostatniemu dać tak samo jak Tobie. Czy mi nie wolno uczynić ze sw</w:t>
      </w:r>
      <w:r w:rsidR="00D86247" w:rsidRPr="00AC5D30">
        <w:rPr>
          <w:sz w:val="28"/>
          <w:szCs w:val="28"/>
        </w:rPr>
        <w:t>o</w:t>
      </w:r>
      <w:r w:rsidR="00D86247" w:rsidRPr="00AC5D30">
        <w:rPr>
          <w:sz w:val="28"/>
          <w:szCs w:val="28"/>
        </w:rPr>
        <w:t xml:space="preserve">im, co chcę? Czy na to złym okiem patrzysz, że ja jestem dobry?” </w:t>
      </w:r>
      <w:r w:rsidR="00613FCE" w:rsidRPr="00AC5D30">
        <w:rPr>
          <w:sz w:val="28"/>
          <w:szCs w:val="28"/>
        </w:rPr>
        <w:t xml:space="preserve">Mt 20, 1-15. </w:t>
      </w:r>
      <w:r w:rsidR="003139BA" w:rsidRPr="00AC5D30">
        <w:rPr>
          <w:sz w:val="28"/>
          <w:szCs w:val="28"/>
        </w:rPr>
        <w:t>Gospodarz</w:t>
      </w:r>
      <w:r w:rsidR="00613FCE" w:rsidRPr="00AC5D30">
        <w:rPr>
          <w:sz w:val="28"/>
          <w:szCs w:val="28"/>
        </w:rPr>
        <w:t>,</w:t>
      </w:r>
      <w:r w:rsidR="003139BA" w:rsidRPr="00AC5D30">
        <w:rPr>
          <w:sz w:val="28"/>
          <w:szCs w:val="28"/>
        </w:rPr>
        <w:t xml:space="preserve"> chcąc być dobrym</w:t>
      </w:r>
      <w:r w:rsidR="00613FCE" w:rsidRPr="00AC5D30">
        <w:rPr>
          <w:sz w:val="28"/>
          <w:szCs w:val="28"/>
        </w:rPr>
        <w:t>,</w:t>
      </w:r>
      <w:r w:rsidR="003139BA" w:rsidRPr="00AC5D30">
        <w:rPr>
          <w:sz w:val="28"/>
          <w:szCs w:val="28"/>
        </w:rPr>
        <w:t xml:space="preserve"> roz</w:t>
      </w:r>
      <w:r w:rsidR="003139BA" w:rsidRPr="00AC5D30">
        <w:rPr>
          <w:sz w:val="28"/>
          <w:szCs w:val="28"/>
        </w:rPr>
        <w:t>e</w:t>
      </w:r>
      <w:r w:rsidR="003139BA" w:rsidRPr="00AC5D30">
        <w:rPr>
          <w:sz w:val="28"/>
          <w:szCs w:val="28"/>
        </w:rPr>
        <w:t xml:space="preserve">rwał </w:t>
      </w:r>
      <w:r w:rsidR="003139BA" w:rsidRPr="00AC5D30">
        <w:rPr>
          <w:b/>
          <w:sz w:val="28"/>
          <w:szCs w:val="28"/>
          <w:u w:val="single"/>
        </w:rPr>
        <w:t>jedność wartości jako wartości oraz wartości użytkowej.</w:t>
      </w:r>
      <w:r w:rsidR="003139BA" w:rsidRPr="00AC5D30">
        <w:rPr>
          <w:sz w:val="28"/>
          <w:szCs w:val="28"/>
        </w:rPr>
        <w:t xml:space="preserve"> Nie bra</w:t>
      </w:r>
      <w:r w:rsidR="00613FCE" w:rsidRPr="00AC5D30">
        <w:rPr>
          <w:sz w:val="28"/>
          <w:szCs w:val="28"/>
        </w:rPr>
        <w:t>ł</w:t>
      </w:r>
      <w:r w:rsidR="003139BA" w:rsidRPr="00AC5D30">
        <w:rPr>
          <w:sz w:val="28"/>
          <w:szCs w:val="28"/>
        </w:rPr>
        <w:t xml:space="preserve"> pod uwagę</w:t>
      </w:r>
      <w:r w:rsidR="00613FCE" w:rsidRPr="00AC5D30">
        <w:rPr>
          <w:sz w:val="28"/>
          <w:szCs w:val="28"/>
        </w:rPr>
        <w:t xml:space="preserve"> tej drugiej. Tworzył fałszywy socjalizm. </w:t>
      </w:r>
      <w:r w:rsidR="00613FCE" w:rsidRPr="00AC5D30">
        <w:rPr>
          <w:b/>
          <w:sz w:val="28"/>
          <w:szCs w:val="28"/>
          <w:u w:val="single"/>
        </w:rPr>
        <w:t>Czy mógł zrobic inaczej?</w:t>
      </w:r>
      <w:r w:rsidR="00613FCE" w:rsidRPr="00AC5D30">
        <w:rPr>
          <w:sz w:val="28"/>
          <w:szCs w:val="28"/>
        </w:rPr>
        <w:t xml:space="preserve"> </w:t>
      </w:r>
    </w:p>
    <w:p w:rsidR="00613FCE" w:rsidRPr="00AC5D30" w:rsidRDefault="00AF2F33" w:rsidP="00AC5D30">
      <w:pPr>
        <w:pStyle w:val="Tekstpodstawowyzwciciem"/>
        <w:spacing w:after="0"/>
        <w:ind w:firstLine="0"/>
        <w:jc w:val="both"/>
        <w:rPr>
          <w:sz w:val="28"/>
          <w:szCs w:val="28"/>
        </w:rPr>
      </w:pPr>
      <w:r w:rsidRPr="00AC5D30">
        <w:rPr>
          <w:b/>
          <w:sz w:val="28"/>
          <w:szCs w:val="28"/>
        </w:rPr>
        <w:t>3.</w:t>
      </w:r>
      <w:r w:rsidRPr="00AC5D30">
        <w:rPr>
          <w:sz w:val="28"/>
          <w:szCs w:val="28"/>
        </w:rPr>
        <w:t xml:space="preserve">  </w:t>
      </w:r>
      <w:r w:rsidR="00D86247" w:rsidRPr="00AC5D30">
        <w:rPr>
          <w:sz w:val="28"/>
          <w:szCs w:val="28"/>
        </w:rPr>
        <w:t xml:space="preserve">Kolejnym elementem podstawy kapitalizmu </w:t>
      </w:r>
      <w:r w:rsidR="00613FCE" w:rsidRPr="00AC5D30">
        <w:rPr>
          <w:sz w:val="28"/>
          <w:szCs w:val="28"/>
        </w:rPr>
        <w:t>jest</w:t>
      </w:r>
      <w:r w:rsidR="00D86247" w:rsidRPr="00AC5D30">
        <w:rPr>
          <w:sz w:val="28"/>
          <w:szCs w:val="28"/>
        </w:rPr>
        <w:t xml:space="preserve">: </w:t>
      </w:r>
      <w:r w:rsidR="00D86247" w:rsidRPr="00AC5D30">
        <w:rPr>
          <w:b/>
          <w:sz w:val="28"/>
          <w:szCs w:val="28"/>
          <w:u w:val="single"/>
        </w:rPr>
        <w:t>własność</w:t>
      </w:r>
      <w:r w:rsidR="00645F0E" w:rsidRPr="00AC5D30">
        <w:rPr>
          <w:rStyle w:val="Odwoanieprzypisudolnego"/>
          <w:b/>
          <w:sz w:val="28"/>
          <w:szCs w:val="28"/>
          <w:u w:val="single"/>
        </w:rPr>
        <w:footnoteReference w:id="265"/>
      </w:r>
      <w:r w:rsidR="00D86247" w:rsidRPr="00AC5D30">
        <w:rPr>
          <w:b/>
          <w:sz w:val="28"/>
          <w:szCs w:val="28"/>
        </w:rPr>
        <w:t xml:space="preserve">. Pozwala ona każdemu </w:t>
      </w:r>
      <w:r w:rsidR="00D86247" w:rsidRPr="00AC5D30">
        <w:rPr>
          <w:sz w:val="28"/>
          <w:szCs w:val="28"/>
        </w:rPr>
        <w:t>rozp</w:t>
      </w:r>
      <w:r w:rsidR="00D86247" w:rsidRPr="00AC5D30">
        <w:rPr>
          <w:sz w:val="28"/>
          <w:szCs w:val="28"/>
        </w:rPr>
        <w:t>o</w:t>
      </w:r>
      <w:r w:rsidR="00D86247" w:rsidRPr="00AC5D30">
        <w:rPr>
          <w:sz w:val="28"/>
          <w:szCs w:val="28"/>
        </w:rPr>
        <w:t>rządzać tylko tym, co do niego należy. Jest to władzą</w:t>
      </w:r>
      <w:r w:rsidR="00613FCE" w:rsidRPr="00AC5D30">
        <w:rPr>
          <w:sz w:val="28"/>
          <w:szCs w:val="28"/>
        </w:rPr>
        <w:t xml:space="preserve"> </w:t>
      </w:r>
      <w:r w:rsidR="00D86247" w:rsidRPr="00AC5D30">
        <w:rPr>
          <w:sz w:val="28"/>
          <w:szCs w:val="28"/>
        </w:rPr>
        <w:t>użytkowania i dysponowania (</w:t>
      </w:r>
      <w:r w:rsidR="00D86247" w:rsidRPr="00AC5D30">
        <w:rPr>
          <w:i/>
          <w:sz w:val="28"/>
          <w:szCs w:val="28"/>
        </w:rPr>
        <w:t>ius</w:t>
      </w:r>
      <w:r w:rsidRPr="00AC5D30">
        <w:rPr>
          <w:i/>
          <w:sz w:val="28"/>
          <w:szCs w:val="28"/>
        </w:rPr>
        <w:t xml:space="preserve"> </w:t>
      </w:r>
      <w:r w:rsidR="00D86247" w:rsidRPr="00AC5D30">
        <w:rPr>
          <w:i/>
          <w:sz w:val="28"/>
          <w:szCs w:val="28"/>
        </w:rPr>
        <w:t>utendi et abutendi</w:t>
      </w:r>
      <w:r w:rsidR="00D86247" w:rsidRPr="00AC5D30">
        <w:rPr>
          <w:sz w:val="28"/>
          <w:szCs w:val="28"/>
        </w:rPr>
        <w:t xml:space="preserve">), jaką można mieć nad rzeczami. Kapitalista </w:t>
      </w:r>
      <w:r w:rsidR="00613FCE" w:rsidRPr="00AC5D30">
        <w:rPr>
          <w:sz w:val="28"/>
          <w:szCs w:val="28"/>
        </w:rPr>
        <w:t>jest właścicielem środków produkcji, s</w:t>
      </w:r>
      <w:r w:rsidR="00613FCE" w:rsidRPr="00AC5D30">
        <w:rPr>
          <w:sz w:val="28"/>
          <w:szCs w:val="28"/>
        </w:rPr>
        <w:t>u</w:t>
      </w:r>
      <w:r w:rsidR="00613FCE" w:rsidRPr="00AC5D30">
        <w:rPr>
          <w:sz w:val="28"/>
          <w:szCs w:val="28"/>
        </w:rPr>
        <w:t>rowców, pomysłu na wyrób. P</w:t>
      </w:r>
      <w:r w:rsidR="00D86247" w:rsidRPr="00AC5D30">
        <w:rPr>
          <w:sz w:val="28"/>
          <w:szCs w:val="28"/>
        </w:rPr>
        <w:t xml:space="preserve">roletariusz </w:t>
      </w:r>
      <w:r w:rsidR="00613FCE" w:rsidRPr="00AC5D30">
        <w:rPr>
          <w:sz w:val="28"/>
          <w:szCs w:val="28"/>
        </w:rPr>
        <w:t xml:space="preserve">zaś jest właścicielem posiadanej przez siebie </w:t>
      </w:r>
      <w:r w:rsidR="00613FCE" w:rsidRPr="00AC5D30">
        <w:rPr>
          <w:b/>
          <w:sz w:val="28"/>
          <w:szCs w:val="28"/>
          <w:u w:val="single"/>
        </w:rPr>
        <w:t>siły r</w:t>
      </w:r>
      <w:r w:rsidR="00613FCE" w:rsidRPr="00AC5D30">
        <w:rPr>
          <w:b/>
          <w:sz w:val="28"/>
          <w:szCs w:val="28"/>
          <w:u w:val="single"/>
        </w:rPr>
        <w:t>o</w:t>
      </w:r>
      <w:r w:rsidR="00613FCE" w:rsidRPr="00AC5D30">
        <w:rPr>
          <w:b/>
          <w:sz w:val="28"/>
          <w:szCs w:val="28"/>
          <w:u w:val="single"/>
        </w:rPr>
        <w:t>boczej</w:t>
      </w:r>
      <w:r w:rsidR="00613FCE" w:rsidRPr="00AC5D30">
        <w:rPr>
          <w:sz w:val="28"/>
          <w:szCs w:val="28"/>
        </w:rPr>
        <w:t>. I obaj zawierają umowę formalną o pracę</w:t>
      </w:r>
      <w:r w:rsidR="00A0729A" w:rsidRPr="00AC5D30">
        <w:rPr>
          <w:sz w:val="28"/>
          <w:szCs w:val="28"/>
        </w:rPr>
        <w:t>, która dotyczy tylko ich obu</w:t>
      </w:r>
      <w:r w:rsidR="00613FCE" w:rsidRPr="00AC5D30">
        <w:rPr>
          <w:sz w:val="28"/>
          <w:szCs w:val="28"/>
        </w:rPr>
        <w:t xml:space="preserve">. </w:t>
      </w:r>
    </w:p>
    <w:p w:rsidR="00AF2F33" w:rsidRPr="00AC5D30" w:rsidRDefault="00AF2F33" w:rsidP="00AC5D30">
      <w:pPr>
        <w:pStyle w:val="Tekstpodstawowyzwciciem"/>
        <w:spacing w:after="0"/>
        <w:ind w:firstLine="0"/>
        <w:jc w:val="both"/>
        <w:rPr>
          <w:sz w:val="28"/>
          <w:szCs w:val="28"/>
        </w:rPr>
      </w:pPr>
      <w:r w:rsidRPr="00AC5D30">
        <w:rPr>
          <w:sz w:val="28"/>
          <w:szCs w:val="28"/>
        </w:rPr>
        <w:t xml:space="preserve">Znakiem osobowości, jej treścią współczesnego człowieka jest własność. </w:t>
      </w:r>
      <w:r w:rsidR="00792B45" w:rsidRPr="00AC5D30">
        <w:rPr>
          <w:sz w:val="28"/>
          <w:szCs w:val="28"/>
        </w:rPr>
        <w:t xml:space="preserve">Można powiedzieć, że wizytówką człowieka jest jego zawołanie: </w:t>
      </w:r>
      <w:r w:rsidR="00792B45" w:rsidRPr="00AC5D30">
        <w:rPr>
          <w:i/>
          <w:sz w:val="28"/>
          <w:szCs w:val="28"/>
        </w:rPr>
        <w:t>hăbêô, ergo sum</w:t>
      </w:r>
      <w:r w:rsidR="00792B45" w:rsidRPr="00AC5D30">
        <w:rPr>
          <w:sz w:val="28"/>
          <w:szCs w:val="28"/>
        </w:rPr>
        <w:t>.</w:t>
      </w:r>
      <w:r w:rsidRPr="00AC5D30">
        <w:rPr>
          <w:sz w:val="28"/>
          <w:szCs w:val="28"/>
        </w:rPr>
        <w:t xml:space="preserve"> </w:t>
      </w:r>
    </w:p>
    <w:p w:rsidR="00D86247" w:rsidRPr="00AC5D30" w:rsidRDefault="00645F0E" w:rsidP="00AC5D30">
      <w:pPr>
        <w:pStyle w:val="Tekstpodstawowyzwciciem"/>
        <w:spacing w:after="0"/>
        <w:ind w:firstLine="0"/>
        <w:jc w:val="both"/>
        <w:rPr>
          <w:sz w:val="28"/>
          <w:szCs w:val="28"/>
        </w:rPr>
      </w:pPr>
      <w:r w:rsidRPr="00DF1CCA">
        <w:rPr>
          <w:b/>
          <w:sz w:val="28"/>
          <w:szCs w:val="28"/>
        </w:rPr>
        <w:t xml:space="preserve">4.  </w:t>
      </w:r>
      <w:r w:rsidR="00613FCE" w:rsidRPr="00DF1CCA">
        <w:rPr>
          <w:b/>
          <w:sz w:val="28"/>
          <w:szCs w:val="28"/>
        </w:rPr>
        <w:t xml:space="preserve">Następną wartością tworzącą podstawę kapitalizmu jest </w:t>
      </w:r>
      <w:r w:rsidR="00D86247" w:rsidRPr="00DF1CCA">
        <w:rPr>
          <w:b/>
          <w:sz w:val="28"/>
          <w:szCs w:val="28"/>
          <w:u w:val="single"/>
        </w:rPr>
        <w:t>braterstwo</w:t>
      </w:r>
      <w:r w:rsidR="00A0729A" w:rsidRPr="00AC5D30">
        <w:rPr>
          <w:rStyle w:val="Odwoanieprzypisudolnego"/>
          <w:b/>
          <w:sz w:val="28"/>
          <w:szCs w:val="28"/>
          <w:u w:val="single"/>
        </w:rPr>
        <w:footnoteReference w:id="266"/>
      </w:r>
      <w:r w:rsidR="00613FCE" w:rsidRPr="00AC5D30">
        <w:rPr>
          <w:sz w:val="28"/>
          <w:szCs w:val="28"/>
          <w:u w:val="single"/>
        </w:rPr>
        <w:t>.</w:t>
      </w:r>
      <w:r w:rsidR="00613FCE" w:rsidRPr="00AC5D30">
        <w:rPr>
          <w:sz w:val="28"/>
          <w:szCs w:val="28"/>
        </w:rPr>
        <w:t xml:space="preserve"> </w:t>
      </w:r>
      <w:r w:rsidR="00D86247" w:rsidRPr="00AC5D30">
        <w:rPr>
          <w:sz w:val="28"/>
          <w:szCs w:val="28"/>
        </w:rPr>
        <w:t xml:space="preserve"> </w:t>
      </w:r>
      <w:r w:rsidR="00546EDB" w:rsidRPr="00AC5D30">
        <w:rPr>
          <w:sz w:val="28"/>
          <w:szCs w:val="28"/>
        </w:rPr>
        <w:t>K</w:t>
      </w:r>
      <w:r w:rsidR="00D86247" w:rsidRPr="00AC5D30">
        <w:rPr>
          <w:sz w:val="28"/>
          <w:szCs w:val="28"/>
        </w:rPr>
        <w:t>ażdy dba tylko o siebie. To, co ich łączy jest tylko ich egoizmem; ich prywatnym interesem, ich własną korz</w:t>
      </w:r>
      <w:r w:rsidR="00D86247" w:rsidRPr="00AC5D30">
        <w:rPr>
          <w:sz w:val="28"/>
          <w:szCs w:val="28"/>
        </w:rPr>
        <w:t>y</w:t>
      </w:r>
      <w:r w:rsidR="00D86247" w:rsidRPr="00AC5D30">
        <w:rPr>
          <w:sz w:val="28"/>
          <w:szCs w:val="28"/>
        </w:rPr>
        <w:t>ścią. Kochają Się bowiem oni nawzajem tak, jak sami siebie.</w:t>
      </w:r>
      <w:r w:rsidR="00A0729A" w:rsidRPr="00AC5D30">
        <w:rPr>
          <w:sz w:val="28"/>
          <w:szCs w:val="28"/>
        </w:rPr>
        <w:t xml:space="preserve"> </w:t>
      </w:r>
      <w:r w:rsidR="00D86247" w:rsidRPr="00AC5D30">
        <w:rPr>
          <w:sz w:val="28"/>
          <w:szCs w:val="28"/>
        </w:rPr>
        <w:t>Treść miłości do siebie w</w:t>
      </w:r>
      <w:r w:rsidR="00D86247" w:rsidRPr="00AC5D30">
        <w:rPr>
          <w:sz w:val="28"/>
          <w:szCs w:val="28"/>
        </w:rPr>
        <w:t>y</w:t>
      </w:r>
      <w:r w:rsidR="00D86247" w:rsidRPr="00AC5D30">
        <w:rPr>
          <w:sz w:val="28"/>
          <w:szCs w:val="28"/>
        </w:rPr>
        <w:t>znacza treści miłości do Innego. Zobacz Deklaracja Praw Człowieka i Obywatela, która została uchw</w:t>
      </w:r>
      <w:r w:rsidR="00D86247" w:rsidRPr="00AC5D30">
        <w:rPr>
          <w:sz w:val="28"/>
          <w:szCs w:val="28"/>
        </w:rPr>
        <w:t>a</w:t>
      </w:r>
      <w:r w:rsidR="00D86247" w:rsidRPr="00AC5D30">
        <w:rPr>
          <w:sz w:val="28"/>
          <w:szCs w:val="28"/>
        </w:rPr>
        <w:t>lona 26 sierpnia 1789 r. przez Konstytuantę, stworzoną przez Wielką Rewolucję Francuską. Wywodziła się ona z filozoficznych i politycznych nurtów oświecenia. W roku 2003 wpisana na listę UNESCO do Pamięci Świata.</w:t>
      </w:r>
    </w:p>
    <w:p w:rsidR="00D86247" w:rsidRPr="00AC5D30" w:rsidRDefault="00DF1CCA" w:rsidP="00AC5D30">
      <w:pPr>
        <w:pStyle w:val="Tekstprzypisudolnego"/>
        <w:jc w:val="both"/>
        <w:rPr>
          <w:sz w:val="28"/>
          <w:szCs w:val="28"/>
        </w:rPr>
      </w:pPr>
      <w:r>
        <w:rPr>
          <w:sz w:val="28"/>
          <w:szCs w:val="28"/>
        </w:rPr>
        <w:t xml:space="preserve">       </w:t>
      </w:r>
      <w:r w:rsidR="00D86247" w:rsidRPr="00AC5D30">
        <w:rPr>
          <w:sz w:val="28"/>
          <w:szCs w:val="28"/>
        </w:rPr>
        <w:t xml:space="preserve">Schodząc na niższy poziom abstrakcji: </w:t>
      </w:r>
      <w:r w:rsidR="00A0729A" w:rsidRPr="00AC5D30">
        <w:rPr>
          <w:b/>
          <w:sz w:val="28"/>
          <w:szCs w:val="28"/>
        </w:rPr>
        <w:t xml:space="preserve">na poziom </w:t>
      </w:r>
      <w:r w:rsidR="00D86247" w:rsidRPr="00AC5D30">
        <w:rPr>
          <w:b/>
          <w:sz w:val="28"/>
          <w:szCs w:val="28"/>
        </w:rPr>
        <w:t>wolność</w:t>
      </w:r>
      <w:r w:rsidR="00D86247" w:rsidRPr="00AC5D30">
        <w:rPr>
          <w:sz w:val="28"/>
          <w:szCs w:val="28"/>
        </w:rPr>
        <w:t xml:space="preserve">; konkretyzując ją zauważamy, że w różnych dziedzinach życia występują więc </w:t>
      </w:r>
      <w:r w:rsidR="00D86247" w:rsidRPr="00AC5D30">
        <w:rPr>
          <w:b/>
          <w:sz w:val="28"/>
          <w:szCs w:val="28"/>
        </w:rPr>
        <w:t>różne rodzaje wolności</w:t>
      </w:r>
      <w:r w:rsidR="00D86247" w:rsidRPr="00AC5D30">
        <w:rPr>
          <w:sz w:val="28"/>
          <w:szCs w:val="28"/>
        </w:rPr>
        <w:t>: polityczna, wyznania religii, nauki – dociekania prawdy, ekonomiczna, moralna. Każda z nich zakłada</w:t>
      </w:r>
      <w:r w:rsidR="00A0729A" w:rsidRPr="00AC5D30">
        <w:rPr>
          <w:sz w:val="28"/>
          <w:szCs w:val="28"/>
        </w:rPr>
        <w:t xml:space="preserve"> </w:t>
      </w:r>
      <w:r w:rsidR="00D86247" w:rsidRPr="00AC5D30">
        <w:rPr>
          <w:sz w:val="28"/>
          <w:szCs w:val="28"/>
        </w:rPr>
        <w:t>właściwą dla si</w:t>
      </w:r>
      <w:r w:rsidR="00D86247" w:rsidRPr="00AC5D30">
        <w:rPr>
          <w:sz w:val="28"/>
          <w:szCs w:val="28"/>
        </w:rPr>
        <w:t>e</w:t>
      </w:r>
      <w:r w:rsidR="00D86247" w:rsidRPr="00AC5D30">
        <w:rPr>
          <w:sz w:val="28"/>
          <w:szCs w:val="28"/>
        </w:rPr>
        <w:t>bie filozoficzną i socjologiczną koncepcję człowieka.</w:t>
      </w:r>
    </w:p>
    <w:p w:rsidR="00D86247"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W ujęciu tomistycznym (św. Tomasz z Akwinu 1224 – 1274) rozróżnia się wolność od przymusu zewnętrznego</w:t>
      </w:r>
      <w:r w:rsidR="00661BF1" w:rsidRPr="00AC5D30">
        <w:rPr>
          <w:sz w:val="28"/>
          <w:szCs w:val="28"/>
        </w:rPr>
        <w:t>;</w:t>
      </w:r>
      <w:r w:rsidR="00D86247" w:rsidRPr="00AC5D30">
        <w:rPr>
          <w:sz w:val="28"/>
          <w:szCs w:val="28"/>
        </w:rPr>
        <w:t xml:space="preserve"> od konieczności, przy czym człowiek mimo, że posiada </w:t>
      </w:r>
      <w:r w:rsidR="00D86247" w:rsidRPr="00AC5D30">
        <w:rPr>
          <w:b/>
          <w:sz w:val="28"/>
          <w:szCs w:val="28"/>
        </w:rPr>
        <w:t>wolną wolę</w:t>
      </w:r>
      <w:r w:rsidR="00D86247" w:rsidRPr="00AC5D30">
        <w:rPr>
          <w:sz w:val="28"/>
          <w:szCs w:val="28"/>
        </w:rPr>
        <w:t xml:space="preserve">, nie dysponuje wolnością od konieczności. </w:t>
      </w:r>
      <w:r w:rsidR="00661BF1" w:rsidRPr="00AC5D30">
        <w:rPr>
          <w:b/>
          <w:sz w:val="28"/>
          <w:szCs w:val="28"/>
        </w:rPr>
        <w:t>Nie może nie chcieć dobra.</w:t>
      </w:r>
      <w:r w:rsidR="00661BF1" w:rsidRPr="00AC5D30">
        <w:rPr>
          <w:sz w:val="28"/>
          <w:szCs w:val="28"/>
        </w:rPr>
        <w:t xml:space="preserve"> To jest jego naturalna wo</w:t>
      </w:r>
      <w:r w:rsidR="00661BF1" w:rsidRPr="00AC5D30">
        <w:rPr>
          <w:sz w:val="28"/>
          <w:szCs w:val="28"/>
        </w:rPr>
        <w:t>l</w:t>
      </w:r>
      <w:r w:rsidR="00661BF1" w:rsidRPr="00AC5D30">
        <w:rPr>
          <w:sz w:val="28"/>
          <w:szCs w:val="28"/>
        </w:rPr>
        <w:t xml:space="preserve">ność. </w:t>
      </w:r>
      <w:r w:rsidR="00D86247" w:rsidRPr="00AC5D30">
        <w:rPr>
          <w:sz w:val="28"/>
          <w:szCs w:val="28"/>
        </w:rPr>
        <w:t>Może on mieć wolność wykonania czegoś lub nie-wykonania, wol</w:t>
      </w:r>
      <w:r w:rsidR="00D86247" w:rsidRPr="00AC5D30">
        <w:rPr>
          <w:sz w:val="28"/>
          <w:szCs w:val="28"/>
        </w:rPr>
        <w:softHyphen/>
        <w:t>ność przeciwieństwa</w:t>
      </w:r>
      <w:r w:rsidR="00661BF1" w:rsidRPr="00AC5D30">
        <w:rPr>
          <w:sz w:val="28"/>
          <w:szCs w:val="28"/>
        </w:rPr>
        <w:t xml:space="preserve"> </w:t>
      </w:r>
      <w:r w:rsidR="00D86247" w:rsidRPr="00AC5D30">
        <w:rPr>
          <w:sz w:val="28"/>
          <w:szCs w:val="28"/>
        </w:rPr>
        <w:t>polega</w:t>
      </w:r>
      <w:r w:rsidR="00D86247" w:rsidRPr="00AC5D30">
        <w:rPr>
          <w:sz w:val="28"/>
          <w:szCs w:val="28"/>
        </w:rPr>
        <w:softHyphen/>
        <w:t>jącą na wyborze między dobrem a złem moralnym, wolność wyboru określonego prze</w:t>
      </w:r>
      <w:r w:rsidR="00D86247" w:rsidRPr="00AC5D30">
        <w:rPr>
          <w:sz w:val="28"/>
          <w:szCs w:val="28"/>
        </w:rPr>
        <w:t>d</w:t>
      </w:r>
      <w:r w:rsidR="00D86247" w:rsidRPr="00AC5D30">
        <w:rPr>
          <w:sz w:val="28"/>
          <w:szCs w:val="28"/>
        </w:rPr>
        <w:t>miotu działania</w:t>
      </w:r>
      <w:r w:rsidR="00D86247" w:rsidRPr="00AC5D30">
        <w:rPr>
          <w:rStyle w:val="TeksttreciKursywa"/>
          <w:sz w:val="28"/>
          <w:szCs w:val="28"/>
        </w:rPr>
        <w:t>.</w:t>
      </w:r>
      <w:r w:rsidR="00661BF1" w:rsidRPr="00AC5D30">
        <w:rPr>
          <w:rStyle w:val="TeksttreciKursywa"/>
          <w:i w:val="0"/>
          <w:sz w:val="28"/>
          <w:szCs w:val="28"/>
        </w:rPr>
        <w:t xml:space="preserve"> Ale zawsze jest wolnościa wyboru dobra.</w:t>
      </w:r>
    </w:p>
    <w:p w:rsidR="00D86247"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Od Marcina Lutra (1483 – 1546) - rozwinięte przez G. W. F. Hegla (1770 – 1831) — biorą początek rozróżnienie między „</w:t>
      </w:r>
      <w:r w:rsidR="00D86247" w:rsidRPr="00AC5D30">
        <w:rPr>
          <w:b/>
          <w:sz w:val="28"/>
          <w:szCs w:val="28"/>
        </w:rPr>
        <w:t>wolnością od czegoś</w:t>
      </w:r>
      <w:r w:rsidR="00D86247" w:rsidRPr="00AC5D30">
        <w:rPr>
          <w:sz w:val="28"/>
          <w:szCs w:val="28"/>
        </w:rPr>
        <w:t>”, a „</w:t>
      </w:r>
      <w:r w:rsidR="00D86247" w:rsidRPr="00AC5D30">
        <w:rPr>
          <w:b/>
          <w:sz w:val="28"/>
          <w:szCs w:val="28"/>
        </w:rPr>
        <w:t>wolnością do czegoś</w:t>
      </w:r>
      <w:r w:rsidR="00D86247" w:rsidRPr="00AC5D30">
        <w:rPr>
          <w:sz w:val="28"/>
          <w:szCs w:val="28"/>
        </w:rPr>
        <w:t>”. Pierwsza to wolność od więzów,</w:t>
      </w:r>
      <w:r w:rsidR="00661BF1" w:rsidRPr="00AC5D30">
        <w:rPr>
          <w:sz w:val="28"/>
          <w:szCs w:val="28"/>
        </w:rPr>
        <w:t xml:space="preserve"> uniemożliwiających jakikolwiek wybór;</w:t>
      </w:r>
      <w:r w:rsidR="00D86247" w:rsidRPr="00AC5D30">
        <w:rPr>
          <w:sz w:val="28"/>
          <w:szCs w:val="28"/>
        </w:rPr>
        <w:t xml:space="preserve"> druga to </w:t>
      </w:r>
      <w:r w:rsidR="00D86247" w:rsidRPr="00AC5D30">
        <w:rPr>
          <w:b/>
          <w:sz w:val="28"/>
          <w:szCs w:val="28"/>
        </w:rPr>
        <w:t>wolność działania i osi</w:t>
      </w:r>
      <w:r w:rsidR="00D86247" w:rsidRPr="00AC5D30">
        <w:rPr>
          <w:b/>
          <w:sz w:val="28"/>
          <w:szCs w:val="28"/>
        </w:rPr>
        <w:t>ą</w:t>
      </w:r>
      <w:r w:rsidR="00D86247" w:rsidRPr="00AC5D30">
        <w:rPr>
          <w:b/>
          <w:sz w:val="28"/>
          <w:szCs w:val="28"/>
        </w:rPr>
        <w:t>gania celów</w:t>
      </w:r>
      <w:r w:rsidR="00D86247" w:rsidRPr="00AC5D30">
        <w:rPr>
          <w:sz w:val="28"/>
          <w:szCs w:val="28"/>
        </w:rPr>
        <w:t xml:space="preserve"> przez wykorzystanie praw przyrody</w:t>
      </w:r>
      <w:r w:rsidR="00661BF1" w:rsidRPr="00AC5D30">
        <w:rPr>
          <w:sz w:val="28"/>
          <w:szCs w:val="28"/>
        </w:rPr>
        <w:t>; praw życia ekonomicznego, społecznego, pol</w:t>
      </w:r>
      <w:r w:rsidR="00661BF1" w:rsidRPr="00AC5D30">
        <w:rPr>
          <w:sz w:val="28"/>
          <w:szCs w:val="28"/>
        </w:rPr>
        <w:t>i</w:t>
      </w:r>
      <w:r w:rsidR="00661BF1" w:rsidRPr="00AC5D30">
        <w:rPr>
          <w:sz w:val="28"/>
          <w:szCs w:val="28"/>
        </w:rPr>
        <w:t>tycznego i ideologicznego; praw psychologicznego życia jednostek ludzkich</w:t>
      </w:r>
      <w:r w:rsidR="00D86247" w:rsidRPr="00AC5D30">
        <w:rPr>
          <w:sz w:val="28"/>
          <w:szCs w:val="28"/>
        </w:rPr>
        <w:t>. „</w:t>
      </w:r>
      <w:r w:rsidR="00D86247" w:rsidRPr="00AC5D30">
        <w:rPr>
          <w:b/>
          <w:sz w:val="28"/>
          <w:szCs w:val="28"/>
        </w:rPr>
        <w:t>Wolność do cz</w:t>
      </w:r>
      <w:r w:rsidR="00D86247" w:rsidRPr="00AC5D30">
        <w:rPr>
          <w:b/>
          <w:sz w:val="28"/>
          <w:szCs w:val="28"/>
        </w:rPr>
        <w:t>e</w:t>
      </w:r>
      <w:r w:rsidR="00D86247" w:rsidRPr="00AC5D30">
        <w:rPr>
          <w:b/>
          <w:sz w:val="28"/>
          <w:szCs w:val="28"/>
        </w:rPr>
        <w:t>goś</w:t>
      </w:r>
      <w:r w:rsidR="00B8412D" w:rsidRPr="00AC5D30">
        <w:rPr>
          <w:sz w:val="28"/>
          <w:szCs w:val="28"/>
        </w:rPr>
        <w:t>”</w:t>
      </w:r>
      <w:r w:rsidR="00D86247" w:rsidRPr="00AC5D30">
        <w:rPr>
          <w:sz w:val="28"/>
          <w:szCs w:val="28"/>
        </w:rPr>
        <w:t xml:space="preserve"> jest pojęciem wywodzącym się z tradycji Baconowskiej i ducha empiryzmu, zgodnie z kt</w:t>
      </w:r>
      <w:r w:rsidR="00D86247" w:rsidRPr="00AC5D30">
        <w:rPr>
          <w:sz w:val="28"/>
          <w:szCs w:val="28"/>
        </w:rPr>
        <w:t>ó</w:t>
      </w:r>
      <w:r w:rsidR="00D86247" w:rsidRPr="00AC5D30">
        <w:rPr>
          <w:sz w:val="28"/>
          <w:szCs w:val="28"/>
        </w:rPr>
        <w:t>rym naturę można opanować tylko respektując jej prawa, które trzeba znać i umieć poznawać. Dl</w:t>
      </w:r>
      <w:r w:rsidR="00D86247" w:rsidRPr="00AC5D30">
        <w:rPr>
          <w:sz w:val="28"/>
          <w:szCs w:val="28"/>
        </w:rPr>
        <w:t>a</w:t>
      </w:r>
      <w:r w:rsidR="00D86247" w:rsidRPr="00AC5D30">
        <w:rPr>
          <w:sz w:val="28"/>
          <w:szCs w:val="28"/>
        </w:rPr>
        <w:t>tego owa „</w:t>
      </w:r>
      <w:r w:rsidR="00D86247" w:rsidRPr="00AC5D30">
        <w:rPr>
          <w:b/>
          <w:sz w:val="28"/>
          <w:szCs w:val="28"/>
        </w:rPr>
        <w:t>wolność do czegoś</w:t>
      </w:r>
      <w:r w:rsidR="00D86247" w:rsidRPr="00AC5D30">
        <w:rPr>
          <w:sz w:val="28"/>
          <w:szCs w:val="28"/>
        </w:rPr>
        <w:t>” jakby rozdwaja się. Z jednej strony kieruje się ku rzeczom</w:t>
      </w:r>
      <w:r w:rsidR="00661BF1" w:rsidRPr="00AC5D30">
        <w:rPr>
          <w:sz w:val="28"/>
          <w:szCs w:val="28"/>
        </w:rPr>
        <w:t xml:space="preserve"> </w:t>
      </w:r>
      <w:r w:rsidR="00D86247" w:rsidRPr="00AC5D30">
        <w:rPr>
          <w:sz w:val="28"/>
          <w:szCs w:val="28"/>
        </w:rPr>
        <w:t>ciel</w:t>
      </w:r>
      <w:r w:rsidR="00576F5F" w:rsidRPr="00AC5D30">
        <w:rPr>
          <w:sz w:val="28"/>
          <w:szCs w:val="28"/>
        </w:rPr>
        <w:t>e</w:t>
      </w:r>
      <w:r w:rsidR="00D86247" w:rsidRPr="00AC5D30">
        <w:rPr>
          <w:sz w:val="28"/>
          <w:szCs w:val="28"/>
        </w:rPr>
        <w:t>snym, materia</w:t>
      </w:r>
      <w:r w:rsidR="00D86247" w:rsidRPr="00AC5D30">
        <w:rPr>
          <w:sz w:val="28"/>
          <w:szCs w:val="28"/>
        </w:rPr>
        <w:t>l</w:t>
      </w:r>
      <w:r w:rsidR="00D86247" w:rsidRPr="00AC5D30">
        <w:rPr>
          <w:sz w:val="28"/>
          <w:szCs w:val="28"/>
        </w:rPr>
        <w:t>nym; z drugiej zaś ku treści życia duchowego jednostek ludzkich.</w:t>
      </w:r>
    </w:p>
    <w:p w:rsidR="00D86247"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Zdobyte środki materialne pozwalają mi być wolnym, gdyż zaspokajam wszystkie swoje p</w:t>
      </w:r>
      <w:r w:rsidR="00D86247" w:rsidRPr="00AC5D30">
        <w:rPr>
          <w:sz w:val="28"/>
          <w:szCs w:val="28"/>
        </w:rPr>
        <w:t>o</w:t>
      </w:r>
      <w:r w:rsidR="00D86247" w:rsidRPr="00AC5D30">
        <w:rPr>
          <w:sz w:val="28"/>
          <w:szCs w:val="28"/>
        </w:rPr>
        <w:t xml:space="preserve">trzeby cielesne. Zaspokajając je powinienem zachować </w:t>
      </w:r>
      <w:r w:rsidR="00D86247" w:rsidRPr="00AC5D30">
        <w:rPr>
          <w:b/>
          <w:sz w:val="28"/>
          <w:szCs w:val="28"/>
        </w:rPr>
        <w:t>umiar, „złoty środek Arystotelesa”.</w:t>
      </w:r>
      <w:r w:rsidR="00D86247" w:rsidRPr="00AC5D30">
        <w:rPr>
          <w:sz w:val="28"/>
          <w:szCs w:val="28"/>
        </w:rPr>
        <w:t xml:space="preserve"> Powinność ta</w:t>
      </w:r>
      <w:r w:rsidR="00661BF1" w:rsidRPr="00AC5D30">
        <w:rPr>
          <w:sz w:val="28"/>
          <w:szCs w:val="28"/>
        </w:rPr>
        <w:t xml:space="preserve"> jest </w:t>
      </w:r>
      <w:r w:rsidR="00D86247" w:rsidRPr="00AC5D30">
        <w:rPr>
          <w:sz w:val="28"/>
          <w:szCs w:val="28"/>
        </w:rPr>
        <w:t xml:space="preserve">jednakże </w:t>
      </w:r>
      <w:r w:rsidR="00661BF1" w:rsidRPr="00AC5D30">
        <w:rPr>
          <w:sz w:val="28"/>
          <w:szCs w:val="28"/>
        </w:rPr>
        <w:t>także</w:t>
      </w:r>
      <w:r w:rsidR="00D86247" w:rsidRPr="00AC5D30">
        <w:rPr>
          <w:sz w:val="28"/>
          <w:szCs w:val="28"/>
        </w:rPr>
        <w:t xml:space="preserve"> formowana przez drugą stronę „</w:t>
      </w:r>
      <w:r w:rsidR="00D86247" w:rsidRPr="00AC5D30">
        <w:rPr>
          <w:b/>
          <w:sz w:val="28"/>
          <w:szCs w:val="28"/>
        </w:rPr>
        <w:t>wolności do czegoś</w:t>
      </w:r>
      <w:r w:rsidR="00D86247" w:rsidRPr="00AC5D30">
        <w:rPr>
          <w:sz w:val="28"/>
          <w:szCs w:val="28"/>
        </w:rPr>
        <w:t>”, tę d</w:t>
      </w:r>
      <w:r w:rsidR="00D86247" w:rsidRPr="00AC5D30">
        <w:rPr>
          <w:sz w:val="28"/>
          <w:szCs w:val="28"/>
        </w:rPr>
        <w:t>u</w:t>
      </w:r>
      <w:r w:rsidR="00D86247" w:rsidRPr="00AC5D30">
        <w:rPr>
          <w:sz w:val="28"/>
          <w:szCs w:val="28"/>
        </w:rPr>
        <w:t>chową. Ile trzeba ćwiczyć swoje ciało w zachowywaniu umiaru, aby się nie przejadać i zniew</w:t>
      </w:r>
      <w:r w:rsidR="00D86247" w:rsidRPr="00AC5D30">
        <w:rPr>
          <w:sz w:val="28"/>
          <w:szCs w:val="28"/>
        </w:rPr>
        <w:t>a</w:t>
      </w:r>
      <w:r w:rsidR="00D86247" w:rsidRPr="00AC5D30">
        <w:rPr>
          <w:sz w:val="28"/>
          <w:szCs w:val="28"/>
        </w:rPr>
        <w:t>l</w:t>
      </w:r>
      <w:r w:rsidR="00576F5F" w:rsidRPr="00AC5D30">
        <w:rPr>
          <w:sz w:val="28"/>
          <w:szCs w:val="28"/>
        </w:rPr>
        <w:t>a</w:t>
      </w:r>
      <w:r w:rsidR="00D86247" w:rsidRPr="00AC5D30">
        <w:rPr>
          <w:sz w:val="28"/>
          <w:szCs w:val="28"/>
        </w:rPr>
        <w:t>ć w n</w:t>
      </w:r>
      <w:r w:rsidR="00D86247" w:rsidRPr="00AC5D30">
        <w:rPr>
          <w:sz w:val="28"/>
          <w:szCs w:val="28"/>
        </w:rPr>
        <w:t>a</w:t>
      </w:r>
      <w:r w:rsidR="00D86247" w:rsidRPr="00AC5D30">
        <w:rPr>
          <w:sz w:val="28"/>
          <w:szCs w:val="28"/>
        </w:rPr>
        <w:t>st</w:t>
      </w:r>
      <w:r w:rsidR="00576F5F" w:rsidRPr="00AC5D30">
        <w:rPr>
          <w:sz w:val="28"/>
          <w:szCs w:val="28"/>
        </w:rPr>
        <w:t>ę</w:t>
      </w:r>
      <w:r w:rsidR="00D86247" w:rsidRPr="00AC5D30">
        <w:rPr>
          <w:sz w:val="28"/>
          <w:szCs w:val="28"/>
        </w:rPr>
        <w:t>pstwie wieloma chorobami z przejedzenia? Posiadana siła woli pozwala nam stawać się wo</w:t>
      </w:r>
      <w:r w:rsidR="00D86247" w:rsidRPr="00AC5D30">
        <w:rPr>
          <w:sz w:val="28"/>
          <w:szCs w:val="28"/>
        </w:rPr>
        <w:t>l</w:t>
      </w:r>
      <w:r w:rsidR="00D86247" w:rsidRPr="00AC5D30">
        <w:rPr>
          <w:sz w:val="28"/>
          <w:szCs w:val="28"/>
        </w:rPr>
        <w:t>nym od pogoni za cielesnymi „uciechami”.</w:t>
      </w:r>
    </w:p>
    <w:p w:rsidR="00661BF1"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 xml:space="preserve">W zależności od przedmiotu rozróżnia się: </w:t>
      </w:r>
      <w:r w:rsidR="00D86247" w:rsidRPr="00AC5D30">
        <w:rPr>
          <w:b/>
          <w:sz w:val="28"/>
          <w:szCs w:val="28"/>
        </w:rPr>
        <w:t>wolność myśli</w:t>
      </w:r>
      <w:r w:rsidR="00D86247" w:rsidRPr="00AC5D30">
        <w:rPr>
          <w:sz w:val="28"/>
          <w:szCs w:val="28"/>
        </w:rPr>
        <w:t xml:space="preserve"> — prawo do myślenia tego, co podmiot uważa za słuszne, i do dzielenia się swymi myślami z innymi; </w:t>
      </w:r>
      <w:r w:rsidR="00D86247" w:rsidRPr="00AC5D30">
        <w:rPr>
          <w:b/>
          <w:sz w:val="28"/>
          <w:szCs w:val="28"/>
        </w:rPr>
        <w:t>wolność sumienia</w:t>
      </w:r>
      <w:r w:rsidR="00D86247" w:rsidRPr="00AC5D30">
        <w:rPr>
          <w:sz w:val="28"/>
          <w:szCs w:val="28"/>
        </w:rPr>
        <w:t xml:space="preserve"> — prawo do postępowania zgodnie z własnym sumieniem. </w:t>
      </w:r>
      <w:r w:rsidR="00D86247" w:rsidRPr="00AC5D30">
        <w:rPr>
          <w:b/>
          <w:sz w:val="28"/>
          <w:szCs w:val="28"/>
        </w:rPr>
        <w:t>Wolność woli</w:t>
      </w:r>
      <w:r w:rsidR="00D86247" w:rsidRPr="00AC5D30">
        <w:rPr>
          <w:sz w:val="28"/>
          <w:szCs w:val="28"/>
        </w:rPr>
        <w:t xml:space="preserve"> (wolna wola, wolna d</w:t>
      </w:r>
      <w:r w:rsidR="00D86247" w:rsidRPr="00AC5D30">
        <w:rPr>
          <w:sz w:val="28"/>
          <w:szCs w:val="28"/>
        </w:rPr>
        <w:t>e</w:t>
      </w:r>
      <w:r w:rsidR="00D86247" w:rsidRPr="00AC5D30">
        <w:rPr>
          <w:sz w:val="28"/>
          <w:szCs w:val="28"/>
        </w:rPr>
        <w:t>cyzja) - nieskrępowana zdolność wyboru między j</w:t>
      </w:r>
      <w:r w:rsidR="00D86247" w:rsidRPr="00AC5D30">
        <w:rPr>
          <w:sz w:val="28"/>
          <w:szCs w:val="28"/>
        </w:rPr>
        <w:t>a</w:t>
      </w:r>
      <w:r w:rsidR="00D86247" w:rsidRPr="00AC5D30">
        <w:rPr>
          <w:sz w:val="28"/>
          <w:szCs w:val="28"/>
        </w:rPr>
        <w:t xml:space="preserve">kimś działaniem a powstrzymaniem się od niego oraz wyboru sposobu owego działania. </w:t>
      </w:r>
    </w:p>
    <w:p w:rsidR="00D86247" w:rsidRPr="00AC5D30" w:rsidRDefault="00DF1CCA" w:rsidP="00AC5D30">
      <w:pPr>
        <w:pStyle w:val="Tekstpodstawowywcity"/>
        <w:spacing w:before="0" w:line="240" w:lineRule="auto"/>
        <w:ind w:right="0" w:firstLine="0"/>
        <w:rPr>
          <w:sz w:val="28"/>
          <w:szCs w:val="28"/>
        </w:rPr>
      </w:pPr>
      <w:r>
        <w:rPr>
          <w:sz w:val="28"/>
          <w:szCs w:val="28"/>
        </w:rPr>
        <w:t xml:space="preserve">         </w:t>
      </w:r>
      <w:r w:rsidR="00D86247" w:rsidRPr="00AC5D30">
        <w:rPr>
          <w:sz w:val="28"/>
          <w:szCs w:val="28"/>
        </w:rPr>
        <w:t xml:space="preserve">Wolność woli ludzkiej jest tezą </w:t>
      </w:r>
      <w:r w:rsidR="00D86247" w:rsidRPr="00AC5D30">
        <w:rPr>
          <w:b/>
          <w:sz w:val="28"/>
          <w:szCs w:val="28"/>
        </w:rPr>
        <w:t>indeterminizmu</w:t>
      </w:r>
      <w:r w:rsidR="00661BF1" w:rsidRPr="00AC5D30">
        <w:rPr>
          <w:b/>
          <w:sz w:val="28"/>
          <w:szCs w:val="28"/>
        </w:rPr>
        <w:t xml:space="preserve">. </w:t>
      </w:r>
      <w:r w:rsidR="00661BF1" w:rsidRPr="00AC5D30">
        <w:rPr>
          <w:sz w:val="28"/>
          <w:szCs w:val="28"/>
        </w:rPr>
        <w:t>R</w:t>
      </w:r>
      <w:r w:rsidR="00D86247" w:rsidRPr="00AC5D30">
        <w:rPr>
          <w:sz w:val="28"/>
          <w:szCs w:val="28"/>
        </w:rPr>
        <w:t xml:space="preserve">ozróżnia się: </w:t>
      </w:r>
      <w:r w:rsidR="00D86247" w:rsidRPr="00AC5D30">
        <w:rPr>
          <w:sz w:val="28"/>
          <w:szCs w:val="28"/>
        </w:rPr>
        <w:tab/>
      </w:r>
    </w:p>
    <w:p w:rsidR="00F12E88" w:rsidRPr="00AC5D30" w:rsidRDefault="00F12E88" w:rsidP="00AC5D30">
      <w:pPr>
        <w:pStyle w:val="Tekstprzypisudolnego"/>
        <w:tabs>
          <w:tab w:val="left" w:pos="567"/>
        </w:tabs>
        <w:jc w:val="both"/>
        <w:rPr>
          <w:sz w:val="28"/>
          <w:szCs w:val="28"/>
        </w:rPr>
      </w:pPr>
      <w:r w:rsidRPr="00AC5D30">
        <w:rPr>
          <w:b/>
          <w:sz w:val="28"/>
          <w:szCs w:val="28"/>
        </w:rPr>
        <w:t>1.</w:t>
      </w:r>
      <w:r w:rsidRPr="00AC5D30">
        <w:rPr>
          <w:sz w:val="28"/>
          <w:szCs w:val="28"/>
        </w:rPr>
        <w:t xml:space="preserve"> </w:t>
      </w:r>
      <w:r w:rsidR="00D86247" w:rsidRPr="00AC5D30">
        <w:rPr>
          <w:sz w:val="28"/>
          <w:szCs w:val="28"/>
        </w:rPr>
        <w:t>wolność woli obiektywn</w:t>
      </w:r>
      <w:r w:rsidR="00661BF1" w:rsidRPr="00AC5D30">
        <w:rPr>
          <w:sz w:val="28"/>
          <w:szCs w:val="28"/>
        </w:rPr>
        <w:t>ej</w:t>
      </w:r>
      <w:r w:rsidR="00D86247" w:rsidRPr="00AC5D30">
        <w:rPr>
          <w:sz w:val="28"/>
          <w:szCs w:val="28"/>
        </w:rPr>
        <w:t xml:space="preserve"> — podmiot </w:t>
      </w:r>
      <w:r w:rsidR="00661BF1" w:rsidRPr="00AC5D30">
        <w:rPr>
          <w:sz w:val="28"/>
          <w:szCs w:val="28"/>
        </w:rPr>
        <w:t xml:space="preserve">jest wolny w działaniu. I to jest fakt obiektywny,  </w:t>
      </w:r>
      <w:r w:rsidRPr="00AC5D30">
        <w:rPr>
          <w:sz w:val="28"/>
          <w:szCs w:val="28"/>
        </w:rPr>
        <w:t xml:space="preserve"> </w:t>
      </w:r>
    </w:p>
    <w:p w:rsidR="00D86247" w:rsidRPr="00AC5D30" w:rsidRDefault="00DF1CCA" w:rsidP="00AC5D30">
      <w:pPr>
        <w:pStyle w:val="Tekstprzypisudolnego"/>
        <w:tabs>
          <w:tab w:val="left" w:pos="567"/>
        </w:tabs>
        <w:jc w:val="both"/>
        <w:rPr>
          <w:sz w:val="28"/>
          <w:szCs w:val="28"/>
        </w:rPr>
      </w:pPr>
      <w:r>
        <w:rPr>
          <w:sz w:val="28"/>
          <w:szCs w:val="28"/>
        </w:rPr>
        <w:t xml:space="preserve">           </w:t>
      </w:r>
      <w:r w:rsidR="00661BF1" w:rsidRPr="00AC5D30">
        <w:rPr>
          <w:sz w:val="28"/>
          <w:szCs w:val="28"/>
        </w:rPr>
        <w:t>niezależny od niego</w:t>
      </w:r>
      <w:r w:rsidR="00F12E88" w:rsidRPr="00AC5D30">
        <w:rPr>
          <w:sz w:val="28"/>
          <w:szCs w:val="28"/>
        </w:rPr>
        <w:t>. Jest skazany na wolność</w:t>
      </w:r>
      <w:r w:rsidR="00D86247" w:rsidRPr="00AC5D30">
        <w:rPr>
          <w:sz w:val="28"/>
          <w:szCs w:val="28"/>
        </w:rPr>
        <w:t xml:space="preserve"> </w:t>
      </w:r>
      <w:r w:rsidR="00F12E88" w:rsidRPr="00AC5D30">
        <w:rPr>
          <w:sz w:val="28"/>
          <w:szCs w:val="28"/>
        </w:rPr>
        <w:t xml:space="preserve">nieustannego wyboru </w:t>
      </w:r>
      <w:r w:rsidR="00D86247" w:rsidRPr="00AC5D30">
        <w:rPr>
          <w:sz w:val="28"/>
          <w:szCs w:val="28"/>
        </w:rPr>
        <w:t xml:space="preserve">oraz </w:t>
      </w:r>
    </w:p>
    <w:p w:rsidR="00B83D64" w:rsidRPr="00AC5D30" w:rsidRDefault="00D86247" w:rsidP="00AC5D30">
      <w:pPr>
        <w:pStyle w:val="Tekstprzypisudolnego"/>
        <w:jc w:val="both"/>
        <w:rPr>
          <w:sz w:val="28"/>
          <w:szCs w:val="28"/>
        </w:rPr>
      </w:pPr>
      <w:r w:rsidRPr="00AC5D30">
        <w:rPr>
          <w:b/>
          <w:sz w:val="28"/>
          <w:szCs w:val="28"/>
        </w:rPr>
        <w:t>2</w:t>
      </w:r>
      <w:r w:rsidRPr="00AC5D30">
        <w:rPr>
          <w:sz w:val="28"/>
          <w:szCs w:val="28"/>
        </w:rPr>
        <w:t xml:space="preserve">. wolność woli subiektywną — podmiot w swoim wewnętrznym przekonaniu jest </w:t>
      </w:r>
    </w:p>
    <w:p w:rsidR="00D86247" w:rsidRPr="00AC5D30" w:rsidRDefault="00DF1CCA" w:rsidP="00AC5D30">
      <w:pPr>
        <w:pStyle w:val="Tekstprzypisudolnego"/>
        <w:jc w:val="both"/>
        <w:rPr>
          <w:sz w:val="28"/>
          <w:szCs w:val="28"/>
        </w:rPr>
      </w:pPr>
      <w:r>
        <w:rPr>
          <w:sz w:val="28"/>
          <w:szCs w:val="28"/>
        </w:rPr>
        <w:t xml:space="preserve">          </w:t>
      </w:r>
      <w:r w:rsidR="00D86247" w:rsidRPr="00AC5D30">
        <w:rPr>
          <w:sz w:val="28"/>
          <w:szCs w:val="28"/>
        </w:rPr>
        <w:t xml:space="preserve">niezdeterminowany. </w:t>
      </w:r>
    </w:p>
    <w:p w:rsidR="00D86247" w:rsidRPr="00AC5D30" w:rsidRDefault="00DF1CCA" w:rsidP="00AC5D30">
      <w:pPr>
        <w:pStyle w:val="Tekstprzypisudolnego"/>
        <w:jc w:val="both"/>
        <w:rPr>
          <w:sz w:val="28"/>
          <w:szCs w:val="28"/>
        </w:rPr>
      </w:pPr>
      <w:r>
        <w:rPr>
          <w:b/>
          <w:sz w:val="28"/>
          <w:szCs w:val="28"/>
        </w:rPr>
        <w:t xml:space="preserve">        </w:t>
      </w:r>
      <w:r w:rsidR="00D86247" w:rsidRPr="00AC5D30">
        <w:rPr>
          <w:b/>
          <w:sz w:val="28"/>
          <w:szCs w:val="28"/>
        </w:rPr>
        <w:t>Wolność woli obiektywna</w:t>
      </w:r>
      <w:r w:rsidR="00D86247" w:rsidRPr="00AC5D30">
        <w:rPr>
          <w:sz w:val="28"/>
          <w:szCs w:val="28"/>
        </w:rPr>
        <w:t xml:space="preserve"> nie </w:t>
      </w:r>
      <w:r w:rsidR="00B43229" w:rsidRPr="00AC5D30">
        <w:rPr>
          <w:sz w:val="28"/>
          <w:szCs w:val="28"/>
        </w:rPr>
        <w:t>rodzi</w:t>
      </w:r>
      <w:r w:rsidR="00D86247" w:rsidRPr="00AC5D30">
        <w:rPr>
          <w:sz w:val="28"/>
          <w:szCs w:val="28"/>
        </w:rPr>
        <w:t xml:space="preserve"> poczuci</w:t>
      </w:r>
      <w:r w:rsidR="00B43229" w:rsidRPr="00AC5D30">
        <w:rPr>
          <w:sz w:val="28"/>
          <w:szCs w:val="28"/>
        </w:rPr>
        <w:t>a</w:t>
      </w:r>
      <w:r w:rsidR="00D86247" w:rsidRPr="00AC5D30">
        <w:rPr>
          <w:sz w:val="28"/>
          <w:szCs w:val="28"/>
        </w:rPr>
        <w:t xml:space="preserve"> podmiotu o determinowaniu jego działania czynnikami zewnętrznymi, zaś </w:t>
      </w:r>
      <w:r w:rsidR="00D86247" w:rsidRPr="00AC5D30">
        <w:rPr>
          <w:b/>
          <w:sz w:val="28"/>
          <w:szCs w:val="28"/>
        </w:rPr>
        <w:t>wolność woli subiektywna</w:t>
      </w:r>
      <w:r w:rsidR="00D86247" w:rsidRPr="00AC5D30">
        <w:rPr>
          <w:sz w:val="28"/>
          <w:szCs w:val="28"/>
        </w:rPr>
        <w:t xml:space="preserve"> nie </w:t>
      </w:r>
      <w:r w:rsidR="00B43229" w:rsidRPr="00AC5D30">
        <w:rPr>
          <w:sz w:val="28"/>
          <w:szCs w:val="28"/>
        </w:rPr>
        <w:t xml:space="preserve">tego </w:t>
      </w:r>
      <w:r w:rsidR="00D86247" w:rsidRPr="00AC5D30">
        <w:rPr>
          <w:sz w:val="28"/>
          <w:szCs w:val="28"/>
        </w:rPr>
        <w:t>wyklucza.</w:t>
      </w:r>
    </w:p>
    <w:p w:rsidR="00D86247" w:rsidRPr="00AC5D30" w:rsidRDefault="00D86247" w:rsidP="00AC5D30">
      <w:pPr>
        <w:pStyle w:val="Tekstprzypisudolnego"/>
        <w:jc w:val="both"/>
        <w:rPr>
          <w:sz w:val="28"/>
          <w:szCs w:val="28"/>
        </w:rPr>
      </w:pPr>
      <w:r w:rsidRPr="00AC5D30">
        <w:rPr>
          <w:sz w:val="28"/>
          <w:szCs w:val="28"/>
        </w:rPr>
        <w:t>Wolności doświadcza jednostka ludzka w działaniu wówczas, gdy świadomie może wybrać t</w:t>
      </w:r>
      <w:r w:rsidRPr="00AC5D30">
        <w:rPr>
          <w:sz w:val="28"/>
          <w:szCs w:val="28"/>
        </w:rPr>
        <w:t>a</w:t>
      </w:r>
      <w:r w:rsidRPr="00AC5D30">
        <w:rPr>
          <w:sz w:val="28"/>
          <w:szCs w:val="28"/>
        </w:rPr>
        <w:t>kie, a nie inne działanie, gdy nie jest zmuszana do wykonani</w:t>
      </w:r>
      <w:r w:rsidR="00F12E88" w:rsidRPr="00AC5D30">
        <w:rPr>
          <w:sz w:val="28"/>
          <w:szCs w:val="28"/>
        </w:rPr>
        <w:t>a tego, czego chce zmuszający;</w:t>
      </w:r>
      <w:r w:rsidRPr="00AC5D30">
        <w:rPr>
          <w:sz w:val="28"/>
          <w:szCs w:val="28"/>
        </w:rPr>
        <w:t xml:space="preserve"> wł</w:t>
      </w:r>
      <w:r w:rsidRPr="00AC5D30">
        <w:rPr>
          <w:sz w:val="28"/>
          <w:szCs w:val="28"/>
        </w:rPr>
        <w:t>a</w:t>
      </w:r>
      <w:r w:rsidRPr="00AC5D30">
        <w:rPr>
          <w:sz w:val="28"/>
          <w:szCs w:val="28"/>
        </w:rPr>
        <w:t>śnie tego, a nie czegoś innego. To doświadczenie, że to jednostka ludzka posiada świad</w:t>
      </w:r>
      <w:r w:rsidRPr="00AC5D30">
        <w:rPr>
          <w:sz w:val="28"/>
          <w:szCs w:val="28"/>
        </w:rPr>
        <w:t>o</w:t>
      </w:r>
      <w:r w:rsidRPr="00AC5D30">
        <w:rPr>
          <w:sz w:val="28"/>
          <w:szCs w:val="28"/>
        </w:rPr>
        <w:t>mość i chce, a nie musi</w:t>
      </w:r>
      <w:r w:rsidR="00F12E88" w:rsidRPr="00AC5D30">
        <w:rPr>
          <w:sz w:val="28"/>
          <w:szCs w:val="28"/>
        </w:rPr>
        <w:t>, jest</w:t>
      </w:r>
      <w:r w:rsidRPr="00AC5D30">
        <w:rPr>
          <w:sz w:val="28"/>
          <w:szCs w:val="28"/>
        </w:rPr>
        <w:t xml:space="preserve"> przeżyciem wolnego działania</w:t>
      </w:r>
      <w:r w:rsidR="00F12E88" w:rsidRPr="00AC5D30">
        <w:rPr>
          <w:sz w:val="28"/>
          <w:szCs w:val="28"/>
        </w:rPr>
        <w:t>. N</w:t>
      </w:r>
      <w:r w:rsidRPr="00AC5D30">
        <w:rPr>
          <w:sz w:val="28"/>
          <w:szCs w:val="28"/>
        </w:rPr>
        <w:t xml:space="preserve">azywa się go </w:t>
      </w:r>
      <w:r w:rsidRPr="00AC5D30">
        <w:rPr>
          <w:b/>
          <w:sz w:val="28"/>
          <w:szCs w:val="28"/>
        </w:rPr>
        <w:t>wolnym i świadomym</w:t>
      </w:r>
      <w:r w:rsidRPr="00AC5D30">
        <w:rPr>
          <w:sz w:val="28"/>
          <w:szCs w:val="28"/>
        </w:rPr>
        <w:t>. Towarzyszy ono nam nieustannie w postaci samorefleksji.</w:t>
      </w:r>
    </w:p>
    <w:p w:rsidR="00D86247" w:rsidRPr="00AC5D30" w:rsidRDefault="00DF1CCA" w:rsidP="00AC5D30">
      <w:pPr>
        <w:pStyle w:val="Tekstprzypisudolnego"/>
        <w:jc w:val="both"/>
        <w:rPr>
          <w:sz w:val="28"/>
          <w:szCs w:val="28"/>
        </w:rPr>
      </w:pPr>
      <w:r>
        <w:rPr>
          <w:sz w:val="28"/>
          <w:szCs w:val="28"/>
        </w:rPr>
        <w:t xml:space="preserve">         </w:t>
      </w:r>
      <w:r w:rsidR="00D86247" w:rsidRPr="00AC5D30">
        <w:rPr>
          <w:sz w:val="28"/>
          <w:szCs w:val="28"/>
        </w:rPr>
        <w:t xml:space="preserve">Wolność w swojej treści może być też </w:t>
      </w:r>
      <w:r w:rsidR="00D86247" w:rsidRPr="00AC5D30">
        <w:rPr>
          <w:b/>
          <w:sz w:val="28"/>
          <w:szCs w:val="28"/>
        </w:rPr>
        <w:t>fizyczną</w:t>
      </w:r>
      <w:r w:rsidR="00D86247" w:rsidRPr="00AC5D30">
        <w:rPr>
          <w:sz w:val="28"/>
          <w:szCs w:val="28"/>
        </w:rPr>
        <w:t>. Występuje wtedy, kiedy mamy możliwość przeciwstawienia się przymusowi zewnętrznemu, bo jesteśmy wystarczająco silni. Jesteśmy ta</w:t>
      </w:r>
      <w:r w:rsidR="00D86247" w:rsidRPr="00AC5D30">
        <w:rPr>
          <w:sz w:val="28"/>
          <w:szCs w:val="28"/>
        </w:rPr>
        <w:t>k</w:t>
      </w:r>
      <w:r w:rsidR="00D86247" w:rsidRPr="00AC5D30">
        <w:rPr>
          <w:sz w:val="28"/>
          <w:szCs w:val="28"/>
        </w:rPr>
        <w:t>że wolni wtedy, kiedy posiadamy zdolność do poruszania się, kiedy posiadamy środki do szy</w:t>
      </w:r>
      <w:r w:rsidR="00D86247" w:rsidRPr="00AC5D30">
        <w:rPr>
          <w:sz w:val="28"/>
          <w:szCs w:val="28"/>
        </w:rPr>
        <w:t>b</w:t>
      </w:r>
      <w:r w:rsidR="00D86247" w:rsidRPr="00AC5D30">
        <w:rPr>
          <w:sz w:val="28"/>
          <w:szCs w:val="28"/>
        </w:rPr>
        <w:t>kiego przemieszczania się.</w:t>
      </w:r>
    </w:p>
    <w:p w:rsidR="00D86247" w:rsidRPr="00AC5D30" w:rsidRDefault="00DF1CCA" w:rsidP="00AC5D30">
      <w:pPr>
        <w:pStyle w:val="Tekstprzypisudolnego"/>
        <w:jc w:val="both"/>
        <w:rPr>
          <w:sz w:val="28"/>
          <w:szCs w:val="28"/>
        </w:rPr>
      </w:pPr>
      <w:r>
        <w:rPr>
          <w:sz w:val="28"/>
          <w:szCs w:val="28"/>
        </w:rPr>
        <w:t xml:space="preserve">           </w:t>
      </w:r>
      <w:r w:rsidR="00D86247" w:rsidRPr="00AC5D30">
        <w:rPr>
          <w:sz w:val="28"/>
          <w:szCs w:val="28"/>
        </w:rPr>
        <w:t xml:space="preserve">Można odnaleźć także </w:t>
      </w:r>
      <w:r w:rsidR="00D86247" w:rsidRPr="00AC5D30">
        <w:rPr>
          <w:b/>
          <w:sz w:val="28"/>
          <w:szCs w:val="28"/>
        </w:rPr>
        <w:t>wolność psychiczną</w:t>
      </w:r>
      <w:r w:rsidR="00D86247" w:rsidRPr="00AC5D30">
        <w:rPr>
          <w:sz w:val="28"/>
          <w:szCs w:val="28"/>
        </w:rPr>
        <w:t xml:space="preserve">. Jest ona wtedy, kiedy żaden przymus nie wymaga od nas </w:t>
      </w:r>
      <w:r w:rsidR="00D86247" w:rsidRPr="00AC5D30">
        <w:rPr>
          <w:b/>
          <w:sz w:val="28"/>
          <w:szCs w:val="28"/>
        </w:rPr>
        <w:t>zarzucenia swojej spontaniczności</w:t>
      </w:r>
      <w:r w:rsidR="00D86247" w:rsidRPr="00AC5D30">
        <w:rPr>
          <w:sz w:val="28"/>
          <w:szCs w:val="28"/>
        </w:rPr>
        <w:t>. Powściągając spontaniczność chcemy się d</w:t>
      </w:r>
      <w:r w:rsidR="00D86247" w:rsidRPr="00AC5D30">
        <w:rPr>
          <w:sz w:val="28"/>
          <w:szCs w:val="28"/>
        </w:rPr>
        <w:t>o</w:t>
      </w:r>
      <w:r w:rsidR="00D86247" w:rsidRPr="00AC5D30">
        <w:rPr>
          <w:sz w:val="28"/>
          <w:szCs w:val="28"/>
        </w:rPr>
        <w:t xml:space="preserve">stosować do tzw. towarzystwa zachowując się zgodnie z tzw. </w:t>
      </w:r>
      <w:r w:rsidR="00D86247" w:rsidRPr="00AC5D30">
        <w:rPr>
          <w:b/>
          <w:sz w:val="28"/>
          <w:szCs w:val="28"/>
        </w:rPr>
        <w:t>etykietą</w:t>
      </w:r>
      <w:r w:rsidR="00D86247" w:rsidRPr="00AC5D30">
        <w:rPr>
          <w:sz w:val="28"/>
          <w:szCs w:val="28"/>
        </w:rPr>
        <w:t>. Wtedy ograniczamy swoją wolność</w:t>
      </w:r>
      <w:r w:rsidR="004F161A" w:rsidRPr="00AC5D30">
        <w:rPr>
          <w:sz w:val="28"/>
          <w:szCs w:val="28"/>
        </w:rPr>
        <w:t>, bo zmuszamy się do bycia takim, j</w:t>
      </w:r>
      <w:r w:rsidR="00B43229" w:rsidRPr="00AC5D30">
        <w:rPr>
          <w:sz w:val="28"/>
          <w:szCs w:val="28"/>
        </w:rPr>
        <w:t>a</w:t>
      </w:r>
      <w:r w:rsidR="004F161A" w:rsidRPr="00AC5D30">
        <w:rPr>
          <w:sz w:val="28"/>
          <w:szCs w:val="28"/>
        </w:rPr>
        <w:t>kimi są inni.</w:t>
      </w:r>
      <w:r w:rsidR="00D86247" w:rsidRPr="00AC5D30">
        <w:rPr>
          <w:sz w:val="28"/>
          <w:szCs w:val="28"/>
        </w:rPr>
        <w:t xml:space="preserve"> </w:t>
      </w:r>
      <w:r w:rsidR="00D86247" w:rsidRPr="00AC5D30">
        <w:rPr>
          <w:b/>
          <w:sz w:val="28"/>
          <w:szCs w:val="28"/>
        </w:rPr>
        <w:t>Jesteśmy wolni, jeżeli nasza aktywność jest zgodna z naturą naszej podmiotowości, kiedy nie poddajemy się zewnętr</w:t>
      </w:r>
      <w:r w:rsidR="00D86247" w:rsidRPr="00AC5D30">
        <w:rPr>
          <w:b/>
          <w:sz w:val="28"/>
          <w:szCs w:val="28"/>
        </w:rPr>
        <w:t>z</w:t>
      </w:r>
      <w:r w:rsidR="00D86247" w:rsidRPr="00AC5D30">
        <w:rPr>
          <w:b/>
          <w:sz w:val="28"/>
          <w:szCs w:val="28"/>
        </w:rPr>
        <w:t>nym presjom</w:t>
      </w:r>
      <w:r w:rsidR="00B43229" w:rsidRPr="00AC5D30">
        <w:rPr>
          <w:b/>
          <w:sz w:val="28"/>
          <w:szCs w:val="28"/>
        </w:rPr>
        <w:t xml:space="preserve">, naciskom, lecz czynimy to, co uważamy, że czynić </w:t>
      </w:r>
      <w:r w:rsidR="00652971" w:rsidRPr="00AC5D30">
        <w:rPr>
          <w:b/>
          <w:sz w:val="28"/>
          <w:szCs w:val="28"/>
        </w:rPr>
        <w:t>powinienem</w:t>
      </w:r>
      <w:r w:rsidR="00D86247" w:rsidRPr="00AC5D30">
        <w:rPr>
          <w:sz w:val="28"/>
          <w:szCs w:val="28"/>
        </w:rPr>
        <w:t>.</w:t>
      </w:r>
    </w:p>
    <w:p w:rsidR="00D86247" w:rsidRPr="00AC5D30" w:rsidRDefault="00DF1CCA" w:rsidP="00AC5D30">
      <w:pPr>
        <w:pStyle w:val="Tekstprzypisudolnego"/>
        <w:jc w:val="both"/>
        <w:rPr>
          <w:sz w:val="28"/>
          <w:szCs w:val="28"/>
        </w:rPr>
      </w:pPr>
      <w:r>
        <w:rPr>
          <w:sz w:val="28"/>
          <w:szCs w:val="28"/>
        </w:rPr>
        <w:t xml:space="preserve">         </w:t>
      </w:r>
      <w:r w:rsidR="00D86247" w:rsidRPr="00AC5D30">
        <w:rPr>
          <w:sz w:val="28"/>
          <w:szCs w:val="28"/>
        </w:rPr>
        <w:t xml:space="preserve">W </w:t>
      </w:r>
      <w:r w:rsidR="00D86247" w:rsidRPr="00AC5D30">
        <w:rPr>
          <w:b/>
          <w:sz w:val="28"/>
          <w:szCs w:val="28"/>
        </w:rPr>
        <w:t>wolności duchowej</w:t>
      </w:r>
      <w:r w:rsidR="00D86247" w:rsidRPr="00AC5D30">
        <w:rPr>
          <w:sz w:val="28"/>
          <w:szCs w:val="28"/>
        </w:rPr>
        <w:t xml:space="preserve"> z kolei ujawniamy swoją zdolność do samookreślenia się, do wyb</w:t>
      </w:r>
      <w:r w:rsidR="00D86247" w:rsidRPr="00AC5D30">
        <w:rPr>
          <w:sz w:val="28"/>
          <w:szCs w:val="28"/>
        </w:rPr>
        <w:t>o</w:t>
      </w:r>
      <w:r w:rsidR="00D86247" w:rsidRPr="00AC5D30">
        <w:rPr>
          <w:sz w:val="28"/>
          <w:szCs w:val="28"/>
        </w:rPr>
        <w:t>ru działania zgodnego z naszą wolą. Wówczas wybieramy to, co jest stosowniejsze i od nas zal</w:t>
      </w:r>
      <w:r w:rsidR="00D86247" w:rsidRPr="00AC5D30">
        <w:rPr>
          <w:sz w:val="28"/>
          <w:szCs w:val="28"/>
        </w:rPr>
        <w:t>e</w:t>
      </w:r>
      <w:r w:rsidR="00D86247" w:rsidRPr="00AC5D30">
        <w:rPr>
          <w:sz w:val="28"/>
          <w:szCs w:val="28"/>
        </w:rPr>
        <w:t xml:space="preserve">ży, a nie to, co Inny uważa, że powinienem tak, a nie inaczej postępować. </w:t>
      </w:r>
    </w:p>
    <w:p w:rsidR="00D86247" w:rsidRPr="00AC5D30" w:rsidRDefault="00DF1CCA" w:rsidP="00AC5D30">
      <w:pPr>
        <w:pStyle w:val="Tekstprzypisudolnego"/>
        <w:jc w:val="both"/>
        <w:rPr>
          <w:sz w:val="28"/>
          <w:szCs w:val="28"/>
        </w:rPr>
      </w:pPr>
      <w:r>
        <w:rPr>
          <w:sz w:val="28"/>
          <w:szCs w:val="28"/>
        </w:rPr>
        <w:t xml:space="preserve">         </w:t>
      </w:r>
      <w:r w:rsidR="00D86247" w:rsidRPr="00AC5D30">
        <w:rPr>
          <w:sz w:val="28"/>
          <w:szCs w:val="28"/>
        </w:rPr>
        <w:t xml:space="preserve">W </w:t>
      </w:r>
      <w:r w:rsidR="00D86247" w:rsidRPr="00AC5D30">
        <w:rPr>
          <w:b/>
          <w:sz w:val="28"/>
          <w:szCs w:val="28"/>
        </w:rPr>
        <w:t>wolności moralnej</w:t>
      </w:r>
      <w:r w:rsidR="00D86247" w:rsidRPr="00AC5D30">
        <w:rPr>
          <w:sz w:val="28"/>
          <w:szCs w:val="28"/>
        </w:rPr>
        <w:t xml:space="preserve"> ujawniamy swoje uprawnienie do tego, aby czynić coś lub nie cz</w:t>
      </w:r>
      <w:r w:rsidR="00D86247" w:rsidRPr="00AC5D30">
        <w:rPr>
          <w:sz w:val="28"/>
          <w:szCs w:val="28"/>
        </w:rPr>
        <w:t>y</w:t>
      </w:r>
      <w:r w:rsidR="00D86247" w:rsidRPr="00AC5D30">
        <w:rPr>
          <w:sz w:val="28"/>
          <w:szCs w:val="28"/>
        </w:rPr>
        <w:t xml:space="preserve">nić ze względu na uznane normy moralne, ze względu </w:t>
      </w:r>
      <w:r w:rsidR="00D86247" w:rsidRPr="00AC5D30">
        <w:rPr>
          <w:b/>
          <w:sz w:val="28"/>
          <w:szCs w:val="28"/>
        </w:rPr>
        <w:t>na moją ideę człowieczeńskości</w:t>
      </w:r>
      <w:r w:rsidR="00D86247" w:rsidRPr="00AC5D30">
        <w:rPr>
          <w:sz w:val="28"/>
          <w:szCs w:val="28"/>
        </w:rPr>
        <w:t>. Ale, aby to czynić należy uprzednio posiąść – w drodze samowychowania, wychowania - odpowie</w:t>
      </w:r>
      <w:r w:rsidR="00D86247" w:rsidRPr="00AC5D30">
        <w:rPr>
          <w:sz w:val="28"/>
          <w:szCs w:val="28"/>
        </w:rPr>
        <w:t>d</w:t>
      </w:r>
      <w:r w:rsidR="00D86247" w:rsidRPr="00AC5D30">
        <w:rPr>
          <w:sz w:val="28"/>
          <w:szCs w:val="28"/>
        </w:rPr>
        <w:t xml:space="preserve">nią do tego siłę moralną, duchowe panowanie nad swoją stroną cielesną i duchową.        </w:t>
      </w:r>
    </w:p>
    <w:p w:rsidR="00D86247" w:rsidRPr="00AC5D30" w:rsidRDefault="00DF1CCA" w:rsidP="00AC5D30">
      <w:pPr>
        <w:pStyle w:val="Tekstprzypisudolnego"/>
        <w:jc w:val="both"/>
        <w:rPr>
          <w:sz w:val="28"/>
          <w:szCs w:val="28"/>
        </w:rPr>
      </w:pPr>
      <w:r>
        <w:rPr>
          <w:b/>
          <w:sz w:val="28"/>
          <w:szCs w:val="28"/>
        </w:rPr>
        <w:t xml:space="preserve">          </w:t>
      </w:r>
      <w:r w:rsidR="00D86247" w:rsidRPr="00AC5D30">
        <w:rPr>
          <w:b/>
          <w:sz w:val="28"/>
          <w:szCs w:val="28"/>
        </w:rPr>
        <w:t>Wolność prawna</w:t>
      </w:r>
      <w:r w:rsidR="00D86247" w:rsidRPr="00AC5D30">
        <w:rPr>
          <w:sz w:val="28"/>
          <w:szCs w:val="28"/>
        </w:rPr>
        <w:t xml:space="preserve"> zawiera normy, które zakreślają uprawnienia czynienia i nie-czynienia czegoś ze względu na coś. Tutaj mamy wolności przemieszczania się z miejsca na miejsce, w</w:t>
      </w:r>
      <w:r w:rsidR="00D86247" w:rsidRPr="00AC5D30">
        <w:rPr>
          <w:sz w:val="28"/>
          <w:szCs w:val="28"/>
        </w:rPr>
        <w:t>y</w:t>
      </w:r>
      <w:r w:rsidR="00D86247" w:rsidRPr="00AC5D30">
        <w:rPr>
          <w:sz w:val="28"/>
          <w:szCs w:val="28"/>
        </w:rPr>
        <w:t>bierania rodzaju pracy, wypowiadania tych, a nie innych myśli itd. To, co nie jest zakazane jest jednocz</w:t>
      </w:r>
      <w:r w:rsidR="00D86247" w:rsidRPr="00AC5D30">
        <w:rPr>
          <w:sz w:val="28"/>
          <w:szCs w:val="28"/>
        </w:rPr>
        <w:t>e</w:t>
      </w:r>
      <w:r w:rsidR="00D86247" w:rsidRPr="00AC5D30">
        <w:rPr>
          <w:sz w:val="28"/>
          <w:szCs w:val="28"/>
        </w:rPr>
        <w:t xml:space="preserve">śnie dozwolone. </w:t>
      </w:r>
      <w:r w:rsidR="004F161A" w:rsidRPr="00AC5D30">
        <w:rPr>
          <w:sz w:val="28"/>
          <w:szCs w:val="28"/>
        </w:rPr>
        <w:t xml:space="preserve">Ogranicza nas tylko wolność Innego. </w:t>
      </w:r>
      <w:r w:rsidR="00D86247" w:rsidRPr="00AC5D30">
        <w:rPr>
          <w:sz w:val="28"/>
          <w:szCs w:val="28"/>
        </w:rPr>
        <w:t>W społeczeństwie obywatelskim najwięcej ma</w:t>
      </w:r>
      <w:r w:rsidR="004F161A" w:rsidRPr="00AC5D30">
        <w:rPr>
          <w:sz w:val="28"/>
          <w:szCs w:val="28"/>
        </w:rPr>
        <w:t>ją</w:t>
      </w:r>
      <w:r w:rsidR="00D86247" w:rsidRPr="00AC5D30">
        <w:rPr>
          <w:sz w:val="28"/>
          <w:szCs w:val="28"/>
        </w:rPr>
        <w:t xml:space="preserve"> zastosowani</w:t>
      </w:r>
      <w:r w:rsidR="004F161A" w:rsidRPr="00AC5D30">
        <w:rPr>
          <w:sz w:val="28"/>
          <w:szCs w:val="28"/>
        </w:rPr>
        <w:t>a</w:t>
      </w:r>
      <w:r w:rsidR="00D86247" w:rsidRPr="00AC5D30">
        <w:rPr>
          <w:sz w:val="28"/>
          <w:szCs w:val="28"/>
        </w:rPr>
        <w:t xml:space="preserve"> t</w:t>
      </w:r>
      <w:r w:rsidR="004F161A" w:rsidRPr="00AC5D30">
        <w:rPr>
          <w:sz w:val="28"/>
          <w:szCs w:val="28"/>
        </w:rPr>
        <w:t>e</w:t>
      </w:r>
      <w:r w:rsidR="00D86247" w:rsidRPr="00AC5D30">
        <w:rPr>
          <w:sz w:val="28"/>
          <w:szCs w:val="28"/>
        </w:rPr>
        <w:t xml:space="preserve"> ostatnie zdani</w:t>
      </w:r>
      <w:r w:rsidR="004F161A" w:rsidRPr="00AC5D30">
        <w:rPr>
          <w:sz w:val="28"/>
          <w:szCs w:val="28"/>
        </w:rPr>
        <w:t>a</w:t>
      </w:r>
      <w:r w:rsidR="00D86247" w:rsidRPr="00AC5D30">
        <w:rPr>
          <w:sz w:val="28"/>
          <w:szCs w:val="28"/>
        </w:rPr>
        <w:t>. Obywatel może wykorzystywać swoje siły twó</w:t>
      </w:r>
      <w:r w:rsidR="00D86247" w:rsidRPr="00AC5D30">
        <w:rPr>
          <w:sz w:val="28"/>
          <w:szCs w:val="28"/>
        </w:rPr>
        <w:t>r</w:t>
      </w:r>
      <w:r w:rsidR="00D86247" w:rsidRPr="00AC5D30">
        <w:rPr>
          <w:sz w:val="28"/>
          <w:szCs w:val="28"/>
        </w:rPr>
        <w:t xml:space="preserve">cze do wypełniania treścią dozwolone przez prawo przestrzenie indywidualnego i społecznego życia oraz te, które prawo nie obejmuje. </w:t>
      </w:r>
    </w:p>
    <w:p w:rsidR="00D86247"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W analizie myśleni</w:t>
      </w:r>
      <w:r w:rsidR="00E54C5E" w:rsidRPr="00AC5D30">
        <w:rPr>
          <w:sz w:val="28"/>
          <w:szCs w:val="28"/>
        </w:rPr>
        <w:t>a</w:t>
      </w:r>
      <w:r w:rsidR="00D86247" w:rsidRPr="00AC5D30">
        <w:rPr>
          <w:sz w:val="28"/>
          <w:szCs w:val="28"/>
        </w:rPr>
        <w:t xml:space="preserve"> o wolności trzeba zadbać o </w:t>
      </w:r>
      <w:r w:rsidR="00E54C5E" w:rsidRPr="00AC5D30">
        <w:rPr>
          <w:sz w:val="28"/>
          <w:szCs w:val="28"/>
        </w:rPr>
        <w:t>jej</w:t>
      </w:r>
      <w:r w:rsidR="00D86247" w:rsidRPr="00AC5D30">
        <w:rPr>
          <w:sz w:val="28"/>
          <w:szCs w:val="28"/>
        </w:rPr>
        <w:t xml:space="preserve"> treść. Można posiadać wolność fo</w:t>
      </w:r>
      <w:r w:rsidR="00D86247" w:rsidRPr="00AC5D30">
        <w:rPr>
          <w:sz w:val="28"/>
          <w:szCs w:val="28"/>
        </w:rPr>
        <w:t>r</w:t>
      </w:r>
      <w:r w:rsidR="00D86247" w:rsidRPr="00AC5D30">
        <w:rPr>
          <w:sz w:val="28"/>
          <w:szCs w:val="28"/>
        </w:rPr>
        <w:t>malną, ale w istocie być zniewolonym, bo nie posiada się siły, aby wolność formalną urzecz</w:t>
      </w:r>
      <w:r w:rsidR="00D86247" w:rsidRPr="00AC5D30">
        <w:rPr>
          <w:sz w:val="28"/>
          <w:szCs w:val="28"/>
        </w:rPr>
        <w:t>y</w:t>
      </w:r>
      <w:r w:rsidR="00D86247" w:rsidRPr="00AC5D30">
        <w:rPr>
          <w:sz w:val="28"/>
          <w:szCs w:val="28"/>
        </w:rPr>
        <w:t xml:space="preserve">wistniać. Jedność owych haseł wymaga, aby </w:t>
      </w:r>
      <w:r w:rsidR="00D86247" w:rsidRPr="00AC5D30">
        <w:rPr>
          <w:sz w:val="28"/>
          <w:szCs w:val="28"/>
          <w:u w:val="single"/>
        </w:rPr>
        <w:t>własnością, równością, wolnością i braterstwem</w:t>
      </w:r>
      <w:r w:rsidR="00D86247" w:rsidRPr="00AC5D30">
        <w:rPr>
          <w:sz w:val="28"/>
          <w:szCs w:val="28"/>
        </w:rPr>
        <w:t xml:space="preserve"> byli obdzieleni wszyscy. W sytuacji jednakże braku możliwości urzeczywistnienia owego post</w:t>
      </w:r>
      <w:r w:rsidR="00D86247" w:rsidRPr="00AC5D30">
        <w:rPr>
          <w:sz w:val="28"/>
          <w:szCs w:val="28"/>
        </w:rPr>
        <w:t>u</w:t>
      </w:r>
      <w:r w:rsidR="00D86247" w:rsidRPr="00AC5D30">
        <w:rPr>
          <w:sz w:val="28"/>
          <w:szCs w:val="28"/>
        </w:rPr>
        <w:t>latu, wszystkie one pozostają pustymi, tylko formalnymi rozwiązaniami. Ich realnością obdzi</w:t>
      </w:r>
      <w:r w:rsidR="00D86247" w:rsidRPr="00AC5D30">
        <w:rPr>
          <w:sz w:val="28"/>
          <w:szCs w:val="28"/>
        </w:rPr>
        <w:t>e</w:t>
      </w:r>
      <w:r w:rsidR="00D86247" w:rsidRPr="00AC5D30">
        <w:rPr>
          <w:sz w:val="28"/>
          <w:szCs w:val="28"/>
        </w:rPr>
        <w:t>leni zostali tylko ci, którzy zdobyli prywatną własność środków produkcji</w:t>
      </w:r>
      <w:r w:rsidR="00E54C5E" w:rsidRPr="00AC5D30">
        <w:rPr>
          <w:sz w:val="28"/>
          <w:szCs w:val="28"/>
        </w:rPr>
        <w:t>, a więc siłą posiad</w:t>
      </w:r>
      <w:r w:rsidR="00E54C5E" w:rsidRPr="00AC5D30">
        <w:rPr>
          <w:sz w:val="28"/>
          <w:szCs w:val="28"/>
        </w:rPr>
        <w:t>a</w:t>
      </w:r>
      <w:r w:rsidR="00E54C5E" w:rsidRPr="00AC5D30">
        <w:rPr>
          <w:sz w:val="28"/>
          <w:szCs w:val="28"/>
        </w:rPr>
        <w:t>nia, a co za tym idzie, siłę możliwości</w:t>
      </w:r>
      <w:r w:rsidR="00D86247" w:rsidRPr="00AC5D30">
        <w:rPr>
          <w:sz w:val="28"/>
          <w:szCs w:val="28"/>
        </w:rPr>
        <w:t>.</w:t>
      </w:r>
    </w:p>
    <w:p w:rsidR="00D86247"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 xml:space="preserve">Dlatego socjalizm jest próbą realizowania w rzeczywistości tych formalnych zasad. Jest on więc historyczną koniecznością </w:t>
      </w:r>
      <w:r w:rsidR="00D86247" w:rsidRPr="00AC5D30">
        <w:rPr>
          <w:b/>
          <w:sz w:val="28"/>
          <w:szCs w:val="28"/>
        </w:rPr>
        <w:t>„dokończenia” rewolucji burżuazyjnych</w:t>
      </w:r>
      <w:r w:rsidR="00D86247" w:rsidRPr="00AC5D30">
        <w:rPr>
          <w:sz w:val="28"/>
          <w:szCs w:val="28"/>
        </w:rPr>
        <w:t xml:space="preserve">. Np., francuska „rewolucja 1789 roku ustanowiła </w:t>
      </w:r>
      <w:r w:rsidR="00D86247" w:rsidRPr="00AC5D30">
        <w:rPr>
          <w:b/>
          <w:sz w:val="28"/>
          <w:szCs w:val="28"/>
        </w:rPr>
        <w:t>równość obywatelską</w:t>
      </w:r>
      <w:r w:rsidR="00D86247" w:rsidRPr="00AC5D30">
        <w:rPr>
          <w:sz w:val="28"/>
          <w:szCs w:val="28"/>
        </w:rPr>
        <w:t>. Ale w warunkach istnienia ekonomic</w:t>
      </w:r>
      <w:r w:rsidR="00D86247" w:rsidRPr="00AC5D30">
        <w:rPr>
          <w:sz w:val="28"/>
          <w:szCs w:val="28"/>
        </w:rPr>
        <w:t>z</w:t>
      </w:r>
      <w:r w:rsidR="00D86247" w:rsidRPr="00AC5D30">
        <w:rPr>
          <w:sz w:val="28"/>
          <w:szCs w:val="28"/>
        </w:rPr>
        <w:t>nej nierówności społecznej wyswobodzenie się spod władzy jednej klasy rządzącej oznacza po</w:t>
      </w:r>
      <w:r w:rsidR="00D86247" w:rsidRPr="00AC5D30">
        <w:rPr>
          <w:sz w:val="28"/>
          <w:szCs w:val="28"/>
        </w:rPr>
        <w:t>d</w:t>
      </w:r>
      <w:r w:rsidR="00D86247" w:rsidRPr="00AC5D30">
        <w:rPr>
          <w:sz w:val="28"/>
          <w:szCs w:val="28"/>
        </w:rPr>
        <w:t xml:space="preserve">porządkowanie się innej klasie. </w:t>
      </w:r>
      <w:r w:rsidR="00D86247" w:rsidRPr="00AC5D30">
        <w:rPr>
          <w:b/>
          <w:sz w:val="28"/>
          <w:szCs w:val="28"/>
        </w:rPr>
        <w:t>Władzę monarchii i feudałów zastąpiła władza kapitału i burżuazji</w:t>
      </w:r>
      <w:r w:rsidR="00D86247" w:rsidRPr="00AC5D30">
        <w:rPr>
          <w:sz w:val="28"/>
          <w:szCs w:val="28"/>
        </w:rPr>
        <w:t xml:space="preserve">. </w:t>
      </w:r>
      <w:r w:rsidR="00D86247" w:rsidRPr="00AC5D30">
        <w:rPr>
          <w:b/>
          <w:sz w:val="28"/>
          <w:szCs w:val="28"/>
        </w:rPr>
        <w:t>Wolność niewiele daje społeczeństwu, jeśli brakuje równości</w:t>
      </w:r>
      <w:r w:rsidR="00D86247" w:rsidRPr="00AC5D30">
        <w:rPr>
          <w:sz w:val="28"/>
          <w:szCs w:val="28"/>
        </w:rPr>
        <w:t xml:space="preserve">. Tę także ogłosiła rewolucja! Ale w świecie, którym dominuje </w:t>
      </w:r>
      <w:r w:rsidR="00D86247" w:rsidRPr="00AC5D30">
        <w:rPr>
          <w:i/>
          <w:sz w:val="28"/>
          <w:szCs w:val="28"/>
        </w:rPr>
        <w:t>struggle of life</w:t>
      </w:r>
      <w:r w:rsidR="00D86247" w:rsidRPr="00AC5D30">
        <w:rPr>
          <w:sz w:val="28"/>
          <w:szCs w:val="28"/>
        </w:rPr>
        <w:t xml:space="preserve"> (walka o życie), nieograniczon</w:t>
      </w:r>
      <w:r w:rsidR="00E54C5E" w:rsidRPr="00AC5D30">
        <w:rPr>
          <w:sz w:val="28"/>
          <w:szCs w:val="28"/>
        </w:rPr>
        <w:t>a</w:t>
      </w:r>
      <w:r w:rsidR="00D86247" w:rsidRPr="00AC5D30">
        <w:rPr>
          <w:sz w:val="28"/>
          <w:szCs w:val="28"/>
        </w:rPr>
        <w:t xml:space="preserve"> r</w:t>
      </w:r>
      <w:r w:rsidR="00D86247" w:rsidRPr="00AC5D30">
        <w:rPr>
          <w:sz w:val="28"/>
          <w:szCs w:val="28"/>
        </w:rPr>
        <w:t>y</w:t>
      </w:r>
      <w:r w:rsidR="00D86247" w:rsidRPr="00AC5D30">
        <w:rPr>
          <w:sz w:val="28"/>
          <w:szCs w:val="28"/>
        </w:rPr>
        <w:t>walizacj</w:t>
      </w:r>
      <w:r w:rsidR="00E54C5E" w:rsidRPr="00AC5D30">
        <w:rPr>
          <w:sz w:val="28"/>
          <w:szCs w:val="28"/>
        </w:rPr>
        <w:t>a</w:t>
      </w:r>
      <w:r w:rsidR="00D86247" w:rsidRPr="00AC5D30">
        <w:rPr>
          <w:sz w:val="28"/>
          <w:szCs w:val="28"/>
        </w:rPr>
        <w:t xml:space="preserve"> jednostek, równość praw nic nie znaczy bez równości sił. </w:t>
      </w:r>
      <w:r w:rsidR="00D86247" w:rsidRPr="00AC5D30">
        <w:rPr>
          <w:b/>
          <w:sz w:val="28"/>
          <w:szCs w:val="28"/>
        </w:rPr>
        <w:t>Równość jest czymś rea</w:t>
      </w:r>
      <w:r w:rsidR="00D86247" w:rsidRPr="00AC5D30">
        <w:rPr>
          <w:b/>
          <w:sz w:val="28"/>
          <w:szCs w:val="28"/>
        </w:rPr>
        <w:t>l</w:t>
      </w:r>
      <w:r w:rsidR="00D86247" w:rsidRPr="00AC5D30">
        <w:rPr>
          <w:b/>
          <w:sz w:val="28"/>
          <w:szCs w:val="28"/>
        </w:rPr>
        <w:t>nym dla tych, którzy w danym momencie historycznym posiadają siłę polityczną i ekon</w:t>
      </w:r>
      <w:r w:rsidR="00D86247" w:rsidRPr="00AC5D30">
        <w:rPr>
          <w:b/>
          <w:sz w:val="28"/>
          <w:szCs w:val="28"/>
        </w:rPr>
        <w:t>o</w:t>
      </w:r>
      <w:r w:rsidR="00D86247" w:rsidRPr="00AC5D30">
        <w:rPr>
          <w:b/>
          <w:sz w:val="28"/>
          <w:szCs w:val="28"/>
        </w:rPr>
        <w:t>miczną</w:t>
      </w:r>
      <w:r w:rsidR="00D86247" w:rsidRPr="00AC5D30">
        <w:rPr>
          <w:sz w:val="28"/>
          <w:szCs w:val="28"/>
        </w:rPr>
        <w:t>.</w:t>
      </w:r>
    </w:p>
    <w:p w:rsidR="00D86247" w:rsidRPr="00AC5D30" w:rsidRDefault="00DF1CCA" w:rsidP="00AC5D30">
      <w:pPr>
        <w:pStyle w:val="Tekstpodstawowyzwciciem"/>
        <w:spacing w:after="0"/>
        <w:ind w:firstLine="0"/>
        <w:jc w:val="both"/>
        <w:rPr>
          <w:sz w:val="28"/>
          <w:szCs w:val="28"/>
        </w:rPr>
      </w:pPr>
      <w:r>
        <w:rPr>
          <w:sz w:val="28"/>
          <w:szCs w:val="28"/>
        </w:rPr>
        <w:t xml:space="preserve">           </w:t>
      </w:r>
      <w:r w:rsidR="00D86247" w:rsidRPr="00AC5D30">
        <w:rPr>
          <w:sz w:val="28"/>
          <w:szCs w:val="28"/>
        </w:rPr>
        <w:t>Siła przechodzi z jednych rąk do drugich i tak, jak burżuazja wykorzystała swoje hasła formalne, bez odsłaniania ich treści do zdobycia siły, tak też klasa nie-posiadająca, proletariat, z</w:t>
      </w:r>
      <w:r w:rsidR="00D86247" w:rsidRPr="00AC5D30">
        <w:rPr>
          <w:sz w:val="28"/>
          <w:szCs w:val="28"/>
        </w:rPr>
        <w:t>a</w:t>
      </w:r>
      <w:r w:rsidR="00D86247" w:rsidRPr="00AC5D30">
        <w:rPr>
          <w:sz w:val="28"/>
          <w:szCs w:val="28"/>
        </w:rPr>
        <w:t>mierza zdobyć siłę i urzeczywistniać jedność formy i treści postulatów wolność</w:t>
      </w:r>
      <w:r w:rsidR="00D86247" w:rsidRPr="00AC5D30">
        <w:rPr>
          <w:rStyle w:val="Odwoanieprzypisudolnego"/>
          <w:sz w:val="28"/>
          <w:szCs w:val="28"/>
        </w:rPr>
        <w:footnoteReference w:id="267"/>
      </w:r>
      <w:r w:rsidR="00D86247" w:rsidRPr="00AC5D30">
        <w:rPr>
          <w:sz w:val="28"/>
          <w:szCs w:val="28"/>
        </w:rPr>
        <w:t>. Osiągana jedność formy i treści wolności, zdobycie przez tę klasę dominującej pozycji w społeczeństwie, może doprowadzić do zniesienia klas w ogóle.</w:t>
      </w:r>
    </w:p>
    <w:p w:rsidR="00A50C5F" w:rsidRPr="00AC5D30" w:rsidRDefault="00624203" w:rsidP="00DF1CCA">
      <w:pPr>
        <w:pStyle w:val="Akapitzlist"/>
        <w:ind w:left="0" w:firstLine="0"/>
        <w:jc w:val="center"/>
        <w:rPr>
          <w:rFonts w:ascii="Times New Roman" w:hAnsi="Times New Roman" w:cs="Times New Roman"/>
          <w:b/>
          <w:sz w:val="28"/>
          <w:szCs w:val="28"/>
        </w:rPr>
      </w:pPr>
      <w:r w:rsidRPr="00AC5D30">
        <w:rPr>
          <w:rFonts w:ascii="Times New Roman" w:hAnsi="Times New Roman" w:cs="Times New Roman"/>
          <w:b/>
          <w:sz w:val="28"/>
          <w:szCs w:val="28"/>
        </w:rPr>
        <w:t>13</w:t>
      </w:r>
      <w:r w:rsidR="00722491" w:rsidRPr="00AC5D30">
        <w:rPr>
          <w:rFonts w:ascii="Times New Roman" w:hAnsi="Times New Roman" w:cs="Times New Roman"/>
          <w:b/>
          <w:sz w:val="28"/>
          <w:szCs w:val="28"/>
        </w:rPr>
        <w:t xml:space="preserve">.  </w:t>
      </w:r>
      <w:r w:rsidR="00A50C5F" w:rsidRPr="00AC5D30">
        <w:rPr>
          <w:rFonts w:ascii="Times New Roman" w:hAnsi="Times New Roman" w:cs="Times New Roman"/>
          <w:b/>
          <w:sz w:val="28"/>
          <w:szCs w:val="28"/>
        </w:rPr>
        <w:t>Sprawiedliwość</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Wymienione wyżej wartości </w:t>
      </w:r>
      <w:r w:rsidR="007602BA" w:rsidRPr="00AC5D30">
        <w:rPr>
          <w:sz w:val="28"/>
          <w:szCs w:val="28"/>
        </w:rPr>
        <w:t xml:space="preserve">(zob. przyp. nr 202) </w:t>
      </w:r>
      <w:r w:rsidR="00657095" w:rsidRPr="00AC5D30">
        <w:rPr>
          <w:sz w:val="28"/>
          <w:szCs w:val="28"/>
        </w:rPr>
        <w:t>są w pewnej hierarchi</w:t>
      </w:r>
      <w:r w:rsidR="00576F5F" w:rsidRPr="00AC5D30">
        <w:rPr>
          <w:sz w:val="28"/>
          <w:szCs w:val="28"/>
        </w:rPr>
        <w:t>i</w:t>
      </w:r>
      <w:r w:rsidR="00657095" w:rsidRPr="00AC5D30">
        <w:rPr>
          <w:sz w:val="28"/>
          <w:szCs w:val="28"/>
        </w:rPr>
        <w:t>. Na jej czele znajd</w:t>
      </w:r>
      <w:r w:rsidR="00657095" w:rsidRPr="00AC5D30">
        <w:rPr>
          <w:sz w:val="28"/>
          <w:szCs w:val="28"/>
        </w:rPr>
        <w:t>u</w:t>
      </w:r>
      <w:r w:rsidR="00657095" w:rsidRPr="00AC5D30">
        <w:rPr>
          <w:sz w:val="28"/>
          <w:szCs w:val="28"/>
        </w:rPr>
        <w:t>jemy człowi</w:t>
      </w:r>
      <w:r w:rsidR="00657095" w:rsidRPr="00AC5D30">
        <w:rPr>
          <w:sz w:val="28"/>
          <w:szCs w:val="28"/>
        </w:rPr>
        <w:t>e</w:t>
      </w:r>
      <w:r w:rsidR="00657095" w:rsidRPr="00AC5D30">
        <w:rPr>
          <w:sz w:val="28"/>
          <w:szCs w:val="28"/>
        </w:rPr>
        <w:t>ka</w:t>
      </w:r>
      <w:r w:rsidR="00657095" w:rsidRPr="00AC5D30">
        <w:rPr>
          <w:rStyle w:val="Odwoanieprzypisudolnego"/>
          <w:sz w:val="28"/>
          <w:szCs w:val="28"/>
        </w:rPr>
        <w:footnoteReference w:id="268"/>
      </w:r>
      <w:r w:rsidR="00657095" w:rsidRPr="00AC5D30">
        <w:rPr>
          <w:sz w:val="28"/>
          <w:szCs w:val="28"/>
        </w:rPr>
        <w:t>, jego wolnoś</w:t>
      </w:r>
      <w:r w:rsidR="007602BA" w:rsidRPr="00AC5D30">
        <w:rPr>
          <w:sz w:val="28"/>
          <w:szCs w:val="28"/>
        </w:rPr>
        <w:t>ci</w:t>
      </w:r>
      <w:r w:rsidR="00657095" w:rsidRPr="00AC5D30">
        <w:rPr>
          <w:sz w:val="28"/>
          <w:szCs w:val="28"/>
        </w:rPr>
        <w:t xml:space="preserve"> i sprawiedliwoś</w:t>
      </w:r>
      <w:r w:rsidR="007602BA" w:rsidRPr="00AC5D30">
        <w:rPr>
          <w:sz w:val="28"/>
          <w:szCs w:val="28"/>
        </w:rPr>
        <w:t>ci</w:t>
      </w:r>
      <w:r w:rsidR="00657095" w:rsidRPr="00AC5D30">
        <w:rPr>
          <w:sz w:val="28"/>
          <w:szCs w:val="28"/>
        </w:rPr>
        <w:t>.</w:t>
      </w:r>
    </w:p>
    <w:p w:rsidR="00657095" w:rsidRPr="00AC5D30" w:rsidRDefault="0038799F" w:rsidP="00AC5D30">
      <w:pPr>
        <w:pStyle w:val="Tekstpodstawowyzwciciem"/>
        <w:spacing w:after="0"/>
        <w:ind w:firstLine="0"/>
        <w:jc w:val="both"/>
        <w:rPr>
          <w:sz w:val="28"/>
          <w:szCs w:val="28"/>
        </w:rPr>
      </w:pPr>
      <w:r>
        <w:rPr>
          <w:b/>
          <w:sz w:val="28"/>
          <w:szCs w:val="28"/>
        </w:rPr>
        <w:t xml:space="preserve">        </w:t>
      </w:r>
      <w:r w:rsidR="00657095" w:rsidRPr="00AC5D30">
        <w:rPr>
          <w:b/>
          <w:sz w:val="28"/>
          <w:szCs w:val="28"/>
        </w:rPr>
        <w:t>Sprawiedliwość</w:t>
      </w:r>
      <w:r w:rsidR="00657095" w:rsidRPr="00AC5D30">
        <w:rPr>
          <w:rStyle w:val="Odwoanieprzypisudolnego"/>
          <w:b/>
          <w:sz w:val="28"/>
          <w:szCs w:val="28"/>
        </w:rPr>
        <w:footnoteReference w:id="269"/>
      </w:r>
      <w:r w:rsidR="00657095" w:rsidRPr="00AC5D30">
        <w:rPr>
          <w:b/>
          <w:sz w:val="28"/>
          <w:szCs w:val="28"/>
        </w:rPr>
        <w:t xml:space="preserve"> - &lt;</w:t>
      </w:r>
      <w:r w:rsidR="00657095" w:rsidRPr="00AC5D30">
        <w:rPr>
          <w:sz w:val="28"/>
          <w:szCs w:val="28"/>
        </w:rPr>
        <w:t xml:space="preserve">gr. </w:t>
      </w:r>
      <w:r w:rsidR="00657095" w:rsidRPr="00AC5D30">
        <w:rPr>
          <w:i/>
          <w:iCs/>
          <w:sz w:val="28"/>
          <w:szCs w:val="28"/>
        </w:rPr>
        <w:t>διхαιοσΰνη</w:t>
      </w:r>
      <w:r w:rsidR="00657095" w:rsidRPr="00AC5D30">
        <w:rPr>
          <w:sz w:val="28"/>
          <w:szCs w:val="28"/>
        </w:rPr>
        <w:t xml:space="preserve"> [dikaiosyne], łac. </w:t>
      </w:r>
      <w:r w:rsidR="00657095" w:rsidRPr="00AC5D30">
        <w:rPr>
          <w:i/>
          <w:iCs/>
          <w:sz w:val="28"/>
          <w:szCs w:val="28"/>
        </w:rPr>
        <w:t>iustitia&gt;</w:t>
      </w:r>
      <w:r w:rsidR="00657095" w:rsidRPr="00AC5D30">
        <w:rPr>
          <w:iCs/>
          <w:sz w:val="28"/>
          <w:szCs w:val="28"/>
        </w:rPr>
        <w:t xml:space="preserve"> - jest</w:t>
      </w:r>
      <w:r w:rsidR="007602BA" w:rsidRPr="00AC5D30">
        <w:rPr>
          <w:iCs/>
          <w:sz w:val="28"/>
          <w:szCs w:val="28"/>
        </w:rPr>
        <w:t xml:space="preserve"> </w:t>
      </w:r>
      <w:r w:rsidR="00657095" w:rsidRPr="00AC5D30">
        <w:rPr>
          <w:sz w:val="28"/>
          <w:szCs w:val="28"/>
        </w:rPr>
        <w:t>zasadą stosunków społecznych</w:t>
      </w:r>
      <w:r w:rsidR="00A50C5F" w:rsidRPr="00AC5D30">
        <w:rPr>
          <w:rStyle w:val="Odwoanieprzypisudolnego"/>
          <w:sz w:val="28"/>
          <w:szCs w:val="28"/>
        </w:rPr>
        <w:footnoteReference w:id="270"/>
      </w:r>
      <w:r w:rsidR="00657095" w:rsidRPr="00AC5D30">
        <w:rPr>
          <w:sz w:val="28"/>
          <w:szCs w:val="28"/>
        </w:rPr>
        <w:t xml:space="preserve"> nak</w:t>
      </w:r>
      <w:r w:rsidR="00657095" w:rsidRPr="00AC5D30">
        <w:rPr>
          <w:sz w:val="28"/>
          <w:szCs w:val="28"/>
        </w:rPr>
        <w:t>a</w:t>
      </w:r>
      <w:r w:rsidR="00657095" w:rsidRPr="00AC5D30">
        <w:rPr>
          <w:sz w:val="28"/>
          <w:szCs w:val="28"/>
        </w:rPr>
        <w:t>zującą jednakowo traktować osoby pewnej społeczności ze względu na te cechy, które są dla nich wspólne, a odmiennie ze względu na te, które ich różnią</w:t>
      </w:r>
      <w:r w:rsidR="00657095" w:rsidRPr="00AC5D30">
        <w:rPr>
          <w:rStyle w:val="Odwoanieprzypisudolnego"/>
          <w:sz w:val="28"/>
          <w:szCs w:val="28"/>
        </w:rPr>
        <w:footnoteReference w:id="271"/>
      </w:r>
      <w:r w:rsidR="00657095" w:rsidRPr="00AC5D30">
        <w:rPr>
          <w:sz w:val="28"/>
          <w:szCs w:val="28"/>
        </w:rPr>
        <w:t xml:space="preserve">. </w:t>
      </w:r>
      <w:r w:rsidR="00657095" w:rsidRPr="00AC5D30">
        <w:rPr>
          <w:b/>
          <w:sz w:val="28"/>
          <w:szCs w:val="28"/>
        </w:rPr>
        <w:t>Sprawiedl</w:t>
      </w:r>
      <w:r w:rsidR="00657095" w:rsidRPr="00AC5D30">
        <w:rPr>
          <w:b/>
          <w:sz w:val="28"/>
          <w:szCs w:val="28"/>
        </w:rPr>
        <w:t>i</w:t>
      </w:r>
      <w:r w:rsidR="00657095" w:rsidRPr="00AC5D30">
        <w:rPr>
          <w:b/>
          <w:sz w:val="28"/>
          <w:szCs w:val="28"/>
        </w:rPr>
        <w:t>wość ma więc charakter relacyjny</w:t>
      </w:r>
      <w:r w:rsidR="00657095" w:rsidRPr="00AC5D30">
        <w:rPr>
          <w:sz w:val="28"/>
          <w:szCs w:val="28"/>
        </w:rPr>
        <w:t>. Ujawnia się względem kogoś i czegoś. Problemem relacji sprawiedliwości jest więc punktem odniesienia i zakres porówn</w:t>
      </w:r>
      <w:r w:rsidR="00657095" w:rsidRPr="00AC5D30">
        <w:rPr>
          <w:sz w:val="28"/>
          <w:szCs w:val="28"/>
        </w:rPr>
        <w:t>a</w:t>
      </w:r>
      <w:r w:rsidR="00657095" w:rsidRPr="00AC5D30">
        <w:rPr>
          <w:sz w:val="28"/>
          <w:szCs w:val="28"/>
        </w:rPr>
        <w:t xml:space="preserve">nia.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W Europejski</w:t>
      </w:r>
      <w:r w:rsidR="003E61D6" w:rsidRPr="00AC5D30">
        <w:rPr>
          <w:sz w:val="28"/>
          <w:szCs w:val="28"/>
        </w:rPr>
        <w:t>ej</w:t>
      </w:r>
      <w:r w:rsidR="00657095" w:rsidRPr="00AC5D30">
        <w:rPr>
          <w:sz w:val="28"/>
          <w:szCs w:val="28"/>
        </w:rPr>
        <w:t xml:space="preserve"> cywilizac</w:t>
      </w:r>
      <w:r w:rsidR="003E61D6" w:rsidRPr="00AC5D30">
        <w:rPr>
          <w:sz w:val="28"/>
          <w:szCs w:val="28"/>
        </w:rPr>
        <w:t>ji</w:t>
      </w:r>
      <w:r w:rsidR="00657095" w:rsidRPr="00AC5D30">
        <w:rPr>
          <w:sz w:val="28"/>
          <w:szCs w:val="28"/>
        </w:rPr>
        <w:t xml:space="preserve"> sprawiedliwość jest </w:t>
      </w:r>
      <w:r w:rsidR="00657095" w:rsidRPr="00AC5D30">
        <w:rPr>
          <w:b/>
          <w:sz w:val="28"/>
          <w:szCs w:val="28"/>
        </w:rPr>
        <w:t>cnotą</w:t>
      </w:r>
      <w:r w:rsidR="00657095" w:rsidRPr="00AC5D30">
        <w:rPr>
          <w:sz w:val="28"/>
          <w:szCs w:val="28"/>
        </w:rPr>
        <w:t xml:space="preserve"> współtworzącą </w:t>
      </w:r>
      <w:r w:rsidR="00657095" w:rsidRPr="00AC5D30">
        <w:rPr>
          <w:b/>
          <w:sz w:val="28"/>
          <w:szCs w:val="28"/>
        </w:rPr>
        <w:t>topos etyczny</w:t>
      </w:r>
      <w:r w:rsidR="00657095" w:rsidRPr="00AC5D30">
        <w:rPr>
          <w:sz w:val="28"/>
          <w:szCs w:val="28"/>
        </w:rPr>
        <w:t>. Jest sposobem doskonalenia się człowieka działającego</w:t>
      </w:r>
      <w:r w:rsidR="00657095" w:rsidRPr="00AC5D30">
        <w:rPr>
          <w:rStyle w:val="Odwoanieprzypisudolnego"/>
          <w:sz w:val="28"/>
          <w:szCs w:val="28"/>
        </w:rPr>
        <w:footnoteReference w:id="272"/>
      </w:r>
      <w:r w:rsidR="00657095" w:rsidRPr="00AC5D30">
        <w:rPr>
          <w:sz w:val="28"/>
          <w:szCs w:val="28"/>
        </w:rPr>
        <w:t>. Pozostawia on ślady w ludzkiej duchow</w:t>
      </w:r>
      <w:r w:rsidR="00657095" w:rsidRPr="00AC5D30">
        <w:rPr>
          <w:sz w:val="28"/>
          <w:szCs w:val="28"/>
        </w:rPr>
        <w:t>o</w:t>
      </w:r>
      <w:r w:rsidR="00657095" w:rsidRPr="00AC5D30">
        <w:rPr>
          <w:sz w:val="28"/>
          <w:szCs w:val="28"/>
        </w:rPr>
        <w:t>ści. Sprawiedliwe działanie ma h</w:t>
      </w:r>
      <w:r w:rsidR="00657095" w:rsidRPr="00AC5D30">
        <w:rPr>
          <w:sz w:val="28"/>
          <w:szCs w:val="28"/>
        </w:rPr>
        <w:t>i</w:t>
      </w:r>
      <w:r w:rsidR="00657095" w:rsidRPr="00AC5D30">
        <w:rPr>
          <w:sz w:val="28"/>
          <w:szCs w:val="28"/>
        </w:rPr>
        <w:t>storię, która jest zapisana w duchu każdej jednostki ludzkiej.</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Sprawiedliwość jako cnota - &lt;gr. </w:t>
      </w:r>
      <w:r w:rsidR="00657095" w:rsidRPr="00AC5D30">
        <w:rPr>
          <w:i/>
          <w:sz w:val="28"/>
          <w:szCs w:val="28"/>
        </w:rPr>
        <w:t>άρετή</w:t>
      </w:r>
      <w:r w:rsidR="00657095" w:rsidRPr="00AC5D30">
        <w:rPr>
          <w:sz w:val="28"/>
          <w:szCs w:val="28"/>
        </w:rPr>
        <w:t xml:space="preserve"> [areté], łac. </w:t>
      </w:r>
      <w:r w:rsidR="00657095" w:rsidRPr="00AC5D30">
        <w:rPr>
          <w:i/>
          <w:sz w:val="28"/>
          <w:szCs w:val="28"/>
        </w:rPr>
        <w:t>virtus</w:t>
      </w:r>
      <w:r w:rsidR="00657095" w:rsidRPr="00AC5D30">
        <w:rPr>
          <w:sz w:val="28"/>
          <w:szCs w:val="28"/>
        </w:rPr>
        <w:t xml:space="preserve">&gt; jest cechą osobową człowieka, jego siły charakteru, władzą ducha usprawniającą do </w:t>
      </w:r>
      <w:r w:rsidR="00657095" w:rsidRPr="00AC5D30">
        <w:rPr>
          <w:b/>
          <w:sz w:val="28"/>
          <w:szCs w:val="28"/>
        </w:rPr>
        <w:t>realizacji dobra indywidualnego w je</w:t>
      </w:r>
      <w:r w:rsidR="00657095" w:rsidRPr="00AC5D30">
        <w:rPr>
          <w:b/>
          <w:sz w:val="28"/>
          <w:szCs w:val="28"/>
        </w:rPr>
        <w:t>d</w:t>
      </w:r>
      <w:r w:rsidR="00657095" w:rsidRPr="00AC5D30">
        <w:rPr>
          <w:b/>
          <w:sz w:val="28"/>
          <w:szCs w:val="28"/>
        </w:rPr>
        <w:t>ności z dobrem społecznym, dobrem wspólnym</w:t>
      </w:r>
      <w:r w:rsidR="00657095" w:rsidRPr="00AC5D30">
        <w:rPr>
          <w:sz w:val="28"/>
          <w:szCs w:val="28"/>
        </w:rPr>
        <w:t xml:space="preserve">. Obok </w:t>
      </w:r>
      <w:r w:rsidR="00657095" w:rsidRPr="00AC5D30">
        <w:rPr>
          <w:b/>
          <w:sz w:val="28"/>
          <w:szCs w:val="28"/>
        </w:rPr>
        <w:t xml:space="preserve">sprawiedliwości </w:t>
      </w:r>
      <w:r w:rsidR="00922D0E" w:rsidRPr="00AC5D30">
        <w:rPr>
          <w:sz w:val="28"/>
          <w:szCs w:val="28"/>
        </w:rPr>
        <w:t xml:space="preserve">współwystępują </w:t>
      </w:r>
      <w:r w:rsidR="00657095" w:rsidRPr="00AC5D30">
        <w:rPr>
          <w:sz w:val="28"/>
          <w:szCs w:val="28"/>
        </w:rPr>
        <w:t>cn</w:t>
      </w:r>
      <w:r w:rsidR="00657095" w:rsidRPr="00AC5D30">
        <w:rPr>
          <w:sz w:val="28"/>
          <w:szCs w:val="28"/>
        </w:rPr>
        <w:t>o</w:t>
      </w:r>
      <w:r w:rsidR="00657095" w:rsidRPr="00AC5D30">
        <w:rPr>
          <w:sz w:val="28"/>
          <w:szCs w:val="28"/>
        </w:rPr>
        <w:t xml:space="preserve">ty: </w:t>
      </w:r>
      <w:r w:rsidR="00657095" w:rsidRPr="00AC5D30">
        <w:rPr>
          <w:b/>
          <w:sz w:val="28"/>
          <w:szCs w:val="28"/>
        </w:rPr>
        <w:t>poznania naukowego,</w:t>
      </w:r>
      <w:r w:rsidR="00922D0E" w:rsidRPr="00AC5D30">
        <w:rPr>
          <w:b/>
          <w:sz w:val="28"/>
          <w:szCs w:val="28"/>
        </w:rPr>
        <w:t xml:space="preserve"> </w:t>
      </w:r>
      <w:r w:rsidR="00657095" w:rsidRPr="00AC5D30">
        <w:rPr>
          <w:b/>
          <w:sz w:val="28"/>
          <w:szCs w:val="28"/>
        </w:rPr>
        <w:t>rozumienia</w:t>
      </w:r>
      <w:r w:rsidR="00657095" w:rsidRPr="00AC5D30">
        <w:rPr>
          <w:sz w:val="28"/>
          <w:szCs w:val="28"/>
        </w:rPr>
        <w:t xml:space="preserve"> (intuicja intelektualno - rozumowa (</w:t>
      </w:r>
      <w:r w:rsidR="00657095" w:rsidRPr="00AC5D30">
        <w:rPr>
          <w:i/>
          <w:sz w:val="28"/>
          <w:szCs w:val="28"/>
        </w:rPr>
        <w:t>νοûς</w:t>
      </w:r>
      <w:r w:rsidR="00657095" w:rsidRPr="00AC5D30">
        <w:rPr>
          <w:sz w:val="28"/>
          <w:szCs w:val="28"/>
        </w:rPr>
        <w:t xml:space="preserve"> [nous]), </w:t>
      </w:r>
      <w:r w:rsidR="00657095" w:rsidRPr="00AC5D30">
        <w:rPr>
          <w:b/>
          <w:sz w:val="28"/>
          <w:szCs w:val="28"/>
        </w:rPr>
        <w:t>m</w:t>
      </w:r>
      <w:r w:rsidR="00657095" w:rsidRPr="00AC5D30">
        <w:rPr>
          <w:b/>
          <w:sz w:val="28"/>
          <w:szCs w:val="28"/>
        </w:rPr>
        <w:t>ą</w:t>
      </w:r>
      <w:r w:rsidR="00657095" w:rsidRPr="00AC5D30">
        <w:rPr>
          <w:b/>
          <w:sz w:val="28"/>
          <w:szCs w:val="28"/>
        </w:rPr>
        <w:t>drości</w:t>
      </w:r>
      <w:r w:rsidR="00657095" w:rsidRPr="00AC5D30">
        <w:rPr>
          <w:sz w:val="28"/>
          <w:szCs w:val="28"/>
        </w:rPr>
        <w:t xml:space="preserve"> (</w:t>
      </w:r>
      <w:r w:rsidR="00657095" w:rsidRPr="00AC5D30">
        <w:rPr>
          <w:i/>
          <w:sz w:val="28"/>
          <w:szCs w:val="28"/>
        </w:rPr>
        <w:t>σοφία</w:t>
      </w:r>
      <w:r w:rsidR="00657095" w:rsidRPr="00AC5D30">
        <w:rPr>
          <w:sz w:val="28"/>
          <w:szCs w:val="28"/>
        </w:rPr>
        <w:t xml:space="preserve"> [Sophia], </w:t>
      </w:r>
      <w:r w:rsidR="00657095" w:rsidRPr="00AC5D30">
        <w:rPr>
          <w:b/>
          <w:sz w:val="28"/>
          <w:szCs w:val="28"/>
        </w:rPr>
        <w:t>rozumnego wytwarzania</w:t>
      </w:r>
      <w:r w:rsidR="00657095" w:rsidRPr="00AC5D30">
        <w:rPr>
          <w:sz w:val="28"/>
          <w:szCs w:val="28"/>
        </w:rPr>
        <w:t xml:space="preserve"> (sztuka – </w:t>
      </w:r>
      <w:r w:rsidR="00657095" w:rsidRPr="00AC5D30">
        <w:rPr>
          <w:i/>
          <w:sz w:val="28"/>
          <w:szCs w:val="28"/>
        </w:rPr>
        <w:t>τέχνη</w:t>
      </w:r>
      <w:r w:rsidR="00657095" w:rsidRPr="00AC5D30">
        <w:rPr>
          <w:sz w:val="28"/>
          <w:szCs w:val="28"/>
        </w:rPr>
        <w:t xml:space="preserve"> [techne] łac. </w:t>
      </w:r>
      <w:r w:rsidR="00657095" w:rsidRPr="00AC5D30">
        <w:rPr>
          <w:i/>
          <w:sz w:val="28"/>
          <w:szCs w:val="28"/>
        </w:rPr>
        <w:t>ars</w:t>
      </w:r>
      <w:r w:rsidR="00657095" w:rsidRPr="00AC5D30">
        <w:rPr>
          <w:sz w:val="28"/>
          <w:szCs w:val="28"/>
        </w:rPr>
        <w:t xml:space="preserve">), </w:t>
      </w:r>
      <w:r w:rsidR="00657095" w:rsidRPr="00AC5D30">
        <w:rPr>
          <w:b/>
          <w:sz w:val="28"/>
          <w:szCs w:val="28"/>
        </w:rPr>
        <w:t>roztropn</w:t>
      </w:r>
      <w:r w:rsidR="00657095" w:rsidRPr="00AC5D30">
        <w:rPr>
          <w:b/>
          <w:sz w:val="28"/>
          <w:szCs w:val="28"/>
        </w:rPr>
        <w:t>o</w:t>
      </w:r>
      <w:r w:rsidR="00657095" w:rsidRPr="00AC5D30">
        <w:rPr>
          <w:b/>
          <w:sz w:val="28"/>
          <w:szCs w:val="28"/>
        </w:rPr>
        <w:t>ści</w:t>
      </w:r>
      <w:r w:rsidR="00657095" w:rsidRPr="00AC5D30">
        <w:rPr>
          <w:sz w:val="28"/>
          <w:szCs w:val="28"/>
        </w:rPr>
        <w:t xml:space="preserve"> (</w:t>
      </w:r>
      <w:r w:rsidR="00657095" w:rsidRPr="00AC5D30">
        <w:rPr>
          <w:i/>
          <w:sz w:val="28"/>
          <w:szCs w:val="28"/>
        </w:rPr>
        <w:t>φρόνησις</w:t>
      </w:r>
      <w:r w:rsidR="00657095" w:rsidRPr="00AC5D30">
        <w:rPr>
          <w:sz w:val="28"/>
          <w:szCs w:val="28"/>
        </w:rPr>
        <w:t xml:space="preserve"> [phrόneisi]</w:t>
      </w:r>
      <w:r w:rsidR="00657095" w:rsidRPr="00AC5D30">
        <w:rPr>
          <w:i/>
          <w:sz w:val="28"/>
          <w:szCs w:val="28"/>
        </w:rPr>
        <w:t xml:space="preserve"> łac. prudentia</w:t>
      </w:r>
      <w:r w:rsidR="00657095" w:rsidRPr="00AC5D30">
        <w:rPr>
          <w:sz w:val="28"/>
          <w:szCs w:val="28"/>
        </w:rPr>
        <w:t xml:space="preserve">), </w:t>
      </w:r>
      <w:r w:rsidR="00657095" w:rsidRPr="00AC5D30">
        <w:rPr>
          <w:b/>
          <w:sz w:val="28"/>
          <w:szCs w:val="28"/>
        </w:rPr>
        <w:t>umiarkowania</w:t>
      </w:r>
      <w:r w:rsidR="00657095" w:rsidRPr="00AC5D30">
        <w:rPr>
          <w:sz w:val="28"/>
          <w:szCs w:val="28"/>
        </w:rPr>
        <w:t xml:space="preserve"> (</w:t>
      </w:r>
      <w:r w:rsidR="00657095" w:rsidRPr="00AC5D30">
        <w:rPr>
          <w:i/>
          <w:sz w:val="28"/>
          <w:szCs w:val="28"/>
        </w:rPr>
        <w:t>σωφροσύη</w:t>
      </w:r>
      <w:r w:rsidR="00657095" w:rsidRPr="00AC5D30">
        <w:rPr>
          <w:sz w:val="28"/>
          <w:szCs w:val="28"/>
        </w:rPr>
        <w:t xml:space="preserve">[sophrosyne], łac. </w:t>
      </w:r>
      <w:r w:rsidR="00657095" w:rsidRPr="00AC5D30">
        <w:rPr>
          <w:i/>
          <w:sz w:val="28"/>
          <w:szCs w:val="28"/>
        </w:rPr>
        <w:t>temp</w:t>
      </w:r>
      <w:r w:rsidR="00657095" w:rsidRPr="00AC5D30">
        <w:rPr>
          <w:i/>
          <w:sz w:val="28"/>
          <w:szCs w:val="28"/>
        </w:rPr>
        <w:t>e</w:t>
      </w:r>
      <w:r w:rsidR="00657095" w:rsidRPr="00AC5D30">
        <w:rPr>
          <w:i/>
          <w:sz w:val="28"/>
          <w:szCs w:val="28"/>
        </w:rPr>
        <w:t>rantia</w:t>
      </w:r>
      <w:r w:rsidR="00657095" w:rsidRPr="00AC5D30">
        <w:rPr>
          <w:sz w:val="28"/>
          <w:szCs w:val="28"/>
        </w:rPr>
        <w:t xml:space="preserve">), </w:t>
      </w:r>
      <w:r w:rsidR="00657095" w:rsidRPr="00AC5D30">
        <w:rPr>
          <w:b/>
          <w:sz w:val="28"/>
          <w:szCs w:val="28"/>
        </w:rPr>
        <w:t>męstwa</w:t>
      </w:r>
      <w:r w:rsidR="00657095" w:rsidRPr="00AC5D30">
        <w:rPr>
          <w:sz w:val="28"/>
          <w:szCs w:val="28"/>
        </w:rPr>
        <w:t xml:space="preserve"> (</w:t>
      </w:r>
      <w:r w:rsidR="00657095" w:rsidRPr="00AC5D30">
        <w:rPr>
          <w:i/>
          <w:sz w:val="28"/>
          <w:szCs w:val="28"/>
        </w:rPr>
        <w:t>άνδρεία</w:t>
      </w:r>
      <w:r w:rsidR="00657095" w:rsidRPr="00AC5D30">
        <w:rPr>
          <w:sz w:val="28"/>
          <w:szCs w:val="28"/>
        </w:rPr>
        <w:t xml:space="preserve"> [andréia], łac. </w:t>
      </w:r>
      <w:r w:rsidR="00657095" w:rsidRPr="00AC5D30">
        <w:rPr>
          <w:i/>
          <w:sz w:val="28"/>
          <w:szCs w:val="28"/>
        </w:rPr>
        <w:t>fortitudo</w:t>
      </w:r>
      <w:r w:rsidR="00657095" w:rsidRPr="00AC5D30">
        <w:rPr>
          <w:sz w:val="28"/>
          <w:szCs w:val="28"/>
        </w:rPr>
        <w:t xml:space="preserve">) i </w:t>
      </w:r>
      <w:r w:rsidR="00657095" w:rsidRPr="00AC5D30">
        <w:rPr>
          <w:b/>
          <w:sz w:val="28"/>
          <w:szCs w:val="28"/>
        </w:rPr>
        <w:t>przyjaźni</w:t>
      </w:r>
      <w:r w:rsidR="00657095" w:rsidRPr="00AC5D30">
        <w:rPr>
          <w:sz w:val="28"/>
          <w:szCs w:val="28"/>
        </w:rPr>
        <w:t xml:space="preserve"> (</w:t>
      </w:r>
      <w:r w:rsidR="00657095" w:rsidRPr="00AC5D30">
        <w:rPr>
          <w:i/>
          <w:sz w:val="28"/>
          <w:szCs w:val="28"/>
        </w:rPr>
        <w:t>φιλία</w:t>
      </w:r>
      <w:r w:rsidR="00657095" w:rsidRPr="00AC5D30">
        <w:rPr>
          <w:sz w:val="28"/>
          <w:szCs w:val="28"/>
        </w:rPr>
        <w:t xml:space="preserve"> [philia], łac. </w:t>
      </w:r>
      <w:r w:rsidR="00657095" w:rsidRPr="00AC5D30">
        <w:rPr>
          <w:i/>
          <w:sz w:val="28"/>
          <w:szCs w:val="28"/>
        </w:rPr>
        <w:t>amicitia</w:t>
      </w:r>
      <w:r w:rsidR="00657095" w:rsidRPr="00AC5D30">
        <w:rPr>
          <w:sz w:val="28"/>
          <w:szCs w:val="28"/>
        </w:rPr>
        <w:t>)</w:t>
      </w:r>
      <w:r w:rsidR="00657095" w:rsidRPr="00AC5D30">
        <w:rPr>
          <w:rStyle w:val="Odwoanieprzypisudolnego"/>
          <w:sz w:val="28"/>
          <w:szCs w:val="28"/>
        </w:rPr>
        <w:footnoteReference w:id="273"/>
      </w:r>
      <w:r w:rsidR="00657095" w:rsidRPr="00AC5D30">
        <w:rPr>
          <w:sz w:val="28"/>
          <w:szCs w:val="28"/>
        </w:rPr>
        <w:t xml:space="preserve">. </w:t>
      </w:r>
    </w:p>
    <w:p w:rsidR="00657095" w:rsidRPr="00AC5D30" w:rsidRDefault="0038799F" w:rsidP="00AC5D30">
      <w:pPr>
        <w:pStyle w:val="Tekstpodstawowyzwciciem"/>
        <w:spacing w:after="0"/>
        <w:ind w:firstLine="0"/>
        <w:jc w:val="both"/>
        <w:rPr>
          <w:sz w:val="28"/>
          <w:szCs w:val="28"/>
        </w:rPr>
      </w:pPr>
      <w:r>
        <w:rPr>
          <w:b/>
          <w:sz w:val="28"/>
          <w:szCs w:val="28"/>
        </w:rPr>
        <w:t xml:space="preserve">        </w:t>
      </w:r>
      <w:r w:rsidR="00657095" w:rsidRPr="00AC5D30">
        <w:rPr>
          <w:b/>
          <w:sz w:val="28"/>
          <w:szCs w:val="28"/>
        </w:rPr>
        <w:t>Sprawiedliwość jako cnota</w:t>
      </w:r>
      <w:r w:rsidR="00657095" w:rsidRPr="00AC5D30">
        <w:rPr>
          <w:sz w:val="28"/>
          <w:szCs w:val="28"/>
        </w:rPr>
        <w:t xml:space="preserve"> wymaga pewnej </w:t>
      </w:r>
      <w:r w:rsidR="00657095" w:rsidRPr="00AC5D30">
        <w:rPr>
          <w:b/>
          <w:sz w:val="28"/>
          <w:szCs w:val="28"/>
        </w:rPr>
        <w:t>dyspozycji.</w:t>
      </w:r>
      <w:r w:rsidR="00657095" w:rsidRPr="00AC5D30">
        <w:rPr>
          <w:sz w:val="28"/>
          <w:szCs w:val="28"/>
        </w:rPr>
        <w:t xml:space="preserve"> Jest to „wewnętrzne ułożenie człowieka … umożliwiające, dzięki odpowiedniej strukturze &lt;&lt;elementów&gt;&gt;, rozłożenie sił d</w:t>
      </w:r>
      <w:r w:rsidR="00657095" w:rsidRPr="00AC5D30">
        <w:rPr>
          <w:sz w:val="28"/>
          <w:szCs w:val="28"/>
        </w:rPr>
        <w:t>u</w:t>
      </w:r>
      <w:r w:rsidR="00657095" w:rsidRPr="00AC5D30">
        <w:rPr>
          <w:sz w:val="28"/>
          <w:szCs w:val="28"/>
        </w:rPr>
        <w:t>ch</w:t>
      </w:r>
      <w:r w:rsidR="00657095" w:rsidRPr="00AC5D30">
        <w:rPr>
          <w:sz w:val="28"/>
          <w:szCs w:val="28"/>
        </w:rPr>
        <w:t>o</w:t>
      </w:r>
      <w:r w:rsidR="00657095" w:rsidRPr="00AC5D30">
        <w:rPr>
          <w:sz w:val="28"/>
          <w:szCs w:val="28"/>
        </w:rPr>
        <w:t>wo – psychicznych tak, aby wykonywać właściwe sobie funkcje w sposób najlepszy”</w:t>
      </w:r>
      <w:r w:rsidR="00657095" w:rsidRPr="00AC5D30">
        <w:rPr>
          <w:rStyle w:val="Odwoanieprzypisudolnego"/>
          <w:sz w:val="28"/>
          <w:szCs w:val="28"/>
        </w:rPr>
        <w:footnoteReference w:id="274"/>
      </w:r>
      <w:r w:rsidR="00657095" w:rsidRPr="00AC5D30">
        <w:rPr>
          <w:sz w:val="28"/>
          <w:szCs w:val="28"/>
        </w:rPr>
        <w:t>. I dalej cyt</w:t>
      </w:r>
      <w:r w:rsidR="00657095" w:rsidRPr="00AC5D30">
        <w:rPr>
          <w:sz w:val="28"/>
          <w:szCs w:val="28"/>
        </w:rPr>
        <w:t>o</w:t>
      </w:r>
      <w:r w:rsidR="00657095" w:rsidRPr="00AC5D30">
        <w:rPr>
          <w:sz w:val="28"/>
          <w:szCs w:val="28"/>
        </w:rPr>
        <w:t xml:space="preserve">wany Autor pisze, że cnoty sprawiedliwości „… przedmiotem jest nie to, co chce dla siebie człowiek, lecz to, co od niego należy się innym, zwane </w:t>
      </w:r>
      <w:r w:rsidR="00657095" w:rsidRPr="00AC5D30">
        <w:rPr>
          <w:b/>
          <w:sz w:val="28"/>
          <w:szCs w:val="28"/>
        </w:rPr>
        <w:t>upra</w:t>
      </w:r>
      <w:r w:rsidR="00657095" w:rsidRPr="00AC5D30">
        <w:rPr>
          <w:b/>
          <w:sz w:val="28"/>
          <w:szCs w:val="28"/>
        </w:rPr>
        <w:t>w</w:t>
      </w:r>
      <w:r w:rsidR="00657095" w:rsidRPr="00AC5D30">
        <w:rPr>
          <w:b/>
          <w:sz w:val="28"/>
          <w:szCs w:val="28"/>
        </w:rPr>
        <w:t>nieniem</w:t>
      </w:r>
      <w:r w:rsidR="00657095" w:rsidRPr="00AC5D30">
        <w:rPr>
          <w:sz w:val="28"/>
          <w:szCs w:val="28"/>
        </w:rPr>
        <w:t>, czyli racją, dla której coś się komuś od nas należy lub to, co się nam od innych należy”</w:t>
      </w:r>
      <w:r w:rsidR="00657095" w:rsidRPr="00AC5D30">
        <w:rPr>
          <w:rStyle w:val="Odwoanieprzypisudolnego"/>
          <w:sz w:val="28"/>
          <w:szCs w:val="28"/>
        </w:rPr>
        <w:footnoteReference w:id="275"/>
      </w:r>
      <w:r w:rsidR="00657095" w:rsidRPr="00AC5D30">
        <w:rPr>
          <w:sz w:val="28"/>
          <w:szCs w:val="28"/>
        </w:rPr>
        <w:t xml:space="preserve">.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W takim rozumieniu </w:t>
      </w:r>
      <w:r w:rsidR="00657095" w:rsidRPr="00AC5D30">
        <w:rPr>
          <w:b/>
          <w:sz w:val="28"/>
          <w:szCs w:val="28"/>
        </w:rPr>
        <w:t xml:space="preserve">sprawiedliwość w postępowaniu jest obowiązkiem, </w:t>
      </w:r>
      <w:r w:rsidR="00657095" w:rsidRPr="00AC5D30">
        <w:rPr>
          <w:sz w:val="28"/>
          <w:szCs w:val="28"/>
        </w:rPr>
        <w:t xml:space="preserve">bo uprawnienie jest tym, co się należy na mocy prawa lub ontycznej treści istoty ludzkiej. </w:t>
      </w:r>
      <w:r w:rsidR="00657095" w:rsidRPr="00AC5D30">
        <w:rPr>
          <w:b/>
          <w:sz w:val="28"/>
          <w:szCs w:val="28"/>
        </w:rPr>
        <w:t>Sprawiedliwość usprawnia więc wolę do przyjęcia obowiązku jako faktu ontycznego</w:t>
      </w:r>
      <w:r w:rsidR="00657095" w:rsidRPr="00AC5D30">
        <w:rPr>
          <w:sz w:val="28"/>
          <w:szCs w:val="28"/>
        </w:rPr>
        <w:t>, co znaczy, że anulow</w:t>
      </w:r>
      <w:r w:rsidR="00657095" w:rsidRPr="00AC5D30">
        <w:rPr>
          <w:sz w:val="28"/>
          <w:szCs w:val="28"/>
        </w:rPr>
        <w:t>a</w:t>
      </w:r>
      <w:r w:rsidR="00657095" w:rsidRPr="00AC5D30">
        <w:rPr>
          <w:sz w:val="28"/>
          <w:szCs w:val="28"/>
        </w:rPr>
        <w:t>ny tu jest jego fakultatywny status. Dlatego sprawi</w:t>
      </w:r>
      <w:r w:rsidR="00657095" w:rsidRPr="00AC5D30">
        <w:rPr>
          <w:sz w:val="28"/>
          <w:szCs w:val="28"/>
        </w:rPr>
        <w:t>e</w:t>
      </w:r>
      <w:r w:rsidR="00657095" w:rsidRPr="00AC5D30">
        <w:rPr>
          <w:sz w:val="28"/>
          <w:szCs w:val="28"/>
        </w:rPr>
        <w:t>dliwość można najkrócej zdefiniować jako „</w:t>
      </w:r>
      <w:r w:rsidR="00657095" w:rsidRPr="00AC5D30">
        <w:rPr>
          <w:b/>
          <w:sz w:val="28"/>
          <w:szCs w:val="28"/>
        </w:rPr>
        <w:t>wola do oddawania każdemu tego, co mu się od nas należy</w:t>
      </w:r>
      <w:r w:rsidR="00657095" w:rsidRPr="00AC5D30">
        <w:rPr>
          <w:sz w:val="28"/>
          <w:szCs w:val="28"/>
        </w:rPr>
        <w:t>”</w:t>
      </w:r>
      <w:r w:rsidR="00657095" w:rsidRPr="00AC5D30">
        <w:rPr>
          <w:rStyle w:val="Odwoanieprzypisudolnego"/>
          <w:sz w:val="28"/>
          <w:szCs w:val="28"/>
        </w:rPr>
        <w:footnoteReference w:id="276"/>
      </w:r>
      <w:r w:rsidR="00657095" w:rsidRPr="00AC5D30">
        <w:rPr>
          <w:sz w:val="28"/>
          <w:szCs w:val="28"/>
        </w:rPr>
        <w:t>.</w:t>
      </w:r>
    </w:p>
    <w:p w:rsidR="00657095" w:rsidRPr="00AC5D30" w:rsidRDefault="0038799F" w:rsidP="00AC5D30">
      <w:pPr>
        <w:pStyle w:val="Tekstpodstawowyzwciciem"/>
        <w:spacing w:after="0"/>
        <w:ind w:firstLine="0"/>
        <w:jc w:val="both"/>
        <w:rPr>
          <w:sz w:val="28"/>
          <w:szCs w:val="28"/>
        </w:rPr>
      </w:pPr>
      <w:r>
        <w:rPr>
          <w:b/>
          <w:sz w:val="28"/>
          <w:szCs w:val="28"/>
        </w:rPr>
        <w:t xml:space="preserve">          </w:t>
      </w:r>
      <w:r w:rsidR="00657095" w:rsidRPr="00AC5D30">
        <w:rPr>
          <w:b/>
          <w:sz w:val="28"/>
          <w:szCs w:val="28"/>
        </w:rPr>
        <w:t xml:space="preserve">Niesprawiedliwością </w:t>
      </w:r>
      <w:r w:rsidR="00657095" w:rsidRPr="00AC5D30">
        <w:rPr>
          <w:sz w:val="28"/>
          <w:szCs w:val="28"/>
        </w:rPr>
        <w:t xml:space="preserve">więc jest żądza posiadania </w:t>
      </w:r>
      <w:r w:rsidR="00657095" w:rsidRPr="00AC5D30">
        <w:rPr>
          <w:b/>
          <w:sz w:val="28"/>
          <w:szCs w:val="28"/>
        </w:rPr>
        <w:t>większej porcji dóbr niż się należy</w:t>
      </w:r>
      <w:r w:rsidR="00657095" w:rsidRPr="00AC5D30">
        <w:rPr>
          <w:rStyle w:val="Odwoanieprzypisudolnego"/>
          <w:sz w:val="28"/>
          <w:szCs w:val="28"/>
        </w:rPr>
        <w:footnoteReference w:id="277"/>
      </w:r>
      <w:r w:rsidR="00657095" w:rsidRPr="00AC5D30">
        <w:rPr>
          <w:sz w:val="28"/>
          <w:szCs w:val="28"/>
        </w:rPr>
        <w:t>. L</w:t>
      </w:r>
      <w:r w:rsidR="00657095" w:rsidRPr="00AC5D30">
        <w:rPr>
          <w:sz w:val="28"/>
          <w:szCs w:val="28"/>
        </w:rPr>
        <w:t>u</w:t>
      </w:r>
      <w:r w:rsidR="00657095" w:rsidRPr="00AC5D30">
        <w:rPr>
          <w:sz w:val="28"/>
          <w:szCs w:val="28"/>
        </w:rPr>
        <w:t xml:space="preserve">dzie chcąc mniej niż im się należy także dopuszczają się </w:t>
      </w:r>
      <w:r w:rsidR="00657095" w:rsidRPr="00AC5D30">
        <w:rPr>
          <w:b/>
          <w:sz w:val="28"/>
          <w:szCs w:val="28"/>
        </w:rPr>
        <w:t>niesprawiedliwości</w:t>
      </w:r>
      <w:r w:rsidR="00657095" w:rsidRPr="00AC5D30">
        <w:rPr>
          <w:sz w:val="28"/>
          <w:szCs w:val="28"/>
        </w:rPr>
        <w:t xml:space="preserve"> i nie tylko w zakr</w:t>
      </w:r>
      <w:r w:rsidR="00657095" w:rsidRPr="00AC5D30">
        <w:rPr>
          <w:sz w:val="28"/>
          <w:szCs w:val="28"/>
        </w:rPr>
        <w:t>e</w:t>
      </w:r>
      <w:r w:rsidR="00657095" w:rsidRPr="00AC5D30">
        <w:rPr>
          <w:sz w:val="28"/>
          <w:szCs w:val="28"/>
        </w:rPr>
        <w:t>sie swojej indywidualnej postawy, ale także i wtedy, kiedy mając moc sprawczą godzą się na to, żeby jedni mogli mieć mniej, a drudzy mieć wi</w:t>
      </w:r>
      <w:r w:rsidR="00657095" w:rsidRPr="00AC5D30">
        <w:rPr>
          <w:sz w:val="28"/>
          <w:szCs w:val="28"/>
        </w:rPr>
        <w:t>ę</w:t>
      </w:r>
      <w:r w:rsidR="00657095" w:rsidRPr="00AC5D30">
        <w:rPr>
          <w:sz w:val="28"/>
          <w:szCs w:val="28"/>
        </w:rPr>
        <w:t>cej.</w:t>
      </w:r>
    </w:p>
    <w:p w:rsidR="00657095" w:rsidRPr="00AC5D30" w:rsidRDefault="0038799F" w:rsidP="00AC5D30">
      <w:pPr>
        <w:pStyle w:val="Tekstpodstawowyzwciciem"/>
        <w:spacing w:after="0"/>
        <w:ind w:firstLine="0"/>
        <w:jc w:val="both"/>
        <w:rPr>
          <w:sz w:val="28"/>
          <w:szCs w:val="28"/>
        </w:rPr>
      </w:pPr>
      <w:r>
        <w:rPr>
          <w:b/>
          <w:sz w:val="28"/>
          <w:szCs w:val="28"/>
        </w:rPr>
        <w:t xml:space="preserve">          </w:t>
      </w:r>
      <w:r w:rsidR="00657095" w:rsidRPr="00AC5D30">
        <w:rPr>
          <w:b/>
          <w:sz w:val="28"/>
          <w:szCs w:val="28"/>
        </w:rPr>
        <w:t>Sprawiedliwość jest cnotą społeczną</w:t>
      </w:r>
      <w:r w:rsidR="00657095" w:rsidRPr="00AC5D30">
        <w:rPr>
          <w:sz w:val="28"/>
          <w:szCs w:val="28"/>
        </w:rPr>
        <w:t>, za którą idą wszystkie inne. Niesprawiedliwe jest więc jakiekolwiek zaniechanie działań, „tzw. przymykanie oka” w sytuacji, kiedy zaistniała ni</w:t>
      </w:r>
      <w:r w:rsidR="00657095" w:rsidRPr="00AC5D30">
        <w:rPr>
          <w:sz w:val="28"/>
          <w:szCs w:val="28"/>
        </w:rPr>
        <w:t>e</w:t>
      </w:r>
      <w:r w:rsidR="00657095" w:rsidRPr="00AC5D30">
        <w:rPr>
          <w:sz w:val="28"/>
          <w:szCs w:val="28"/>
        </w:rPr>
        <w:t>sprawiedliwość jest powszechnie widoczna. W zakresie więc oceny rządzących mieści się o</w:t>
      </w:r>
      <w:r w:rsidR="00657095" w:rsidRPr="00AC5D30">
        <w:rPr>
          <w:sz w:val="28"/>
          <w:szCs w:val="28"/>
        </w:rPr>
        <w:t>d</w:t>
      </w:r>
      <w:r w:rsidR="00657095" w:rsidRPr="00AC5D30">
        <w:rPr>
          <w:sz w:val="28"/>
          <w:szCs w:val="28"/>
        </w:rPr>
        <w:t>powiedź na pytanie, czy czynili sprawiedliwość? Bo ta odnosi się do innych, a szczególnie oba</w:t>
      </w:r>
      <w:r w:rsidR="00657095" w:rsidRPr="00AC5D30">
        <w:rPr>
          <w:sz w:val="28"/>
          <w:szCs w:val="28"/>
        </w:rPr>
        <w:t>r</w:t>
      </w:r>
      <w:r w:rsidR="00657095" w:rsidRPr="00AC5D30">
        <w:rPr>
          <w:sz w:val="28"/>
          <w:szCs w:val="28"/>
        </w:rPr>
        <w:t>cza tych, którzy wobec tych innych mają moc postępowania sprawiedliwego. Mamy tutaj na m</w:t>
      </w:r>
      <w:r w:rsidR="00657095" w:rsidRPr="00AC5D30">
        <w:rPr>
          <w:sz w:val="28"/>
          <w:szCs w:val="28"/>
        </w:rPr>
        <w:t>y</w:t>
      </w:r>
      <w:r w:rsidR="00657095" w:rsidRPr="00AC5D30">
        <w:rPr>
          <w:sz w:val="28"/>
          <w:szCs w:val="28"/>
        </w:rPr>
        <w:t xml:space="preserve">śli wszelkie instytucje państwa.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Sprawiedliwość jest cechą postępowania. Dlatego może być i </w:t>
      </w:r>
      <w:r w:rsidR="003635AD" w:rsidRPr="00AC5D30">
        <w:rPr>
          <w:sz w:val="28"/>
          <w:szCs w:val="28"/>
        </w:rPr>
        <w:t xml:space="preserve">nie </w:t>
      </w:r>
      <w:r w:rsidR="00657095" w:rsidRPr="00AC5D30">
        <w:rPr>
          <w:sz w:val="28"/>
          <w:szCs w:val="28"/>
        </w:rPr>
        <w:t>jest dopełniana przez i</w:t>
      </w:r>
      <w:r w:rsidR="00657095" w:rsidRPr="00AC5D30">
        <w:rPr>
          <w:sz w:val="28"/>
          <w:szCs w:val="28"/>
        </w:rPr>
        <w:t>n</w:t>
      </w:r>
      <w:r w:rsidR="00657095" w:rsidRPr="00AC5D30">
        <w:rPr>
          <w:sz w:val="28"/>
          <w:szCs w:val="28"/>
        </w:rPr>
        <w:t xml:space="preserve">ne wartości wsparte na adekwatnym dla nich rozumieniu ontologicznym.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Zachodnia Europa, do której kulturowo należą USA i Kanada graniczy z kulturą Centrum i Wschodu Europe</w:t>
      </w:r>
      <w:r w:rsidR="00657095" w:rsidRPr="00AC5D30">
        <w:rPr>
          <w:sz w:val="28"/>
          <w:szCs w:val="28"/>
        </w:rPr>
        <w:t>j</w:t>
      </w:r>
      <w:r w:rsidR="00657095" w:rsidRPr="00AC5D30">
        <w:rPr>
          <w:sz w:val="28"/>
          <w:szCs w:val="28"/>
        </w:rPr>
        <w:t xml:space="preserve">skiego. Te przestrzenie używają tych samych kategorii opisujących wartości, lecz różne w nie wkładają treści; np., pojęcie </w:t>
      </w:r>
      <w:r w:rsidR="00657095" w:rsidRPr="00AC5D30">
        <w:rPr>
          <w:b/>
          <w:sz w:val="28"/>
          <w:szCs w:val="28"/>
        </w:rPr>
        <w:t>prawdy</w:t>
      </w:r>
      <w:r w:rsidR="00657095" w:rsidRPr="00AC5D30">
        <w:rPr>
          <w:sz w:val="28"/>
          <w:szCs w:val="28"/>
        </w:rPr>
        <w:t>. Na Zachodzie, oznacza ona tyle, co zgo</w:t>
      </w:r>
      <w:r w:rsidR="00657095" w:rsidRPr="00AC5D30">
        <w:rPr>
          <w:sz w:val="28"/>
          <w:szCs w:val="28"/>
        </w:rPr>
        <w:t>d</w:t>
      </w:r>
      <w:r w:rsidR="00657095" w:rsidRPr="00AC5D30">
        <w:rPr>
          <w:sz w:val="28"/>
          <w:szCs w:val="28"/>
        </w:rPr>
        <w:t>ność myśli z rzeczą. Ten rdzeń owijany jest wi</w:t>
      </w:r>
      <w:r w:rsidR="00657095" w:rsidRPr="00AC5D30">
        <w:rPr>
          <w:sz w:val="28"/>
          <w:szCs w:val="28"/>
        </w:rPr>
        <w:t>e</w:t>
      </w:r>
      <w:r w:rsidR="00657095" w:rsidRPr="00AC5D30">
        <w:rPr>
          <w:sz w:val="28"/>
          <w:szCs w:val="28"/>
        </w:rPr>
        <w:t xml:space="preserve">loma innymi koncepcjami, np.: oczywistości, koherencji, konsensusu, korespondencji. Razem tworzą one teorie tzw. </w:t>
      </w:r>
      <w:r w:rsidR="00657095" w:rsidRPr="00AC5D30">
        <w:rPr>
          <w:b/>
          <w:sz w:val="28"/>
          <w:szCs w:val="28"/>
        </w:rPr>
        <w:t>racjonalności.</w:t>
      </w:r>
      <w:r w:rsidR="00657095" w:rsidRPr="00AC5D30">
        <w:rPr>
          <w:sz w:val="28"/>
          <w:szCs w:val="28"/>
        </w:rPr>
        <w:t xml:space="preserve"> We wschodnim zaś rozumieniu prawdy pozostają w jedności dwa jej ujęcia: </w:t>
      </w:r>
      <w:r w:rsidR="00657095" w:rsidRPr="00AC5D30">
        <w:rPr>
          <w:b/>
          <w:sz w:val="28"/>
          <w:szCs w:val="28"/>
        </w:rPr>
        <w:t>prawda jako zgodność myśli z rzeczą oraz prawda jako zgodność rzeczy, myśli z ideą, do której ona należy; tj. jednoczy się z Dobrem Wspólnym</w:t>
      </w:r>
      <w:r w:rsidR="00657095" w:rsidRPr="00AC5D30">
        <w:rPr>
          <w:sz w:val="28"/>
          <w:szCs w:val="28"/>
        </w:rPr>
        <w:t xml:space="preserve">. </w:t>
      </w:r>
      <w:r w:rsidR="003635AD" w:rsidRPr="00AC5D30">
        <w:rPr>
          <w:sz w:val="28"/>
          <w:szCs w:val="28"/>
        </w:rPr>
        <w:t>Jest tedy zgodna z moralnym postępowaniem.</w:t>
      </w:r>
    </w:p>
    <w:p w:rsidR="00657095" w:rsidRPr="00AC5D30" w:rsidRDefault="0038799F" w:rsidP="00AC5D30">
      <w:pPr>
        <w:pStyle w:val="Tekstpodstawowyzwciciem"/>
        <w:spacing w:after="0"/>
        <w:ind w:firstLine="0"/>
        <w:jc w:val="both"/>
        <w:rPr>
          <w:sz w:val="28"/>
          <w:szCs w:val="28"/>
        </w:rPr>
      </w:pPr>
      <w:r>
        <w:rPr>
          <w:b/>
          <w:sz w:val="28"/>
          <w:szCs w:val="28"/>
        </w:rPr>
        <w:t xml:space="preserve">         </w:t>
      </w:r>
      <w:r w:rsidR="00657095" w:rsidRPr="00AC5D30">
        <w:rPr>
          <w:b/>
          <w:sz w:val="28"/>
          <w:szCs w:val="28"/>
        </w:rPr>
        <w:t>Sprawiedliwy</w:t>
      </w:r>
      <w:r w:rsidR="00657095" w:rsidRPr="00AC5D30">
        <w:rPr>
          <w:sz w:val="28"/>
          <w:szCs w:val="28"/>
        </w:rPr>
        <w:t xml:space="preserve"> jest więc taki stosunek społeczny, w którym dominuje </w:t>
      </w:r>
      <w:r w:rsidR="00657095" w:rsidRPr="00AC5D30">
        <w:rPr>
          <w:b/>
          <w:sz w:val="28"/>
          <w:szCs w:val="28"/>
        </w:rPr>
        <w:t>prawda</w:t>
      </w:r>
      <w:r w:rsidR="00657095" w:rsidRPr="00AC5D30">
        <w:rPr>
          <w:sz w:val="28"/>
          <w:szCs w:val="28"/>
        </w:rPr>
        <w:t>, tj., że jedni ludzie otrzymują dobra ze względu na to, co ich wyróżnia spośród wszystkich, oraz co jest wspólne ze wszystkimi, a inni tylko ze względu na to, co jest wspólne ze wszystkimi (zaspokaj</w:t>
      </w:r>
      <w:r w:rsidR="00657095" w:rsidRPr="00AC5D30">
        <w:rPr>
          <w:sz w:val="28"/>
          <w:szCs w:val="28"/>
        </w:rPr>
        <w:t>a</w:t>
      </w:r>
      <w:r w:rsidR="00657095" w:rsidRPr="00AC5D30">
        <w:rPr>
          <w:sz w:val="28"/>
          <w:szCs w:val="28"/>
        </w:rPr>
        <w:t>jące podstawowe potrzeby</w:t>
      </w:r>
      <w:r w:rsidR="00657095" w:rsidRPr="00AC5D30">
        <w:rPr>
          <w:rStyle w:val="Odwoanieprzypisudolnego"/>
          <w:sz w:val="28"/>
          <w:szCs w:val="28"/>
        </w:rPr>
        <w:footnoteReference w:id="278"/>
      </w:r>
      <w:r w:rsidR="00657095" w:rsidRPr="00AC5D30">
        <w:rPr>
          <w:sz w:val="28"/>
          <w:szCs w:val="28"/>
        </w:rPr>
        <w:t xml:space="preserve">). Ale rozumienie to jest modyfikowane w Europie Centralnej i głównie Wschodniej o tę drugą stronę prawdy; tzn. tę, że owa </w:t>
      </w:r>
      <w:r w:rsidR="00657095" w:rsidRPr="00AC5D30">
        <w:rPr>
          <w:b/>
          <w:sz w:val="28"/>
          <w:szCs w:val="28"/>
        </w:rPr>
        <w:t xml:space="preserve">prawda musi mieć </w:t>
      </w:r>
      <w:r w:rsidR="003635AD" w:rsidRPr="00AC5D30">
        <w:rPr>
          <w:b/>
          <w:sz w:val="28"/>
          <w:szCs w:val="28"/>
        </w:rPr>
        <w:t xml:space="preserve">moralne </w:t>
      </w:r>
      <w:r w:rsidR="00657095" w:rsidRPr="00AC5D30">
        <w:rPr>
          <w:b/>
          <w:sz w:val="28"/>
          <w:szCs w:val="28"/>
        </w:rPr>
        <w:t>miejsce dla siebie w</w:t>
      </w:r>
      <w:r w:rsidR="00657095" w:rsidRPr="00AC5D30">
        <w:rPr>
          <w:sz w:val="28"/>
          <w:szCs w:val="28"/>
        </w:rPr>
        <w:t xml:space="preserve"> </w:t>
      </w:r>
      <w:r w:rsidR="00657095" w:rsidRPr="00AC5D30">
        <w:rPr>
          <w:b/>
          <w:sz w:val="28"/>
          <w:szCs w:val="28"/>
        </w:rPr>
        <w:t>Dobru Wspólnym</w:t>
      </w:r>
      <w:r w:rsidR="00652971" w:rsidRPr="00AC5D30">
        <w:rPr>
          <w:b/>
          <w:sz w:val="28"/>
          <w:szCs w:val="28"/>
        </w:rPr>
        <w:t xml:space="preserve"> (</w:t>
      </w:r>
      <w:r w:rsidR="00652971" w:rsidRPr="00AC5D30">
        <w:rPr>
          <w:sz w:val="28"/>
          <w:szCs w:val="28"/>
        </w:rPr>
        <w:t>zob. przyp. nr 57)</w:t>
      </w:r>
      <w:r w:rsidR="00657095" w:rsidRPr="00AC5D30">
        <w:rPr>
          <w:sz w:val="28"/>
          <w:szCs w:val="28"/>
        </w:rPr>
        <w:t>. Wówczas to, co jest niesprawiedl</w:t>
      </w:r>
      <w:r w:rsidR="00657095" w:rsidRPr="00AC5D30">
        <w:rPr>
          <w:sz w:val="28"/>
          <w:szCs w:val="28"/>
        </w:rPr>
        <w:t>i</w:t>
      </w:r>
      <w:r w:rsidR="00657095" w:rsidRPr="00AC5D30">
        <w:rPr>
          <w:sz w:val="28"/>
          <w:szCs w:val="28"/>
        </w:rPr>
        <w:t xml:space="preserve">we tu i teraz może być sprawiedliwe w </w:t>
      </w:r>
      <w:r w:rsidR="00657095" w:rsidRPr="00AC5D30">
        <w:rPr>
          <w:b/>
          <w:sz w:val="28"/>
          <w:szCs w:val="28"/>
        </w:rPr>
        <w:t>Dobru Wspólnym</w:t>
      </w:r>
      <w:r w:rsidR="00657095" w:rsidRPr="00AC5D30">
        <w:rPr>
          <w:sz w:val="28"/>
          <w:szCs w:val="28"/>
        </w:rPr>
        <w:t>; np., siły porządkowe państwa w</w:t>
      </w:r>
      <w:r w:rsidR="00657095" w:rsidRPr="00AC5D30">
        <w:rPr>
          <w:sz w:val="28"/>
          <w:szCs w:val="28"/>
        </w:rPr>
        <w:t>y</w:t>
      </w:r>
      <w:r w:rsidR="00657095" w:rsidRPr="00AC5D30">
        <w:rPr>
          <w:sz w:val="28"/>
          <w:szCs w:val="28"/>
        </w:rPr>
        <w:t>muszają na obywatelach porządek społeczny, m. in., dlatego, aby Polska stawała się krajem b</w:t>
      </w:r>
      <w:r w:rsidR="00657095" w:rsidRPr="00AC5D30">
        <w:rPr>
          <w:sz w:val="28"/>
          <w:szCs w:val="28"/>
        </w:rPr>
        <w:t>o</w:t>
      </w:r>
      <w:r w:rsidR="00657095" w:rsidRPr="00AC5D30">
        <w:rPr>
          <w:sz w:val="28"/>
          <w:szCs w:val="28"/>
        </w:rPr>
        <w:t xml:space="preserve">gatym i znaczącym w świecie. Brak porządku </w:t>
      </w:r>
      <w:r w:rsidR="00676ADA" w:rsidRPr="00AC5D30">
        <w:rPr>
          <w:sz w:val="28"/>
          <w:szCs w:val="28"/>
        </w:rPr>
        <w:t xml:space="preserve">w </w:t>
      </w:r>
      <w:r w:rsidR="00657095" w:rsidRPr="00AC5D30">
        <w:rPr>
          <w:sz w:val="28"/>
          <w:szCs w:val="28"/>
        </w:rPr>
        <w:t>Dobr</w:t>
      </w:r>
      <w:r w:rsidR="00676ADA" w:rsidRPr="00AC5D30">
        <w:rPr>
          <w:sz w:val="28"/>
          <w:szCs w:val="28"/>
        </w:rPr>
        <w:t>u</w:t>
      </w:r>
      <w:r w:rsidR="00657095" w:rsidRPr="00AC5D30">
        <w:rPr>
          <w:sz w:val="28"/>
          <w:szCs w:val="28"/>
        </w:rPr>
        <w:t xml:space="preserve"> Wspóln</w:t>
      </w:r>
      <w:r w:rsidR="00676ADA" w:rsidRPr="00AC5D30">
        <w:rPr>
          <w:sz w:val="28"/>
          <w:szCs w:val="28"/>
        </w:rPr>
        <w:t>ym</w:t>
      </w:r>
      <w:r w:rsidR="00657095" w:rsidRPr="00AC5D30">
        <w:rPr>
          <w:sz w:val="28"/>
          <w:szCs w:val="28"/>
        </w:rPr>
        <w:t xml:space="preserve"> doprowadził, m. in., do upadku Rzeczp</w:t>
      </w:r>
      <w:r w:rsidR="00657095" w:rsidRPr="00AC5D30">
        <w:rPr>
          <w:sz w:val="28"/>
          <w:szCs w:val="28"/>
        </w:rPr>
        <w:t>o</w:t>
      </w:r>
      <w:r w:rsidR="00657095" w:rsidRPr="00AC5D30">
        <w:rPr>
          <w:sz w:val="28"/>
          <w:szCs w:val="28"/>
        </w:rPr>
        <w:t xml:space="preserve">spolitej szlacheckiej, a dzisiaj - wprowadza kraj w struktury neokolonialne.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Konkretyzując, warto zauważyć, że w Europie Zachodniej absolutyz</w:t>
      </w:r>
      <w:r w:rsidR="00676ADA" w:rsidRPr="00AC5D30">
        <w:rPr>
          <w:sz w:val="28"/>
          <w:szCs w:val="28"/>
        </w:rPr>
        <w:t>uje się</w:t>
      </w:r>
      <w:r w:rsidR="00657095" w:rsidRPr="00AC5D30">
        <w:rPr>
          <w:sz w:val="28"/>
          <w:szCs w:val="28"/>
        </w:rPr>
        <w:t xml:space="preserve"> sprawiedliwoś</w:t>
      </w:r>
      <w:r w:rsidR="00676ADA" w:rsidRPr="00AC5D30">
        <w:rPr>
          <w:sz w:val="28"/>
          <w:szCs w:val="28"/>
        </w:rPr>
        <w:t>ć</w:t>
      </w:r>
      <w:r w:rsidR="00657095" w:rsidRPr="00AC5D30">
        <w:rPr>
          <w:sz w:val="28"/>
          <w:szCs w:val="28"/>
        </w:rPr>
        <w:t xml:space="preserve"> wspieran</w:t>
      </w:r>
      <w:r w:rsidR="00676ADA" w:rsidRPr="00AC5D30">
        <w:rPr>
          <w:sz w:val="28"/>
          <w:szCs w:val="28"/>
        </w:rPr>
        <w:t>ą</w:t>
      </w:r>
      <w:r w:rsidR="00657095" w:rsidRPr="00AC5D30">
        <w:rPr>
          <w:sz w:val="28"/>
          <w:szCs w:val="28"/>
        </w:rPr>
        <w:t xml:space="preserve"> przez prawdę ograniczoną do zgodności myśli z rzeczą. Jeśli prawdą jest, że człowiek działa dla zdobycia bogactwa, to zdobyte przez niego bogactwo jest jego świętą </w:t>
      </w:r>
      <w:r w:rsidR="00657095" w:rsidRPr="00AC5D30">
        <w:rPr>
          <w:b/>
          <w:sz w:val="28"/>
          <w:szCs w:val="28"/>
        </w:rPr>
        <w:t xml:space="preserve">własnością. </w:t>
      </w:r>
      <w:r>
        <w:rPr>
          <w:b/>
          <w:sz w:val="28"/>
          <w:szCs w:val="28"/>
        </w:rPr>
        <w:t xml:space="preserve">   </w:t>
      </w:r>
      <w:r w:rsidR="00657095" w:rsidRPr="00AC5D30">
        <w:rPr>
          <w:b/>
          <w:sz w:val="28"/>
          <w:szCs w:val="28"/>
        </w:rPr>
        <w:t>Może on ją używać i nadużywać</w:t>
      </w:r>
      <w:r w:rsidR="00657095" w:rsidRPr="00AC5D30">
        <w:rPr>
          <w:sz w:val="28"/>
          <w:szCs w:val="28"/>
        </w:rPr>
        <w:t xml:space="preserve"> (</w:t>
      </w:r>
      <w:r w:rsidR="00657095" w:rsidRPr="00AC5D30">
        <w:rPr>
          <w:i/>
          <w:sz w:val="28"/>
          <w:szCs w:val="28"/>
        </w:rPr>
        <w:t>lex utendi et ab</w:t>
      </w:r>
      <w:r w:rsidR="00657095" w:rsidRPr="00AC5D30">
        <w:rPr>
          <w:i/>
          <w:sz w:val="28"/>
          <w:szCs w:val="28"/>
        </w:rPr>
        <w:t>u</w:t>
      </w:r>
      <w:r w:rsidR="00657095" w:rsidRPr="00AC5D30">
        <w:rPr>
          <w:i/>
          <w:sz w:val="28"/>
          <w:szCs w:val="28"/>
        </w:rPr>
        <w:t>tendi</w:t>
      </w:r>
      <w:r w:rsidR="00657095" w:rsidRPr="00AC5D30">
        <w:rPr>
          <w:sz w:val="28"/>
          <w:szCs w:val="28"/>
        </w:rPr>
        <w:t>). Dobro Wspólne jest mu obce.</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W Europie zaś Centralnej i Wschodniej ową sprawiedliwość w jedności z prawdą umies</w:t>
      </w:r>
      <w:r w:rsidR="00657095" w:rsidRPr="00AC5D30">
        <w:rPr>
          <w:sz w:val="28"/>
          <w:szCs w:val="28"/>
        </w:rPr>
        <w:t>z</w:t>
      </w:r>
      <w:r w:rsidR="00657095" w:rsidRPr="00AC5D30">
        <w:rPr>
          <w:sz w:val="28"/>
          <w:szCs w:val="28"/>
        </w:rPr>
        <w:t>cza się jeszcze w przestrzeni dobra wspólnego. Sprawiedliwe jest tedy to działanie, które daje bogactwo działającemu oraz pomnaża dobro wspólne, w którym uczestniczą wszyscy danej sp</w:t>
      </w:r>
      <w:r w:rsidR="00657095" w:rsidRPr="00AC5D30">
        <w:rPr>
          <w:sz w:val="28"/>
          <w:szCs w:val="28"/>
        </w:rPr>
        <w:t>o</w:t>
      </w:r>
      <w:r w:rsidR="00657095" w:rsidRPr="00AC5D30">
        <w:rPr>
          <w:sz w:val="28"/>
          <w:szCs w:val="28"/>
        </w:rPr>
        <w:t>łeczn</w:t>
      </w:r>
      <w:r w:rsidR="00657095" w:rsidRPr="00AC5D30">
        <w:rPr>
          <w:sz w:val="28"/>
          <w:szCs w:val="28"/>
        </w:rPr>
        <w:t>o</w:t>
      </w:r>
      <w:r w:rsidR="00657095" w:rsidRPr="00AC5D30">
        <w:rPr>
          <w:sz w:val="28"/>
          <w:szCs w:val="28"/>
        </w:rPr>
        <w:t>ści. Dobro jednostkowe i dobro wspólne są sobie przyporządkowane.</w:t>
      </w:r>
    </w:p>
    <w:p w:rsidR="00657095" w:rsidRPr="00AC5D30" w:rsidRDefault="0038799F" w:rsidP="00AC5D30">
      <w:pPr>
        <w:pStyle w:val="Tekstpodstawowyzwciciem"/>
        <w:spacing w:after="0"/>
        <w:ind w:firstLine="0"/>
        <w:jc w:val="both"/>
        <w:rPr>
          <w:b/>
          <w:sz w:val="28"/>
          <w:szCs w:val="28"/>
          <w:u w:val="single"/>
        </w:rPr>
      </w:pPr>
      <w:r>
        <w:rPr>
          <w:sz w:val="28"/>
          <w:szCs w:val="28"/>
        </w:rPr>
        <w:t xml:space="preserve">        </w:t>
      </w:r>
      <w:r w:rsidR="00657095" w:rsidRPr="00AC5D30">
        <w:rPr>
          <w:sz w:val="28"/>
          <w:szCs w:val="28"/>
        </w:rPr>
        <w:t>Błędem, m. in., było w socjalizmie realnym to, że koniecznościowo nie uzna</w:t>
      </w:r>
      <w:r w:rsidR="00676ADA" w:rsidRPr="00AC5D30">
        <w:rPr>
          <w:sz w:val="28"/>
          <w:szCs w:val="28"/>
        </w:rPr>
        <w:t>no</w:t>
      </w:r>
      <w:r w:rsidR="00657095" w:rsidRPr="00AC5D30">
        <w:rPr>
          <w:sz w:val="28"/>
          <w:szCs w:val="28"/>
        </w:rPr>
        <w:t>, i ideol</w:t>
      </w:r>
      <w:r w:rsidR="00657095" w:rsidRPr="00AC5D30">
        <w:rPr>
          <w:sz w:val="28"/>
          <w:szCs w:val="28"/>
        </w:rPr>
        <w:t>o</w:t>
      </w:r>
      <w:r w:rsidR="00657095" w:rsidRPr="00AC5D30">
        <w:rPr>
          <w:sz w:val="28"/>
          <w:szCs w:val="28"/>
        </w:rPr>
        <w:t xml:space="preserve">gicznie zaprzeczano sprawiedliwości fundowanej przez klasyczną prawdę, tj. zgodność myśli z rzeczą. Jednostki ludzkie nie doświadczały </w:t>
      </w:r>
      <w:r w:rsidR="003635AD" w:rsidRPr="00AC5D30">
        <w:rPr>
          <w:sz w:val="28"/>
          <w:szCs w:val="28"/>
        </w:rPr>
        <w:t xml:space="preserve">ani w </w:t>
      </w:r>
      <w:r w:rsidR="00657095" w:rsidRPr="00AC5D30">
        <w:rPr>
          <w:sz w:val="28"/>
          <w:szCs w:val="28"/>
        </w:rPr>
        <w:t>myśli</w:t>
      </w:r>
      <w:r w:rsidR="003635AD" w:rsidRPr="00AC5D30">
        <w:rPr>
          <w:sz w:val="28"/>
          <w:szCs w:val="28"/>
        </w:rPr>
        <w:t xml:space="preserve">, ani w praktyce społecznej tego, </w:t>
      </w:r>
      <w:r w:rsidR="00657095" w:rsidRPr="00AC5D30">
        <w:rPr>
          <w:sz w:val="28"/>
          <w:szCs w:val="28"/>
        </w:rPr>
        <w:t>że socj</w:t>
      </w:r>
      <w:r w:rsidR="00657095" w:rsidRPr="00AC5D30">
        <w:rPr>
          <w:sz w:val="28"/>
          <w:szCs w:val="28"/>
        </w:rPr>
        <w:t>a</w:t>
      </w:r>
      <w:r w:rsidR="00657095" w:rsidRPr="00AC5D30">
        <w:rPr>
          <w:sz w:val="28"/>
          <w:szCs w:val="28"/>
        </w:rPr>
        <w:t>lizm jest ustrojem humanistycznym</w:t>
      </w:r>
      <w:r w:rsidR="00676ADA" w:rsidRPr="00AC5D30">
        <w:rPr>
          <w:sz w:val="28"/>
          <w:szCs w:val="28"/>
        </w:rPr>
        <w:t>,</w:t>
      </w:r>
      <w:r w:rsidR="00657095" w:rsidRPr="00AC5D30">
        <w:rPr>
          <w:sz w:val="28"/>
          <w:szCs w:val="28"/>
        </w:rPr>
        <w:t xml:space="preserve"> ni</w:t>
      </w:r>
      <w:r w:rsidR="00676ADA" w:rsidRPr="00AC5D30">
        <w:rPr>
          <w:sz w:val="28"/>
          <w:szCs w:val="28"/>
        </w:rPr>
        <w:t>e</w:t>
      </w:r>
      <w:r w:rsidR="00657095" w:rsidRPr="00AC5D30">
        <w:rPr>
          <w:sz w:val="28"/>
          <w:szCs w:val="28"/>
        </w:rPr>
        <w:t xml:space="preserve"> kapitalizm. Odwrotnie: </w:t>
      </w:r>
      <w:r w:rsidR="00657095" w:rsidRPr="00AC5D30">
        <w:rPr>
          <w:b/>
          <w:sz w:val="28"/>
          <w:szCs w:val="28"/>
          <w:u w:val="single"/>
        </w:rPr>
        <w:t>kapitalizm umiał i nadal umie tw</w:t>
      </w:r>
      <w:r w:rsidR="00657095" w:rsidRPr="00AC5D30">
        <w:rPr>
          <w:b/>
          <w:sz w:val="28"/>
          <w:szCs w:val="28"/>
          <w:u w:val="single"/>
        </w:rPr>
        <w:t>o</w:t>
      </w:r>
      <w:r w:rsidR="00657095" w:rsidRPr="00AC5D30">
        <w:rPr>
          <w:b/>
          <w:sz w:val="28"/>
          <w:szCs w:val="28"/>
          <w:u w:val="single"/>
        </w:rPr>
        <w:t>rzyć pozory, a więc siebie przedstawiać</w:t>
      </w:r>
      <w:r w:rsidR="00E16BB6" w:rsidRPr="00AC5D30">
        <w:rPr>
          <w:b/>
          <w:sz w:val="28"/>
          <w:szCs w:val="28"/>
          <w:u w:val="single"/>
        </w:rPr>
        <w:t xml:space="preserve"> </w:t>
      </w:r>
      <w:r w:rsidR="00657095" w:rsidRPr="00AC5D30">
        <w:rPr>
          <w:b/>
          <w:sz w:val="28"/>
          <w:szCs w:val="28"/>
          <w:u w:val="single"/>
        </w:rPr>
        <w:t>jako wzór humanizmu i moralności dla reszty świata</w:t>
      </w:r>
      <w:r w:rsidR="00657095" w:rsidRPr="00AC5D30">
        <w:rPr>
          <w:sz w:val="28"/>
          <w:szCs w:val="28"/>
        </w:rPr>
        <w:t xml:space="preserve">. </w:t>
      </w:r>
      <w:r w:rsidR="00657095" w:rsidRPr="00AC5D30">
        <w:rPr>
          <w:b/>
          <w:sz w:val="28"/>
          <w:szCs w:val="28"/>
          <w:u w:val="single"/>
        </w:rPr>
        <w:t>Podkreślam umie tworzyć pozory</w:t>
      </w:r>
      <w:r w:rsidR="00657095" w:rsidRPr="00AC5D30">
        <w:rPr>
          <w:sz w:val="28"/>
          <w:szCs w:val="28"/>
        </w:rPr>
        <w:t xml:space="preserve">, co nie znaczy, że takim jest w rzeczywistości. </w:t>
      </w:r>
      <w:r w:rsidR="00657095" w:rsidRPr="00AC5D30">
        <w:rPr>
          <w:b/>
          <w:sz w:val="28"/>
          <w:szCs w:val="28"/>
          <w:u w:val="single"/>
        </w:rPr>
        <w:t xml:space="preserve">Wszak wszystkie </w:t>
      </w:r>
      <w:r w:rsidR="00657095" w:rsidRPr="00AC5D30">
        <w:rPr>
          <w:sz w:val="28"/>
          <w:szCs w:val="28"/>
        </w:rPr>
        <w:t>wojny ery nowożytnej -</w:t>
      </w:r>
      <w:r w:rsidR="00657095" w:rsidRPr="00AC5D30">
        <w:rPr>
          <w:b/>
          <w:sz w:val="28"/>
          <w:szCs w:val="28"/>
          <w:u w:val="single"/>
        </w:rPr>
        <w:t xml:space="preserve"> były i są wywoływane przez kapitalizm.</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W ten sposób w socjalizmie realnym z </w:t>
      </w:r>
      <w:r w:rsidR="00657095" w:rsidRPr="00AC5D30">
        <w:rPr>
          <w:b/>
          <w:sz w:val="28"/>
          <w:szCs w:val="28"/>
        </w:rPr>
        <w:t>dwóch treści prawdy</w:t>
      </w:r>
      <w:r w:rsidR="00657095" w:rsidRPr="00AC5D30">
        <w:rPr>
          <w:sz w:val="28"/>
          <w:szCs w:val="28"/>
        </w:rPr>
        <w:t>, współistniejących ze spr</w:t>
      </w:r>
      <w:r w:rsidR="00657095" w:rsidRPr="00AC5D30">
        <w:rPr>
          <w:sz w:val="28"/>
          <w:szCs w:val="28"/>
        </w:rPr>
        <w:t>a</w:t>
      </w:r>
      <w:r w:rsidR="00657095" w:rsidRPr="00AC5D30">
        <w:rPr>
          <w:sz w:val="28"/>
          <w:szCs w:val="28"/>
        </w:rPr>
        <w:t>wiedliwością: zgodności myśli z rzeczą i zgodności tej myśli z ideą prawdy, ideą dobra wspó</w:t>
      </w:r>
      <w:r w:rsidR="00657095" w:rsidRPr="00AC5D30">
        <w:rPr>
          <w:sz w:val="28"/>
          <w:szCs w:val="28"/>
        </w:rPr>
        <w:t>l</w:t>
      </w:r>
      <w:r w:rsidR="00657095" w:rsidRPr="00AC5D30">
        <w:rPr>
          <w:sz w:val="28"/>
          <w:szCs w:val="28"/>
        </w:rPr>
        <w:t>nego</w:t>
      </w:r>
      <w:r w:rsidR="00730A09" w:rsidRPr="00AC5D30">
        <w:rPr>
          <w:sz w:val="28"/>
          <w:szCs w:val="28"/>
        </w:rPr>
        <w:t>,</w:t>
      </w:r>
      <w:r w:rsidR="00657095" w:rsidRPr="00AC5D30">
        <w:rPr>
          <w:sz w:val="28"/>
          <w:szCs w:val="28"/>
        </w:rPr>
        <w:t xml:space="preserve"> jako prawdy </w:t>
      </w:r>
      <w:r w:rsidR="00214F3E" w:rsidRPr="00AC5D30">
        <w:rPr>
          <w:sz w:val="28"/>
          <w:szCs w:val="28"/>
        </w:rPr>
        <w:t xml:space="preserve">całości </w:t>
      </w:r>
      <w:r w:rsidR="00657095" w:rsidRPr="00AC5D30">
        <w:rPr>
          <w:sz w:val="28"/>
          <w:szCs w:val="28"/>
        </w:rPr>
        <w:t xml:space="preserve">społeczeństwa, </w:t>
      </w:r>
      <w:r w:rsidR="00657095" w:rsidRPr="00AC5D30">
        <w:rPr>
          <w:b/>
          <w:sz w:val="28"/>
          <w:szCs w:val="28"/>
        </w:rPr>
        <w:t>pozostawiono tę drugą</w:t>
      </w:r>
      <w:r w:rsidR="00657095" w:rsidRPr="00AC5D30">
        <w:rPr>
          <w:sz w:val="28"/>
          <w:szCs w:val="28"/>
        </w:rPr>
        <w:t xml:space="preserve">. </w:t>
      </w:r>
      <w:r w:rsidR="00214F3E" w:rsidRPr="00AC5D30">
        <w:rPr>
          <w:sz w:val="28"/>
          <w:szCs w:val="28"/>
        </w:rPr>
        <w:t>Całość s</w:t>
      </w:r>
      <w:r w:rsidR="00657095" w:rsidRPr="00AC5D30">
        <w:rPr>
          <w:sz w:val="28"/>
          <w:szCs w:val="28"/>
        </w:rPr>
        <w:t>połeczeństw</w:t>
      </w:r>
      <w:r w:rsidR="00214F3E" w:rsidRPr="00AC5D30">
        <w:rPr>
          <w:sz w:val="28"/>
          <w:szCs w:val="28"/>
        </w:rPr>
        <w:t>a</w:t>
      </w:r>
      <w:r w:rsidR="00657095" w:rsidRPr="00AC5D30">
        <w:rPr>
          <w:sz w:val="28"/>
          <w:szCs w:val="28"/>
        </w:rPr>
        <w:t xml:space="preserve"> bud</w:t>
      </w:r>
      <w:r w:rsidR="00657095" w:rsidRPr="00AC5D30">
        <w:rPr>
          <w:sz w:val="28"/>
          <w:szCs w:val="28"/>
        </w:rPr>
        <w:t>o</w:t>
      </w:r>
      <w:r w:rsidR="00657095" w:rsidRPr="00AC5D30">
        <w:rPr>
          <w:sz w:val="28"/>
          <w:szCs w:val="28"/>
        </w:rPr>
        <w:t>wał</w:t>
      </w:r>
      <w:r w:rsidR="00214F3E" w:rsidRPr="00AC5D30">
        <w:rPr>
          <w:sz w:val="28"/>
          <w:szCs w:val="28"/>
        </w:rPr>
        <w:t>a</w:t>
      </w:r>
      <w:r w:rsidR="00730A09" w:rsidRPr="00AC5D30">
        <w:rPr>
          <w:sz w:val="28"/>
          <w:szCs w:val="28"/>
        </w:rPr>
        <w:t>,</w:t>
      </w:r>
      <w:r w:rsidR="00657095" w:rsidRPr="00AC5D30">
        <w:rPr>
          <w:sz w:val="28"/>
          <w:szCs w:val="28"/>
        </w:rPr>
        <w:t xml:space="preserve"> w </w:t>
      </w:r>
      <w:r w:rsidR="00657095" w:rsidRPr="00AC5D30">
        <w:rPr>
          <w:b/>
          <w:sz w:val="28"/>
          <w:szCs w:val="28"/>
        </w:rPr>
        <w:t>połowie sprawiedliwy system ekonomiczny</w:t>
      </w:r>
      <w:r w:rsidR="00657095" w:rsidRPr="00AC5D30">
        <w:rPr>
          <w:sz w:val="28"/>
          <w:szCs w:val="28"/>
        </w:rPr>
        <w:t xml:space="preserve">, </w:t>
      </w:r>
      <w:r w:rsidR="00657095" w:rsidRPr="00AC5D30">
        <w:rPr>
          <w:b/>
          <w:sz w:val="28"/>
          <w:szCs w:val="28"/>
        </w:rPr>
        <w:t>społeczny i polityczny</w:t>
      </w:r>
      <w:r w:rsidR="00657095" w:rsidRPr="00AC5D30">
        <w:rPr>
          <w:sz w:val="28"/>
          <w:szCs w:val="28"/>
        </w:rPr>
        <w:t>. System ten ko</w:t>
      </w:r>
      <w:r w:rsidR="00657095" w:rsidRPr="00AC5D30">
        <w:rPr>
          <w:sz w:val="28"/>
          <w:szCs w:val="28"/>
        </w:rPr>
        <w:t>n</w:t>
      </w:r>
      <w:r w:rsidR="00657095" w:rsidRPr="00AC5D30">
        <w:rPr>
          <w:sz w:val="28"/>
          <w:szCs w:val="28"/>
        </w:rPr>
        <w:t>struowano dla obywateli, którzy jednakże zatracili swoją prawdę, albowiem w przestrzeni je</w:t>
      </w:r>
      <w:r w:rsidR="00657095" w:rsidRPr="00AC5D30">
        <w:rPr>
          <w:sz w:val="28"/>
          <w:szCs w:val="28"/>
        </w:rPr>
        <w:t>d</w:t>
      </w:r>
      <w:r w:rsidR="00657095" w:rsidRPr="00AC5D30">
        <w:rPr>
          <w:sz w:val="28"/>
          <w:szCs w:val="28"/>
        </w:rPr>
        <w:t xml:space="preserve">nostkowej stały się </w:t>
      </w:r>
      <w:r w:rsidR="00657095" w:rsidRPr="00AC5D30">
        <w:rPr>
          <w:b/>
          <w:sz w:val="28"/>
          <w:szCs w:val="28"/>
        </w:rPr>
        <w:t>pustym elementem;</w:t>
      </w:r>
      <w:r w:rsidR="00657095" w:rsidRPr="00AC5D30">
        <w:rPr>
          <w:sz w:val="28"/>
          <w:szCs w:val="28"/>
        </w:rPr>
        <w:t xml:space="preserve"> „</w:t>
      </w:r>
      <w:r w:rsidR="00657095" w:rsidRPr="00AC5D30">
        <w:rPr>
          <w:b/>
          <w:sz w:val="28"/>
          <w:szCs w:val="28"/>
        </w:rPr>
        <w:t>zerem</w:t>
      </w:r>
      <w:r w:rsidR="00657095" w:rsidRPr="00AC5D30">
        <w:rPr>
          <w:sz w:val="28"/>
          <w:szCs w:val="28"/>
        </w:rPr>
        <w:t>”. Postąpiono z nimi tak, jak</w:t>
      </w:r>
      <w:r w:rsidR="00214F3E" w:rsidRPr="00AC5D30">
        <w:rPr>
          <w:sz w:val="28"/>
          <w:szCs w:val="28"/>
        </w:rPr>
        <w:t xml:space="preserve"> z </w:t>
      </w:r>
      <w:r w:rsidR="00657095" w:rsidRPr="00AC5D30">
        <w:rPr>
          <w:sz w:val="28"/>
          <w:szCs w:val="28"/>
        </w:rPr>
        <w:t>dziecim</w:t>
      </w:r>
      <w:r w:rsidR="00214F3E" w:rsidRPr="00AC5D30">
        <w:rPr>
          <w:sz w:val="28"/>
          <w:szCs w:val="28"/>
        </w:rPr>
        <w:t xml:space="preserve">i; </w:t>
      </w:r>
      <w:r w:rsidR="00657095" w:rsidRPr="00AC5D30">
        <w:rPr>
          <w:sz w:val="28"/>
          <w:szCs w:val="28"/>
        </w:rPr>
        <w:t>wr</w:t>
      </w:r>
      <w:r w:rsidR="00657095" w:rsidRPr="00AC5D30">
        <w:rPr>
          <w:sz w:val="28"/>
          <w:szCs w:val="28"/>
        </w:rPr>
        <w:t>ę</w:t>
      </w:r>
      <w:r w:rsidR="00657095" w:rsidRPr="00AC5D30">
        <w:rPr>
          <w:sz w:val="28"/>
          <w:szCs w:val="28"/>
        </w:rPr>
        <w:t xml:space="preserve">czono </w:t>
      </w:r>
      <w:r w:rsidR="00214F3E" w:rsidRPr="00AC5D30">
        <w:rPr>
          <w:sz w:val="28"/>
          <w:szCs w:val="28"/>
        </w:rPr>
        <w:t xml:space="preserve">im </w:t>
      </w:r>
      <w:r w:rsidR="00657095" w:rsidRPr="00AC5D30">
        <w:rPr>
          <w:sz w:val="28"/>
          <w:szCs w:val="28"/>
        </w:rPr>
        <w:t>najpiękniejsze zabawki, ale umieszczone w szklanej kuli, poza zasięgiem ich rąk. Je</w:t>
      </w:r>
      <w:r w:rsidR="00657095" w:rsidRPr="00AC5D30">
        <w:rPr>
          <w:sz w:val="28"/>
          <w:szCs w:val="28"/>
        </w:rPr>
        <w:t>d</w:t>
      </w:r>
      <w:r w:rsidR="00657095" w:rsidRPr="00AC5D30">
        <w:rPr>
          <w:sz w:val="28"/>
          <w:szCs w:val="28"/>
        </w:rPr>
        <w:t>nostka ludzka, niezale</w:t>
      </w:r>
      <w:r w:rsidR="003635AD" w:rsidRPr="00AC5D30">
        <w:rPr>
          <w:sz w:val="28"/>
          <w:szCs w:val="28"/>
        </w:rPr>
        <w:t>ż</w:t>
      </w:r>
      <w:r w:rsidR="00657095" w:rsidRPr="00AC5D30">
        <w:rPr>
          <w:sz w:val="28"/>
          <w:szCs w:val="28"/>
        </w:rPr>
        <w:t>nie od tego, czy pracowała w nowoczesnym zakładzie produkcyjnym, czy w starym, stuletnim otrzymywała „tyle samo”, tj. tyle, aby mogła przeżyć od pierwszego do pierwszego, aby ubierała „te same” ubrania, o „tej samej” wartości, aby mogła jechać na „te s</w:t>
      </w:r>
      <w:r w:rsidR="00657095" w:rsidRPr="00AC5D30">
        <w:rPr>
          <w:sz w:val="28"/>
          <w:szCs w:val="28"/>
        </w:rPr>
        <w:t>a</w:t>
      </w:r>
      <w:r w:rsidR="00657095" w:rsidRPr="00AC5D30">
        <w:rPr>
          <w:sz w:val="28"/>
          <w:szCs w:val="28"/>
        </w:rPr>
        <w:t xml:space="preserve">me” wczasy, aby mieszkała w „tym samym” M – 3; aby… itd.; itp. </w:t>
      </w:r>
      <w:r w:rsidR="00730A09" w:rsidRPr="00AC5D30">
        <w:rPr>
          <w:b/>
          <w:sz w:val="28"/>
          <w:szCs w:val="28"/>
          <w:u w:val="single"/>
        </w:rPr>
        <w:t>D</w:t>
      </w:r>
      <w:r w:rsidR="00657095" w:rsidRPr="00AC5D30">
        <w:rPr>
          <w:b/>
          <w:sz w:val="28"/>
          <w:szCs w:val="28"/>
          <w:u w:val="single"/>
        </w:rPr>
        <w:t>opiero, po 1968 roku z</w:t>
      </w:r>
      <w:r w:rsidR="00657095" w:rsidRPr="00AC5D30">
        <w:rPr>
          <w:b/>
          <w:sz w:val="28"/>
          <w:szCs w:val="28"/>
          <w:u w:val="single"/>
        </w:rPr>
        <w:t>a</w:t>
      </w:r>
      <w:r w:rsidR="00657095" w:rsidRPr="00AC5D30">
        <w:rPr>
          <w:b/>
          <w:sz w:val="28"/>
          <w:szCs w:val="28"/>
          <w:u w:val="single"/>
        </w:rPr>
        <w:t xml:space="preserve">częła się tworzyć elita, </w:t>
      </w:r>
      <w:r w:rsidR="00730A09" w:rsidRPr="00AC5D30">
        <w:rPr>
          <w:b/>
          <w:sz w:val="28"/>
          <w:szCs w:val="28"/>
          <w:u w:val="single"/>
        </w:rPr>
        <w:t>lecz</w:t>
      </w:r>
      <w:r w:rsidR="00657095" w:rsidRPr="00AC5D30">
        <w:rPr>
          <w:b/>
          <w:sz w:val="28"/>
          <w:szCs w:val="28"/>
          <w:u w:val="single"/>
        </w:rPr>
        <w:t xml:space="preserve"> nie duchowa, ale materialna.</w:t>
      </w:r>
      <w:r w:rsidR="00657095" w:rsidRPr="00AC5D30">
        <w:rPr>
          <w:sz w:val="28"/>
          <w:szCs w:val="28"/>
        </w:rPr>
        <w:t xml:space="preserve"> Nie była ona elitą duchową, bo jej hasłem było </w:t>
      </w:r>
      <w:r w:rsidR="00214F3E" w:rsidRPr="00AC5D30">
        <w:rPr>
          <w:sz w:val="28"/>
          <w:szCs w:val="28"/>
        </w:rPr>
        <w:t>w</w:t>
      </w:r>
      <w:r w:rsidR="00214F3E" w:rsidRPr="00AC5D30">
        <w:rPr>
          <w:sz w:val="28"/>
          <w:szCs w:val="28"/>
        </w:rPr>
        <w:t>e</w:t>
      </w:r>
      <w:r w:rsidR="00214F3E" w:rsidRPr="00AC5D30">
        <w:rPr>
          <w:sz w:val="28"/>
          <w:szCs w:val="28"/>
        </w:rPr>
        <w:t xml:space="preserve">zwamie Ameryki: </w:t>
      </w:r>
      <w:r w:rsidR="00657095" w:rsidRPr="00AC5D30">
        <w:rPr>
          <w:b/>
          <w:sz w:val="28"/>
          <w:szCs w:val="28"/>
          <w:u w:val="single"/>
        </w:rPr>
        <w:t>odwołać socjalizm i przyjąć kapitalizm</w:t>
      </w:r>
      <w:r w:rsidR="00214F3E" w:rsidRPr="00AC5D30">
        <w:rPr>
          <w:b/>
          <w:sz w:val="28"/>
          <w:szCs w:val="28"/>
          <w:u w:val="single"/>
        </w:rPr>
        <w:t>!</w:t>
      </w:r>
      <w:r w:rsidR="00657095" w:rsidRPr="00AC5D30">
        <w:rPr>
          <w:sz w:val="28"/>
          <w:szCs w:val="28"/>
        </w:rPr>
        <w:t xml:space="preserve"> </w:t>
      </w:r>
      <w:r w:rsidR="00214F3E" w:rsidRPr="00AC5D30">
        <w:rPr>
          <w:sz w:val="28"/>
          <w:szCs w:val="28"/>
        </w:rPr>
        <w:t>Chcieli przejść na</w:t>
      </w:r>
      <w:r w:rsidR="00657095" w:rsidRPr="00AC5D30">
        <w:rPr>
          <w:sz w:val="28"/>
          <w:szCs w:val="28"/>
        </w:rPr>
        <w:t xml:space="preserve"> służb</w:t>
      </w:r>
      <w:r w:rsidR="00214F3E" w:rsidRPr="00AC5D30">
        <w:rPr>
          <w:sz w:val="28"/>
          <w:szCs w:val="28"/>
        </w:rPr>
        <w:t>ę</w:t>
      </w:r>
      <w:r w:rsidR="00657095" w:rsidRPr="00AC5D30">
        <w:rPr>
          <w:sz w:val="28"/>
          <w:szCs w:val="28"/>
        </w:rPr>
        <w:t xml:space="preserve"> u bogatego, tj. USA</w:t>
      </w:r>
      <w:r w:rsidR="00214F3E" w:rsidRPr="00AC5D30">
        <w:rPr>
          <w:sz w:val="28"/>
          <w:szCs w:val="28"/>
        </w:rPr>
        <w:t>,</w:t>
      </w:r>
      <w:r w:rsidR="00657095" w:rsidRPr="00AC5D30">
        <w:rPr>
          <w:sz w:val="28"/>
          <w:szCs w:val="28"/>
        </w:rPr>
        <w:t xml:space="preserve"> grabiących cały świat. </w:t>
      </w:r>
      <w:r w:rsidR="00214F3E" w:rsidRPr="00AC5D30">
        <w:rPr>
          <w:sz w:val="28"/>
          <w:szCs w:val="28"/>
        </w:rPr>
        <w:t>Elita ta n</w:t>
      </w:r>
      <w:r w:rsidR="00657095" w:rsidRPr="00AC5D30">
        <w:rPr>
          <w:sz w:val="28"/>
          <w:szCs w:val="28"/>
        </w:rPr>
        <w:t>ie tworzyła więc nic nowego. Op</w:t>
      </w:r>
      <w:r w:rsidR="00657095" w:rsidRPr="00AC5D30">
        <w:rPr>
          <w:sz w:val="28"/>
          <w:szCs w:val="28"/>
        </w:rPr>
        <w:t>o</w:t>
      </w:r>
      <w:r w:rsidR="00657095" w:rsidRPr="00AC5D30">
        <w:rPr>
          <w:sz w:val="28"/>
          <w:szCs w:val="28"/>
        </w:rPr>
        <w:t xml:space="preserve">wiadała tylko o </w:t>
      </w:r>
      <w:r w:rsidR="00730A09" w:rsidRPr="00AC5D30">
        <w:rPr>
          <w:sz w:val="28"/>
          <w:szCs w:val="28"/>
        </w:rPr>
        <w:t xml:space="preserve">dobrobycie </w:t>
      </w:r>
      <w:r w:rsidR="00657095" w:rsidRPr="00AC5D30">
        <w:rPr>
          <w:sz w:val="28"/>
          <w:szCs w:val="28"/>
        </w:rPr>
        <w:t>„bogat</w:t>
      </w:r>
      <w:r w:rsidR="00730A09" w:rsidRPr="00AC5D30">
        <w:rPr>
          <w:sz w:val="28"/>
          <w:szCs w:val="28"/>
        </w:rPr>
        <w:t>ego</w:t>
      </w:r>
      <w:r w:rsidR="00657095" w:rsidRPr="00AC5D30">
        <w:rPr>
          <w:sz w:val="28"/>
          <w:szCs w:val="28"/>
        </w:rPr>
        <w:t xml:space="preserve"> kapitalizm</w:t>
      </w:r>
      <w:r w:rsidR="00730A09" w:rsidRPr="00AC5D30">
        <w:rPr>
          <w:sz w:val="28"/>
          <w:szCs w:val="28"/>
        </w:rPr>
        <w:t>u</w:t>
      </w:r>
      <w:r w:rsidR="00657095" w:rsidRPr="00AC5D30">
        <w:rPr>
          <w:sz w:val="28"/>
          <w:szCs w:val="28"/>
        </w:rPr>
        <w:t>”</w:t>
      </w:r>
      <w:r w:rsidR="00214F3E" w:rsidRPr="00AC5D30">
        <w:rPr>
          <w:sz w:val="28"/>
          <w:szCs w:val="28"/>
        </w:rPr>
        <w:t xml:space="preserve"> i jak to będzie dobrze, gdy tam się zna</w:t>
      </w:r>
      <w:r w:rsidR="00214F3E" w:rsidRPr="00AC5D30">
        <w:rPr>
          <w:sz w:val="28"/>
          <w:szCs w:val="28"/>
        </w:rPr>
        <w:t>j</w:t>
      </w:r>
      <w:r w:rsidR="00214F3E" w:rsidRPr="00AC5D30">
        <w:rPr>
          <w:sz w:val="28"/>
          <w:szCs w:val="28"/>
        </w:rPr>
        <w:t>dziemy!</w:t>
      </w:r>
      <w:r w:rsidR="00657095" w:rsidRPr="00AC5D30">
        <w:rPr>
          <w:sz w:val="28"/>
          <w:szCs w:val="28"/>
        </w:rPr>
        <w:t xml:space="preserve">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Niesprawiedliwie </w:t>
      </w:r>
      <w:r w:rsidR="00214F3E" w:rsidRPr="00AC5D30">
        <w:rPr>
          <w:sz w:val="28"/>
          <w:szCs w:val="28"/>
        </w:rPr>
        <w:t xml:space="preserve">więc </w:t>
      </w:r>
      <w:r w:rsidR="00657095" w:rsidRPr="00AC5D30">
        <w:rPr>
          <w:sz w:val="28"/>
          <w:szCs w:val="28"/>
        </w:rPr>
        <w:t>podporządkowano prywatną własność środków produkcji dobru wspólnemu. Sprawiedliwie byłoby gdyby tę własność przyporządkowano, a nie podporządk</w:t>
      </w:r>
      <w:r w:rsidR="00657095" w:rsidRPr="00AC5D30">
        <w:rPr>
          <w:sz w:val="28"/>
          <w:szCs w:val="28"/>
        </w:rPr>
        <w:t>o</w:t>
      </w:r>
      <w:r w:rsidR="00657095" w:rsidRPr="00AC5D30">
        <w:rPr>
          <w:sz w:val="28"/>
          <w:szCs w:val="28"/>
        </w:rPr>
        <w:t>wano. Albowiem prawdą jest to, że każda jednostka ludzka jest przyporządkowana społecze</w:t>
      </w:r>
      <w:r w:rsidR="00657095" w:rsidRPr="00AC5D30">
        <w:rPr>
          <w:sz w:val="28"/>
          <w:szCs w:val="28"/>
        </w:rPr>
        <w:t>ń</w:t>
      </w:r>
      <w:r w:rsidR="00657095" w:rsidRPr="00AC5D30">
        <w:rPr>
          <w:sz w:val="28"/>
          <w:szCs w:val="28"/>
        </w:rPr>
        <w:t>stwu</w:t>
      </w:r>
      <w:r w:rsidR="00657095" w:rsidRPr="00AC5D30">
        <w:rPr>
          <w:rStyle w:val="Odwoanieprzypisudolnego"/>
          <w:sz w:val="28"/>
          <w:szCs w:val="28"/>
        </w:rPr>
        <w:footnoteReference w:id="279"/>
      </w:r>
      <w:r w:rsidR="00657095" w:rsidRPr="00AC5D30">
        <w:rPr>
          <w:sz w:val="28"/>
          <w:szCs w:val="28"/>
        </w:rPr>
        <w:t xml:space="preserve"> przynajmniej dwojako: w postaci otrzymanych przekazów genetycznych oraz współb</w:t>
      </w:r>
      <w:r w:rsidR="00657095" w:rsidRPr="00AC5D30">
        <w:rPr>
          <w:sz w:val="28"/>
          <w:szCs w:val="28"/>
        </w:rPr>
        <w:t>y</w:t>
      </w:r>
      <w:r w:rsidR="00657095" w:rsidRPr="00AC5D30">
        <w:rPr>
          <w:sz w:val="28"/>
          <w:szCs w:val="28"/>
        </w:rPr>
        <w:t>cia podmiotowo - przedmiotowego w określonej historycznie i geograficznie społeczności – śr</w:t>
      </w:r>
      <w:r w:rsidR="00657095" w:rsidRPr="00AC5D30">
        <w:rPr>
          <w:sz w:val="28"/>
          <w:szCs w:val="28"/>
        </w:rPr>
        <w:t>o</w:t>
      </w:r>
      <w:r w:rsidR="00657095" w:rsidRPr="00AC5D30">
        <w:rPr>
          <w:sz w:val="28"/>
          <w:szCs w:val="28"/>
        </w:rPr>
        <w:t>dowisku; w polu współistnienia. Ale jednostka ludzka nie może być podporządkowana społ</w:t>
      </w:r>
      <w:r w:rsidR="00657095" w:rsidRPr="00AC5D30">
        <w:rPr>
          <w:sz w:val="28"/>
          <w:szCs w:val="28"/>
        </w:rPr>
        <w:t>e</w:t>
      </w:r>
      <w:r w:rsidR="00657095" w:rsidRPr="00AC5D30">
        <w:rPr>
          <w:sz w:val="28"/>
          <w:szCs w:val="28"/>
        </w:rPr>
        <w:t>czeństwu, w myśl hasła: społeczeństwo wszystkim, jednostka nikim!</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Analiza wartości, jaką jest sprawiedliwość z punktu widzenia stosunków międzynarod</w:t>
      </w:r>
      <w:r w:rsidR="00657095" w:rsidRPr="00AC5D30">
        <w:rPr>
          <w:sz w:val="28"/>
          <w:szCs w:val="28"/>
        </w:rPr>
        <w:t>o</w:t>
      </w:r>
      <w:r w:rsidR="00657095" w:rsidRPr="00AC5D30">
        <w:rPr>
          <w:sz w:val="28"/>
          <w:szCs w:val="28"/>
        </w:rPr>
        <w:t>wych</w:t>
      </w:r>
      <w:r w:rsidR="00214F3E" w:rsidRPr="00AC5D30">
        <w:rPr>
          <w:sz w:val="28"/>
          <w:szCs w:val="28"/>
        </w:rPr>
        <w:t xml:space="preserve"> </w:t>
      </w:r>
      <w:r w:rsidR="00657095" w:rsidRPr="00AC5D30">
        <w:rPr>
          <w:sz w:val="28"/>
          <w:szCs w:val="28"/>
        </w:rPr>
        <w:t>wymaga więc uwzględniania pozostawania jej w jedności z pozostałymi, wcześniej w</w:t>
      </w:r>
      <w:r w:rsidR="00657095" w:rsidRPr="00AC5D30">
        <w:rPr>
          <w:sz w:val="28"/>
          <w:szCs w:val="28"/>
        </w:rPr>
        <w:t>y</w:t>
      </w:r>
      <w:r w:rsidR="00657095" w:rsidRPr="00AC5D30">
        <w:rPr>
          <w:sz w:val="28"/>
          <w:szCs w:val="28"/>
        </w:rPr>
        <w:t xml:space="preserve">mienionymi wartościami. Jedność tę nazywa się </w:t>
      </w:r>
      <w:r w:rsidR="00657095" w:rsidRPr="00AC5D30">
        <w:rPr>
          <w:b/>
          <w:sz w:val="28"/>
          <w:szCs w:val="28"/>
        </w:rPr>
        <w:t>ładem międzynarodowym</w:t>
      </w:r>
      <w:r w:rsidR="00657095" w:rsidRPr="00AC5D30">
        <w:rPr>
          <w:rStyle w:val="Odwoanieprzypisudolnego"/>
          <w:sz w:val="28"/>
          <w:szCs w:val="28"/>
        </w:rPr>
        <w:footnoteReference w:id="280"/>
      </w:r>
      <w:r w:rsidR="00657095" w:rsidRPr="00AC5D30">
        <w:rPr>
          <w:sz w:val="28"/>
          <w:szCs w:val="28"/>
        </w:rPr>
        <w:t xml:space="preserve">. Określa on </w:t>
      </w:r>
      <w:r w:rsidR="00657095" w:rsidRPr="00AC5D30">
        <w:rPr>
          <w:color w:val="080000"/>
          <w:sz w:val="28"/>
          <w:szCs w:val="28"/>
        </w:rPr>
        <w:t>w</w:t>
      </w:r>
      <w:r w:rsidR="00657095" w:rsidRPr="00AC5D30">
        <w:rPr>
          <w:color w:val="080000"/>
          <w:sz w:val="28"/>
          <w:szCs w:val="28"/>
        </w:rPr>
        <w:t>a</w:t>
      </w:r>
      <w:r w:rsidR="00657095" w:rsidRPr="00AC5D30">
        <w:rPr>
          <w:color w:val="080000"/>
          <w:sz w:val="28"/>
          <w:szCs w:val="28"/>
        </w:rPr>
        <w:t>runki współżycia jej elementów</w:t>
      </w:r>
      <w:bookmarkStart w:id="2" w:name="_ftnref40"/>
      <w:r w:rsidR="00657095" w:rsidRPr="00AC5D30">
        <w:rPr>
          <w:rStyle w:val="Odwoanieprzypisudolnego"/>
          <w:color w:val="080000"/>
          <w:sz w:val="28"/>
          <w:szCs w:val="28"/>
        </w:rPr>
        <w:footnoteReference w:id="281"/>
      </w:r>
      <w:bookmarkEnd w:id="2"/>
      <w:r w:rsidR="00657095" w:rsidRPr="00AC5D30">
        <w:rPr>
          <w:color w:val="080000"/>
          <w:sz w:val="28"/>
          <w:szCs w:val="28"/>
        </w:rPr>
        <w:t>. Konstruuje on pewien historyczny porządek geopolityczny,</w:t>
      </w:r>
      <w:r w:rsidR="00214F3E" w:rsidRPr="00AC5D30">
        <w:rPr>
          <w:color w:val="080000"/>
          <w:sz w:val="28"/>
          <w:szCs w:val="28"/>
        </w:rPr>
        <w:t xml:space="preserve"> </w:t>
      </w:r>
      <w:r w:rsidR="00657095" w:rsidRPr="00AC5D30">
        <w:rPr>
          <w:color w:val="080000"/>
          <w:sz w:val="28"/>
          <w:szCs w:val="28"/>
        </w:rPr>
        <w:t>reprodukujący system hierarchii, sojuszów i antagonizmów pomiędzy aktorami sceny międzyn</w:t>
      </w:r>
      <w:r w:rsidR="00657095" w:rsidRPr="00AC5D30">
        <w:rPr>
          <w:color w:val="080000"/>
          <w:sz w:val="28"/>
          <w:szCs w:val="28"/>
        </w:rPr>
        <w:t>a</w:t>
      </w:r>
      <w:r w:rsidR="00657095" w:rsidRPr="00AC5D30">
        <w:rPr>
          <w:color w:val="080000"/>
          <w:sz w:val="28"/>
          <w:szCs w:val="28"/>
        </w:rPr>
        <w:t>rodowej. N</w:t>
      </w:r>
      <w:r w:rsidR="00657095" w:rsidRPr="00AC5D30">
        <w:rPr>
          <w:sz w:val="28"/>
          <w:szCs w:val="28"/>
        </w:rPr>
        <w:t>ormy oraz działające na ich podstawie instytucje</w:t>
      </w:r>
      <w:r w:rsidR="00214F3E" w:rsidRPr="00AC5D30">
        <w:rPr>
          <w:sz w:val="28"/>
          <w:szCs w:val="28"/>
        </w:rPr>
        <w:t xml:space="preserve"> </w:t>
      </w:r>
      <w:r w:rsidR="00657095" w:rsidRPr="00AC5D30">
        <w:rPr>
          <w:sz w:val="28"/>
          <w:szCs w:val="28"/>
        </w:rPr>
        <w:t>regulują stosunki społeczne pozw</w:t>
      </w:r>
      <w:r w:rsidR="00657095" w:rsidRPr="00AC5D30">
        <w:rPr>
          <w:sz w:val="28"/>
          <w:szCs w:val="28"/>
        </w:rPr>
        <w:t>a</w:t>
      </w:r>
      <w:r w:rsidR="00657095" w:rsidRPr="00AC5D30">
        <w:rPr>
          <w:sz w:val="28"/>
          <w:szCs w:val="28"/>
        </w:rPr>
        <w:t xml:space="preserve">lając na pewną przewidywalność i powtarzalność zachowań zbiorowych w oparciu o określoną </w:t>
      </w:r>
      <w:r w:rsidR="00657095" w:rsidRPr="00AC5D30">
        <w:rPr>
          <w:color w:val="080000"/>
          <w:sz w:val="28"/>
          <w:szCs w:val="28"/>
        </w:rPr>
        <w:t>treść,</w:t>
      </w:r>
      <w:r w:rsidR="00214F3E" w:rsidRPr="00AC5D30">
        <w:rPr>
          <w:color w:val="080000"/>
          <w:sz w:val="28"/>
          <w:szCs w:val="28"/>
        </w:rPr>
        <w:t xml:space="preserve"> </w:t>
      </w:r>
      <w:r w:rsidR="00657095" w:rsidRPr="00AC5D30">
        <w:rPr>
          <w:sz w:val="28"/>
          <w:szCs w:val="28"/>
        </w:rPr>
        <w:t>np.:</w:t>
      </w:r>
      <w:r w:rsidR="00657095" w:rsidRPr="00AC5D30">
        <w:rPr>
          <w:b/>
          <w:sz w:val="28"/>
          <w:szCs w:val="28"/>
        </w:rPr>
        <w:t>ład westfalski</w:t>
      </w:r>
      <w:r w:rsidR="00657095" w:rsidRPr="00AC5D30">
        <w:rPr>
          <w:sz w:val="28"/>
          <w:szCs w:val="28"/>
        </w:rPr>
        <w:t xml:space="preserve"> [od pokoju zawartego w 1648 roku kończącego wojnę trzydziestoletnią (1618 – 1648)] uzasadniał suwerenność państwa i jego terytorialność jako wyraz wzrostu zn</w:t>
      </w:r>
      <w:r w:rsidR="00657095" w:rsidRPr="00AC5D30">
        <w:rPr>
          <w:sz w:val="28"/>
          <w:szCs w:val="28"/>
        </w:rPr>
        <w:t>a</w:t>
      </w:r>
      <w:r w:rsidR="00657095" w:rsidRPr="00AC5D30">
        <w:rPr>
          <w:sz w:val="28"/>
          <w:szCs w:val="28"/>
        </w:rPr>
        <w:t xml:space="preserve">czenia państw protestanckich wobec katolickich. Zaś </w:t>
      </w:r>
      <w:r w:rsidR="00657095" w:rsidRPr="00AC5D30">
        <w:rPr>
          <w:b/>
          <w:sz w:val="28"/>
          <w:szCs w:val="28"/>
        </w:rPr>
        <w:t>ład wiedeński</w:t>
      </w:r>
      <w:r w:rsidR="001E51B3" w:rsidRPr="00AC5D30">
        <w:rPr>
          <w:b/>
          <w:sz w:val="28"/>
          <w:szCs w:val="28"/>
        </w:rPr>
        <w:t xml:space="preserve"> </w:t>
      </w:r>
      <w:r w:rsidR="00657095" w:rsidRPr="00AC5D30">
        <w:rPr>
          <w:sz w:val="28"/>
          <w:szCs w:val="28"/>
        </w:rPr>
        <w:t>(od Kongresu Wiedeński</w:t>
      </w:r>
      <w:r w:rsidR="00657095" w:rsidRPr="00AC5D30">
        <w:rPr>
          <w:sz w:val="28"/>
          <w:szCs w:val="28"/>
        </w:rPr>
        <w:t>e</w:t>
      </w:r>
      <w:r w:rsidR="00657095" w:rsidRPr="00AC5D30">
        <w:rPr>
          <w:sz w:val="28"/>
          <w:szCs w:val="28"/>
        </w:rPr>
        <w:t>go; 1814 – 1815) – porządek i równowagę, w której państwa Świętego Przymierza bronią m</w:t>
      </w:r>
      <w:r w:rsidR="00657095" w:rsidRPr="00AC5D30">
        <w:rPr>
          <w:sz w:val="28"/>
          <w:szCs w:val="28"/>
        </w:rPr>
        <w:t>o</w:t>
      </w:r>
      <w:r w:rsidR="00657095" w:rsidRPr="00AC5D30">
        <w:rPr>
          <w:sz w:val="28"/>
          <w:szCs w:val="28"/>
        </w:rPr>
        <w:t>narchizmu, feudalizmu i chrześcijaństwa. Z kolei</w:t>
      </w:r>
      <w:r w:rsidR="001E51B3" w:rsidRPr="00AC5D30">
        <w:rPr>
          <w:sz w:val="28"/>
          <w:szCs w:val="28"/>
        </w:rPr>
        <w:t xml:space="preserve"> </w:t>
      </w:r>
      <w:r w:rsidR="00657095" w:rsidRPr="00AC5D30">
        <w:rPr>
          <w:sz w:val="28"/>
          <w:szCs w:val="28"/>
        </w:rPr>
        <w:t xml:space="preserve">ład </w:t>
      </w:r>
      <w:r w:rsidR="00657095" w:rsidRPr="00AC5D30">
        <w:rPr>
          <w:b/>
          <w:sz w:val="28"/>
          <w:szCs w:val="28"/>
        </w:rPr>
        <w:t>jałtańsko–poczdamski</w:t>
      </w:r>
      <w:r w:rsidR="001E51B3" w:rsidRPr="00AC5D30">
        <w:rPr>
          <w:b/>
          <w:sz w:val="28"/>
          <w:szCs w:val="28"/>
        </w:rPr>
        <w:t xml:space="preserve"> </w:t>
      </w:r>
      <w:r w:rsidR="00657095" w:rsidRPr="00AC5D30">
        <w:rPr>
          <w:sz w:val="28"/>
          <w:szCs w:val="28"/>
        </w:rPr>
        <w:t>(1945) – ufund</w:t>
      </w:r>
      <w:r w:rsidR="00657095" w:rsidRPr="00AC5D30">
        <w:rPr>
          <w:sz w:val="28"/>
          <w:szCs w:val="28"/>
        </w:rPr>
        <w:t>o</w:t>
      </w:r>
      <w:r w:rsidR="00657095" w:rsidRPr="00AC5D30">
        <w:rPr>
          <w:sz w:val="28"/>
          <w:szCs w:val="28"/>
        </w:rPr>
        <w:t xml:space="preserve">wany został przez wartości przyjmowane przez system </w:t>
      </w:r>
      <w:r w:rsidR="00657095" w:rsidRPr="00AC5D30">
        <w:rPr>
          <w:b/>
          <w:sz w:val="28"/>
          <w:szCs w:val="28"/>
        </w:rPr>
        <w:t>Organizacji Narodów Zjednoczonych</w:t>
      </w:r>
      <w:r w:rsidR="00657095" w:rsidRPr="00AC5D30">
        <w:rPr>
          <w:sz w:val="28"/>
          <w:szCs w:val="28"/>
        </w:rPr>
        <w:t xml:space="preserve"> i gwarant</w:t>
      </w:r>
      <w:r w:rsidR="00657095" w:rsidRPr="00AC5D30">
        <w:rPr>
          <w:sz w:val="28"/>
          <w:szCs w:val="28"/>
        </w:rPr>
        <w:t>o</w:t>
      </w:r>
      <w:r w:rsidR="00657095" w:rsidRPr="00AC5D30">
        <w:rPr>
          <w:sz w:val="28"/>
          <w:szCs w:val="28"/>
        </w:rPr>
        <w:t>wany przez pięciu stałych członków Rady Bezpieczeństwa. Czynnikiem sprawczym zmienności i ewolucji ładu jest ścieranie się wartości, interesów i wizji głównych podmiotów stosunków międzynarodowych. W ten sposób stanowią one o treś</w:t>
      </w:r>
      <w:r w:rsidR="001E51B3" w:rsidRPr="00AC5D30">
        <w:rPr>
          <w:sz w:val="28"/>
          <w:szCs w:val="28"/>
        </w:rPr>
        <w:t>ci</w:t>
      </w:r>
      <w:r w:rsidR="00657095" w:rsidRPr="00AC5D30">
        <w:rPr>
          <w:sz w:val="28"/>
          <w:szCs w:val="28"/>
        </w:rPr>
        <w:t xml:space="preserve"> </w:t>
      </w:r>
      <w:r w:rsidR="00730A09" w:rsidRPr="00AC5D30">
        <w:rPr>
          <w:sz w:val="28"/>
          <w:szCs w:val="28"/>
        </w:rPr>
        <w:t>i</w:t>
      </w:r>
      <w:r w:rsidR="00657095" w:rsidRPr="00AC5D30">
        <w:rPr>
          <w:sz w:val="28"/>
          <w:szCs w:val="28"/>
        </w:rPr>
        <w:t>dei uogólnienia – abstrakcji stosunku sił społecznych i politycznych decydujących o warunkach brzegowych reprodukcji procesów społecznych, politycznych i gospodarczych w danym okresie.</w:t>
      </w:r>
      <w:r w:rsidR="001E51B3" w:rsidRPr="00AC5D30">
        <w:rPr>
          <w:sz w:val="28"/>
          <w:szCs w:val="28"/>
        </w:rPr>
        <w:t xml:space="preserve"> </w:t>
      </w:r>
      <w:r w:rsidR="00657095" w:rsidRPr="00AC5D30">
        <w:rPr>
          <w:sz w:val="28"/>
          <w:szCs w:val="28"/>
        </w:rPr>
        <w:t>Ewolucja ładu obejm</w:t>
      </w:r>
      <w:r w:rsidR="00657095" w:rsidRPr="00AC5D30">
        <w:rPr>
          <w:sz w:val="28"/>
          <w:szCs w:val="28"/>
        </w:rPr>
        <w:t>u</w:t>
      </w:r>
      <w:r w:rsidR="00657095" w:rsidRPr="00AC5D30">
        <w:rPr>
          <w:sz w:val="28"/>
          <w:szCs w:val="28"/>
        </w:rPr>
        <w:t>je: nowe równoważenie relacji między uczestnikami stosunków międzynarodowych, nowe zb</w:t>
      </w:r>
      <w:r w:rsidR="00657095" w:rsidRPr="00AC5D30">
        <w:rPr>
          <w:sz w:val="28"/>
          <w:szCs w:val="28"/>
        </w:rPr>
        <w:t>i</w:t>
      </w:r>
      <w:r w:rsidR="00657095" w:rsidRPr="00AC5D30">
        <w:rPr>
          <w:sz w:val="28"/>
          <w:szCs w:val="28"/>
        </w:rPr>
        <w:t>lansowanie sił i zbieżności stanowisk państw, nowy stan zorganizowania współżycia międzyn</w:t>
      </w:r>
      <w:r w:rsidR="00657095" w:rsidRPr="00AC5D30">
        <w:rPr>
          <w:sz w:val="28"/>
          <w:szCs w:val="28"/>
        </w:rPr>
        <w:t>a</w:t>
      </w:r>
      <w:r w:rsidR="00657095" w:rsidRPr="00AC5D30">
        <w:rPr>
          <w:sz w:val="28"/>
          <w:szCs w:val="28"/>
        </w:rPr>
        <w:t xml:space="preserve">rodowego. </w:t>
      </w:r>
    </w:p>
    <w:p w:rsidR="00657095" w:rsidRPr="00AC5D30" w:rsidRDefault="0038799F" w:rsidP="00AC5D30">
      <w:pPr>
        <w:pStyle w:val="Tekstpodstawowyzwciciem"/>
        <w:spacing w:after="0"/>
        <w:ind w:firstLine="0"/>
        <w:jc w:val="both"/>
        <w:rPr>
          <w:sz w:val="28"/>
          <w:szCs w:val="28"/>
        </w:rPr>
      </w:pPr>
      <w:r>
        <w:rPr>
          <w:rStyle w:val="NagweklubstopkaBatang"/>
          <w:rFonts w:ascii="Times New Roman" w:hAnsi="Times New Roman" w:cs="Times New Roman"/>
          <w:sz w:val="28"/>
          <w:szCs w:val="28"/>
        </w:rPr>
        <w:t xml:space="preserve">        </w:t>
      </w:r>
      <w:r w:rsidR="00657095" w:rsidRPr="00AC5D30">
        <w:rPr>
          <w:rStyle w:val="NagweklubstopkaBatang"/>
          <w:rFonts w:ascii="Times New Roman" w:hAnsi="Times New Roman" w:cs="Times New Roman"/>
          <w:sz w:val="28"/>
          <w:szCs w:val="28"/>
        </w:rPr>
        <w:t xml:space="preserve">Prawda zjednoczona ze sprawiedliwością, równością, wolnością i innymi wymienionymi wartościami nakazuje nam </w:t>
      </w:r>
      <w:r w:rsidR="00657095" w:rsidRPr="00AC5D30">
        <w:rPr>
          <w:sz w:val="28"/>
          <w:szCs w:val="28"/>
        </w:rPr>
        <w:t xml:space="preserve">uznanie </w:t>
      </w:r>
      <w:r w:rsidR="00657095" w:rsidRPr="00AC5D30">
        <w:rPr>
          <w:b/>
          <w:sz w:val="28"/>
          <w:szCs w:val="28"/>
        </w:rPr>
        <w:t>odmienności państw względem siebie</w:t>
      </w:r>
      <w:r w:rsidR="00657095" w:rsidRPr="00AC5D30">
        <w:rPr>
          <w:sz w:val="28"/>
          <w:szCs w:val="28"/>
        </w:rPr>
        <w:t>. Wszak są one uw</w:t>
      </w:r>
      <w:r w:rsidR="00657095" w:rsidRPr="00AC5D30">
        <w:rPr>
          <w:sz w:val="28"/>
          <w:szCs w:val="28"/>
        </w:rPr>
        <w:t>a</w:t>
      </w:r>
      <w:r w:rsidR="00657095" w:rsidRPr="00AC5D30">
        <w:rPr>
          <w:sz w:val="28"/>
          <w:szCs w:val="28"/>
        </w:rPr>
        <w:t>runkowane czynnikami geograficznymi (położenie geograficzne), gospodarczymi (poziom b</w:t>
      </w:r>
      <w:r w:rsidR="00657095" w:rsidRPr="00AC5D30">
        <w:rPr>
          <w:sz w:val="28"/>
          <w:szCs w:val="28"/>
        </w:rPr>
        <w:t>o</w:t>
      </w:r>
      <w:r w:rsidR="00657095" w:rsidRPr="00AC5D30">
        <w:rPr>
          <w:sz w:val="28"/>
          <w:szCs w:val="28"/>
        </w:rPr>
        <w:t>gactwa), historycznymi (przemiany społeczne w czasie), politycznymi (ustrój polityczny), kult</w:t>
      </w:r>
      <w:r w:rsidR="00657095" w:rsidRPr="00AC5D30">
        <w:rPr>
          <w:sz w:val="28"/>
          <w:szCs w:val="28"/>
        </w:rPr>
        <w:t>u</w:t>
      </w:r>
      <w:r w:rsidR="00657095" w:rsidRPr="00AC5D30">
        <w:rPr>
          <w:sz w:val="28"/>
          <w:szCs w:val="28"/>
        </w:rPr>
        <w:t>rowo – cywilizacyjnymi (panujące systemy wartości) i geopolitycznymi (rola w polityce mi</w:t>
      </w:r>
      <w:r w:rsidR="00657095" w:rsidRPr="00AC5D30">
        <w:rPr>
          <w:sz w:val="28"/>
          <w:szCs w:val="28"/>
        </w:rPr>
        <w:t>ę</w:t>
      </w:r>
      <w:r w:rsidR="00657095" w:rsidRPr="00AC5D30">
        <w:rPr>
          <w:sz w:val="28"/>
          <w:szCs w:val="28"/>
        </w:rPr>
        <w:t>dzynarodowej), geoekonomicznymi (rola w międzynarodowym podziale pracy i kapitału). A z</w:t>
      </w:r>
      <w:r w:rsidR="00657095" w:rsidRPr="00AC5D30">
        <w:rPr>
          <w:sz w:val="28"/>
          <w:szCs w:val="28"/>
        </w:rPr>
        <w:t>a</w:t>
      </w:r>
      <w:r w:rsidR="00657095" w:rsidRPr="00AC5D30">
        <w:rPr>
          <w:sz w:val="28"/>
          <w:szCs w:val="28"/>
        </w:rPr>
        <w:t xml:space="preserve">tem sprawiedliwość globalnego ładu międzynarodowego nie może ograniczać się do jednej treści prawdy: </w:t>
      </w:r>
      <w:r w:rsidR="00657095" w:rsidRPr="00AC5D30">
        <w:rPr>
          <w:b/>
          <w:sz w:val="28"/>
          <w:szCs w:val="28"/>
        </w:rPr>
        <w:t>zgodności myśli z rzeczą, ale również powinna wypływać z prawdy, którą jest idea dobra wspólnego; idea obrony cywilizacji ludzkiej przed jej całkowitym zniszczeniem</w:t>
      </w:r>
      <w:r w:rsidR="00657095" w:rsidRPr="00AC5D30">
        <w:rPr>
          <w:rStyle w:val="Odwoanieprzypisudolnego"/>
          <w:sz w:val="28"/>
          <w:szCs w:val="28"/>
        </w:rPr>
        <w:footnoteReference w:id="282"/>
      </w:r>
      <w:r w:rsidR="00657095" w:rsidRPr="00AC5D30">
        <w:rPr>
          <w:sz w:val="28"/>
          <w:szCs w:val="28"/>
        </w:rPr>
        <w:t xml:space="preserve">.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E67784" w:rsidRPr="00AC5D30">
        <w:rPr>
          <w:sz w:val="28"/>
          <w:szCs w:val="28"/>
        </w:rPr>
        <w:t>Wszak n</w:t>
      </w:r>
      <w:r w:rsidR="00657095" w:rsidRPr="00AC5D30">
        <w:rPr>
          <w:sz w:val="28"/>
          <w:szCs w:val="28"/>
        </w:rPr>
        <w:t xml:space="preserve">iesprawiedliwe </w:t>
      </w:r>
      <w:r w:rsidR="00E67784" w:rsidRPr="00AC5D30">
        <w:rPr>
          <w:sz w:val="28"/>
          <w:szCs w:val="28"/>
        </w:rPr>
        <w:t xml:space="preserve">jest </w:t>
      </w:r>
      <w:r w:rsidR="00657095" w:rsidRPr="00AC5D30">
        <w:rPr>
          <w:sz w:val="28"/>
          <w:szCs w:val="28"/>
        </w:rPr>
        <w:t>przekonanie, że państwa posiadające broń atomową są ważnie</w:t>
      </w:r>
      <w:r w:rsidR="00657095" w:rsidRPr="00AC5D30">
        <w:rPr>
          <w:sz w:val="28"/>
          <w:szCs w:val="28"/>
        </w:rPr>
        <w:t>j</w:t>
      </w:r>
      <w:r w:rsidR="00657095" w:rsidRPr="00AC5D30">
        <w:rPr>
          <w:sz w:val="28"/>
          <w:szCs w:val="28"/>
        </w:rPr>
        <w:t>sze, a te, co jej nie posiadają są mniej ważne. Wyobraźmy sobie życie społeczno</w:t>
      </w:r>
      <w:r w:rsidR="00576F5F" w:rsidRPr="00AC5D30">
        <w:rPr>
          <w:sz w:val="28"/>
          <w:szCs w:val="28"/>
        </w:rPr>
        <w:t>-</w:t>
      </w:r>
      <w:r w:rsidR="00657095" w:rsidRPr="00AC5D30">
        <w:rPr>
          <w:sz w:val="28"/>
          <w:szCs w:val="28"/>
        </w:rPr>
        <w:t>kulturowe i g</w:t>
      </w:r>
      <w:r w:rsidR="00657095" w:rsidRPr="00AC5D30">
        <w:rPr>
          <w:sz w:val="28"/>
          <w:szCs w:val="28"/>
        </w:rPr>
        <w:t>o</w:t>
      </w:r>
      <w:r w:rsidR="00657095" w:rsidRPr="00AC5D30">
        <w:rPr>
          <w:sz w:val="28"/>
          <w:szCs w:val="28"/>
        </w:rPr>
        <w:t>spodarcze tylko tych, którzy by pozostaliby po ewentualnym zniszczeniu owych „państw be</w:t>
      </w:r>
      <w:r w:rsidR="00657095" w:rsidRPr="00AC5D30">
        <w:rPr>
          <w:sz w:val="28"/>
          <w:szCs w:val="28"/>
        </w:rPr>
        <w:t>z</w:t>
      </w:r>
      <w:r w:rsidR="00657095" w:rsidRPr="00AC5D30">
        <w:rPr>
          <w:sz w:val="28"/>
          <w:szCs w:val="28"/>
        </w:rPr>
        <w:t>bronnych”. Czyżby w takich warunkach zwycięzcy nie czuli się biedniejsi materialnie i duch</w:t>
      </w:r>
      <w:r w:rsidR="00657095" w:rsidRPr="00AC5D30">
        <w:rPr>
          <w:sz w:val="28"/>
          <w:szCs w:val="28"/>
        </w:rPr>
        <w:t>o</w:t>
      </w:r>
      <w:r w:rsidR="00657095" w:rsidRPr="00AC5D30">
        <w:rPr>
          <w:sz w:val="28"/>
          <w:szCs w:val="28"/>
        </w:rPr>
        <w:t xml:space="preserve">wo?   </w:t>
      </w:r>
    </w:p>
    <w:p w:rsidR="00657095" w:rsidRPr="00AC5D30" w:rsidRDefault="0038799F" w:rsidP="00AC5D30">
      <w:pPr>
        <w:pStyle w:val="Tekstpodstawowyzwciciem"/>
        <w:spacing w:after="0"/>
        <w:ind w:firstLine="0"/>
        <w:jc w:val="both"/>
        <w:rPr>
          <w:b/>
          <w:sz w:val="28"/>
          <w:szCs w:val="28"/>
        </w:rPr>
      </w:pPr>
      <w:r>
        <w:rPr>
          <w:sz w:val="28"/>
          <w:szCs w:val="28"/>
        </w:rPr>
        <w:t xml:space="preserve">       </w:t>
      </w:r>
      <w:r w:rsidR="00657095" w:rsidRPr="00AC5D30">
        <w:rPr>
          <w:sz w:val="28"/>
          <w:szCs w:val="28"/>
        </w:rPr>
        <w:t>Współczesnym problemem jest</w:t>
      </w:r>
      <w:r w:rsidR="00730A09" w:rsidRPr="00AC5D30">
        <w:rPr>
          <w:sz w:val="28"/>
          <w:szCs w:val="28"/>
        </w:rPr>
        <w:t>,</w:t>
      </w:r>
      <w:r w:rsidR="00657095" w:rsidRPr="00AC5D30">
        <w:rPr>
          <w:sz w:val="28"/>
          <w:szCs w:val="28"/>
        </w:rPr>
        <w:t xml:space="preserve"> więc stworzenie warunków dla zachowania minimum spr</w:t>
      </w:r>
      <w:r w:rsidR="00657095" w:rsidRPr="00AC5D30">
        <w:rPr>
          <w:sz w:val="28"/>
          <w:szCs w:val="28"/>
        </w:rPr>
        <w:t>a</w:t>
      </w:r>
      <w:r w:rsidR="00657095" w:rsidRPr="00AC5D30">
        <w:rPr>
          <w:sz w:val="28"/>
          <w:szCs w:val="28"/>
        </w:rPr>
        <w:t>wiedliwości. Chodzi tu o znalezienie tych przestrzeni, które umożliwiają pewne sprawiedliwe st</w:t>
      </w:r>
      <w:r w:rsidR="00657095" w:rsidRPr="00AC5D30">
        <w:rPr>
          <w:sz w:val="28"/>
          <w:szCs w:val="28"/>
        </w:rPr>
        <w:t>o</w:t>
      </w:r>
      <w:r w:rsidR="00657095" w:rsidRPr="00AC5D30">
        <w:rPr>
          <w:sz w:val="28"/>
          <w:szCs w:val="28"/>
        </w:rPr>
        <w:t xml:space="preserve">sunki społeczne. Jest to warunek konieczny dalszego istnienia globu w sytuacji mnożących się możliwości wzajemnego szkodzenia ze zniszczeniem włącznie. </w:t>
      </w:r>
      <w:r w:rsidR="00657095" w:rsidRPr="00AC5D30">
        <w:rPr>
          <w:b/>
          <w:sz w:val="28"/>
          <w:szCs w:val="28"/>
        </w:rPr>
        <w:t>Świat potrzebuje nowych zasad albo pogrąży się w chaosie</w:t>
      </w:r>
      <w:r w:rsidR="00657095" w:rsidRPr="00AC5D30">
        <w:rPr>
          <w:sz w:val="28"/>
          <w:szCs w:val="28"/>
        </w:rPr>
        <w:t>. Jedną z nich może być zjednoczenie wartości sprawiedliw</w:t>
      </w:r>
      <w:r w:rsidR="00657095" w:rsidRPr="00AC5D30">
        <w:rPr>
          <w:sz w:val="28"/>
          <w:szCs w:val="28"/>
        </w:rPr>
        <w:t>o</w:t>
      </w:r>
      <w:r w:rsidR="00657095" w:rsidRPr="00AC5D30">
        <w:rPr>
          <w:sz w:val="28"/>
          <w:szCs w:val="28"/>
        </w:rPr>
        <w:t>ści z prawdą w dwojakiej przestrzeni jej znaczenia: zgodność myśli z rzeczą oraz przyporządk</w:t>
      </w:r>
      <w:r w:rsidR="00657095" w:rsidRPr="00AC5D30">
        <w:rPr>
          <w:sz w:val="28"/>
          <w:szCs w:val="28"/>
        </w:rPr>
        <w:t>o</w:t>
      </w:r>
      <w:r w:rsidR="00657095" w:rsidRPr="00AC5D30">
        <w:rPr>
          <w:sz w:val="28"/>
          <w:szCs w:val="28"/>
        </w:rPr>
        <w:t xml:space="preserve">wania jej </w:t>
      </w:r>
      <w:r w:rsidR="00657095" w:rsidRPr="00AC5D30">
        <w:rPr>
          <w:b/>
          <w:sz w:val="28"/>
          <w:szCs w:val="28"/>
        </w:rPr>
        <w:t>Globalnemu Dobru Wspólnemu</w:t>
      </w:r>
      <w:r w:rsidR="00657095" w:rsidRPr="00AC5D30">
        <w:rPr>
          <w:sz w:val="28"/>
          <w:szCs w:val="28"/>
        </w:rPr>
        <w:t>. Jest to możliwe wówczas, gdy wszelkie stosunki międzynarodowe będą urzeczywistniały paradygmat „</w:t>
      </w:r>
      <w:r w:rsidR="00657095" w:rsidRPr="00AC5D30">
        <w:rPr>
          <w:b/>
          <w:sz w:val="28"/>
          <w:szCs w:val="28"/>
        </w:rPr>
        <w:t>zysk – zysk</w:t>
      </w:r>
      <w:r w:rsidR="00657095" w:rsidRPr="00AC5D30">
        <w:rPr>
          <w:sz w:val="28"/>
          <w:szCs w:val="28"/>
        </w:rPr>
        <w:t>” zaś paradygmat „</w:t>
      </w:r>
      <w:r w:rsidR="00657095" w:rsidRPr="00AC5D30">
        <w:rPr>
          <w:b/>
          <w:sz w:val="28"/>
          <w:szCs w:val="28"/>
        </w:rPr>
        <w:t>zysk – strata</w:t>
      </w:r>
      <w:r w:rsidR="00657095" w:rsidRPr="00AC5D30">
        <w:rPr>
          <w:sz w:val="28"/>
          <w:szCs w:val="28"/>
        </w:rPr>
        <w:t>” dotąd funkcj</w:t>
      </w:r>
      <w:r w:rsidR="00657095" w:rsidRPr="00AC5D30">
        <w:rPr>
          <w:sz w:val="28"/>
          <w:szCs w:val="28"/>
        </w:rPr>
        <w:t>o</w:t>
      </w:r>
      <w:r w:rsidR="00657095" w:rsidRPr="00AC5D30">
        <w:rPr>
          <w:sz w:val="28"/>
          <w:szCs w:val="28"/>
        </w:rPr>
        <w:t xml:space="preserve">nujący zostanie złożony w </w:t>
      </w:r>
      <w:r w:rsidR="00657095" w:rsidRPr="00AC5D30">
        <w:rPr>
          <w:b/>
          <w:sz w:val="28"/>
          <w:szCs w:val="28"/>
        </w:rPr>
        <w:t xml:space="preserve">Muzeum Przeszłości Ludzkiej.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W jeszcze dominującej refleksji Zachodu, do lat 90. XX wieku nie zajmowano się sprawi</w:t>
      </w:r>
      <w:r w:rsidR="00657095" w:rsidRPr="00AC5D30">
        <w:rPr>
          <w:sz w:val="28"/>
          <w:szCs w:val="28"/>
        </w:rPr>
        <w:t>e</w:t>
      </w:r>
      <w:r w:rsidR="00657095" w:rsidRPr="00AC5D30">
        <w:rPr>
          <w:sz w:val="28"/>
          <w:szCs w:val="28"/>
        </w:rPr>
        <w:t>dliwymi stosunkami międzynarodowymi. Problem ujawnił się wraz z procesami globalizacji</w:t>
      </w:r>
      <w:r w:rsidR="00657095" w:rsidRPr="00AC5D30">
        <w:rPr>
          <w:rStyle w:val="Odwoanieprzypisudolnego"/>
          <w:sz w:val="28"/>
          <w:szCs w:val="28"/>
        </w:rPr>
        <w:footnoteReference w:id="283"/>
      </w:r>
      <w:r w:rsidR="00657095" w:rsidRPr="00AC5D30">
        <w:rPr>
          <w:sz w:val="28"/>
          <w:szCs w:val="28"/>
        </w:rPr>
        <w:t>. Wraz z nimi pojawiają się opisy ni</w:t>
      </w:r>
      <w:r w:rsidR="00657095" w:rsidRPr="00AC5D30">
        <w:rPr>
          <w:sz w:val="28"/>
          <w:szCs w:val="28"/>
        </w:rPr>
        <w:t>e</w:t>
      </w:r>
      <w:r w:rsidR="00657095" w:rsidRPr="00AC5D30">
        <w:rPr>
          <w:sz w:val="28"/>
          <w:szCs w:val="28"/>
        </w:rPr>
        <w:t xml:space="preserve">sprawiedliwych </w:t>
      </w:r>
      <w:r w:rsidR="00657095" w:rsidRPr="00AC5D30">
        <w:rPr>
          <w:rStyle w:val="TeksttreciPogrubienie1"/>
          <w:b w:val="0"/>
          <w:sz w:val="28"/>
          <w:szCs w:val="28"/>
        </w:rPr>
        <w:t xml:space="preserve">procesów </w:t>
      </w:r>
      <w:r w:rsidR="00657095" w:rsidRPr="00AC5D30">
        <w:rPr>
          <w:b/>
          <w:sz w:val="28"/>
          <w:szCs w:val="28"/>
        </w:rPr>
        <w:t>e</w:t>
      </w:r>
      <w:r w:rsidR="00657095" w:rsidRPr="00AC5D30">
        <w:rPr>
          <w:rStyle w:val="TeksttreciPogrubienie1"/>
          <w:b w:val="0"/>
          <w:sz w:val="28"/>
          <w:szCs w:val="28"/>
        </w:rPr>
        <w:t>konomicznych (</w:t>
      </w:r>
      <w:r w:rsidR="00657095" w:rsidRPr="00AC5D30">
        <w:rPr>
          <w:sz w:val="28"/>
          <w:szCs w:val="28"/>
        </w:rPr>
        <w:t>J. Stiglitz (1943 - …). Są nimi:</w:t>
      </w:r>
    </w:p>
    <w:p w:rsidR="00657095" w:rsidRPr="00AC5D30" w:rsidRDefault="00657095" w:rsidP="0038799F">
      <w:pPr>
        <w:pStyle w:val="Bezodstpw"/>
        <w:numPr>
          <w:ilvl w:val="0"/>
          <w:numId w:val="1"/>
        </w:numPr>
        <w:tabs>
          <w:tab w:val="left" w:pos="284"/>
          <w:tab w:val="left" w:pos="851"/>
        </w:tabs>
        <w:ind w:left="284" w:hanging="284"/>
        <w:jc w:val="both"/>
        <w:rPr>
          <w:rFonts w:ascii="Times New Roman" w:hAnsi="Times New Roman" w:cs="Times New Roman"/>
          <w:sz w:val="28"/>
          <w:szCs w:val="28"/>
        </w:rPr>
      </w:pPr>
      <w:r w:rsidRPr="00AC5D30">
        <w:rPr>
          <w:rFonts w:ascii="Times New Roman" w:hAnsi="Times New Roman" w:cs="Times New Roman"/>
          <w:sz w:val="28"/>
          <w:szCs w:val="28"/>
        </w:rPr>
        <w:t xml:space="preserve">nierówność w traktowaniu krajów (kraje bogate stosują podwójne standardy współpracy - </w:t>
      </w:r>
      <w:r w:rsidRPr="00AC5D30">
        <w:rPr>
          <w:rFonts w:ascii="Times New Roman" w:hAnsi="Times New Roman" w:cs="Times New Roman"/>
          <w:b/>
          <w:sz w:val="28"/>
          <w:szCs w:val="28"/>
        </w:rPr>
        <w:t>h</w:t>
      </w:r>
      <w:r w:rsidRPr="00AC5D30">
        <w:rPr>
          <w:rFonts w:ascii="Times New Roman" w:hAnsi="Times New Roman" w:cs="Times New Roman"/>
          <w:b/>
          <w:sz w:val="28"/>
          <w:szCs w:val="28"/>
        </w:rPr>
        <w:t>i</w:t>
      </w:r>
      <w:r w:rsidRPr="00AC5D30">
        <w:rPr>
          <w:rFonts w:ascii="Times New Roman" w:hAnsi="Times New Roman" w:cs="Times New Roman"/>
          <w:b/>
          <w:sz w:val="28"/>
          <w:szCs w:val="28"/>
        </w:rPr>
        <w:t>pokryzję</w:t>
      </w:r>
      <w:r w:rsidR="00887672" w:rsidRPr="00AC5D30">
        <w:rPr>
          <w:rStyle w:val="Odwoanieprzypisudolnego"/>
          <w:rFonts w:ascii="Times New Roman" w:hAnsi="Times New Roman"/>
          <w:b/>
          <w:sz w:val="28"/>
          <w:szCs w:val="28"/>
        </w:rPr>
        <w:footnoteReference w:id="284"/>
      </w:r>
      <w:r w:rsidRPr="00AC5D30">
        <w:rPr>
          <w:rFonts w:ascii="Times New Roman" w:hAnsi="Times New Roman" w:cs="Times New Roman"/>
          <w:sz w:val="28"/>
          <w:szCs w:val="28"/>
        </w:rPr>
        <w:t>). Znacznie bardziej</w:t>
      </w:r>
      <w:r w:rsidR="00887672" w:rsidRPr="00AC5D30">
        <w:rPr>
          <w:rFonts w:ascii="Times New Roman" w:hAnsi="Times New Roman" w:cs="Times New Roman"/>
          <w:sz w:val="28"/>
          <w:szCs w:val="28"/>
        </w:rPr>
        <w:t xml:space="preserve"> </w:t>
      </w:r>
      <w:r w:rsidRPr="00AC5D30">
        <w:rPr>
          <w:rFonts w:ascii="Times New Roman" w:hAnsi="Times New Roman" w:cs="Times New Roman"/>
          <w:sz w:val="28"/>
          <w:szCs w:val="28"/>
        </w:rPr>
        <w:t>surowe są one wobec krajów</w:t>
      </w:r>
      <w:r w:rsidR="00887672" w:rsidRPr="00AC5D30">
        <w:rPr>
          <w:rFonts w:ascii="Times New Roman" w:hAnsi="Times New Roman" w:cs="Times New Roman"/>
          <w:sz w:val="28"/>
          <w:szCs w:val="28"/>
        </w:rPr>
        <w:t xml:space="preserve"> </w:t>
      </w:r>
      <w:r w:rsidRPr="00AC5D30">
        <w:rPr>
          <w:rFonts w:ascii="Times New Roman" w:hAnsi="Times New Roman" w:cs="Times New Roman"/>
          <w:sz w:val="28"/>
          <w:szCs w:val="28"/>
        </w:rPr>
        <w:t>rozwijających się. Poza tym nie podejmuje się kwestii źródła</w:t>
      </w:r>
      <w:r w:rsidR="00E67784" w:rsidRPr="00AC5D30">
        <w:rPr>
          <w:rFonts w:ascii="Times New Roman" w:hAnsi="Times New Roman" w:cs="Times New Roman"/>
          <w:sz w:val="28"/>
          <w:szCs w:val="28"/>
        </w:rPr>
        <w:t xml:space="preserve"> </w:t>
      </w:r>
      <w:r w:rsidRPr="00AC5D30">
        <w:rPr>
          <w:rFonts w:ascii="Times New Roman" w:hAnsi="Times New Roman" w:cs="Times New Roman"/>
          <w:sz w:val="28"/>
          <w:szCs w:val="28"/>
        </w:rPr>
        <w:t xml:space="preserve">bogactwa krajów wysokorozwiniętych. Wszak </w:t>
      </w:r>
      <w:r w:rsidR="00887672" w:rsidRPr="00AC5D30">
        <w:rPr>
          <w:rFonts w:ascii="Times New Roman" w:hAnsi="Times New Roman" w:cs="Times New Roman"/>
          <w:sz w:val="28"/>
          <w:szCs w:val="28"/>
        </w:rPr>
        <w:t>jest nim</w:t>
      </w:r>
      <w:r w:rsidRPr="00AC5D30">
        <w:rPr>
          <w:rFonts w:ascii="Times New Roman" w:hAnsi="Times New Roman" w:cs="Times New Roman"/>
          <w:sz w:val="28"/>
          <w:szCs w:val="28"/>
        </w:rPr>
        <w:t xml:space="preserve"> ekspl</w:t>
      </w:r>
      <w:r w:rsidRPr="00AC5D30">
        <w:rPr>
          <w:rFonts w:ascii="Times New Roman" w:hAnsi="Times New Roman" w:cs="Times New Roman"/>
          <w:sz w:val="28"/>
          <w:szCs w:val="28"/>
        </w:rPr>
        <w:t>o</w:t>
      </w:r>
      <w:r w:rsidRPr="00AC5D30">
        <w:rPr>
          <w:rFonts w:ascii="Times New Roman" w:hAnsi="Times New Roman" w:cs="Times New Roman"/>
          <w:sz w:val="28"/>
          <w:szCs w:val="28"/>
        </w:rPr>
        <w:t>atacj</w:t>
      </w:r>
      <w:r w:rsidR="00887672" w:rsidRPr="00AC5D30">
        <w:rPr>
          <w:rFonts w:ascii="Times New Roman" w:hAnsi="Times New Roman" w:cs="Times New Roman"/>
          <w:sz w:val="28"/>
          <w:szCs w:val="28"/>
        </w:rPr>
        <w:t>a</w:t>
      </w:r>
      <w:r w:rsidRPr="00AC5D30">
        <w:rPr>
          <w:rFonts w:ascii="Times New Roman" w:hAnsi="Times New Roman" w:cs="Times New Roman"/>
          <w:sz w:val="28"/>
          <w:szCs w:val="28"/>
        </w:rPr>
        <w:t xml:space="preserve"> kolonialn</w:t>
      </w:r>
      <w:r w:rsidR="00887672" w:rsidRPr="00AC5D30">
        <w:rPr>
          <w:rFonts w:ascii="Times New Roman" w:hAnsi="Times New Roman" w:cs="Times New Roman"/>
          <w:sz w:val="28"/>
          <w:szCs w:val="28"/>
        </w:rPr>
        <w:t>a</w:t>
      </w:r>
      <w:r w:rsidRPr="00AC5D30">
        <w:rPr>
          <w:rFonts w:ascii="Times New Roman" w:hAnsi="Times New Roman" w:cs="Times New Roman"/>
          <w:sz w:val="28"/>
          <w:szCs w:val="28"/>
        </w:rPr>
        <w:t xml:space="preserve"> świata;</w:t>
      </w:r>
    </w:p>
    <w:p w:rsidR="00657095" w:rsidRPr="00AC5D30" w:rsidRDefault="00657095" w:rsidP="0038799F">
      <w:pPr>
        <w:pStyle w:val="Bezodstpw"/>
        <w:ind w:left="284" w:hanging="284"/>
        <w:jc w:val="both"/>
        <w:rPr>
          <w:rFonts w:ascii="Times New Roman" w:hAnsi="Times New Roman" w:cs="Times New Roman"/>
          <w:sz w:val="28"/>
          <w:szCs w:val="28"/>
        </w:rPr>
      </w:pPr>
      <w:r w:rsidRPr="00AC5D30">
        <w:rPr>
          <w:rFonts w:ascii="Times New Roman" w:hAnsi="Times New Roman" w:cs="Times New Roman"/>
          <w:b/>
          <w:sz w:val="28"/>
          <w:szCs w:val="28"/>
        </w:rPr>
        <w:t>2</w:t>
      </w:r>
      <w:r w:rsidRPr="00AC5D30">
        <w:rPr>
          <w:rFonts w:ascii="Times New Roman" w:hAnsi="Times New Roman" w:cs="Times New Roman"/>
          <w:sz w:val="28"/>
          <w:szCs w:val="28"/>
        </w:rPr>
        <w:t>. nie</w:t>
      </w:r>
      <w:r w:rsidR="00730A09" w:rsidRPr="00AC5D30">
        <w:rPr>
          <w:rFonts w:ascii="Times New Roman" w:hAnsi="Times New Roman" w:cs="Times New Roman"/>
          <w:sz w:val="28"/>
          <w:szCs w:val="28"/>
        </w:rPr>
        <w:t>-</w:t>
      </w:r>
      <w:r w:rsidRPr="00AC5D30">
        <w:rPr>
          <w:rFonts w:ascii="Times New Roman" w:hAnsi="Times New Roman" w:cs="Times New Roman"/>
          <w:sz w:val="28"/>
          <w:szCs w:val="28"/>
        </w:rPr>
        <w:t>sprawiedliwa przewaga (kraje bogate oferują krajom rozwijającym się otwarcie ry</w:t>
      </w:r>
      <w:r w:rsidRPr="00AC5D30">
        <w:rPr>
          <w:rFonts w:ascii="Times New Roman" w:hAnsi="Times New Roman" w:cs="Times New Roman"/>
          <w:sz w:val="28"/>
          <w:szCs w:val="28"/>
        </w:rPr>
        <w:t>n</w:t>
      </w:r>
      <w:r w:rsidRPr="00AC5D30">
        <w:rPr>
          <w:rFonts w:ascii="Times New Roman" w:hAnsi="Times New Roman" w:cs="Times New Roman"/>
          <w:sz w:val="28"/>
          <w:szCs w:val="28"/>
        </w:rPr>
        <w:t>ków tyle</w:t>
      </w:r>
      <w:r w:rsidR="00730A09" w:rsidRPr="00AC5D30">
        <w:rPr>
          <w:rFonts w:ascii="Times New Roman" w:hAnsi="Times New Roman" w:cs="Times New Roman"/>
          <w:sz w:val="28"/>
          <w:szCs w:val="28"/>
        </w:rPr>
        <w:t>,</w:t>
      </w:r>
      <w:r w:rsidRPr="00AC5D30">
        <w:rPr>
          <w:rFonts w:ascii="Times New Roman" w:hAnsi="Times New Roman" w:cs="Times New Roman"/>
          <w:sz w:val="28"/>
          <w:szCs w:val="28"/>
        </w:rPr>
        <w:t xml:space="preserve"> że kraje rozwijające się nie mają wiedzy, kapitału i infrastruktury, żeby z sukcesem wprowadzić swoje produkty na rynki krajów bogatych);</w:t>
      </w:r>
    </w:p>
    <w:p w:rsidR="00657095" w:rsidRPr="00AC5D30" w:rsidRDefault="00657095" w:rsidP="0038799F">
      <w:pPr>
        <w:pStyle w:val="Bezodstpw"/>
        <w:tabs>
          <w:tab w:val="left" w:pos="142"/>
          <w:tab w:val="left" w:pos="284"/>
        </w:tabs>
        <w:ind w:left="284" w:hanging="284"/>
        <w:jc w:val="both"/>
        <w:rPr>
          <w:rFonts w:ascii="Times New Roman" w:hAnsi="Times New Roman" w:cs="Times New Roman"/>
          <w:sz w:val="28"/>
          <w:szCs w:val="28"/>
        </w:rPr>
      </w:pPr>
      <w:r w:rsidRPr="00AC5D30">
        <w:rPr>
          <w:rFonts w:ascii="Times New Roman" w:hAnsi="Times New Roman" w:cs="Times New Roman"/>
          <w:b/>
          <w:sz w:val="28"/>
          <w:szCs w:val="28"/>
        </w:rPr>
        <w:t>3</w:t>
      </w:r>
      <w:r w:rsidRPr="00AC5D30">
        <w:rPr>
          <w:rFonts w:ascii="Times New Roman" w:hAnsi="Times New Roman" w:cs="Times New Roman"/>
          <w:sz w:val="28"/>
          <w:szCs w:val="28"/>
        </w:rPr>
        <w:t>. wszechobecna</w:t>
      </w:r>
      <w:r w:rsidR="00887672" w:rsidRPr="00AC5D30">
        <w:rPr>
          <w:rFonts w:ascii="Times New Roman" w:hAnsi="Times New Roman" w:cs="Times New Roman"/>
          <w:sz w:val="28"/>
          <w:szCs w:val="28"/>
        </w:rPr>
        <w:t xml:space="preserve"> </w:t>
      </w:r>
      <w:r w:rsidRPr="00AC5D30">
        <w:rPr>
          <w:rFonts w:ascii="Times New Roman" w:hAnsi="Times New Roman" w:cs="Times New Roman"/>
          <w:b/>
          <w:sz w:val="28"/>
          <w:szCs w:val="28"/>
        </w:rPr>
        <w:t>hipokryzja</w:t>
      </w:r>
      <w:r w:rsidRPr="00AC5D30">
        <w:rPr>
          <w:rFonts w:ascii="Times New Roman" w:hAnsi="Times New Roman" w:cs="Times New Roman"/>
          <w:sz w:val="28"/>
          <w:szCs w:val="28"/>
        </w:rPr>
        <w:t xml:space="preserve"> (kraje bogate: podejmują decyzje jednostronnie propagując jedn</w:t>
      </w:r>
      <w:r w:rsidRPr="00AC5D30">
        <w:rPr>
          <w:rFonts w:ascii="Times New Roman" w:hAnsi="Times New Roman" w:cs="Times New Roman"/>
          <w:sz w:val="28"/>
          <w:szCs w:val="28"/>
        </w:rPr>
        <w:t>o</w:t>
      </w:r>
      <w:r w:rsidRPr="00AC5D30">
        <w:rPr>
          <w:rFonts w:ascii="Times New Roman" w:hAnsi="Times New Roman" w:cs="Times New Roman"/>
          <w:sz w:val="28"/>
          <w:szCs w:val="28"/>
        </w:rPr>
        <w:t>cześnie demokrację. Mówią o rozwoju i zarazem blokując transfer technologii i otwartych p</w:t>
      </w:r>
      <w:r w:rsidRPr="00AC5D30">
        <w:rPr>
          <w:rFonts w:ascii="Times New Roman" w:hAnsi="Times New Roman" w:cs="Times New Roman"/>
          <w:sz w:val="28"/>
          <w:szCs w:val="28"/>
        </w:rPr>
        <w:t>a</w:t>
      </w:r>
      <w:r w:rsidRPr="00AC5D30">
        <w:rPr>
          <w:rFonts w:ascii="Times New Roman" w:hAnsi="Times New Roman" w:cs="Times New Roman"/>
          <w:sz w:val="28"/>
          <w:szCs w:val="28"/>
        </w:rPr>
        <w:t xml:space="preserve">tentów, udzielają </w:t>
      </w:r>
      <w:r w:rsidR="00730A09" w:rsidRPr="00AC5D30">
        <w:rPr>
          <w:rFonts w:ascii="Times New Roman" w:hAnsi="Times New Roman" w:cs="Times New Roman"/>
          <w:sz w:val="28"/>
          <w:szCs w:val="28"/>
        </w:rPr>
        <w:t>w</w:t>
      </w:r>
      <w:r w:rsidRPr="00AC5D30">
        <w:rPr>
          <w:rFonts w:ascii="Times New Roman" w:hAnsi="Times New Roman" w:cs="Times New Roman"/>
          <w:sz w:val="28"/>
          <w:szCs w:val="28"/>
        </w:rPr>
        <w:t>sparcia finansowego na rozwój jednocześnie stawiając warunki jak i kto ma to wsparcie wykorzystać. Oczywiście, warunki te są stawiane z uwzględnieniem interesów tych, którzy dają, a nie tych którzy biorą</w:t>
      </w:r>
      <w:r w:rsidRPr="00AC5D30">
        <w:rPr>
          <w:rStyle w:val="Odwoanieprzypisudolnego"/>
          <w:rFonts w:ascii="Times New Roman" w:hAnsi="Times New Roman"/>
          <w:sz w:val="28"/>
          <w:szCs w:val="28"/>
        </w:rPr>
        <w:footnoteReference w:id="285"/>
      </w:r>
      <w:r w:rsidRPr="00AC5D30">
        <w:rPr>
          <w:rFonts w:ascii="Times New Roman" w:hAnsi="Times New Roman" w:cs="Times New Roman"/>
          <w:sz w:val="28"/>
          <w:szCs w:val="28"/>
        </w:rPr>
        <w:t>.</w:t>
      </w:r>
    </w:p>
    <w:p w:rsidR="00657095" w:rsidRPr="00AC5D30" w:rsidRDefault="0038799F" w:rsidP="00AC5D30">
      <w:pPr>
        <w:pStyle w:val="Bezodstpw"/>
        <w:jc w:val="both"/>
        <w:rPr>
          <w:rFonts w:ascii="Times New Roman" w:hAnsi="Times New Roman" w:cs="Times New Roman"/>
          <w:sz w:val="28"/>
          <w:szCs w:val="28"/>
        </w:rPr>
      </w:pPr>
      <w:r>
        <w:rPr>
          <w:rFonts w:ascii="Times New Roman" w:hAnsi="Times New Roman" w:cs="Times New Roman"/>
          <w:sz w:val="28"/>
          <w:szCs w:val="28"/>
        </w:rPr>
        <w:t xml:space="preserve">        </w:t>
      </w:r>
      <w:r w:rsidR="00657095" w:rsidRPr="00AC5D30">
        <w:rPr>
          <w:rFonts w:ascii="Times New Roman" w:hAnsi="Times New Roman" w:cs="Times New Roman"/>
          <w:sz w:val="28"/>
          <w:szCs w:val="28"/>
        </w:rPr>
        <w:t xml:space="preserve">Dopełnieniem opisu niesprawiedliwości ekonomicznych stało się stosowanie </w:t>
      </w:r>
      <w:r w:rsidR="00657095" w:rsidRPr="00AC5D30">
        <w:rPr>
          <w:rFonts w:ascii="Times New Roman" w:hAnsi="Times New Roman" w:cs="Times New Roman"/>
          <w:b/>
          <w:sz w:val="28"/>
          <w:szCs w:val="28"/>
        </w:rPr>
        <w:t>podwójnych standardów w polityce.</w:t>
      </w:r>
      <w:r w:rsidR="00657095" w:rsidRPr="00AC5D30">
        <w:rPr>
          <w:rFonts w:ascii="Times New Roman" w:hAnsi="Times New Roman" w:cs="Times New Roman"/>
          <w:sz w:val="28"/>
          <w:szCs w:val="28"/>
        </w:rPr>
        <w:t xml:space="preserve"> Według P. Buhlera</w:t>
      </w:r>
      <w:r w:rsidR="00887672" w:rsidRPr="00AC5D30">
        <w:rPr>
          <w:rFonts w:ascii="Times New Roman" w:hAnsi="Times New Roman" w:cs="Times New Roman"/>
          <w:sz w:val="28"/>
          <w:szCs w:val="28"/>
        </w:rPr>
        <w:t xml:space="preserve"> </w:t>
      </w:r>
      <w:r w:rsidR="00657095" w:rsidRPr="00AC5D30">
        <w:rPr>
          <w:rFonts w:ascii="Times New Roman" w:hAnsi="Times New Roman" w:cs="Times New Roman"/>
          <w:b/>
          <w:sz w:val="28"/>
          <w:szCs w:val="28"/>
        </w:rPr>
        <w:t>instrumentalizacja prawa</w:t>
      </w:r>
      <w:r w:rsidR="00657095" w:rsidRPr="00AC5D30">
        <w:rPr>
          <w:rFonts w:ascii="Times New Roman" w:hAnsi="Times New Roman" w:cs="Times New Roman"/>
          <w:sz w:val="28"/>
          <w:szCs w:val="28"/>
        </w:rPr>
        <w:t xml:space="preserve"> oraz zdolność skonstr</w:t>
      </w:r>
      <w:r w:rsidR="00657095" w:rsidRPr="00AC5D30">
        <w:rPr>
          <w:rFonts w:ascii="Times New Roman" w:hAnsi="Times New Roman" w:cs="Times New Roman"/>
          <w:sz w:val="28"/>
          <w:szCs w:val="28"/>
        </w:rPr>
        <w:t>u</w:t>
      </w:r>
      <w:r w:rsidR="00657095" w:rsidRPr="00AC5D30">
        <w:rPr>
          <w:rFonts w:ascii="Times New Roman" w:hAnsi="Times New Roman" w:cs="Times New Roman"/>
          <w:sz w:val="28"/>
          <w:szCs w:val="28"/>
        </w:rPr>
        <w:t>ow</w:t>
      </w:r>
      <w:r w:rsidR="00657095" w:rsidRPr="00AC5D30">
        <w:rPr>
          <w:rFonts w:ascii="Times New Roman" w:hAnsi="Times New Roman" w:cs="Times New Roman"/>
          <w:sz w:val="28"/>
          <w:szCs w:val="28"/>
        </w:rPr>
        <w:t>a</w:t>
      </w:r>
      <w:r w:rsidR="00657095" w:rsidRPr="00AC5D30">
        <w:rPr>
          <w:rFonts w:ascii="Times New Roman" w:hAnsi="Times New Roman" w:cs="Times New Roman"/>
          <w:sz w:val="28"/>
          <w:szCs w:val="28"/>
        </w:rPr>
        <w:t xml:space="preserve">nia </w:t>
      </w:r>
      <w:r w:rsidR="00657095" w:rsidRPr="00AC5D30">
        <w:rPr>
          <w:rFonts w:ascii="Times New Roman" w:hAnsi="Times New Roman" w:cs="Times New Roman"/>
          <w:b/>
          <w:sz w:val="28"/>
          <w:szCs w:val="28"/>
        </w:rPr>
        <w:t>legitymizacji kary przez potęgi geopolityczne</w:t>
      </w:r>
      <w:r w:rsidR="00657095" w:rsidRPr="00AC5D30">
        <w:rPr>
          <w:rFonts w:ascii="Times New Roman" w:hAnsi="Times New Roman" w:cs="Times New Roman"/>
          <w:sz w:val="28"/>
          <w:szCs w:val="28"/>
        </w:rPr>
        <w:t>, prowadzi do bezkarności, gdy państwa sła</w:t>
      </w:r>
      <w:r w:rsidR="00657095" w:rsidRPr="00AC5D30">
        <w:rPr>
          <w:rFonts w:ascii="Times New Roman" w:hAnsi="Times New Roman" w:cs="Times New Roman"/>
          <w:sz w:val="28"/>
          <w:szCs w:val="28"/>
        </w:rPr>
        <w:t>b</w:t>
      </w:r>
      <w:r w:rsidR="00657095" w:rsidRPr="00AC5D30">
        <w:rPr>
          <w:rFonts w:ascii="Times New Roman" w:hAnsi="Times New Roman" w:cs="Times New Roman"/>
          <w:sz w:val="28"/>
          <w:szCs w:val="28"/>
        </w:rPr>
        <w:t>sze nie podejmują</w:t>
      </w:r>
      <w:r w:rsidR="00887672" w:rsidRPr="00AC5D30">
        <w:rPr>
          <w:rFonts w:ascii="Times New Roman" w:hAnsi="Times New Roman" w:cs="Times New Roman"/>
          <w:sz w:val="28"/>
          <w:szCs w:val="28"/>
        </w:rPr>
        <w:t xml:space="preserve"> </w:t>
      </w:r>
      <w:r w:rsidR="00657095" w:rsidRPr="00AC5D30">
        <w:rPr>
          <w:rFonts w:ascii="Times New Roman" w:hAnsi="Times New Roman" w:cs="Times New Roman"/>
          <w:sz w:val="28"/>
          <w:szCs w:val="28"/>
        </w:rPr>
        <w:t>się ryzyka ich ukarania; np. „negując prawomocność Międzynarodowego Trybunału Karnego, którego statut został przyjęty na konferencji w Rzymie w 1998 roku, Stany Zjednoczone nie tylko uzyskały od Rady Bezpieczeństwa odnawialny</w:t>
      </w:r>
      <w:r w:rsidR="00730A09" w:rsidRPr="00AC5D30">
        <w:rPr>
          <w:rFonts w:ascii="Times New Roman" w:hAnsi="Times New Roman" w:cs="Times New Roman"/>
          <w:sz w:val="28"/>
          <w:szCs w:val="28"/>
        </w:rPr>
        <w:t>,</w:t>
      </w:r>
      <w:r w:rsidR="00657095" w:rsidRPr="00AC5D30">
        <w:rPr>
          <w:rFonts w:ascii="Times New Roman" w:hAnsi="Times New Roman" w:cs="Times New Roman"/>
          <w:sz w:val="28"/>
          <w:szCs w:val="28"/>
        </w:rPr>
        <w:t xml:space="preserve"> co roku </w:t>
      </w:r>
      <w:r w:rsidR="00657095" w:rsidRPr="00AC5D30">
        <w:rPr>
          <w:rFonts w:ascii="Times New Roman" w:hAnsi="Times New Roman" w:cs="Times New Roman"/>
          <w:b/>
          <w:sz w:val="28"/>
          <w:szCs w:val="28"/>
        </w:rPr>
        <w:t>immunitet chr</w:t>
      </w:r>
      <w:r w:rsidR="00657095" w:rsidRPr="00AC5D30">
        <w:rPr>
          <w:rFonts w:ascii="Times New Roman" w:hAnsi="Times New Roman" w:cs="Times New Roman"/>
          <w:b/>
          <w:sz w:val="28"/>
          <w:szCs w:val="28"/>
        </w:rPr>
        <w:t>o</w:t>
      </w:r>
      <w:r w:rsidR="00657095" w:rsidRPr="00AC5D30">
        <w:rPr>
          <w:rFonts w:ascii="Times New Roman" w:hAnsi="Times New Roman" w:cs="Times New Roman"/>
          <w:b/>
          <w:sz w:val="28"/>
          <w:szCs w:val="28"/>
        </w:rPr>
        <w:t>niący przed ściganiem przez prokuratora Międzynarodowego Trybunału Karnego</w:t>
      </w:r>
      <w:r w:rsidR="00657095" w:rsidRPr="00AC5D30">
        <w:rPr>
          <w:rFonts w:ascii="Times New Roman" w:hAnsi="Times New Roman" w:cs="Times New Roman"/>
          <w:sz w:val="28"/>
          <w:szCs w:val="28"/>
        </w:rPr>
        <w:t xml:space="preserve"> wszys</w:t>
      </w:r>
      <w:r w:rsidR="00657095" w:rsidRPr="00AC5D30">
        <w:rPr>
          <w:rFonts w:ascii="Times New Roman" w:hAnsi="Times New Roman" w:cs="Times New Roman"/>
          <w:sz w:val="28"/>
          <w:szCs w:val="28"/>
        </w:rPr>
        <w:t>t</w:t>
      </w:r>
      <w:r w:rsidR="00657095" w:rsidRPr="00AC5D30">
        <w:rPr>
          <w:rFonts w:ascii="Times New Roman" w:hAnsi="Times New Roman" w:cs="Times New Roman"/>
          <w:sz w:val="28"/>
          <w:szCs w:val="28"/>
        </w:rPr>
        <w:t>kich obywateli amerykańskich uczestniczących w operacjach utrzymania pokoju, lecz także z</w:t>
      </w:r>
      <w:r w:rsidR="00657095" w:rsidRPr="00AC5D30">
        <w:rPr>
          <w:rFonts w:ascii="Times New Roman" w:hAnsi="Times New Roman" w:cs="Times New Roman"/>
          <w:sz w:val="28"/>
          <w:szCs w:val="28"/>
        </w:rPr>
        <w:t>a</w:t>
      </w:r>
      <w:r w:rsidR="00657095" w:rsidRPr="00AC5D30">
        <w:rPr>
          <w:rFonts w:ascii="Times New Roman" w:hAnsi="Times New Roman" w:cs="Times New Roman"/>
          <w:sz w:val="28"/>
          <w:szCs w:val="28"/>
        </w:rPr>
        <w:t>warły, dzięki skutecznym naciskom, setkę dwustronnych porozumień dotyczących nie-przekazywania obywateli amerykańskich MTK”</w:t>
      </w:r>
      <w:r w:rsidR="00657095" w:rsidRPr="00AC5D30">
        <w:rPr>
          <w:rStyle w:val="Odwoanieprzypisudolnego"/>
          <w:rFonts w:ascii="Times New Roman" w:hAnsi="Times New Roman"/>
          <w:sz w:val="28"/>
          <w:szCs w:val="28"/>
        </w:rPr>
        <w:footnoteReference w:id="286"/>
      </w:r>
      <w:r w:rsidR="00657095" w:rsidRPr="00AC5D30">
        <w:rPr>
          <w:rFonts w:ascii="Times New Roman" w:hAnsi="Times New Roman" w:cs="Times New Roman"/>
          <w:sz w:val="28"/>
          <w:szCs w:val="28"/>
        </w:rPr>
        <w:t xml:space="preserve">. To wskazuje, że jednym wolno, a drugim nie wolno. </w:t>
      </w:r>
      <w:r w:rsidR="00657095" w:rsidRPr="00AC5D30">
        <w:rPr>
          <w:rFonts w:ascii="Times New Roman" w:hAnsi="Times New Roman" w:cs="Times New Roman"/>
          <w:b/>
          <w:sz w:val="28"/>
          <w:szCs w:val="28"/>
        </w:rPr>
        <w:t>Jeśli jesteś obywatelem USA, to możesz innych zabijać, bo kara cię nie spotka.</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Osiągnięciem międzynarodowego ładu liberalnego w kwestii sprawiedliwości globalnej jest rozwój norm</w:t>
      </w:r>
      <w:r w:rsidR="00657095" w:rsidRPr="00AC5D30">
        <w:rPr>
          <w:sz w:val="28"/>
          <w:szCs w:val="28"/>
        </w:rPr>
        <w:t>a</w:t>
      </w:r>
      <w:r w:rsidR="00657095" w:rsidRPr="00AC5D30">
        <w:rPr>
          <w:sz w:val="28"/>
          <w:szCs w:val="28"/>
        </w:rPr>
        <w:t>tywnej przestrzeni praw człowieka. Składają się na nią:</w:t>
      </w:r>
      <w:r w:rsidR="00631973" w:rsidRPr="00AC5D30">
        <w:rPr>
          <w:sz w:val="28"/>
          <w:szCs w:val="28"/>
        </w:rPr>
        <w:t xml:space="preserve"> </w:t>
      </w:r>
      <w:r w:rsidR="00657095" w:rsidRPr="00AC5D30">
        <w:rPr>
          <w:sz w:val="28"/>
          <w:szCs w:val="28"/>
        </w:rPr>
        <w:t>Powszechna Deklaracja Praw Człowieka, Międzynar</w:t>
      </w:r>
      <w:r w:rsidR="00657095" w:rsidRPr="00AC5D30">
        <w:rPr>
          <w:sz w:val="28"/>
          <w:szCs w:val="28"/>
        </w:rPr>
        <w:t>o</w:t>
      </w:r>
      <w:r w:rsidR="00657095" w:rsidRPr="00AC5D30">
        <w:rPr>
          <w:sz w:val="28"/>
          <w:szCs w:val="28"/>
        </w:rPr>
        <w:t>dowy Pakt Praw Gospodarczych, Społecznych i Kulturalnych oraz Międzynarodowy Pakt Praw Obywatelskich i Politycznych tworzące tzw. „Międzynarodową Kartę Praw</w:t>
      </w:r>
      <w:r w:rsidR="00B8412D" w:rsidRPr="00AC5D30">
        <w:rPr>
          <w:sz w:val="28"/>
          <w:szCs w:val="28"/>
        </w:rPr>
        <w:t>”</w:t>
      </w:r>
      <w:r w:rsidR="00657095" w:rsidRPr="00AC5D30">
        <w:rPr>
          <w:rStyle w:val="Odwoanieprzypisudolnego"/>
          <w:sz w:val="28"/>
          <w:szCs w:val="28"/>
        </w:rPr>
        <w:footnoteReference w:id="287"/>
      </w:r>
      <w:r w:rsidR="00657095" w:rsidRPr="00AC5D30">
        <w:rPr>
          <w:sz w:val="28"/>
          <w:szCs w:val="28"/>
        </w:rPr>
        <w:t>. Dzięki nim idee europejskie symbolizowane przez Rewolucję Francuską uzysk</w:t>
      </w:r>
      <w:r w:rsidR="00657095" w:rsidRPr="00AC5D30">
        <w:rPr>
          <w:sz w:val="28"/>
          <w:szCs w:val="28"/>
        </w:rPr>
        <w:t>a</w:t>
      </w:r>
      <w:r w:rsidR="00657095" w:rsidRPr="00AC5D30">
        <w:rPr>
          <w:sz w:val="28"/>
          <w:szCs w:val="28"/>
        </w:rPr>
        <w:t xml:space="preserve">ły uniwersalne znaczenie.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Trzeba jednak zauważyć, że wraz z przesuwanie</w:t>
      </w:r>
      <w:r w:rsidR="00576F5F" w:rsidRPr="00AC5D30">
        <w:rPr>
          <w:sz w:val="28"/>
          <w:szCs w:val="28"/>
        </w:rPr>
        <w:t>m</w:t>
      </w:r>
      <w:r w:rsidR="00657095" w:rsidRPr="00AC5D30">
        <w:rPr>
          <w:sz w:val="28"/>
          <w:szCs w:val="28"/>
        </w:rPr>
        <w:t xml:space="preserve"> się centrum kapitałowego z obszaru eur</w:t>
      </w:r>
      <w:r w:rsidR="00657095" w:rsidRPr="00AC5D30">
        <w:rPr>
          <w:sz w:val="28"/>
          <w:szCs w:val="28"/>
        </w:rPr>
        <w:t>o</w:t>
      </w:r>
      <w:r w:rsidR="00657095" w:rsidRPr="00AC5D30">
        <w:rPr>
          <w:sz w:val="28"/>
          <w:szCs w:val="28"/>
        </w:rPr>
        <w:t>atlantyckiego do Azji i globalnego przebudzenia politycznego próby uzasadniania sprawiedliw</w:t>
      </w:r>
      <w:r w:rsidR="00657095" w:rsidRPr="00AC5D30">
        <w:rPr>
          <w:sz w:val="28"/>
          <w:szCs w:val="28"/>
        </w:rPr>
        <w:t>o</w:t>
      </w:r>
      <w:r w:rsidR="00657095" w:rsidRPr="00AC5D30">
        <w:rPr>
          <w:sz w:val="28"/>
          <w:szCs w:val="28"/>
        </w:rPr>
        <w:t>ści globalnej przez dystrybucję praw i obowiązków bez udziału państw nie-zachodnich są eur</w:t>
      </w:r>
      <w:r w:rsidR="00657095" w:rsidRPr="00AC5D30">
        <w:rPr>
          <w:sz w:val="28"/>
          <w:szCs w:val="28"/>
        </w:rPr>
        <w:t>o</w:t>
      </w:r>
      <w:r w:rsidR="00657095" w:rsidRPr="00AC5D30">
        <w:rPr>
          <w:sz w:val="28"/>
          <w:szCs w:val="28"/>
        </w:rPr>
        <w:t>pocentryczne</w:t>
      </w:r>
      <w:r w:rsidR="00657095" w:rsidRPr="00AC5D30">
        <w:rPr>
          <w:rStyle w:val="Odwoanieprzypisudolnego"/>
          <w:sz w:val="28"/>
          <w:szCs w:val="28"/>
        </w:rPr>
        <w:footnoteReference w:id="288"/>
      </w:r>
      <w:r w:rsidR="00657095" w:rsidRPr="00AC5D30">
        <w:rPr>
          <w:sz w:val="28"/>
          <w:szCs w:val="28"/>
        </w:rPr>
        <w:t xml:space="preserve">. Ich ograniczeniem jest stosowanie </w:t>
      </w:r>
      <w:r w:rsidR="00657095" w:rsidRPr="00AC5D30">
        <w:rPr>
          <w:b/>
          <w:sz w:val="28"/>
          <w:szCs w:val="28"/>
        </w:rPr>
        <w:t>indywidualizmu metodologicznego</w:t>
      </w:r>
      <w:r w:rsidR="00657095" w:rsidRPr="00AC5D30">
        <w:rPr>
          <w:rStyle w:val="Odwoanieprzypisudolnego"/>
          <w:sz w:val="28"/>
          <w:szCs w:val="28"/>
        </w:rPr>
        <w:footnoteReference w:id="289"/>
      </w:r>
      <w:r w:rsidR="00657095" w:rsidRPr="00AC5D30">
        <w:rPr>
          <w:sz w:val="28"/>
          <w:szCs w:val="28"/>
        </w:rPr>
        <w:t>. Skutkuje on odrzucaniem możliwości transpozycji zasady sprawiedliwości na stosunki międz</w:t>
      </w:r>
      <w:r w:rsidR="00657095" w:rsidRPr="00AC5D30">
        <w:rPr>
          <w:sz w:val="28"/>
          <w:szCs w:val="28"/>
        </w:rPr>
        <w:t>y</w:t>
      </w:r>
      <w:r w:rsidR="00657095" w:rsidRPr="00AC5D30">
        <w:rPr>
          <w:sz w:val="28"/>
          <w:szCs w:val="28"/>
        </w:rPr>
        <w:t>narodowe wywodzącą się z rozróżnienia J. Rawlsa (1921 – 2002)</w:t>
      </w:r>
      <w:r w:rsidR="00657095" w:rsidRPr="00AC5D30">
        <w:rPr>
          <w:rStyle w:val="Odwoanieprzypisudolnego"/>
          <w:sz w:val="28"/>
          <w:szCs w:val="28"/>
        </w:rPr>
        <w:footnoteReference w:id="290"/>
      </w:r>
      <w:r w:rsidR="00657095" w:rsidRPr="00AC5D30">
        <w:rPr>
          <w:sz w:val="28"/>
          <w:szCs w:val="28"/>
        </w:rPr>
        <w:t>. Dlatego wciąż na stosunki międzynarodowe mają wpływ podziały konstruowane przez religijne artefakty kulturowe</w:t>
      </w:r>
      <w:r w:rsidR="00657095" w:rsidRPr="00AC5D30">
        <w:rPr>
          <w:rStyle w:val="Odwoanieprzypisudolnego"/>
          <w:sz w:val="28"/>
          <w:szCs w:val="28"/>
        </w:rPr>
        <w:footnoteReference w:id="291"/>
      </w:r>
      <w:r w:rsidR="00657095" w:rsidRPr="00AC5D30">
        <w:rPr>
          <w:sz w:val="28"/>
          <w:szCs w:val="28"/>
        </w:rPr>
        <w:t>, m</w:t>
      </w:r>
      <w:r w:rsidR="00657095" w:rsidRPr="00AC5D30">
        <w:rPr>
          <w:sz w:val="28"/>
          <w:szCs w:val="28"/>
        </w:rPr>
        <w:t>a</w:t>
      </w:r>
      <w:r w:rsidR="00657095" w:rsidRPr="00AC5D30">
        <w:rPr>
          <w:sz w:val="28"/>
          <w:szCs w:val="28"/>
        </w:rPr>
        <w:t>nichejską wizji porządku międzynarodowego wyróżniającą świat chrześcijański i pogański; świat cywilizacji i barbarzyńców; świat komunizmu – zła i kapitalizmu - dobra, świat demokr</w:t>
      </w:r>
      <w:r w:rsidR="00657095" w:rsidRPr="00AC5D30">
        <w:rPr>
          <w:sz w:val="28"/>
          <w:szCs w:val="28"/>
        </w:rPr>
        <w:t>a</w:t>
      </w:r>
      <w:r w:rsidR="00657095" w:rsidRPr="00AC5D30">
        <w:rPr>
          <w:sz w:val="28"/>
          <w:szCs w:val="28"/>
        </w:rPr>
        <w:t>cji i nie-demokracji</w:t>
      </w:r>
      <w:r w:rsidR="00657095" w:rsidRPr="00AC5D30">
        <w:rPr>
          <w:rStyle w:val="Odwoanieprzypisudolnego"/>
          <w:sz w:val="28"/>
          <w:szCs w:val="28"/>
        </w:rPr>
        <w:footnoteReference w:id="292"/>
      </w:r>
      <w:r w:rsidR="00657095" w:rsidRPr="00AC5D30">
        <w:rPr>
          <w:sz w:val="28"/>
          <w:szCs w:val="28"/>
        </w:rPr>
        <w:t xml:space="preserve">, co w sumie daje podstawy dla owej jednostronnie definiowanej prawdy. </w:t>
      </w:r>
    </w:p>
    <w:p w:rsidR="00657095" w:rsidRPr="00AC5D30" w:rsidRDefault="00657095" w:rsidP="00AC5D30">
      <w:pPr>
        <w:pStyle w:val="Tekstpodstawowyzwciciem"/>
        <w:spacing w:after="0"/>
        <w:ind w:firstLine="0"/>
        <w:jc w:val="both"/>
        <w:rPr>
          <w:rStyle w:val="TeksttreciPogrubienie1"/>
          <w:b w:val="0"/>
          <w:sz w:val="28"/>
          <w:szCs w:val="28"/>
        </w:rPr>
      </w:pPr>
      <w:r w:rsidRPr="00AC5D30">
        <w:rPr>
          <w:sz w:val="28"/>
          <w:szCs w:val="28"/>
        </w:rPr>
        <w:t>Znajduje się dodatkowe uzasadnienia, że</w:t>
      </w:r>
      <w:r w:rsidR="00631973" w:rsidRPr="00AC5D30">
        <w:rPr>
          <w:sz w:val="28"/>
          <w:szCs w:val="28"/>
        </w:rPr>
        <w:t xml:space="preserve"> </w:t>
      </w:r>
      <w:r w:rsidRPr="00AC5D30">
        <w:rPr>
          <w:sz w:val="28"/>
          <w:szCs w:val="28"/>
        </w:rPr>
        <w:t xml:space="preserve">to </w:t>
      </w:r>
      <w:r w:rsidRPr="00AC5D30">
        <w:rPr>
          <w:rStyle w:val="TeksttreciPogrubienie1"/>
          <w:b w:val="0"/>
          <w:sz w:val="28"/>
          <w:szCs w:val="28"/>
        </w:rPr>
        <w:t>jednostki ludzkie stanowią niepodzielne, integralne w swoim bycie atomy i jako takie wchodzą ze sobą w stosunki, w których sprawiedliwość jest możliwa. Byty ponadjednostkowe są tylko nominalnymi nazwami, a więc ontologicznym tw</w:t>
      </w:r>
      <w:r w:rsidRPr="00AC5D30">
        <w:rPr>
          <w:rStyle w:val="TeksttreciPogrubienie1"/>
          <w:b w:val="0"/>
          <w:sz w:val="28"/>
          <w:szCs w:val="28"/>
        </w:rPr>
        <w:t>o</w:t>
      </w:r>
      <w:r w:rsidRPr="00AC5D30">
        <w:rPr>
          <w:rStyle w:val="TeksttreciPogrubienie1"/>
          <w:b w:val="0"/>
          <w:sz w:val="28"/>
          <w:szCs w:val="28"/>
        </w:rPr>
        <w:t xml:space="preserve">rem o eklektycznej, zróżnicowanej formie, na którą składają się różne mniejszości, pomiędzy którymi nie można uzasadnić funkcjonowania sprawiedliwych stosunków. </w:t>
      </w:r>
    </w:p>
    <w:p w:rsidR="00657095" w:rsidRPr="00AC5D30" w:rsidRDefault="0038799F" w:rsidP="00AC5D30">
      <w:pPr>
        <w:pStyle w:val="Tekstpodstawowyzwciciem"/>
        <w:spacing w:after="0"/>
        <w:ind w:firstLine="0"/>
        <w:jc w:val="both"/>
        <w:rPr>
          <w:sz w:val="28"/>
          <w:szCs w:val="28"/>
        </w:rPr>
      </w:pPr>
      <w:r>
        <w:rPr>
          <w:rStyle w:val="TeksttreciPogrubienie1"/>
          <w:sz w:val="28"/>
          <w:szCs w:val="28"/>
        </w:rPr>
        <w:t xml:space="preserve">       </w:t>
      </w:r>
      <w:r w:rsidR="00657095" w:rsidRPr="00AC5D30">
        <w:rPr>
          <w:rStyle w:val="TeksttreciPogrubienie1"/>
          <w:sz w:val="28"/>
          <w:szCs w:val="28"/>
        </w:rPr>
        <w:t>Upodmiotowienie dotyczy jednostek, ale nie państw, narodów, cywilizacji</w:t>
      </w:r>
      <w:r w:rsidR="00657095" w:rsidRPr="00AC5D30">
        <w:rPr>
          <w:rStyle w:val="TeksttreciPogrubienie1"/>
          <w:b w:val="0"/>
          <w:sz w:val="28"/>
          <w:szCs w:val="28"/>
        </w:rPr>
        <w:t>. Ten metod</w:t>
      </w:r>
      <w:r w:rsidR="00657095" w:rsidRPr="00AC5D30">
        <w:rPr>
          <w:rStyle w:val="TeksttreciPogrubienie1"/>
          <w:b w:val="0"/>
          <w:sz w:val="28"/>
          <w:szCs w:val="28"/>
        </w:rPr>
        <w:t>o</w:t>
      </w:r>
      <w:r w:rsidR="00657095" w:rsidRPr="00AC5D30">
        <w:rPr>
          <w:rStyle w:val="TeksttreciPogrubienie1"/>
          <w:b w:val="0"/>
          <w:sz w:val="28"/>
          <w:szCs w:val="28"/>
        </w:rPr>
        <w:t xml:space="preserve">logiczny niedostatek widać w </w:t>
      </w:r>
      <w:r w:rsidR="00657095" w:rsidRPr="00AC5D30">
        <w:rPr>
          <w:rStyle w:val="TeksttreciPogrubienie1"/>
          <w:sz w:val="28"/>
          <w:szCs w:val="28"/>
        </w:rPr>
        <w:t>komunitaryzmie</w:t>
      </w:r>
      <w:r w:rsidR="00657095" w:rsidRPr="00AC5D30">
        <w:rPr>
          <w:rStyle w:val="TeksttreciPogrubienie1"/>
          <w:b w:val="0"/>
          <w:sz w:val="28"/>
          <w:szCs w:val="28"/>
        </w:rPr>
        <w:t xml:space="preserve"> podkreślającym, że</w:t>
      </w:r>
      <w:r w:rsidR="00657095" w:rsidRPr="00AC5D30">
        <w:rPr>
          <w:sz w:val="28"/>
          <w:szCs w:val="28"/>
        </w:rPr>
        <w:t>żaden sposób życia nie p</w:t>
      </w:r>
      <w:r w:rsidR="00657095" w:rsidRPr="00AC5D30">
        <w:rPr>
          <w:sz w:val="28"/>
          <w:szCs w:val="28"/>
        </w:rPr>
        <w:t>o</w:t>
      </w:r>
      <w:r w:rsidR="00657095" w:rsidRPr="00AC5D30">
        <w:rPr>
          <w:sz w:val="28"/>
          <w:szCs w:val="28"/>
        </w:rPr>
        <w:t>winien być uznany za jedynie właściwy, a żadna kultura czy państwo nie powinny rościć prete</w:t>
      </w:r>
      <w:r w:rsidR="00657095" w:rsidRPr="00AC5D30">
        <w:rPr>
          <w:sz w:val="28"/>
          <w:szCs w:val="28"/>
        </w:rPr>
        <w:t>n</w:t>
      </w:r>
      <w:r w:rsidR="00657095" w:rsidRPr="00AC5D30">
        <w:rPr>
          <w:sz w:val="28"/>
          <w:szCs w:val="28"/>
        </w:rPr>
        <w:t xml:space="preserve">sji do wyznaczania normatywnych fundamentów porządku światowego. </w:t>
      </w:r>
      <w:r w:rsidR="00657095" w:rsidRPr="00AC5D30">
        <w:rPr>
          <w:b/>
          <w:sz w:val="28"/>
          <w:szCs w:val="28"/>
        </w:rPr>
        <w:t>Uniwersalne zasady sprawiedliwości nie istnieją</w:t>
      </w:r>
      <w:r w:rsidR="00657095" w:rsidRPr="00AC5D30">
        <w:rPr>
          <w:sz w:val="28"/>
          <w:szCs w:val="28"/>
        </w:rPr>
        <w:t>, ale mi</w:t>
      </w:r>
      <w:r w:rsidR="00657095" w:rsidRPr="00AC5D30">
        <w:rPr>
          <w:sz w:val="28"/>
          <w:szCs w:val="28"/>
        </w:rPr>
        <w:t>ę</w:t>
      </w:r>
      <w:r w:rsidR="00657095" w:rsidRPr="00AC5D30">
        <w:rPr>
          <w:sz w:val="28"/>
          <w:szCs w:val="28"/>
        </w:rPr>
        <w:t>dzynarodowa etyka nie może ignorować faktu, że państwa różnią się pod względem siły i możliwości, a więc także zobowiązań. Moralność nie wyznacza żadnych treści w stosunkach międzynarodowych</w:t>
      </w:r>
      <w:r w:rsidR="00657095" w:rsidRPr="00AC5D30">
        <w:rPr>
          <w:rStyle w:val="Odwoanieprzypisudolnego"/>
          <w:sz w:val="28"/>
          <w:szCs w:val="28"/>
        </w:rPr>
        <w:footnoteReference w:id="293"/>
      </w:r>
      <w:r w:rsidR="00657095" w:rsidRPr="00AC5D30">
        <w:rPr>
          <w:sz w:val="28"/>
          <w:szCs w:val="28"/>
        </w:rPr>
        <w:t>.</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Już Max Weber (1864 – 1020) </w:t>
      </w:r>
      <w:r w:rsidR="00657095" w:rsidRPr="00AC5D30">
        <w:rPr>
          <w:b/>
          <w:sz w:val="28"/>
          <w:szCs w:val="28"/>
        </w:rPr>
        <w:t>odróżnił racjonalność materialną od formalnej</w:t>
      </w:r>
      <w:r w:rsidR="00657095" w:rsidRPr="00AC5D30">
        <w:rPr>
          <w:sz w:val="28"/>
          <w:szCs w:val="28"/>
        </w:rPr>
        <w:t xml:space="preserve"> wskaz</w:t>
      </w:r>
      <w:r w:rsidR="00657095" w:rsidRPr="00AC5D30">
        <w:rPr>
          <w:sz w:val="28"/>
          <w:szCs w:val="28"/>
        </w:rPr>
        <w:t>u</w:t>
      </w:r>
      <w:r w:rsidR="00657095" w:rsidRPr="00AC5D30">
        <w:rPr>
          <w:sz w:val="28"/>
          <w:szCs w:val="28"/>
        </w:rPr>
        <w:t>jąc, że w pierwszej wybór celów jest oparty na czynnościach wartościowo racjonalnych, które wyznaczają własne kryteria uzasadniania tego, co jest racjonalnie w oparciu o różne modele et</w:t>
      </w:r>
      <w:r w:rsidR="00657095" w:rsidRPr="00AC5D30">
        <w:rPr>
          <w:sz w:val="28"/>
          <w:szCs w:val="28"/>
        </w:rPr>
        <w:t>y</w:t>
      </w:r>
      <w:r w:rsidR="00657095" w:rsidRPr="00AC5D30">
        <w:rPr>
          <w:sz w:val="28"/>
          <w:szCs w:val="28"/>
        </w:rPr>
        <w:t>ki. Natomiast racjonalność formalna stanowi podstawę czynności celowo racjonalnych oznacz</w:t>
      </w:r>
      <w:r w:rsidR="00657095" w:rsidRPr="00AC5D30">
        <w:rPr>
          <w:sz w:val="28"/>
          <w:szCs w:val="28"/>
        </w:rPr>
        <w:t>a</w:t>
      </w:r>
      <w:r w:rsidR="00657095" w:rsidRPr="00AC5D30">
        <w:rPr>
          <w:sz w:val="28"/>
          <w:szCs w:val="28"/>
        </w:rPr>
        <w:t>jących dobieranie technicznie możliwych środków do stawianych celów</w:t>
      </w:r>
      <w:r w:rsidR="00657095" w:rsidRPr="00AC5D30">
        <w:rPr>
          <w:rStyle w:val="Odwoanieprzypisudolnego"/>
          <w:sz w:val="28"/>
          <w:szCs w:val="28"/>
        </w:rPr>
        <w:footnoteReference w:id="294"/>
      </w:r>
      <w:r w:rsidR="00657095" w:rsidRPr="00AC5D30">
        <w:rPr>
          <w:sz w:val="28"/>
          <w:szCs w:val="28"/>
        </w:rPr>
        <w:t xml:space="preserve"> i jest niesłusznie utożsamiana z racjonalnością w ogóle. W istocie moralne preferencje dobrego życia są podłożem dla potencjalnego konfliktu nie tylko wewnątrz danego systemu politycznego, ale również w st</w:t>
      </w:r>
      <w:r w:rsidR="00657095" w:rsidRPr="00AC5D30">
        <w:rPr>
          <w:sz w:val="28"/>
          <w:szCs w:val="28"/>
        </w:rPr>
        <w:t>o</w:t>
      </w:r>
      <w:r w:rsidR="00657095" w:rsidRPr="00AC5D30">
        <w:rPr>
          <w:sz w:val="28"/>
          <w:szCs w:val="28"/>
        </w:rPr>
        <w:t>sunkach międzynarodowych. Teoria polityczna oparta na założeniu, że będziemy kiedyś wykr</w:t>
      </w:r>
      <w:r w:rsidR="00496887" w:rsidRPr="00AC5D30">
        <w:rPr>
          <w:sz w:val="28"/>
          <w:szCs w:val="28"/>
        </w:rPr>
        <w:t>a</w:t>
      </w:r>
      <w:r w:rsidR="00657095" w:rsidRPr="00AC5D30">
        <w:rPr>
          <w:sz w:val="28"/>
          <w:szCs w:val="28"/>
        </w:rPr>
        <w:t>cz</w:t>
      </w:r>
      <w:r w:rsidR="00496887" w:rsidRPr="00AC5D30">
        <w:rPr>
          <w:sz w:val="28"/>
          <w:szCs w:val="28"/>
        </w:rPr>
        <w:t>a</w:t>
      </w:r>
      <w:r w:rsidR="00657095" w:rsidRPr="00AC5D30">
        <w:rPr>
          <w:sz w:val="28"/>
          <w:szCs w:val="28"/>
        </w:rPr>
        <w:t>ć poza tego rodzaju konflikty, to utopia nierealistyczna. O ile uniformizm jest w ogóle mo</w:t>
      </w:r>
      <w:r w:rsidR="00657095" w:rsidRPr="00AC5D30">
        <w:rPr>
          <w:sz w:val="28"/>
          <w:szCs w:val="28"/>
        </w:rPr>
        <w:t>ż</w:t>
      </w:r>
      <w:r w:rsidR="00657095" w:rsidRPr="00AC5D30">
        <w:rPr>
          <w:sz w:val="28"/>
          <w:szCs w:val="28"/>
        </w:rPr>
        <w:t>liwy, można go osiągnąć jedynie drogą brutalnych opresji</w:t>
      </w:r>
      <w:r w:rsidR="00657095" w:rsidRPr="00AC5D30">
        <w:rPr>
          <w:rStyle w:val="Odwoanieprzypisudolnego"/>
          <w:sz w:val="28"/>
          <w:szCs w:val="28"/>
        </w:rPr>
        <w:footnoteReference w:id="295"/>
      </w:r>
      <w:r w:rsidR="00657095" w:rsidRPr="00AC5D30">
        <w:rPr>
          <w:sz w:val="28"/>
          <w:szCs w:val="28"/>
        </w:rPr>
        <w:t>, gdy wbrew temu „sprawiedliwość społeczna jest cnotą, która pojawia się w odpowiedzi na możliwość pojawienia się konfliktu p</w:t>
      </w:r>
      <w:r w:rsidR="00657095" w:rsidRPr="00AC5D30">
        <w:rPr>
          <w:sz w:val="28"/>
          <w:szCs w:val="28"/>
        </w:rPr>
        <w:t>o</w:t>
      </w:r>
      <w:r w:rsidR="00657095" w:rsidRPr="00AC5D30">
        <w:rPr>
          <w:sz w:val="28"/>
          <w:szCs w:val="28"/>
        </w:rPr>
        <w:t>między racjonalnie umotywowanymi wartościami”</w:t>
      </w:r>
      <w:r w:rsidR="00657095" w:rsidRPr="00AC5D30">
        <w:rPr>
          <w:rStyle w:val="Odwoanieprzypisudolnego"/>
          <w:sz w:val="28"/>
          <w:szCs w:val="28"/>
        </w:rPr>
        <w:footnoteReference w:id="296"/>
      </w:r>
      <w:r w:rsidR="00657095" w:rsidRPr="00AC5D30">
        <w:rPr>
          <w:sz w:val="28"/>
          <w:szCs w:val="28"/>
        </w:rPr>
        <w:t>. Wskazane przesłanki uzasadniają próby odn</w:t>
      </w:r>
      <w:r w:rsidR="00657095" w:rsidRPr="00AC5D30">
        <w:rPr>
          <w:sz w:val="28"/>
          <w:szCs w:val="28"/>
        </w:rPr>
        <w:t>a</w:t>
      </w:r>
      <w:r w:rsidR="00657095" w:rsidRPr="00AC5D30">
        <w:rPr>
          <w:sz w:val="28"/>
          <w:szCs w:val="28"/>
        </w:rPr>
        <w:t xml:space="preserve">lezienia minimum warunków funkcjonowania nowego ładu międzynarodowego.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Na nich opiera się </w:t>
      </w:r>
      <w:r w:rsidR="00657095" w:rsidRPr="00AC5D30">
        <w:rPr>
          <w:b/>
          <w:sz w:val="28"/>
          <w:szCs w:val="28"/>
        </w:rPr>
        <w:t>idea „sprawiedliwego ładu międzynarodowego</w:t>
      </w:r>
      <w:r w:rsidR="00B8412D" w:rsidRPr="00AC5D30">
        <w:rPr>
          <w:sz w:val="28"/>
          <w:szCs w:val="28"/>
        </w:rPr>
        <w:t>”</w:t>
      </w:r>
      <w:r w:rsidR="00657095" w:rsidRPr="00AC5D30">
        <w:rPr>
          <w:sz w:val="28"/>
          <w:szCs w:val="28"/>
        </w:rPr>
        <w:t xml:space="preserve"> podnoszona przez pa</w:t>
      </w:r>
      <w:r w:rsidR="00657095" w:rsidRPr="00AC5D30">
        <w:rPr>
          <w:sz w:val="28"/>
          <w:szCs w:val="28"/>
        </w:rPr>
        <w:t>ń</w:t>
      </w:r>
      <w:r w:rsidR="00657095" w:rsidRPr="00AC5D30">
        <w:rPr>
          <w:sz w:val="28"/>
          <w:szCs w:val="28"/>
        </w:rPr>
        <w:t>stwa rozwijające się</w:t>
      </w:r>
      <w:r w:rsidR="009759B2" w:rsidRPr="00AC5D30">
        <w:rPr>
          <w:sz w:val="28"/>
          <w:szCs w:val="28"/>
        </w:rPr>
        <w:t xml:space="preserve">, </w:t>
      </w:r>
      <w:r w:rsidR="00657095" w:rsidRPr="00AC5D30">
        <w:rPr>
          <w:sz w:val="28"/>
          <w:szCs w:val="28"/>
        </w:rPr>
        <w:t>jako uzasadnienie tzw. demokratyzacji stosunków międzynarodowych i zmian reguł rządzących światową gospodarką. Podkreśla się w niej, że obecny, znikający jed</w:t>
      </w:r>
      <w:r w:rsidR="00657095" w:rsidRPr="00AC5D30">
        <w:rPr>
          <w:sz w:val="28"/>
          <w:szCs w:val="28"/>
        </w:rPr>
        <w:t>n</w:t>
      </w:r>
      <w:r w:rsidR="00657095" w:rsidRPr="00AC5D30">
        <w:rPr>
          <w:sz w:val="28"/>
          <w:szCs w:val="28"/>
        </w:rPr>
        <w:t xml:space="preserve">polarny porządek świata charakteryzuje dominację USA zdolnych do projekcji siły militarnej na całej planecie. Jest to porządek świata jednakże bez </w:t>
      </w:r>
      <w:r w:rsidR="00657095" w:rsidRPr="00AC5D30">
        <w:rPr>
          <w:b/>
          <w:sz w:val="28"/>
          <w:szCs w:val="28"/>
        </w:rPr>
        <w:t>moralności, duchowości i głębokich wa</w:t>
      </w:r>
      <w:r w:rsidR="00657095" w:rsidRPr="00AC5D30">
        <w:rPr>
          <w:b/>
          <w:sz w:val="28"/>
          <w:szCs w:val="28"/>
        </w:rPr>
        <w:t>r</w:t>
      </w:r>
      <w:r w:rsidR="00657095" w:rsidRPr="00AC5D30">
        <w:rPr>
          <w:b/>
          <w:sz w:val="28"/>
          <w:szCs w:val="28"/>
        </w:rPr>
        <w:t>tości</w:t>
      </w:r>
      <w:r w:rsidR="00657095" w:rsidRPr="00AC5D30">
        <w:rPr>
          <w:sz w:val="28"/>
          <w:szCs w:val="28"/>
        </w:rPr>
        <w:t xml:space="preserve">. </w:t>
      </w:r>
      <w:r w:rsidR="00657095" w:rsidRPr="00AC5D30">
        <w:rPr>
          <w:b/>
          <w:sz w:val="28"/>
          <w:szCs w:val="28"/>
        </w:rPr>
        <w:t>Ów jednopolarny świat amerykański jest napędzany przez przemoc, pieniądze, r</w:t>
      </w:r>
      <w:r w:rsidR="00657095" w:rsidRPr="00AC5D30">
        <w:rPr>
          <w:b/>
          <w:sz w:val="28"/>
          <w:szCs w:val="28"/>
        </w:rPr>
        <w:t>y</w:t>
      </w:r>
      <w:r w:rsidR="00657095" w:rsidRPr="00AC5D30">
        <w:rPr>
          <w:b/>
          <w:sz w:val="28"/>
          <w:szCs w:val="28"/>
        </w:rPr>
        <w:t>nek, konkurencję, kłamstwo, przestępczy interes owinięty w zorganizowaną hipokryzję. Świat współczesny niewiele ma wspólnego ze  sprawiedliwością, uczciwością i człowiecze</w:t>
      </w:r>
      <w:r w:rsidR="00657095" w:rsidRPr="00AC5D30">
        <w:rPr>
          <w:b/>
          <w:sz w:val="28"/>
          <w:szCs w:val="28"/>
        </w:rPr>
        <w:t>ń</w:t>
      </w:r>
      <w:r w:rsidR="00657095" w:rsidRPr="00AC5D30">
        <w:rPr>
          <w:b/>
          <w:sz w:val="28"/>
          <w:szCs w:val="28"/>
        </w:rPr>
        <w:t>skością, które chronią słabych przeciwko silnym</w:t>
      </w:r>
      <w:r w:rsidR="00657095" w:rsidRPr="00AC5D30">
        <w:rPr>
          <w:rStyle w:val="Odwoanieprzypisudolnego"/>
          <w:sz w:val="28"/>
          <w:szCs w:val="28"/>
          <w:lang w:val="en-US"/>
        </w:rPr>
        <w:footnoteReference w:id="297"/>
      </w:r>
      <w:r w:rsidR="00657095" w:rsidRPr="00AC5D30">
        <w:rPr>
          <w:sz w:val="28"/>
          <w:szCs w:val="28"/>
        </w:rPr>
        <w:t>.</w:t>
      </w:r>
    </w:p>
    <w:p w:rsidR="00657095" w:rsidRPr="0038799F" w:rsidRDefault="00657095" w:rsidP="0038799F">
      <w:pPr>
        <w:pStyle w:val="Nagwek3"/>
        <w:spacing w:before="0"/>
        <w:ind w:left="0"/>
        <w:rPr>
          <w:b/>
          <w:i w:val="0"/>
          <w:lang w:val="pl-PL"/>
        </w:rPr>
      </w:pPr>
      <w:r w:rsidRPr="0038799F">
        <w:rPr>
          <w:b/>
          <w:i w:val="0"/>
          <w:lang w:val="pl-PL"/>
        </w:rPr>
        <w:t>Sprawiedliwy porządek międzynarodowy oznacza:</w:t>
      </w:r>
    </w:p>
    <w:p w:rsidR="0038799F" w:rsidRDefault="00657095" w:rsidP="00AC5D30">
      <w:pPr>
        <w:pStyle w:val="Tekstpodstawowyzwciciem"/>
        <w:spacing w:after="0"/>
        <w:ind w:firstLine="0"/>
        <w:jc w:val="both"/>
        <w:rPr>
          <w:sz w:val="28"/>
          <w:szCs w:val="28"/>
        </w:rPr>
      </w:pPr>
      <w:r w:rsidRPr="00AC5D30">
        <w:rPr>
          <w:b/>
          <w:sz w:val="28"/>
          <w:szCs w:val="28"/>
        </w:rPr>
        <w:t>-</w:t>
      </w:r>
      <w:r w:rsidRPr="00AC5D30">
        <w:rPr>
          <w:sz w:val="28"/>
          <w:szCs w:val="28"/>
        </w:rPr>
        <w:t xml:space="preserve"> zapewnienie państwom rozwijającym się realnego wpływu na decyzje polityczne podejmowane </w:t>
      </w:r>
      <w:r w:rsidR="0038799F">
        <w:rPr>
          <w:sz w:val="28"/>
          <w:szCs w:val="28"/>
        </w:rPr>
        <w:t xml:space="preserve">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w organiz</w:t>
      </w:r>
      <w:r w:rsidR="00657095" w:rsidRPr="00AC5D30">
        <w:rPr>
          <w:sz w:val="28"/>
          <w:szCs w:val="28"/>
        </w:rPr>
        <w:t>a</w:t>
      </w:r>
      <w:r w:rsidR="00657095" w:rsidRPr="00AC5D30">
        <w:rPr>
          <w:sz w:val="28"/>
          <w:szCs w:val="28"/>
        </w:rPr>
        <w:t xml:space="preserve">cjach międzynarodowych, </w:t>
      </w:r>
    </w:p>
    <w:p w:rsidR="0038799F" w:rsidRDefault="00657095" w:rsidP="00AC5D30">
      <w:pPr>
        <w:pStyle w:val="Tekstpodstawowyzwciciem"/>
        <w:spacing w:after="0"/>
        <w:ind w:firstLine="0"/>
        <w:jc w:val="both"/>
        <w:rPr>
          <w:sz w:val="28"/>
          <w:szCs w:val="28"/>
        </w:rPr>
      </w:pPr>
      <w:r w:rsidRPr="00AC5D30">
        <w:rPr>
          <w:sz w:val="28"/>
          <w:szCs w:val="28"/>
        </w:rPr>
        <w:t>- zniesienie dominacji mocarstw zachodnich, zwłaszcza USA, w procesie rozstrzygania kw</w:t>
      </w:r>
      <w:r w:rsidRPr="00AC5D30">
        <w:rPr>
          <w:sz w:val="28"/>
          <w:szCs w:val="28"/>
        </w:rPr>
        <w:t>e</w:t>
      </w:r>
      <w:r w:rsidRPr="00AC5D30">
        <w:rPr>
          <w:sz w:val="28"/>
          <w:szCs w:val="28"/>
        </w:rPr>
        <w:t xml:space="preserve">stii </w:t>
      </w:r>
      <w:r w:rsidR="0038799F">
        <w:rPr>
          <w:sz w:val="28"/>
          <w:szCs w:val="28"/>
        </w:rPr>
        <w:t xml:space="preserve">    </w:t>
      </w:r>
    </w:p>
    <w:p w:rsidR="0038799F"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politycznych, a szczególnie przebudowę stosunków gospodarczych, aby państwa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rozwijające mogły przezwyciężać lukę rozw</w:t>
      </w:r>
      <w:r w:rsidR="00657095" w:rsidRPr="00AC5D30">
        <w:rPr>
          <w:sz w:val="28"/>
          <w:szCs w:val="28"/>
        </w:rPr>
        <w:t>o</w:t>
      </w:r>
      <w:r w:rsidR="00657095" w:rsidRPr="00AC5D30">
        <w:rPr>
          <w:sz w:val="28"/>
          <w:szCs w:val="28"/>
        </w:rPr>
        <w:t xml:space="preserve">jową dzielącą je od świata rozwiniętego. </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Proces emancypacji politycznej, gospodarczej i kulturowej Południa </w:t>
      </w:r>
      <w:r w:rsidR="00496887" w:rsidRPr="00AC5D30">
        <w:rPr>
          <w:sz w:val="28"/>
          <w:szCs w:val="28"/>
        </w:rPr>
        <w:t xml:space="preserve">wyrasta z </w:t>
      </w:r>
      <w:r w:rsidR="00657095" w:rsidRPr="00AC5D30">
        <w:rPr>
          <w:sz w:val="28"/>
          <w:szCs w:val="28"/>
        </w:rPr>
        <w:t>niesprawi</w:t>
      </w:r>
      <w:r w:rsidR="00657095" w:rsidRPr="00AC5D30">
        <w:rPr>
          <w:sz w:val="28"/>
          <w:szCs w:val="28"/>
        </w:rPr>
        <w:t>e</w:t>
      </w:r>
      <w:r w:rsidR="00657095" w:rsidRPr="00AC5D30">
        <w:rPr>
          <w:sz w:val="28"/>
          <w:szCs w:val="28"/>
        </w:rPr>
        <w:t>dliwej natur</w:t>
      </w:r>
      <w:r w:rsidR="00496887" w:rsidRPr="00AC5D30">
        <w:rPr>
          <w:sz w:val="28"/>
          <w:szCs w:val="28"/>
        </w:rPr>
        <w:t>y</w:t>
      </w:r>
      <w:r w:rsidR="00657095" w:rsidRPr="00AC5D30">
        <w:rPr>
          <w:sz w:val="28"/>
          <w:szCs w:val="28"/>
        </w:rPr>
        <w:t xml:space="preserve"> obowiązującego porządku</w:t>
      </w:r>
      <w:r w:rsidR="00657095" w:rsidRPr="00AC5D30">
        <w:rPr>
          <w:rStyle w:val="Odwoanieprzypisudolnego"/>
          <w:sz w:val="28"/>
          <w:szCs w:val="28"/>
        </w:rPr>
        <w:footnoteReference w:id="298"/>
      </w:r>
      <w:r w:rsidR="00496887" w:rsidRPr="00AC5D30">
        <w:rPr>
          <w:sz w:val="28"/>
          <w:szCs w:val="28"/>
        </w:rPr>
        <w:t>. W</w:t>
      </w:r>
      <w:r w:rsidR="00657095" w:rsidRPr="00AC5D30">
        <w:rPr>
          <w:sz w:val="28"/>
          <w:szCs w:val="28"/>
        </w:rPr>
        <w:t xml:space="preserve">ymaga </w:t>
      </w:r>
      <w:r w:rsidR="00496887" w:rsidRPr="00AC5D30">
        <w:rPr>
          <w:sz w:val="28"/>
          <w:szCs w:val="28"/>
        </w:rPr>
        <w:t xml:space="preserve">on </w:t>
      </w:r>
      <w:r w:rsidR="00657095" w:rsidRPr="00AC5D30">
        <w:rPr>
          <w:sz w:val="28"/>
          <w:szCs w:val="28"/>
        </w:rPr>
        <w:t>zniesienia eksploatacji neokolonialnej stosowanej przez, tzw. „bogatych” wobec „biednych”. Podkreśla się, że w myśleniu o życiu sp</w:t>
      </w:r>
      <w:r w:rsidR="00657095" w:rsidRPr="00AC5D30">
        <w:rPr>
          <w:sz w:val="28"/>
          <w:szCs w:val="28"/>
        </w:rPr>
        <w:t>o</w:t>
      </w:r>
      <w:r w:rsidR="00657095" w:rsidRPr="00AC5D30">
        <w:rPr>
          <w:sz w:val="28"/>
          <w:szCs w:val="28"/>
        </w:rPr>
        <w:t>łecznym na kuli ziemskiej nie może być kwalifikacji: lepszy, gorszy naród, niżej, wyżej rozw</w:t>
      </w:r>
      <w:r w:rsidR="00657095" w:rsidRPr="00AC5D30">
        <w:rPr>
          <w:sz w:val="28"/>
          <w:szCs w:val="28"/>
        </w:rPr>
        <w:t>i</w:t>
      </w:r>
      <w:r w:rsidR="00657095" w:rsidRPr="00AC5D30">
        <w:rPr>
          <w:sz w:val="28"/>
          <w:szCs w:val="28"/>
        </w:rPr>
        <w:t>nięty itp., czy „przypadkowy”. W myśleniu tym, gorszy - lepszy musi być zastąpione określ</w:t>
      </w:r>
      <w:r w:rsidR="00657095" w:rsidRPr="00AC5D30">
        <w:rPr>
          <w:sz w:val="28"/>
          <w:szCs w:val="28"/>
        </w:rPr>
        <w:t>e</w:t>
      </w:r>
      <w:r w:rsidR="00657095" w:rsidRPr="00AC5D30">
        <w:rPr>
          <w:sz w:val="28"/>
          <w:szCs w:val="28"/>
        </w:rPr>
        <w:t>niem „Inny”. Uznanie narodów</w:t>
      </w:r>
      <w:r w:rsidR="009759B2" w:rsidRPr="00AC5D30">
        <w:rPr>
          <w:sz w:val="28"/>
          <w:szCs w:val="28"/>
        </w:rPr>
        <w:t>,</w:t>
      </w:r>
      <w:r w:rsidR="00657095" w:rsidRPr="00AC5D30">
        <w:rPr>
          <w:sz w:val="28"/>
          <w:szCs w:val="28"/>
        </w:rPr>
        <w:t xml:space="preserve"> jako narodów wyższych i niższych, „jeszcze nie gotowych”, lepszych i gorszych jest podstawą dla rozwoju postawy rasistowskiej, faszystowskiej</w:t>
      </w:r>
      <w:r w:rsidR="00657095" w:rsidRPr="00AC5D30">
        <w:rPr>
          <w:rStyle w:val="Odwoanieprzypisudolnego"/>
          <w:sz w:val="28"/>
          <w:szCs w:val="28"/>
        </w:rPr>
        <w:footnoteReference w:id="299"/>
      </w:r>
      <w:r w:rsidR="00657095" w:rsidRPr="00AC5D30">
        <w:rPr>
          <w:sz w:val="28"/>
          <w:szCs w:val="28"/>
        </w:rPr>
        <w:t>.</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Patrząc na sprawiedliwość z punktu widzenia całości społecznej zauważ</w:t>
      </w:r>
      <w:r w:rsidR="00A84E00" w:rsidRPr="00AC5D30">
        <w:rPr>
          <w:sz w:val="28"/>
          <w:szCs w:val="28"/>
        </w:rPr>
        <w:t>amy</w:t>
      </w:r>
      <w:r w:rsidR="00657095" w:rsidRPr="00AC5D30">
        <w:rPr>
          <w:sz w:val="28"/>
          <w:szCs w:val="28"/>
        </w:rPr>
        <w:t xml:space="preserve">, że </w:t>
      </w:r>
      <w:r w:rsidR="00A84E00" w:rsidRPr="00AC5D30">
        <w:rPr>
          <w:sz w:val="28"/>
          <w:szCs w:val="28"/>
        </w:rPr>
        <w:t>o</w:t>
      </w:r>
      <w:r w:rsidR="00657095" w:rsidRPr="00AC5D30">
        <w:rPr>
          <w:sz w:val="28"/>
          <w:szCs w:val="28"/>
        </w:rPr>
        <w:t xml:space="preserve"> odmie</w:t>
      </w:r>
      <w:r w:rsidR="00657095" w:rsidRPr="00AC5D30">
        <w:rPr>
          <w:sz w:val="28"/>
          <w:szCs w:val="28"/>
        </w:rPr>
        <w:t>n</w:t>
      </w:r>
      <w:r w:rsidR="00657095" w:rsidRPr="00AC5D30">
        <w:rPr>
          <w:sz w:val="28"/>
          <w:szCs w:val="28"/>
        </w:rPr>
        <w:t>noś</w:t>
      </w:r>
      <w:r w:rsidR="00A84E00" w:rsidRPr="00AC5D30">
        <w:rPr>
          <w:sz w:val="28"/>
          <w:szCs w:val="28"/>
        </w:rPr>
        <w:t>ci</w:t>
      </w:r>
      <w:r w:rsidR="00657095" w:rsidRPr="00AC5D30">
        <w:rPr>
          <w:sz w:val="28"/>
          <w:szCs w:val="28"/>
        </w:rPr>
        <w:t xml:space="preserve"> ludzi względem siebie </w:t>
      </w:r>
      <w:r w:rsidR="00A84E00" w:rsidRPr="00AC5D30">
        <w:rPr>
          <w:sz w:val="28"/>
          <w:szCs w:val="28"/>
        </w:rPr>
        <w:t>przesądzają</w:t>
      </w:r>
      <w:r w:rsidR="00657095" w:rsidRPr="00AC5D30">
        <w:rPr>
          <w:sz w:val="28"/>
          <w:szCs w:val="28"/>
        </w:rPr>
        <w:t>: miejsce urodzenia</w:t>
      </w:r>
      <w:r w:rsidR="00A84E00" w:rsidRPr="00AC5D30">
        <w:rPr>
          <w:sz w:val="28"/>
          <w:szCs w:val="28"/>
        </w:rPr>
        <w:t>;</w:t>
      </w:r>
      <w:r w:rsidR="00657095" w:rsidRPr="00AC5D30">
        <w:rPr>
          <w:sz w:val="28"/>
          <w:szCs w:val="28"/>
        </w:rPr>
        <w:t xml:space="preserve"> </w:t>
      </w:r>
      <w:r w:rsidR="00A84E00" w:rsidRPr="00AC5D30">
        <w:rPr>
          <w:sz w:val="28"/>
          <w:szCs w:val="28"/>
        </w:rPr>
        <w:t xml:space="preserve">warunki </w:t>
      </w:r>
      <w:r w:rsidR="00657095" w:rsidRPr="00AC5D30">
        <w:rPr>
          <w:sz w:val="28"/>
          <w:szCs w:val="28"/>
        </w:rPr>
        <w:t>geograficzn</w:t>
      </w:r>
      <w:r w:rsidR="00A84E00" w:rsidRPr="00AC5D30">
        <w:rPr>
          <w:sz w:val="28"/>
          <w:szCs w:val="28"/>
        </w:rPr>
        <w:t>e,</w:t>
      </w:r>
      <w:r w:rsidR="00657095" w:rsidRPr="00AC5D30">
        <w:rPr>
          <w:sz w:val="28"/>
          <w:szCs w:val="28"/>
        </w:rPr>
        <w:t xml:space="preserve"> historyczne</w:t>
      </w:r>
      <w:r w:rsidR="00A84E00" w:rsidRPr="00AC5D30">
        <w:rPr>
          <w:sz w:val="28"/>
          <w:szCs w:val="28"/>
        </w:rPr>
        <w:t>;</w:t>
      </w:r>
      <w:r w:rsidR="00657095" w:rsidRPr="00AC5D30">
        <w:rPr>
          <w:sz w:val="28"/>
          <w:szCs w:val="28"/>
        </w:rPr>
        <w:t xml:space="preserve"> „zadatki” biologiczne (tzw. zadatki wrodzone)</w:t>
      </w:r>
      <w:r w:rsidR="00A84E00" w:rsidRPr="00AC5D30">
        <w:rPr>
          <w:sz w:val="28"/>
          <w:szCs w:val="28"/>
        </w:rPr>
        <w:t>;</w:t>
      </w:r>
      <w:r w:rsidR="00657095" w:rsidRPr="00AC5D30">
        <w:rPr>
          <w:sz w:val="28"/>
          <w:szCs w:val="28"/>
        </w:rPr>
        <w:t xml:space="preserve"> i społeczne; środowisko; wyniki walk klas</w:t>
      </w:r>
      <w:r w:rsidR="00657095" w:rsidRPr="00AC5D30">
        <w:rPr>
          <w:sz w:val="28"/>
          <w:szCs w:val="28"/>
        </w:rPr>
        <w:t>o</w:t>
      </w:r>
      <w:r w:rsidR="00657095" w:rsidRPr="00AC5D30">
        <w:rPr>
          <w:sz w:val="28"/>
          <w:szCs w:val="28"/>
        </w:rPr>
        <w:t xml:space="preserve">wych. Ktoś, kto się urodził </w:t>
      </w:r>
      <w:r w:rsidR="00A84E00" w:rsidRPr="00AC5D30">
        <w:rPr>
          <w:sz w:val="28"/>
          <w:szCs w:val="28"/>
        </w:rPr>
        <w:t>z</w:t>
      </w:r>
      <w:r w:rsidR="00657095" w:rsidRPr="00AC5D30">
        <w:rPr>
          <w:sz w:val="28"/>
          <w:szCs w:val="28"/>
        </w:rPr>
        <w:t xml:space="preserve"> biednych rodziców nie ma szansy skończyć ‘Oxfordu’. Ktoś, z dawnej peerelowskiej elity, kto „wyrwał” dla siebie dobra PRL</w:t>
      </w:r>
      <w:r w:rsidR="00A84E00" w:rsidRPr="00AC5D30">
        <w:rPr>
          <w:sz w:val="28"/>
          <w:szCs w:val="28"/>
        </w:rPr>
        <w:t>,</w:t>
      </w:r>
      <w:r w:rsidR="00657095" w:rsidRPr="00AC5D30">
        <w:rPr>
          <w:sz w:val="28"/>
          <w:szCs w:val="28"/>
        </w:rPr>
        <w:t xml:space="preserve"> obecnie jest przedstawicielem </w:t>
      </w:r>
      <w:r w:rsidR="00657095" w:rsidRPr="00AC5D30">
        <w:rPr>
          <w:b/>
          <w:sz w:val="28"/>
          <w:szCs w:val="28"/>
        </w:rPr>
        <w:t>polskiej burżuazji kompradorskiej</w:t>
      </w:r>
      <w:r w:rsidR="00A84E00" w:rsidRPr="00AC5D30">
        <w:rPr>
          <w:rStyle w:val="Odwoanieprzypisudolnego"/>
          <w:b/>
          <w:sz w:val="28"/>
          <w:szCs w:val="28"/>
        </w:rPr>
        <w:footnoteReference w:id="300"/>
      </w:r>
      <w:r w:rsidR="00657095" w:rsidRPr="00AC5D30">
        <w:rPr>
          <w:sz w:val="28"/>
          <w:szCs w:val="28"/>
        </w:rPr>
        <w:t>. Ktoś, kto zajmował w PRL i RP wysokie stanowisko w administracji państwowej, partyjnej, ten ma większe szanse „wziąć” sobie więcej i stać się członkiem burżuazyjnej klasy panującej. Ktoś, kogo wspiera współczesny imperializm staje się zrazu członkiem tzw. elity i przez to ma szerszy dostęp do dóbr konsumpcyjnych (robi karierę). Ktoś… itd.</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A zatem społeczeństwo nie traktuje wszystkich sprawiedliwie z tego prostego powodu, że</w:t>
      </w:r>
      <w:r w:rsidR="00E0436F" w:rsidRPr="00AC5D30">
        <w:rPr>
          <w:sz w:val="28"/>
          <w:szCs w:val="28"/>
        </w:rPr>
        <w:t xml:space="preserve"> jest ono</w:t>
      </w:r>
      <w:r w:rsidR="00657095" w:rsidRPr="00AC5D30">
        <w:rPr>
          <w:sz w:val="28"/>
          <w:szCs w:val="28"/>
        </w:rPr>
        <w:t xml:space="preserve"> agregatem wielu różnorodnych instytucji i stosunków. A jeżeli tak jest, to współcz</w:t>
      </w:r>
      <w:r w:rsidR="00657095" w:rsidRPr="00AC5D30">
        <w:rPr>
          <w:sz w:val="28"/>
          <w:szCs w:val="28"/>
        </w:rPr>
        <w:t>e</w:t>
      </w:r>
      <w:r w:rsidR="00657095" w:rsidRPr="00AC5D30">
        <w:rPr>
          <w:sz w:val="28"/>
          <w:szCs w:val="28"/>
        </w:rPr>
        <w:t xml:space="preserve">snym problemem jest pewne minimum sprawiedliwości, które winno być konstruowane </w:t>
      </w:r>
      <w:r w:rsidR="00E0436F" w:rsidRPr="00AC5D30">
        <w:rPr>
          <w:sz w:val="28"/>
          <w:szCs w:val="28"/>
        </w:rPr>
        <w:t>i z</w:t>
      </w:r>
      <w:r w:rsidR="00E0436F" w:rsidRPr="00AC5D30">
        <w:rPr>
          <w:sz w:val="28"/>
          <w:szCs w:val="28"/>
        </w:rPr>
        <w:t>a</w:t>
      </w:r>
      <w:r w:rsidR="00E0436F" w:rsidRPr="00AC5D30">
        <w:rPr>
          <w:sz w:val="28"/>
          <w:szCs w:val="28"/>
        </w:rPr>
        <w:t xml:space="preserve">pewniane </w:t>
      </w:r>
      <w:r w:rsidR="00657095" w:rsidRPr="00AC5D30">
        <w:rPr>
          <w:sz w:val="28"/>
          <w:szCs w:val="28"/>
        </w:rPr>
        <w:t>w przestrzeni stosunków społecznych.</w:t>
      </w:r>
    </w:p>
    <w:p w:rsidR="00657095" w:rsidRPr="00AC5D30" w:rsidRDefault="0038799F" w:rsidP="00AC5D30">
      <w:pPr>
        <w:pStyle w:val="Tekstpodstawowyzwciciem"/>
        <w:spacing w:after="0"/>
        <w:ind w:firstLine="0"/>
        <w:jc w:val="both"/>
        <w:rPr>
          <w:sz w:val="28"/>
          <w:szCs w:val="28"/>
        </w:rPr>
      </w:pPr>
      <w:r>
        <w:rPr>
          <w:sz w:val="28"/>
          <w:szCs w:val="28"/>
        </w:rPr>
        <w:t xml:space="preserve">         </w:t>
      </w:r>
      <w:r w:rsidR="00657095" w:rsidRPr="00AC5D30">
        <w:rPr>
          <w:sz w:val="28"/>
          <w:szCs w:val="28"/>
        </w:rPr>
        <w:t xml:space="preserve">A zatem historię myśli o sprawiedliwości współtworzą „przymiarki” jej urzeczywistniania. Jest ona więc nieustannym mierzeniem się myśli z rzeczywistością i praktyką społeczną myśl tę urzeczywistniającą. Jak dotąd, myśl przegrywa; jak dotąd duch nieustannie ulega cielesności. Nic dziwnego, że dominuje jednakże przekonanie, że </w:t>
      </w:r>
      <w:r w:rsidR="00657095" w:rsidRPr="00AC5D30">
        <w:rPr>
          <w:b/>
          <w:sz w:val="28"/>
          <w:szCs w:val="28"/>
        </w:rPr>
        <w:t>sprawiedliwość jest co najwyżej postul</w:t>
      </w:r>
      <w:r w:rsidR="00657095" w:rsidRPr="00AC5D30">
        <w:rPr>
          <w:b/>
          <w:sz w:val="28"/>
          <w:szCs w:val="28"/>
        </w:rPr>
        <w:t>a</w:t>
      </w:r>
      <w:r w:rsidR="00657095" w:rsidRPr="00AC5D30">
        <w:rPr>
          <w:b/>
          <w:sz w:val="28"/>
          <w:szCs w:val="28"/>
        </w:rPr>
        <w:t>tem</w:t>
      </w:r>
      <w:r w:rsidR="00657095" w:rsidRPr="00AC5D30">
        <w:rPr>
          <w:sz w:val="28"/>
          <w:szCs w:val="28"/>
        </w:rPr>
        <w:t xml:space="preserve">. </w:t>
      </w:r>
    </w:p>
    <w:p w:rsidR="00657095" w:rsidRPr="00AC5D30" w:rsidRDefault="0038799F" w:rsidP="00AC5D30">
      <w:pPr>
        <w:pStyle w:val="Tekstpodstawowyzwciciem"/>
        <w:spacing w:after="0"/>
        <w:ind w:firstLine="0"/>
        <w:jc w:val="both"/>
        <w:rPr>
          <w:sz w:val="28"/>
          <w:szCs w:val="28"/>
        </w:rPr>
      </w:pPr>
      <w:r>
        <w:rPr>
          <w:b/>
          <w:sz w:val="28"/>
          <w:szCs w:val="28"/>
        </w:rPr>
        <w:t xml:space="preserve">         </w:t>
      </w:r>
      <w:r w:rsidR="00657095" w:rsidRPr="00AC5D30">
        <w:rPr>
          <w:b/>
          <w:sz w:val="28"/>
          <w:szCs w:val="28"/>
        </w:rPr>
        <w:t xml:space="preserve">Sprawiedliwość piramidalna </w:t>
      </w:r>
      <w:r w:rsidR="00657095" w:rsidRPr="00AC5D30">
        <w:rPr>
          <w:sz w:val="28"/>
          <w:szCs w:val="28"/>
        </w:rPr>
        <w:t>– jest to odnajdywanie przedmiotowej treści wartości „ta</w:t>
      </w:r>
      <w:r w:rsidR="00657095" w:rsidRPr="00AC5D30">
        <w:rPr>
          <w:sz w:val="28"/>
          <w:szCs w:val="28"/>
        </w:rPr>
        <w:t>m</w:t>
      </w:r>
      <w:r w:rsidR="00657095" w:rsidRPr="00AC5D30">
        <w:rPr>
          <w:sz w:val="28"/>
          <w:szCs w:val="28"/>
        </w:rPr>
        <w:t>tej i tej strony”, tj. formalno–logicznej i w wędrówce od abstrakcji do konkretu określanie jej treści formalno–symbolicznej i urz</w:t>
      </w:r>
      <w:r w:rsidR="00657095" w:rsidRPr="00AC5D30">
        <w:rPr>
          <w:sz w:val="28"/>
          <w:szCs w:val="28"/>
        </w:rPr>
        <w:t>e</w:t>
      </w:r>
      <w:r w:rsidR="00657095" w:rsidRPr="00AC5D30">
        <w:rPr>
          <w:sz w:val="28"/>
          <w:szCs w:val="28"/>
        </w:rPr>
        <w:t>czywistniania treści teoretyczno-</w:t>
      </w:r>
      <w:r w:rsidR="00576F5F" w:rsidRPr="00AC5D30">
        <w:rPr>
          <w:sz w:val="28"/>
          <w:szCs w:val="28"/>
        </w:rPr>
        <w:t>p</w:t>
      </w:r>
      <w:r w:rsidR="00657095" w:rsidRPr="00AC5D30">
        <w:rPr>
          <w:sz w:val="28"/>
          <w:szCs w:val="28"/>
        </w:rPr>
        <w:t xml:space="preserve">rzedmiotowej. Przykładem jest tu znane </w:t>
      </w:r>
      <w:r w:rsidR="00657095" w:rsidRPr="00AC5D30">
        <w:rPr>
          <w:b/>
          <w:sz w:val="28"/>
          <w:szCs w:val="28"/>
        </w:rPr>
        <w:t>Mojżesza</w:t>
      </w:r>
      <w:r w:rsidR="00657095" w:rsidRPr="00AC5D30">
        <w:rPr>
          <w:sz w:val="28"/>
          <w:szCs w:val="28"/>
        </w:rPr>
        <w:t xml:space="preserve"> (żył prawdopodobnie w XIII wieku p. n. e.), </w:t>
      </w:r>
      <w:r w:rsidR="00657095" w:rsidRPr="00AC5D30">
        <w:rPr>
          <w:b/>
          <w:sz w:val="28"/>
          <w:szCs w:val="28"/>
        </w:rPr>
        <w:t>zawołanie</w:t>
      </w:r>
      <w:r w:rsidR="00657095" w:rsidRPr="00AC5D30">
        <w:rPr>
          <w:sz w:val="28"/>
          <w:szCs w:val="28"/>
        </w:rPr>
        <w:t>: „&lt;&lt;Kto jest za P</w:t>
      </w:r>
      <w:r w:rsidR="00657095" w:rsidRPr="00AC5D30">
        <w:rPr>
          <w:sz w:val="28"/>
          <w:szCs w:val="28"/>
        </w:rPr>
        <w:t>a</w:t>
      </w:r>
      <w:r w:rsidR="00657095" w:rsidRPr="00AC5D30">
        <w:rPr>
          <w:sz w:val="28"/>
          <w:szCs w:val="28"/>
        </w:rPr>
        <w:t>nem, do mnie!&gt;&gt; A wówczas przyłączyli się do niego wszyscy synowie Lewiego. I rzekł do nich: &lt;&lt;Tak mówi Pan, Bóg Izraela: Każdy z was niech przypasze miecz do boku. Przejdźcie tam i z powrotem od jednej bramy w obozie do drugiej i zabijajcie: kto swego brata, kto swego przyjaciela, kto swego krewnego&gt;&gt;” (Wyj 32, 26 – 27). A przecież Bóg dał Mojżeszowi prz</w:t>
      </w:r>
      <w:r w:rsidR="00657095" w:rsidRPr="00AC5D30">
        <w:rPr>
          <w:sz w:val="28"/>
          <w:szCs w:val="28"/>
        </w:rPr>
        <w:t>y</w:t>
      </w:r>
      <w:r w:rsidR="00657095" w:rsidRPr="00AC5D30">
        <w:rPr>
          <w:sz w:val="28"/>
          <w:szCs w:val="28"/>
        </w:rPr>
        <w:t>kaz: „nie zabijaj”. Jest to wartość „z tamtej strony”; wartość od Boga. Jest wartością formalno–logiczną, czystą ideą. Ale Mojżesz, w obliczu możliwości porzucenia wiary, nakazuje zabijać. Tworzy wartość formalno-symboliczną „z tej strony”. Jest nią nakaz: „</w:t>
      </w:r>
      <w:r w:rsidR="00657095" w:rsidRPr="00AC5D30">
        <w:rPr>
          <w:b/>
          <w:sz w:val="28"/>
          <w:szCs w:val="28"/>
        </w:rPr>
        <w:t>zabijaj, bo jesteś up</w:t>
      </w:r>
      <w:r w:rsidR="00657095" w:rsidRPr="00AC5D30">
        <w:rPr>
          <w:b/>
          <w:sz w:val="28"/>
          <w:szCs w:val="28"/>
        </w:rPr>
        <w:t>o</w:t>
      </w:r>
      <w:r w:rsidR="00657095" w:rsidRPr="00AC5D30">
        <w:rPr>
          <w:b/>
          <w:sz w:val="28"/>
          <w:szCs w:val="28"/>
        </w:rPr>
        <w:t>ważniony</w:t>
      </w:r>
      <w:r w:rsidR="00657095" w:rsidRPr="00AC5D30">
        <w:rPr>
          <w:sz w:val="28"/>
          <w:szCs w:val="28"/>
        </w:rPr>
        <w:t xml:space="preserve">”. Wszak Mojżesz był prorokiem – „wołającym” z polecenia Jahwe, w konkretnym miejscu </w:t>
      </w:r>
      <w:r w:rsidR="00657095" w:rsidRPr="00AC5D30">
        <w:rPr>
          <w:i/>
          <w:sz w:val="28"/>
          <w:szCs w:val="28"/>
        </w:rPr>
        <w:t>prof</w:t>
      </w:r>
      <w:r w:rsidR="00657095" w:rsidRPr="00AC5D30">
        <w:rPr>
          <w:i/>
          <w:sz w:val="28"/>
          <w:szCs w:val="28"/>
        </w:rPr>
        <w:t>a</w:t>
      </w:r>
      <w:r w:rsidR="00657095" w:rsidRPr="00AC5D30">
        <w:rPr>
          <w:i/>
          <w:sz w:val="28"/>
          <w:szCs w:val="28"/>
        </w:rPr>
        <w:t>num</w:t>
      </w:r>
      <w:r w:rsidR="00657095" w:rsidRPr="00AC5D30">
        <w:rPr>
          <w:sz w:val="28"/>
          <w:szCs w:val="28"/>
        </w:rPr>
        <w:t>, czyli tym, które znajduje się przed poświęconym kręgiem (</w:t>
      </w:r>
      <w:r w:rsidR="00657095" w:rsidRPr="00AC5D30">
        <w:rPr>
          <w:i/>
          <w:sz w:val="28"/>
          <w:szCs w:val="28"/>
        </w:rPr>
        <w:t>farum</w:t>
      </w:r>
      <w:r w:rsidR="00657095" w:rsidRPr="00AC5D30">
        <w:rPr>
          <w:sz w:val="28"/>
          <w:szCs w:val="28"/>
        </w:rPr>
        <w:t>). Wówczas wartość - ab</w:t>
      </w:r>
      <w:r w:rsidR="00657095" w:rsidRPr="00AC5D30">
        <w:rPr>
          <w:sz w:val="28"/>
          <w:szCs w:val="28"/>
        </w:rPr>
        <w:t>s</w:t>
      </w:r>
      <w:r w:rsidR="00657095" w:rsidRPr="00AC5D30">
        <w:rPr>
          <w:sz w:val="28"/>
          <w:szCs w:val="28"/>
        </w:rPr>
        <w:t>trakcja formalno–logiczna staje się wartością–abstrakcją formalno–symboliczną. „Czysta” ab</w:t>
      </w:r>
      <w:r w:rsidR="00657095" w:rsidRPr="00AC5D30">
        <w:rPr>
          <w:sz w:val="28"/>
          <w:szCs w:val="28"/>
        </w:rPr>
        <w:t>s</w:t>
      </w:r>
      <w:r w:rsidR="00657095" w:rsidRPr="00AC5D30">
        <w:rPr>
          <w:sz w:val="28"/>
          <w:szCs w:val="28"/>
        </w:rPr>
        <w:t>trakcja formalno-logiczna – „Nie zabijaj” otrzymuje treść formalno-symboliczną: „nie zabijaj, jeśli nie jesteś upoważniony”. A ponieważ zostałeś upoważniony, - co uczynił Mo</w:t>
      </w:r>
      <w:r w:rsidR="00657095" w:rsidRPr="00AC5D30">
        <w:rPr>
          <w:sz w:val="28"/>
          <w:szCs w:val="28"/>
        </w:rPr>
        <w:t>j</w:t>
      </w:r>
      <w:r w:rsidR="00657095" w:rsidRPr="00AC5D30">
        <w:rPr>
          <w:sz w:val="28"/>
          <w:szCs w:val="28"/>
        </w:rPr>
        <w:t>żesz - to zab</w:t>
      </w:r>
      <w:r w:rsidR="00657095" w:rsidRPr="00AC5D30">
        <w:rPr>
          <w:sz w:val="28"/>
          <w:szCs w:val="28"/>
        </w:rPr>
        <w:t>i</w:t>
      </w:r>
      <w:r w:rsidR="00657095" w:rsidRPr="00AC5D30">
        <w:rPr>
          <w:sz w:val="28"/>
          <w:szCs w:val="28"/>
        </w:rPr>
        <w:t>jaj! W ten sposób wartość przybrała wyraz teoretyczno–przedmiotowy.</w:t>
      </w:r>
    </w:p>
    <w:p w:rsidR="0038799F" w:rsidRDefault="0038799F" w:rsidP="00AC5D30">
      <w:pPr>
        <w:pStyle w:val="Tekstprzypisukocowego"/>
        <w:jc w:val="both"/>
        <w:rPr>
          <w:b/>
          <w:sz w:val="28"/>
          <w:szCs w:val="28"/>
        </w:rPr>
      </w:pPr>
    </w:p>
    <w:p w:rsidR="0038799F" w:rsidRDefault="0038799F" w:rsidP="00AC5D30">
      <w:pPr>
        <w:pStyle w:val="Tekstprzypisukocowego"/>
        <w:jc w:val="both"/>
        <w:rPr>
          <w:b/>
          <w:sz w:val="28"/>
          <w:szCs w:val="28"/>
        </w:rPr>
      </w:pPr>
    </w:p>
    <w:p w:rsidR="0038799F" w:rsidRDefault="0038799F" w:rsidP="00AC5D30">
      <w:pPr>
        <w:pStyle w:val="Tekstprzypisukocowego"/>
        <w:jc w:val="both"/>
        <w:rPr>
          <w:b/>
          <w:sz w:val="28"/>
          <w:szCs w:val="28"/>
        </w:rPr>
      </w:pPr>
    </w:p>
    <w:p w:rsidR="0038799F" w:rsidRDefault="0038799F" w:rsidP="00AC5D30">
      <w:pPr>
        <w:pStyle w:val="Tekstprzypisukocowego"/>
        <w:jc w:val="both"/>
        <w:rPr>
          <w:b/>
          <w:sz w:val="28"/>
          <w:szCs w:val="28"/>
        </w:rPr>
      </w:pPr>
    </w:p>
    <w:p w:rsidR="0038799F" w:rsidRDefault="0038799F" w:rsidP="00AC5D30">
      <w:pPr>
        <w:pStyle w:val="Tekstprzypisukocowego"/>
        <w:jc w:val="both"/>
        <w:rPr>
          <w:b/>
          <w:sz w:val="28"/>
          <w:szCs w:val="28"/>
        </w:rPr>
      </w:pPr>
    </w:p>
    <w:p w:rsidR="00DC386E" w:rsidRPr="00AC5D30" w:rsidRDefault="00BE741C" w:rsidP="0038799F">
      <w:pPr>
        <w:pStyle w:val="Tekstprzypisukocowego"/>
        <w:jc w:val="center"/>
        <w:rPr>
          <w:b/>
          <w:sz w:val="28"/>
          <w:szCs w:val="28"/>
        </w:rPr>
      </w:pPr>
      <w:r w:rsidRPr="00AC5D30">
        <w:rPr>
          <w:b/>
          <w:sz w:val="28"/>
          <w:szCs w:val="28"/>
        </w:rPr>
        <w:t>14</w:t>
      </w:r>
      <w:r w:rsidR="00AE2B1D" w:rsidRPr="00AC5D30">
        <w:rPr>
          <w:b/>
          <w:sz w:val="28"/>
          <w:szCs w:val="28"/>
        </w:rPr>
        <w:t xml:space="preserve">. </w:t>
      </w:r>
      <w:r w:rsidR="00DC386E" w:rsidRPr="00AC5D30">
        <w:rPr>
          <w:b/>
          <w:sz w:val="28"/>
          <w:szCs w:val="28"/>
        </w:rPr>
        <w:t>Negacja m</w:t>
      </w:r>
      <w:r w:rsidR="00576F5F" w:rsidRPr="00AC5D30">
        <w:rPr>
          <w:b/>
          <w:sz w:val="28"/>
          <w:szCs w:val="28"/>
        </w:rPr>
        <w:t>ąd</w:t>
      </w:r>
      <w:r w:rsidR="00DC386E" w:rsidRPr="00AC5D30">
        <w:rPr>
          <w:b/>
          <w:sz w:val="28"/>
          <w:szCs w:val="28"/>
        </w:rPr>
        <w:t>rości prowadzi ku niechcianej przyszłości</w:t>
      </w:r>
      <w:r w:rsidR="002E01A5" w:rsidRPr="00AC5D30">
        <w:rPr>
          <w:b/>
          <w:sz w:val="28"/>
          <w:szCs w:val="28"/>
        </w:rPr>
        <w:t>,</w:t>
      </w:r>
    </w:p>
    <w:p w:rsidR="002E01A5" w:rsidRPr="00AC5D30" w:rsidRDefault="002E01A5" w:rsidP="0038799F">
      <w:pPr>
        <w:pStyle w:val="Akapitzlist"/>
        <w:ind w:left="0" w:firstLine="0"/>
        <w:jc w:val="center"/>
        <w:rPr>
          <w:rFonts w:ascii="Times New Roman" w:hAnsi="Times New Roman" w:cs="Times New Roman"/>
          <w:b/>
          <w:sz w:val="28"/>
          <w:szCs w:val="28"/>
        </w:rPr>
      </w:pPr>
      <w:r w:rsidRPr="00AC5D30">
        <w:rPr>
          <w:rFonts w:ascii="Times New Roman" w:hAnsi="Times New Roman" w:cs="Times New Roman"/>
          <w:b/>
          <w:sz w:val="28"/>
          <w:szCs w:val="28"/>
        </w:rPr>
        <w:t>ku niewolności</w:t>
      </w:r>
    </w:p>
    <w:p w:rsidR="00910B8D" w:rsidRPr="00AC5D30" w:rsidRDefault="0038799F" w:rsidP="00AC5D30">
      <w:pPr>
        <w:pStyle w:val="Tekstpodstawowyzwciciem"/>
        <w:spacing w:after="0"/>
        <w:ind w:firstLine="0"/>
        <w:jc w:val="both"/>
        <w:rPr>
          <w:sz w:val="28"/>
          <w:szCs w:val="28"/>
        </w:rPr>
      </w:pPr>
      <w:r>
        <w:rPr>
          <w:sz w:val="28"/>
          <w:szCs w:val="28"/>
        </w:rPr>
        <w:t xml:space="preserve">       </w:t>
      </w:r>
      <w:r w:rsidR="00910B8D" w:rsidRPr="00AC5D30">
        <w:rPr>
          <w:sz w:val="28"/>
          <w:szCs w:val="28"/>
        </w:rPr>
        <w:t>Dalsze odrzucanie mądrości</w:t>
      </w:r>
      <w:r w:rsidR="009F484F" w:rsidRPr="00AC5D30">
        <w:rPr>
          <w:sz w:val="28"/>
          <w:szCs w:val="28"/>
        </w:rPr>
        <w:t>,</w:t>
      </w:r>
      <w:r w:rsidR="00910B8D" w:rsidRPr="00AC5D30">
        <w:rPr>
          <w:sz w:val="28"/>
          <w:szCs w:val="28"/>
        </w:rPr>
        <w:t xml:space="preserve"> jako sposobu budowania świata człowieka</w:t>
      </w:r>
      <w:r w:rsidR="006B1AF5" w:rsidRPr="00AC5D30">
        <w:rPr>
          <w:sz w:val="28"/>
          <w:szCs w:val="28"/>
        </w:rPr>
        <w:t xml:space="preserve">, a w jej miejsce </w:t>
      </w:r>
      <w:r w:rsidR="00910B8D" w:rsidRPr="00AC5D30">
        <w:rPr>
          <w:sz w:val="28"/>
          <w:szCs w:val="28"/>
        </w:rPr>
        <w:t xml:space="preserve"> kontynuowanie </w:t>
      </w:r>
      <w:r w:rsidR="00910B8D" w:rsidRPr="00AC5D30">
        <w:rPr>
          <w:b/>
          <w:sz w:val="28"/>
          <w:szCs w:val="28"/>
        </w:rPr>
        <w:t>głupio/mądrego</w:t>
      </w:r>
      <w:r w:rsidR="00910B8D" w:rsidRPr="00AC5D30">
        <w:rPr>
          <w:sz w:val="28"/>
          <w:szCs w:val="28"/>
        </w:rPr>
        <w:t xml:space="preserve"> jej rozumienia, proponowanego przez E. Kanta</w:t>
      </w:r>
      <w:r w:rsidR="001E4291" w:rsidRPr="00AC5D30">
        <w:rPr>
          <w:rStyle w:val="Odwoanieprzypisudolnego"/>
          <w:sz w:val="28"/>
          <w:szCs w:val="28"/>
        </w:rPr>
        <w:footnoteReference w:id="301"/>
      </w:r>
      <w:r w:rsidR="00910B8D" w:rsidRPr="00AC5D30">
        <w:rPr>
          <w:sz w:val="28"/>
          <w:szCs w:val="28"/>
        </w:rPr>
        <w:t>, prowadzi do tr</w:t>
      </w:r>
      <w:r w:rsidR="00910B8D" w:rsidRPr="00AC5D30">
        <w:rPr>
          <w:sz w:val="28"/>
          <w:szCs w:val="28"/>
        </w:rPr>
        <w:t>o</w:t>
      </w:r>
      <w:r w:rsidR="00910B8D" w:rsidRPr="00AC5D30">
        <w:rPr>
          <w:sz w:val="28"/>
          <w:szCs w:val="28"/>
        </w:rPr>
        <w:t xml:space="preserve">jakiej, </w:t>
      </w:r>
      <w:r w:rsidR="00910B8D" w:rsidRPr="00AC5D30">
        <w:rPr>
          <w:b/>
          <w:sz w:val="28"/>
          <w:szCs w:val="28"/>
        </w:rPr>
        <w:t>możliwej</w:t>
      </w:r>
      <w:r w:rsidR="00B72947" w:rsidRPr="00AC5D30">
        <w:rPr>
          <w:rStyle w:val="Odwoanieprzypisudolnego"/>
          <w:b/>
          <w:sz w:val="28"/>
          <w:szCs w:val="28"/>
        </w:rPr>
        <w:footnoteReference w:id="302"/>
      </w:r>
      <w:r w:rsidR="00910B8D" w:rsidRPr="00AC5D30">
        <w:rPr>
          <w:b/>
          <w:sz w:val="28"/>
          <w:szCs w:val="28"/>
        </w:rPr>
        <w:t xml:space="preserve"> przyszłości</w:t>
      </w:r>
      <w:r w:rsidR="00910B8D" w:rsidRPr="00AC5D30">
        <w:rPr>
          <w:sz w:val="28"/>
          <w:szCs w:val="28"/>
        </w:rPr>
        <w:t>:</w:t>
      </w:r>
    </w:p>
    <w:p w:rsidR="00910B8D" w:rsidRPr="00AC5D30" w:rsidRDefault="0038799F" w:rsidP="00AC5D30">
      <w:pPr>
        <w:pStyle w:val="Tekstpodstawowyzwciciem"/>
        <w:spacing w:after="0"/>
        <w:ind w:firstLine="0"/>
        <w:jc w:val="both"/>
        <w:rPr>
          <w:sz w:val="28"/>
          <w:szCs w:val="28"/>
        </w:rPr>
      </w:pPr>
      <w:r>
        <w:rPr>
          <w:b/>
          <w:sz w:val="28"/>
          <w:szCs w:val="28"/>
        </w:rPr>
        <w:t xml:space="preserve">       </w:t>
      </w:r>
      <w:r w:rsidR="00910B8D" w:rsidRPr="00AC5D30">
        <w:rPr>
          <w:b/>
          <w:sz w:val="28"/>
          <w:szCs w:val="28"/>
        </w:rPr>
        <w:t>1</w:t>
      </w:r>
      <w:r w:rsidR="00910B8D" w:rsidRPr="00AC5D30">
        <w:rPr>
          <w:sz w:val="28"/>
          <w:szCs w:val="28"/>
        </w:rPr>
        <w:t xml:space="preserve">. </w:t>
      </w:r>
      <w:r w:rsidR="009F484F" w:rsidRPr="00AC5D30">
        <w:rPr>
          <w:sz w:val="28"/>
          <w:szCs w:val="28"/>
        </w:rPr>
        <w:t>nieliczni</w:t>
      </w:r>
      <w:r w:rsidR="00910B8D" w:rsidRPr="00AC5D30">
        <w:rPr>
          <w:sz w:val="28"/>
          <w:szCs w:val="28"/>
        </w:rPr>
        <w:t xml:space="preserve"> „wybran</w:t>
      </w:r>
      <w:r w:rsidR="009F484F" w:rsidRPr="00AC5D30">
        <w:rPr>
          <w:sz w:val="28"/>
          <w:szCs w:val="28"/>
        </w:rPr>
        <w:t>i</w:t>
      </w:r>
      <w:r w:rsidR="00910B8D" w:rsidRPr="00AC5D30">
        <w:rPr>
          <w:sz w:val="28"/>
          <w:szCs w:val="28"/>
        </w:rPr>
        <w:t xml:space="preserve">” </w:t>
      </w:r>
      <w:r w:rsidR="009F484F" w:rsidRPr="00AC5D30">
        <w:rPr>
          <w:sz w:val="28"/>
          <w:szCs w:val="28"/>
        </w:rPr>
        <w:t xml:space="preserve">pomnażając </w:t>
      </w:r>
      <w:r w:rsidR="00910B8D" w:rsidRPr="00AC5D30">
        <w:rPr>
          <w:sz w:val="28"/>
          <w:szCs w:val="28"/>
        </w:rPr>
        <w:t>prywatny kapitał, prywatn</w:t>
      </w:r>
      <w:r w:rsidR="009F484F" w:rsidRPr="00AC5D30">
        <w:rPr>
          <w:sz w:val="28"/>
          <w:szCs w:val="28"/>
        </w:rPr>
        <w:t>ą</w:t>
      </w:r>
      <w:r w:rsidR="00910B8D" w:rsidRPr="00AC5D30">
        <w:rPr>
          <w:sz w:val="28"/>
          <w:szCs w:val="28"/>
        </w:rPr>
        <w:t xml:space="preserve"> własność środków produkcji rozwin</w:t>
      </w:r>
      <w:r w:rsidR="009F484F" w:rsidRPr="00AC5D30">
        <w:rPr>
          <w:sz w:val="28"/>
          <w:szCs w:val="28"/>
        </w:rPr>
        <w:t>ą</w:t>
      </w:r>
      <w:r w:rsidR="00910B8D" w:rsidRPr="00AC5D30">
        <w:rPr>
          <w:sz w:val="28"/>
          <w:szCs w:val="28"/>
        </w:rPr>
        <w:t xml:space="preserve"> cywilizację postindustrialną, informatyczną z wieloma negatywnymi konsekwencj</w:t>
      </w:r>
      <w:r w:rsidR="00910B8D" w:rsidRPr="00AC5D30">
        <w:rPr>
          <w:sz w:val="28"/>
          <w:szCs w:val="28"/>
        </w:rPr>
        <w:t>a</w:t>
      </w:r>
      <w:r w:rsidR="00910B8D" w:rsidRPr="00AC5D30">
        <w:rPr>
          <w:sz w:val="28"/>
          <w:szCs w:val="28"/>
        </w:rPr>
        <w:t>mi dla struktury społecznej i los</w:t>
      </w:r>
      <w:r w:rsidR="00530D14" w:rsidRPr="00AC5D30">
        <w:rPr>
          <w:sz w:val="28"/>
          <w:szCs w:val="28"/>
        </w:rPr>
        <w:t>ów</w:t>
      </w:r>
      <w:r w:rsidR="00910B8D" w:rsidRPr="00AC5D30">
        <w:rPr>
          <w:sz w:val="28"/>
          <w:szCs w:val="28"/>
        </w:rPr>
        <w:t xml:space="preserve"> jednost</w:t>
      </w:r>
      <w:r w:rsidR="00530D14" w:rsidRPr="00AC5D30">
        <w:rPr>
          <w:sz w:val="28"/>
          <w:szCs w:val="28"/>
        </w:rPr>
        <w:t>e</w:t>
      </w:r>
      <w:r w:rsidR="00910B8D" w:rsidRPr="00AC5D30">
        <w:rPr>
          <w:sz w:val="28"/>
          <w:szCs w:val="28"/>
        </w:rPr>
        <w:t>k ludzki</w:t>
      </w:r>
      <w:r w:rsidR="00530D14" w:rsidRPr="00AC5D30">
        <w:rPr>
          <w:sz w:val="28"/>
          <w:szCs w:val="28"/>
        </w:rPr>
        <w:t>ch</w:t>
      </w:r>
      <w:r w:rsidR="00910B8D" w:rsidRPr="00AC5D30">
        <w:rPr>
          <w:sz w:val="28"/>
          <w:szCs w:val="28"/>
        </w:rPr>
        <w:t xml:space="preserve"> (rezerwaty). Stanie się społeczeństwo 2/5, a nawet 1/5, tzw. złotego miliarda. „</w:t>
      </w:r>
      <w:r w:rsidR="00910B8D" w:rsidRPr="00AC5D30">
        <w:rPr>
          <w:b/>
          <w:sz w:val="28"/>
          <w:szCs w:val="28"/>
        </w:rPr>
        <w:t>Ludzie zbędni</w:t>
      </w:r>
      <w:r w:rsidR="00910B8D" w:rsidRPr="00AC5D30">
        <w:rPr>
          <w:sz w:val="28"/>
          <w:szCs w:val="28"/>
        </w:rPr>
        <w:t>”</w:t>
      </w:r>
      <w:r w:rsidR="00133724" w:rsidRPr="00AC5D30">
        <w:rPr>
          <w:rStyle w:val="Odwoanieprzypisudolnego"/>
          <w:sz w:val="28"/>
          <w:szCs w:val="28"/>
        </w:rPr>
        <w:footnoteReference w:id="303"/>
      </w:r>
      <w:r w:rsidR="00910B8D" w:rsidRPr="00AC5D30">
        <w:rPr>
          <w:sz w:val="28"/>
          <w:szCs w:val="28"/>
        </w:rPr>
        <w:t xml:space="preserve"> – dzisiaj wykluczeni, znikną w wyniku strukturalnego bezrobocia i przekształceń treści ich biologicznego życia. </w:t>
      </w:r>
      <w:r w:rsidR="0099756E" w:rsidRPr="00AC5D30">
        <w:rPr>
          <w:sz w:val="28"/>
          <w:szCs w:val="28"/>
        </w:rPr>
        <w:t>Powstanie</w:t>
      </w:r>
      <w:r w:rsidR="00910B8D" w:rsidRPr="00AC5D30">
        <w:rPr>
          <w:sz w:val="28"/>
          <w:szCs w:val="28"/>
        </w:rPr>
        <w:t xml:space="preserve"> nowy </w:t>
      </w:r>
      <w:r w:rsidR="00910B8D" w:rsidRPr="00AC5D30">
        <w:rPr>
          <w:b/>
          <w:sz w:val="28"/>
          <w:szCs w:val="28"/>
        </w:rPr>
        <w:t>egi</w:t>
      </w:r>
      <w:r w:rsidR="00910B8D" w:rsidRPr="00AC5D30">
        <w:rPr>
          <w:b/>
          <w:sz w:val="28"/>
          <w:szCs w:val="28"/>
        </w:rPr>
        <w:t>p</w:t>
      </w:r>
      <w:r w:rsidR="00910B8D" w:rsidRPr="00AC5D30">
        <w:rPr>
          <w:b/>
          <w:sz w:val="28"/>
          <w:szCs w:val="28"/>
        </w:rPr>
        <w:t>cjanizm.</w:t>
      </w:r>
      <w:r w:rsidR="00910B8D" w:rsidRPr="00AC5D30">
        <w:rPr>
          <w:sz w:val="28"/>
          <w:szCs w:val="28"/>
        </w:rPr>
        <w:t xml:space="preserve"> Na czele hierarchii staną </w:t>
      </w:r>
      <w:r w:rsidR="00910B8D" w:rsidRPr="00AC5D30">
        <w:rPr>
          <w:b/>
          <w:sz w:val="28"/>
          <w:szCs w:val="28"/>
        </w:rPr>
        <w:t>faraonowie</w:t>
      </w:r>
      <w:r w:rsidR="00910B8D" w:rsidRPr="00AC5D30">
        <w:rPr>
          <w:sz w:val="28"/>
          <w:szCs w:val="28"/>
        </w:rPr>
        <w:t xml:space="preserve"> – właściciele kapitału. W służbie u nich pozost</w:t>
      </w:r>
      <w:r w:rsidR="00910B8D" w:rsidRPr="00AC5D30">
        <w:rPr>
          <w:sz w:val="28"/>
          <w:szCs w:val="28"/>
        </w:rPr>
        <w:t>a</w:t>
      </w:r>
      <w:r w:rsidR="00910B8D" w:rsidRPr="00AC5D30">
        <w:rPr>
          <w:sz w:val="28"/>
          <w:szCs w:val="28"/>
        </w:rPr>
        <w:t xml:space="preserve">ną </w:t>
      </w:r>
      <w:r w:rsidR="00910B8D" w:rsidRPr="00AC5D30">
        <w:rPr>
          <w:b/>
          <w:sz w:val="28"/>
          <w:szCs w:val="28"/>
        </w:rPr>
        <w:t xml:space="preserve">historio - informatycy – kapłani egipscy </w:t>
      </w:r>
      <w:r w:rsidR="00910B8D" w:rsidRPr="00AC5D30">
        <w:rPr>
          <w:sz w:val="28"/>
          <w:szCs w:val="28"/>
        </w:rPr>
        <w:t xml:space="preserve">i </w:t>
      </w:r>
      <w:r w:rsidR="00910B8D" w:rsidRPr="00AC5D30">
        <w:rPr>
          <w:b/>
          <w:sz w:val="28"/>
          <w:szCs w:val="28"/>
        </w:rPr>
        <w:t>fellachowie</w:t>
      </w:r>
      <w:r w:rsidR="0099756E" w:rsidRPr="00AC5D30">
        <w:rPr>
          <w:rStyle w:val="Odwoanieprzypisudolnego"/>
          <w:b/>
          <w:sz w:val="28"/>
          <w:szCs w:val="28"/>
        </w:rPr>
        <w:footnoteReference w:id="304"/>
      </w:r>
      <w:r w:rsidR="00910B8D" w:rsidRPr="00AC5D30">
        <w:rPr>
          <w:sz w:val="28"/>
          <w:szCs w:val="28"/>
        </w:rPr>
        <w:t xml:space="preserve">. Oni też utworzą </w:t>
      </w:r>
      <w:r w:rsidR="00910B8D" w:rsidRPr="00AC5D30">
        <w:rPr>
          <w:b/>
          <w:sz w:val="28"/>
          <w:szCs w:val="28"/>
        </w:rPr>
        <w:t>państwo – n</w:t>
      </w:r>
      <w:r w:rsidR="00910B8D" w:rsidRPr="00AC5D30">
        <w:rPr>
          <w:b/>
          <w:sz w:val="28"/>
          <w:szCs w:val="28"/>
        </w:rPr>
        <w:t>a</w:t>
      </w:r>
      <w:r w:rsidR="00910B8D" w:rsidRPr="00AC5D30">
        <w:rPr>
          <w:b/>
          <w:sz w:val="28"/>
          <w:szCs w:val="28"/>
        </w:rPr>
        <w:t>rzędzie Faraonów</w:t>
      </w:r>
      <w:r w:rsidR="00910B8D" w:rsidRPr="00AC5D30">
        <w:rPr>
          <w:sz w:val="28"/>
          <w:szCs w:val="28"/>
        </w:rPr>
        <w:t xml:space="preserve">. I wreszcie, pozostanie </w:t>
      </w:r>
      <w:r w:rsidR="00910B8D" w:rsidRPr="00AC5D30">
        <w:rPr>
          <w:b/>
          <w:sz w:val="28"/>
          <w:szCs w:val="28"/>
        </w:rPr>
        <w:t>„reszta” – „masa</w:t>
      </w:r>
      <w:r w:rsidR="00910B8D" w:rsidRPr="00AC5D30">
        <w:rPr>
          <w:sz w:val="28"/>
          <w:szCs w:val="28"/>
        </w:rPr>
        <w:t xml:space="preserve">”. Jej życie będzie warte o tyle, o ile będzie zdolniejsza i tańsza od robotów, </w:t>
      </w:r>
      <w:r w:rsidR="00910B8D" w:rsidRPr="00AC5D30">
        <w:rPr>
          <w:b/>
          <w:sz w:val="28"/>
          <w:szCs w:val="28"/>
        </w:rPr>
        <w:t>przyrodniczych agentów pracy produkcyjnej</w:t>
      </w:r>
      <w:r w:rsidR="00DC386E" w:rsidRPr="00AC5D30">
        <w:rPr>
          <w:rStyle w:val="Odwoanieprzypisudolnego"/>
          <w:b/>
          <w:sz w:val="28"/>
          <w:szCs w:val="28"/>
        </w:rPr>
        <w:footnoteReference w:id="305"/>
      </w:r>
      <w:r w:rsidR="00910B8D" w:rsidRPr="00AC5D30">
        <w:rPr>
          <w:sz w:val="28"/>
          <w:szCs w:val="28"/>
        </w:rPr>
        <w:t xml:space="preserve">. Wizję tą tworzy </w:t>
      </w:r>
      <w:r w:rsidR="00910B8D" w:rsidRPr="00AC5D30">
        <w:rPr>
          <w:b/>
          <w:sz w:val="28"/>
          <w:szCs w:val="28"/>
        </w:rPr>
        <w:t>neoliberalizm</w:t>
      </w:r>
      <w:r w:rsidR="00910B8D" w:rsidRPr="00AC5D30">
        <w:rPr>
          <w:sz w:val="28"/>
          <w:szCs w:val="28"/>
        </w:rPr>
        <w:t xml:space="preserve">. </w:t>
      </w:r>
      <w:r w:rsidR="009F484F" w:rsidRPr="00AC5D30">
        <w:rPr>
          <w:sz w:val="28"/>
          <w:szCs w:val="28"/>
        </w:rPr>
        <w:t>Taki jest</w:t>
      </w:r>
      <w:r w:rsidR="00910B8D" w:rsidRPr="00AC5D30">
        <w:rPr>
          <w:sz w:val="28"/>
          <w:szCs w:val="28"/>
        </w:rPr>
        <w:t xml:space="preserve"> sens „</w:t>
      </w:r>
      <w:r w:rsidR="00910B8D" w:rsidRPr="00AC5D30">
        <w:rPr>
          <w:b/>
          <w:sz w:val="28"/>
          <w:szCs w:val="28"/>
        </w:rPr>
        <w:t>kres</w:t>
      </w:r>
      <w:r w:rsidR="009F484F" w:rsidRPr="00AC5D30">
        <w:rPr>
          <w:b/>
          <w:sz w:val="28"/>
          <w:szCs w:val="28"/>
        </w:rPr>
        <w:t>u</w:t>
      </w:r>
      <w:r w:rsidR="00910B8D" w:rsidRPr="00AC5D30">
        <w:rPr>
          <w:b/>
          <w:sz w:val="28"/>
          <w:szCs w:val="28"/>
        </w:rPr>
        <w:t xml:space="preserve"> historii</w:t>
      </w:r>
      <w:r w:rsidR="00910B8D" w:rsidRPr="00AC5D30">
        <w:rPr>
          <w:sz w:val="28"/>
          <w:szCs w:val="28"/>
        </w:rPr>
        <w:t xml:space="preserve">”. Z punktu widzenia rozwoju człowieczeńskości jest to kierunek negatywny. </w:t>
      </w:r>
      <w:r w:rsidR="00910B8D" w:rsidRPr="00AC5D30">
        <w:rPr>
          <w:b/>
          <w:sz w:val="28"/>
          <w:szCs w:val="28"/>
        </w:rPr>
        <w:t>Ludzkość doznaje regresu</w:t>
      </w:r>
      <w:r w:rsidR="00910B8D" w:rsidRPr="00AC5D30">
        <w:rPr>
          <w:sz w:val="28"/>
          <w:szCs w:val="28"/>
        </w:rPr>
        <w:t>.</w:t>
      </w:r>
    </w:p>
    <w:p w:rsidR="00792B45" w:rsidRPr="00AC5D30" w:rsidRDefault="00910B8D" w:rsidP="00AC5D30">
      <w:pPr>
        <w:pStyle w:val="Tekstpodstawowyzwciciem"/>
        <w:spacing w:after="0"/>
        <w:ind w:firstLine="0"/>
        <w:jc w:val="both"/>
        <w:rPr>
          <w:sz w:val="28"/>
          <w:szCs w:val="28"/>
        </w:rPr>
      </w:pPr>
      <w:r w:rsidRPr="00AC5D30">
        <w:rPr>
          <w:sz w:val="28"/>
          <w:szCs w:val="28"/>
        </w:rPr>
        <w:t>Pozytywną zaś stroną, przeciwieństwem wyżej wskazanego rozwoju może być – pod warunkiem wszak usp</w:t>
      </w:r>
      <w:r w:rsidRPr="00AC5D30">
        <w:rPr>
          <w:sz w:val="28"/>
          <w:szCs w:val="28"/>
        </w:rPr>
        <w:t>o</w:t>
      </w:r>
      <w:r w:rsidRPr="00AC5D30">
        <w:rPr>
          <w:sz w:val="28"/>
          <w:szCs w:val="28"/>
        </w:rPr>
        <w:t xml:space="preserve">łecznienia kapitału, </w:t>
      </w:r>
      <w:r w:rsidRPr="00AC5D30">
        <w:rPr>
          <w:b/>
          <w:sz w:val="28"/>
          <w:szCs w:val="28"/>
          <w:u w:val="single"/>
        </w:rPr>
        <w:t>przyporządkowania prywatnej własności środków produkcji dobru wspólnemu</w:t>
      </w:r>
      <w:r w:rsidRPr="00AC5D30">
        <w:rPr>
          <w:sz w:val="28"/>
          <w:szCs w:val="28"/>
        </w:rPr>
        <w:t>; nie podporządkowania, ale przyporządkowania</w:t>
      </w:r>
      <w:r w:rsidR="00792B45" w:rsidRPr="00AC5D30">
        <w:rPr>
          <w:sz w:val="28"/>
          <w:szCs w:val="28"/>
        </w:rPr>
        <w:t xml:space="preserve">. Nastąpi </w:t>
      </w:r>
      <w:r w:rsidRPr="00AC5D30">
        <w:rPr>
          <w:sz w:val="28"/>
          <w:szCs w:val="28"/>
        </w:rPr>
        <w:t>wzrost czasu wo</w:t>
      </w:r>
      <w:r w:rsidRPr="00AC5D30">
        <w:rPr>
          <w:sz w:val="28"/>
          <w:szCs w:val="28"/>
        </w:rPr>
        <w:t>l</w:t>
      </w:r>
      <w:r w:rsidRPr="00AC5D30">
        <w:rPr>
          <w:sz w:val="28"/>
          <w:szCs w:val="28"/>
        </w:rPr>
        <w:t>nego wskutek braku pracy w dzisiejszym jej rozumieniu. Pojawi się to</w:t>
      </w:r>
      <w:r w:rsidR="00ED19C4" w:rsidRPr="00AC5D30">
        <w:rPr>
          <w:sz w:val="28"/>
          <w:szCs w:val="28"/>
        </w:rPr>
        <w:t>,</w:t>
      </w:r>
      <w:r w:rsidRPr="00AC5D30">
        <w:rPr>
          <w:sz w:val="28"/>
          <w:szCs w:val="28"/>
        </w:rPr>
        <w:t xml:space="preserve"> jako skutek tego, że pr</w:t>
      </w:r>
      <w:r w:rsidRPr="00AC5D30">
        <w:rPr>
          <w:sz w:val="28"/>
          <w:szCs w:val="28"/>
        </w:rPr>
        <w:t>a</w:t>
      </w:r>
      <w:r w:rsidRPr="00AC5D30">
        <w:rPr>
          <w:sz w:val="28"/>
          <w:szCs w:val="28"/>
        </w:rPr>
        <w:t>cować, produkować będą cyborgi, roboty. One będą zaspokajać ludzkie potrzeby bi</w:t>
      </w:r>
      <w:r w:rsidRPr="00AC5D30">
        <w:rPr>
          <w:sz w:val="28"/>
          <w:szCs w:val="28"/>
        </w:rPr>
        <w:t>o</w:t>
      </w:r>
      <w:r w:rsidRPr="00AC5D30">
        <w:rPr>
          <w:sz w:val="28"/>
          <w:szCs w:val="28"/>
        </w:rPr>
        <w:t xml:space="preserve">logiczne. Nowy człowiek zaś będzie twórcą. </w:t>
      </w:r>
      <w:r w:rsidR="00792B45" w:rsidRPr="00AC5D30">
        <w:rPr>
          <w:sz w:val="28"/>
          <w:szCs w:val="28"/>
        </w:rPr>
        <w:t xml:space="preserve">Będzie wypracowaywał nowe sstemy myślowe i umieszczał je w chmurze, z której – jak z biblioteki czerpać będą dane inni. </w:t>
      </w:r>
    </w:p>
    <w:p w:rsidR="00AE05BE" w:rsidRPr="00AC5D30" w:rsidRDefault="0038799F" w:rsidP="00AC5D30">
      <w:pPr>
        <w:pStyle w:val="Tekstpodstawowyzwciciem"/>
        <w:spacing w:after="0"/>
        <w:ind w:firstLine="0"/>
        <w:jc w:val="both"/>
        <w:rPr>
          <w:sz w:val="28"/>
          <w:szCs w:val="28"/>
        </w:rPr>
      </w:pPr>
      <w:r>
        <w:rPr>
          <w:sz w:val="28"/>
          <w:szCs w:val="28"/>
        </w:rPr>
        <w:t xml:space="preserve">         </w:t>
      </w:r>
      <w:r w:rsidR="00792B45" w:rsidRPr="00AC5D30">
        <w:rPr>
          <w:sz w:val="28"/>
          <w:szCs w:val="28"/>
        </w:rPr>
        <w:t>W zajęciu ludzi dominować będzie</w:t>
      </w:r>
      <w:r w:rsidR="00910B8D" w:rsidRPr="00AC5D30">
        <w:rPr>
          <w:sz w:val="28"/>
          <w:szCs w:val="28"/>
        </w:rPr>
        <w:t xml:space="preserve"> zaba</w:t>
      </w:r>
      <w:r w:rsidR="00792B45" w:rsidRPr="00AC5D30">
        <w:rPr>
          <w:sz w:val="28"/>
          <w:szCs w:val="28"/>
        </w:rPr>
        <w:t>wa</w:t>
      </w:r>
      <w:r w:rsidR="00910B8D" w:rsidRPr="00AC5D30">
        <w:rPr>
          <w:sz w:val="28"/>
          <w:szCs w:val="28"/>
        </w:rPr>
        <w:t>, która jednocześnie będzie produkcją. Będzie to społeczeństwo nowego człowieka i jego nowej pomyślności, nowego szczęścia. Wraz z nim p</w:t>
      </w:r>
      <w:r w:rsidR="00910B8D" w:rsidRPr="00AC5D30">
        <w:rPr>
          <w:sz w:val="28"/>
          <w:szCs w:val="28"/>
        </w:rPr>
        <w:t>o</w:t>
      </w:r>
      <w:r w:rsidR="00910B8D" w:rsidRPr="00AC5D30">
        <w:rPr>
          <w:sz w:val="28"/>
          <w:szCs w:val="28"/>
        </w:rPr>
        <w:t>jawią się jednakże inne probl</w:t>
      </w:r>
      <w:r w:rsidR="00910B8D" w:rsidRPr="00AC5D30">
        <w:rPr>
          <w:sz w:val="28"/>
          <w:szCs w:val="28"/>
        </w:rPr>
        <w:t>e</w:t>
      </w:r>
      <w:r w:rsidR="00910B8D" w:rsidRPr="00AC5D30">
        <w:rPr>
          <w:sz w:val="28"/>
          <w:szCs w:val="28"/>
        </w:rPr>
        <w:t>my, np., kwestia form nie-ekwiwalentnej dystrybucji i konsumpcji dóbr</w:t>
      </w:r>
      <w:r w:rsidR="00AE05BE" w:rsidRPr="00AC5D30">
        <w:rPr>
          <w:sz w:val="28"/>
          <w:szCs w:val="28"/>
        </w:rPr>
        <w:t xml:space="preserve"> zaspokajających poczucia próżności ludzkiej. Albowiem podstawowe potrzeby będą mieli zaspokojone wszyscy ludzi. Produkcja będzie wystarczaj</w:t>
      </w:r>
      <w:r w:rsidR="00AE05BE" w:rsidRPr="00AC5D30">
        <w:rPr>
          <w:sz w:val="28"/>
          <w:szCs w:val="28"/>
        </w:rPr>
        <w:t>a</w:t>
      </w:r>
      <w:r w:rsidR="00AE05BE" w:rsidRPr="00AC5D30">
        <w:rPr>
          <w:sz w:val="28"/>
          <w:szCs w:val="28"/>
        </w:rPr>
        <w:t>ca na kilka miliardów ludzi więcej niż jest teraz na kuli ziemskiej.</w:t>
      </w:r>
    </w:p>
    <w:p w:rsidR="00AE05BE" w:rsidRPr="00AC5D30" w:rsidRDefault="0038799F" w:rsidP="00AC5D30">
      <w:pPr>
        <w:pStyle w:val="Tekstpodstawowyzwciciem"/>
        <w:spacing w:after="0"/>
        <w:ind w:firstLine="0"/>
        <w:jc w:val="both"/>
        <w:rPr>
          <w:sz w:val="28"/>
          <w:szCs w:val="28"/>
        </w:rPr>
      </w:pPr>
      <w:r>
        <w:rPr>
          <w:sz w:val="28"/>
          <w:szCs w:val="28"/>
        </w:rPr>
        <w:t xml:space="preserve">        </w:t>
      </w:r>
      <w:r w:rsidR="00AE05BE" w:rsidRPr="00AC5D30">
        <w:rPr>
          <w:sz w:val="28"/>
          <w:szCs w:val="28"/>
        </w:rPr>
        <w:t>Wśród problemów przyszłości pojawi się mo</w:t>
      </w:r>
      <w:r w:rsidR="001E3901" w:rsidRPr="00AC5D30">
        <w:rPr>
          <w:sz w:val="28"/>
          <w:szCs w:val="28"/>
        </w:rPr>
        <w:t>ż</w:t>
      </w:r>
      <w:r w:rsidR="00AE05BE" w:rsidRPr="00AC5D30">
        <w:rPr>
          <w:sz w:val="28"/>
          <w:szCs w:val="28"/>
        </w:rPr>
        <w:t>liwosć, a może i wydolność społeczeństwa w przygotowaniu k</w:t>
      </w:r>
      <w:r w:rsidR="00AE05BE" w:rsidRPr="00AC5D30">
        <w:rPr>
          <w:sz w:val="28"/>
          <w:szCs w:val="28"/>
        </w:rPr>
        <w:t>o</w:t>
      </w:r>
      <w:r w:rsidR="00AE05BE" w:rsidRPr="00AC5D30">
        <w:rPr>
          <w:sz w:val="28"/>
          <w:szCs w:val="28"/>
        </w:rPr>
        <w:t>lejnych pokoleń do odnajdywania i uczenia zajęć godnych człowieka. Wszak do zajęć twórczych nizbędny jest wysiłek duchowy jednostek ludzkich. Tak samo jest on ni</w:t>
      </w:r>
      <w:r w:rsidR="00AE05BE" w:rsidRPr="00AC5D30">
        <w:rPr>
          <w:sz w:val="28"/>
          <w:szCs w:val="28"/>
        </w:rPr>
        <w:t>e</w:t>
      </w:r>
      <w:r w:rsidR="00AE05BE" w:rsidRPr="00AC5D30">
        <w:rPr>
          <w:sz w:val="28"/>
          <w:szCs w:val="28"/>
        </w:rPr>
        <w:t xml:space="preserve">zbędny w pracy wychowawczej z niepełnosprawnymi. </w:t>
      </w:r>
    </w:p>
    <w:p w:rsidR="00910B8D" w:rsidRPr="00AC5D30" w:rsidRDefault="00910B8D" w:rsidP="00AC5D30">
      <w:pPr>
        <w:pStyle w:val="Tekstpodstawowyzwciciem"/>
        <w:spacing w:after="0"/>
        <w:ind w:firstLine="0"/>
        <w:jc w:val="both"/>
        <w:rPr>
          <w:sz w:val="28"/>
          <w:szCs w:val="28"/>
        </w:rPr>
      </w:pPr>
      <w:r w:rsidRPr="00AC5D30">
        <w:rPr>
          <w:sz w:val="28"/>
          <w:szCs w:val="28"/>
        </w:rPr>
        <w:t xml:space="preserve">Ów „nowy człowiek” poradzi sobie z </w:t>
      </w:r>
      <w:r w:rsidR="00AE05BE" w:rsidRPr="00AC5D30">
        <w:rPr>
          <w:sz w:val="28"/>
          <w:szCs w:val="28"/>
        </w:rPr>
        <w:t xml:space="preserve">wymienionymi niektórymi kwestiami </w:t>
      </w:r>
      <w:r w:rsidRPr="00AC5D30">
        <w:rPr>
          <w:sz w:val="28"/>
          <w:szCs w:val="28"/>
        </w:rPr>
        <w:t xml:space="preserve">dlatego, że </w:t>
      </w:r>
      <w:r w:rsidRPr="00AC5D30">
        <w:rPr>
          <w:b/>
          <w:sz w:val="28"/>
          <w:szCs w:val="28"/>
          <w:u w:val="single"/>
        </w:rPr>
        <w:t>wł</w:t>
      </w:r>
      <w:r w:rsidRPr="00AC5D30">
        <w:rPr>
          <w:b/>
          <w:sz w:val="28"/>
          <w:szCs w:val="28"/>
          <w:u w:val="single"/>
        </w:rPr>
        <w:t>a</w:t>
      </w:r>
      <w:r w:rsidRPr="00AC5D30">
        <w:rPr>
          <w:b/>
          <w:sz w:val="28"/>
          <w:szCs w:val="28"/>
          <w:u w:val="single"/>
        </w:rPr>
        <w:t>sność nie będzie – tak, jak jest dzisiaj - elementem jego osobowości</w:t>
      </w:r>
      <w:r w:rsidRPr="00AC5D30">
        <w:rPr>
          <w:sz w:val="28"/>
          <w:szCs w:val="28"/>
        </w:rPr>
        <w:t xml:space="preserve">. Będzie to bowiem osobowość </w:t>
      </w:r>
      <w:r w:rsidR="000311FE" w:rsidRPr="00AC5D30">
        <w:rPr>
          <w:sz w:val="28"/>
          <w:szCs w:val="28"/>
        </w:rPr>
        <w:t>rozwijającą się jedno</w:t>
      </w:r>
      <w:r w:rsidR="00B74C73" w:rsidRPr="00AC5D30">
        <w:rPr>
          <w:sz w:val="28"/>
          <w:szCs w:val="28"/>
        </w:rPr>
        <w:t>ś</w:t>
      </w:r>
      <w:r w:rsidR="000311FE" w:rsidRPr="00AC5D30">
        <w:rPr>
          <w:sz w:val="28"/>
          <w:szCs w:val="28"/>
        </w:rPr>
        <w:t xml:space="preserve">ć </w:t>
      </w:r>
      <w:r w:rsidRPr="00AC5D30">
        <w:rPr>
          <w:sz w:val="28"/>
          <w:szCs w:val="28"/>
        </w:rPr>
        <w:t xml:space="preserve">duchowej przestrzeni </w:t>
      </w:r>
      <w:r w:rsidRPr="00AC5D30">
        <w:rPr>
          <w:b/>
          <w:sz w:val="28"/>
          <w:szCs w:val="28"/>
        </w:rPr>
        <w:t>upodmiotawiającej przyszłości</w:t>
      </w:r>
      <w:r w:rsidR="000311FE" w:rsidRPr="00AC5D30">
        <w:rPr>
          <w:sz w:val="28"/>
          <w:szCs w:val="28"/>
        </w:rPr>
        <w:t xml:space="preserve"> oraz jej konkre</w:t>
      </w:r>
      <w:r w:rsidR="000311FE" w:rsidRPr="00AC5D30">
        <w:rPr>
          <w:sz w:val="28"/>
          <w:szCs w:val="28"/>
        </w:rPr>
        <w:t>t</w:t>
      </w:r>
      <w:r w:rsidR="000311FE" w:rsidRPr="00AC5D30">
        <w:rPr>
          <w:sz w:val="28"/>
          <w:szCs w:val="28"/>
        </w:rPr>
        <w:t>nego, tj. jednostkowego wyrazu, opisu</w:t>
      </w:r>
      <w:r w:rsidRPr="00AC5D30">
        <w:rPr>
          <w:sz w:val="28"/>
          <w:szCs w:val="28"/>
        </w:rPr>
        <w:t xml:space="preserve">. Twórczość w samej formie stanie się w niej dobrem - majątkiem; zaś jej treść ubogacać będzie ideę - </w:t>
      </w:r>
      <w:r w:rsidRPr="00AC5D30">
        <w:rPr>
          <w:b/>
          <w:sz w:val="28"/>
          <w:szCs w:val="28"/>
        </w:rPr>
        <w:t>człowi</w:t>
      </w:r>
      <w:r w:rsidRPr="00AC5D30">
        <w:rPr>
          <w:b/>
          <w:sz w:val="28"/>
          <w:szCs w:val="28"/>
        </w:rPr>
        <w:t>e</w:t>
      </w:r>
      <w:r w:rsidRPr="00AC5D30">
        <w:rPr>
          <w:b/>
          <w:sz w:val="28"/>
          <w:szCs w:val="28"/>
        </w:rPr>
        <w:t>czeńskość</w:t>
      </w:r>
      <w:r w:rsidRPr="00AC5D30">
        <w:rPr>
          <w:rStyle w:val="Odwoanieprzypisudolnego"/>
          <w:sz w:val="28"/>
          <w:szCs w:val="28"/>
        </w:rPr>
        <w:footnoteReference w:id="306"/>
      </w:r>
      <w:r w:rsidR="000311FE" w:rsidRPr="00AC5D30">
        <w:rPr>
          <w:sz w:val="28"/>
          <w:szCs w:val="28"/>
        </w:rPr>
        <w:t>. Będzie</w:t>
      </w:r>
      <w:r w:rsidR="00AE05BE" w:rsidRPr="00AC5D30">
        <w:rPr>
          <w:sz w:val="28"/>
          <w:szCs w:val="28"/>
        </w:rPr>
        <w:t xml:space="preserve"> </w:t>
      </w:r>
      <w:r w:rsidR="000311FE" w:rsidRPr="00AC5D30">
        <w:rPr>
          <w:sz w:val="28"/>
          <w:szCs w:val="28"/>
        </w:rPr>
        <w:t>ona</w:t>
      </w:r>
      <w:r w:rsidR="006D4727" w:rsidRPr="00AC5D30">
        <w:rPr>
          <w:sz w:val="28"/>
          <w:szCs w:val="28"/>
        </w:rPr>
        <w:t xml:space="preserve"> zawsze pewną formą nomadyzmu</w:t>
      </w:r>
      <w:r w:rsidR="006D4727" w:rsidRPr="00AC5D30">
        <w:rPr>
          <w:rStyle w:val="Odwoanieprzypisudolnego"/>
          <w:sz w:val="28"/>
          <w:szCs w:val="28"/>
        </w:rPr>
        <w:footnoteReference w:id="307"/>
      </w:r>
      <w:r w:rsidRPr="00AC5D30">
        <w:rPr>
          <w:sz w:val="28"/>
          <w:szCs w:val="28"/>
        </w:rPr>
        <w:t>;</w:t>
      </w:r>
    </w:p>
    <w:p w:rsidR="00910B8D" w:rsidRPr="00AC5D30" w:rsidRDefault="0038799F" w:rsidP="00AC5D30">
      <w:pPr>
        <w:pStyle w:val="Tekstpodstawowyzwciciem"/>
        <w:spacing w:after="0"/>
        <w:ind w:firstLine="0"/>
        <w:jc w:val="both"/>
        <w:rPr>
          <w:sz w:val="28"/>
          <w:szCs w:val="28"/>
        </w:rPr>
      </w:pPr>
      <w:r>
        <w:rPr>
          <w:b/>
          <w:sz w:val="28"/>
          <w:szCs w:val="28"/>
        </w:rPr>
        <w:t xml:space="preserve">          </w:t>
      </w:r>
      <w:r w:rsidR="00910B8D" w:rsidRPr="00AC5D30">
        <w:rPr>
          <w:b/>
          <w:sz w:val="28"/>
          <w:szCs w:val="28"/>
        </w:rPr>
        <w:t>2.</w:t>
      </w:r>
      <w:r w:rsidR="00910B8D" w:rsidRPr="00AC5D30">
        <w:rPr>
          <w:sz w:val="28"/>
          <w:szCs w:val="28"/>
        </w:rPr>
        <w:t xml:space="preserve"> pojawi się harmonia zestrojona ze staro/nowej sieci relacji we wspólnotach „plemie</w:t>
      </w:r>
      <w:r w:rsidR="00910B8D" w:rsidRPr="00AC5D30">
        <w:rPr>
          <w:sz w:val="28"/>
          <w:szCs w:val="28"/>
        </w:rPr>
        <w:t>n</w:t>
      </w:r>
      <w:r w:rsidR="00910B8D" w:rsidRPr="00AC5D30">
        <w:rPr>
          <w:sz w:val="28"/>
          <w:szCs w:val="28"/>
        </w:rPr>
        <w:t>nych”. Podstawą będzie identyfikacja z dowolnie obranym Absolutem; bóstwem, idolem, guru – repr</w:t>
      </w:r>
      <w:r w:rsidR="00910B8D" w:rsidRPr="00AC5D30">
        <w:rPr>
          <w:sz w:val="28"/>
          <w:szCs w:val="28"/>
        </w:rPr>
        <w:t>e</w:t>
      </w:r>
      <w:r w:rsidR="00910B8D" w:rsidRPr="00AC5D30">
        <w:rPr>
          <w:sz w:val="28"/>
          <w:szCs w:val="28"/>
        </w:rPr>
        <w:t>zentującym „tamtą stronę”. Życie w tych wspólnotach będzie naśladować swoje pierwotne formy. Potrzeby, tzw. wyższe zostaną poddane sublimacji</w:t>
      </w:r>
      <w:r w:rsidR="001D7E17" w:rsidRPr="00AC5D30">
        <w:rPr>
          <w:sz w:val="28"/>
          <w:szCs w:val="28"/>
        </w:rPr>
        <w:t xml:space="preserve"> (</w:t>
      </w:r>
      <w:r w:rsidR="001D7E17" w:rsidRPr="00AC5D30">
        <w:rPr>
          <w:color w:val="4D5156"/>
          <w:sz w:val="28"/>
          <w:szCs w:val="28"/>
          <w:shd w:val="clear" w:color="auto" w:fill="FFFFFF"/>
        </w:rPr>
        <w:t>w psychologii i psychoanalizie: ni</w:t>
      </w:r>
      <w:r w:rsidR="001D7E17" w:rsidRPr="00AC5D30">
        <w:rPr>
          <w:color w:val="4D5156"/>
          <w:sz w:val="28"/>
          <w:szCs w:val="28"/>
          <w:shd w:val="clear" w:color="auto" w:fill="FFFFFF"/>
        </w:rPr>
        <w:t>e</w:t>
      </w:r>
      <w:r w:rsidR="001D7E17" w:rsidRPr="00AC5D30">
        <w:rPr>
          <w:color w:val="4D5156"/>
          <w:sz w:val="28"/>
          <w:szCs w:val="28"/>
          <w:shd w:val="clear" w:color="auto" w:fill="FFFFFF"/>
        </w:rPr>
        <w:t>świadomy mechanizm obronny. Polega na przesunięciu nieakceptowanego popędu na twó</w:t>
      </w:r>
      <w:r w:rsidR="001D7E17" w:rsidRPr="00AC5D30">
        <w:rPr>
          <w:color w:val="4D5156"/>
          <w:sz w:val="28"/>
          <w:szCs w:val="28"/>
          <w:shd w:val="clear" w:color="auto" w:fill="FFFFFF"/>
        </w:rPr>
        <w:t>r</w:t>
      </w:r>
      <w:r w:rsidR="001D7E17" w:rsidRPr="00AC5D30">
        <w:rPr>
          <w:color w:val="4D5156"/>
          <w:sz w:val="28"/>
          <w:szCs w:val="28"/>
          <w:shd w:val="clear" w:color="auto" w:fill="FFFFFF"/>
        </w:rPr>
        <w:t>czość </w:t>
      </w:r>
      <w:r w:rsidR="00910B8D" w:rsidRPr="00AC5D30">
        <w:rPr>
          <w:sz w:val="28"/>
          <w:szCs w:val="28"/>
        </w:rPr>
        <w:t>. Zastępcze formy ich zaspokajania zostaną uznane za naturalne</w:t>
      </w:r>
      <w:r w:rsidR="001D7E17" w:rsidRPr="00AC5D30">
        <w:rPr>
          <w:sz w:val="28"/>
          <w:szCs w:val="28"/>
        </w:rPr>
        <w:t>)</w:t>
      </w:r>
      <w:r w:rsidR="00910B8D" w:rsidRPr="00AC5D30">
        <w:rPr>
          <w:sz w:val="28"/>
          <w:szCs w:val="28"/>
        </w:rPr>
        <w:t xml:space="preserve">. </w:t>
      </w:r>
    </w:p>
    <w:p w:rsidR="00910B8D" w:rsidRPr="00AC5D30" w:rsidRDefault="0038799F" w:rsidP="00AC5D30">
      <w:pPr>
        <w:pStyle w:val="Tekstpodstawowyzwciciem"/>
        <w:spacing w:after="0"/>
        <w:ind w:firstLine="0"/>
        <w:jc w:val="both"/>
        <w:rPr>
          <w:sz w:val="28"/>
          <w:szCs w:val="28"/>
        </w:rPr>
      </w:pPr>
      <w:r>
        <w:rPr>
          <w:sz w:val="28"/>
          <w:szCs w:val="28"/>
        </w:rPr>
        <w:t xml:space="preserve">          </w:t>
      </w:r>
      <w:r w:rsidR="00910B8D" w:rsidRPr="00AC5D30">
        <w:rPr>
          <w:sz w:val="28"/>
          <w:szCs w:val="28"/>
        </w:rPr>
        <w:t>Materializacja owej irracjonalnej wizji będzie lepsza od innych, gdyż pragnie zapobiec cierpieniu, złu, bo znosi go w punkcie wyjścia unieważniając dychotomię dobra i zła - daru Ż</w:t>
      </w:r>
      <w:r w:rsidR="00910B8D" w:rsidRPr="00AC5D30">
        <w:rPr>
          <w:sz w:val="28"/>
          <w:szCs w:val="28"/>
        </w:rPr>
        <w:t>y</w:t>
      </w:r>
      <w:r w:rsidR="00910B8D" w:rsidRPr="00AC5D30">
        <w:rPr>
          <w:sz w:val="28"/>
          <w:szCs w:val="28"/>
        </w:rPr>
        <w:t xml:space="preserve">dów dla świata. </w:t>
      </w:r>
      <w:r w:rsidR="00910B8D" w:rsidRPr="00AC5D30">
        <w:rPr>
          <w:b/>
          <w:sz w:val="28"/>
          <w:szCs w:val="28"/>
        </w:rPr>
        <w:t>Androgynizm „</w:t>
      </w:r>
      <w:r w:rsidR="00910B8D" w:rsidRPr="00AC5D30">
        <w:rPr>
          <w:sz w:val="28"/>
          <w:szCs w:val="28"/>
        </w:rPr>
        <w:t>tamtej strony” uzasadni wyeliminowanie zła ze świadomości</w:t>
      </w:r>
      <w:r w:rsidR="00910B8D" w:rsidRPr="00AC5D30">
        <w:rPr>
          <w:sz w:val="28"/>
          <w:szCs w:val="28"/>
        </w:rPr>
        <w:t>o</w:t>
      </w:r>
      <w:r w:rsidR="00910B8D" w:rsidRPr="00AC5D30">
        <w:rPr>
          <w:sz w:val="28"/>
          <w:szCs w:val="28"/>
        </w:rPr>
        <w:t>wej prz</w:t>
      </w:r>
      <w:r w:rsidR="00910B8D" w:rsidRPr="00AC5D30">
        <w:rPr>
          <w:sz w:val="28"/>
          <w:szCs w:val="28"/>
        </w:rPr>
        <w:t>e</w:t>
      </w:r>
      <w:r w:rsidR="00910B8D" w:rsidRPr="00AC5D30">
        <w:rPr>
          <w:sz w:val="28"/>
          <w:szCs w:val="28"/>
        </w:rPr>
        <w:t>strzeni życia społecznego w jej prymitywnym wyrazie. Obraz tego społeczeństwa może być odtwarzany na podstawie rewaloryzacji Biblijnego opisu stanu sprzed spożycia jabłka z z</w:t>
      </w:r>
      <w:r w:rsidR="00910B8D" w:rsidRPr="00AC5D30">
        <w:rPr>
          <w:sz w:val="28"/>
          <w:szCs w:val="28"/>
        </w:rPr>
        <w:t>a</w:t>
      </w:r>
      <w:r w:rsidR="00910B8D" w:rsidRPr="00AC5D30">
        <w:rPr>
          <w:sz w:val="28"/>
          <w:szCs w:val="28"/>
        </w:rPr>
        <w:t>kazanego „drzewa wiedzy”. Wówczas panowało dobro! Ale wąż, nie mogąc się z tym godzić, sp</w:t>
      </w:r>
      <w:r w:rsidR="00910B8D" w:rsidRPr="00AC5D30">
        <w:rPr>
          <w:sz w:val="28"/>
          <w:szCs w:val="28"/>
        </w:rPr>
        <w:t>o</w:t>
      </w:r>
      <w:r w:rsidR="00910B8D" w:rsidRPr="00AC5D30">
        <w:rPr>
          <w:sz w:val="28"/>
          <w:szCs w:val="28"/>
        </w:rPr>
        <w:t>wodował spożycie owocu z drzewa poznania i otworzyły się ludziom oczy i ludzie poznali dobro i zło tak, jak Bóg</w:t>
      </w:r>
      <w:r w:rsidR="00910B8D" w:rsidRPr="00AC5D30">
        <w:rPr>
          <w:rStyle w:val="Odwoanieprzypisudolnego"/>
          <w:sz w:val="28"/>
          <w:szCs w:val="28"/>
        </w:rPr>
        <w:footnoteReference w:id="308"/>
      </w:r>
      <w:r w:rsidR="00910B8D" w:rsidRPr="00AC5D30">
        <w:rPr>
          <w:sz w:val="28"/>
          <w:szCs w:val="28"/>
        </w:rPr>
        <w:t>. I po spożyciu jabłka zauważyli, że są nadzy i zaczęli się wstydzić. Dostrz</w:t>
      </w:r>
      <w:r w:rsidR="00910B8D" w:rsidRPr="00AC5D30">
        <w:rPr>
          <w:sz w:val="28"/>
          <w:szCs w:val="28"/>
        </w:rPr>
        <w:t>e</w:t>
      </w:r>
      <w:r w:rsidR="00910B8D" w:rsidRPr="00AC5D30">
        <w:rPr>
          <w:sz w:val="28"/>
          <w:szCs w:val="28"/>
        </w:rPr>
        <w:t>żona nagość wywołuje wstyd; to jest ludzkie</w:t>
      </w:r>
      <w:r w:rsidR="00C3090C" w:rsidRPr="00AC5D30">
        <w:rPr>
          <w:sz w:val="28"/>
          <w:szCs w:val="28"/>
        </w:rPr>
        <w:t>,</w:t>
      </w:r>
      <w:r w:rsidR="00910B8D" w:rsidRPr="00AC5D30">
        <w:rPr>
          <w:sz w:val="28"/>
          <w:szCs w:val="28"/>
        </w:rPr>
        <w:t xml:space="preserve"> jako ludzkie zdarzenie. We wspomnianych wspó</w:t>
      </w:r>
      <w:r w:rsidR="00910B8D" w:rsidRPr="00AC5D30">
        <w:rPr>
          <w:sz w:val="28"/>
          <w:szCs w:val="28"/>
        </w:rPr>
        <w:t>l</w:t>
      </w:r>
      <w:r w:rsidR="00910B8D" w:rsidRPr="00AC5D30">
        <w:rPr>
          <w:sz w:val="28"/>
          <w:szCs w:val="28"/>
        </w:rPr>
        <w:t xml:space="preserve">notach ludzie nie będą wstydliwi, bo będą mieli „zasłonięte”, „zamknięte oczy”. </w:t>
      </w:r>
      <w:r w:rsidR="00910B8D" w:rsidRPr="00AC5D30">
        <w:rPr>
          <w:b/>
          <w:sz w:val="28"/>
          <w:szCs w:val="28"/>
        </w:rPr>
        <w:t>Mądrość, wiedza ludzka zostanie unieważniona, i stanie się bal</w:t>
      </w:r>
      <w:r w:rsidR="00910B8D" w:rsidRPr="00AC5D30">
        <w:rPr>
          <w:b/>
          <w:sz w:val="28"/>
          <w:szCs w:val="28"/>
        </w:rPr>
        <w:t>a</w:t>
      </w:r>
      <w:r w:rsidR="00910B8D" w:rsidRPr="00AC5D30">
        <w:rPr>
          <w:b/>
          <w:sz w:val="28"/>
          <w:szCs w:val="28"/>
        </w:rPr>
        <w:t>stem</w:t>
      </w:r>
      <w:r w:rsidR="00910B8D" w:rsidRPr="00AC5D30">
        <w:rPr>
          <w:sz w:val="28"/>
          <w:szCs w:val="28"/>
        </w:rPr>
        <w:t xml:space="preserve">. </w:t>
      </w:r>
    </w:p>
    <w:p w:rsidR="00910B8D" w:rsidRPr="00AC5D30" w:rsidRDefault="0038799F" w:rsidP="00AC5D30">
      <w:pPr>
        <w:pStyle w:val="Tekstpodstawowyzwciciem"/>
        <w:spacing w:after="0"/>
        <w:ind w:firstLine="0"/>
        <w:jc w:val="both"/>
        <w:rPr>
          <w:sz w:val="28"/>
          <w:szCs w:val="28"/>
        </w:rPr>
      </w:pPr>
      <w:r>
        <w:rPr>
          <w:sz w:val="28"/>
          <w:szCs w:val="28"/>
        </w:rPr>
        <w:t xml:space="preserve">         </w:t>
      </w:r>
      <w:r w:rsidR="00910B8D" w:rsidRPr="00AC5D30">
        <w:rPr>
          <w:sz w:val="28"/>
          <w:szCs w:val="28"/>
        </w:rPr>
        <w:t>Jest to</w:t>
      </w:r>
      <w:r w:rsidR="00D50DB3" w:rsidRPr="00AC5D30">
        <w:rPr>
          <w:sz w:val="28"/>
          <w:szCs w:val="28"/>
        </w:rPr>
        <w:t xml:space="preserve"> </w:t>
      </w:r>
      <w:r w:rsidR="00910B8D" w:rsidRPr="00AC5D30">
        <w:rPr>
          <w:sz w:val="28"/>
          <w:szCs w:val="28"/>
        </w:rPr>
        <w:t>wizja dominującego w postmodernizmie nurtu „</w:t>
      </w:r>
      <w:r w:rsidR="00B5665A" w:rsidRPr="00AC5D30">
        <w:rPr>
          <w:b/>
          <w:sz w:val="28"/>
          <w:szCs w:val="28"/>
        </w:rPr>
        <w:t>N</w:t>
      </w:r>
      <w:r w:rsidR="00910B8D" w:rsidRPr="00AC5D30">
        <w:rPr>
          <w:b/>
          <w:sz w:val="28"/>
          <w:szCs w:val="28"/>
        </w:rPr>
        <w:t xml:space="preserve">owej </w:t>
      </w:r>
      <w:r w:rsidR="00B5665A" w:rsidRPr="00AC5D30">
        <w:rPr>
          <w:b/>
          <w:sz w:val="28"/>
          <w:szCs w:val="28"/>
        </w:rPr>
        <w:t>Ery; Nowego D</w:t>
      </w:r>
      <w:r w:rsidR="00910B8D" w:rsidRPr="00AC5D30">
        <w:rPr>
          <w:b/>
          <w:sz w:val="28"/>
          <w:szCs w:val="28"/>
        </w:rPr>
        <w:t>uch</w:t>
      </w:r>
      <w:r w:rsidR="00B5665A" w:rsidRPr="00AC5D30">
        <w:rPr>
          <w:b/>
          <w:sz w:val="28"/>
          <w:szCs w:val="28"/>
        </w:rPr>
        <w:t>a</w:t>
      </w:r>
      <w:r w:rsidR="00910B8D" w:rsidRPr="00AC5D30">
        <w:rPr>
          <w:sz w:val="28"/>
          <w:szCs w:val="28"/>
        </w:rPr>
        <w:t>”</w:t>
      </w:r>
      <w:r w:rsidR="00B5665A" w:rsidRPr="00AC5D30">
        <w:rPr>
          <w:rStyle w:val="Odwoanieprzypisudolnego"/>
          <w:sz w:val="28"/>
          <w:szCs w:val="28"/>
        </w:rPr>
        <w:footnoteReference w:id="309"/>
      </w:r>
      <w:r w:rsidR="00910B8D" w:rsidRPr="00AC5D30">
        <w:rPr>
          <w:sz w:val="28"/>
          <w:szCs w:val="28"/>
        </w:rPr>
        <w:t xml:space="preserve">. W niej zanika rozróżnienie </w:t>
      </w:r>
      <w:r w:rsidR="00910B8D" w:rsidRPr="00AC5D30">
        <w:rPr>
          <w:b/>
          <w:sz w:val="28"/>
          <w:szCs w:val="28"/>
        </w:rPr>
        <w:t>dobra i zła</w:t>
      </w:r>
      <w:r w:rsidR="00910B8D" w:rsidRPr="00AC5D30">
        <w:rPr>
          <w:sz w:val="28"/>
          <w:szCs w:val="28"/>
        </w:rPr>
        <w:t>. Wszystko, co jest, skoro jest, jest dobrem. Samo bycie</w:t>
      </w:r>
      <w:r w:rsidR="00C3090C" w:rsidRPr="00AC5D30">
        <w:rPr>
          <w:sz w:val="28"/>
          <w:szCs w:val="28"/>
        </w:rPr>
        <w:t>,</w:t>
      </w:r>
      <w:r w:rsidR="00910B8D" w:rsidRPr="00AC5D30">
        <w:rPr>
          <w:sz w:val="28"/>
          <w:szCs w:val="28"/>
        </w:rPr>
        <w:t xml:space="preserve"> jako bycie jest gwarantem „prawdziwego dobra”. </w:t>
      </w:r>
      <w:r w:rsidR="00910B8D" w:rsidRPr="00AC5D30">
        <w:rPr>
          <w:b/>
          <w:sz w:val="28"/>
          <w:szCs w:val="28"/>
        </w:rPr>
        <w:t xml:space="preserve">To, co </w:t>
      </w:r>
      <w:r w:rsidR="00F62EBF" w:rsidRPr="00AC5D30">
        <w:rPr>
          <w:b/>
          <w:sz w:val="28"/>
          <w:szCs w:val="28"/>
        </w:rPr>
        <w:t xml:space="preserve">jest </w:t>
      </w:r>
      <w:r w:rsidR="00910B8D" w:rsidRPr="00AC5D30">
        <w:rPr>
          <w:b/>
          <w:sz w:val="28"/>
          <w:szCs w:val="28"/>
        </w:rPr>
        <w:t>rzeczywiste</w:t>
      </w:r>
      <w:r w:rsidR="00F62EBF" w:rsidRPr="00AC5D30">
        <w:rPr>
          <w:b/>
          <w:sz w:val="28"/>
          <w:szCs w:val="28"/>
        </w:rPr>
        <w:t>,</w:t>
      </w:r>
      <w:r w:rsidR="00910B8D" w:rsidRPr="00AC5D30">
        <w:rPr>
          <w:b/>
          <w:sz w:val="28"/>
          <w:szCs w:val="28"/>
        </w:rPr>
        <w:t xml:space="preserve"> jest rozumne, bo jest rz</w:t>
      </w:r>
      <w:r w:rsidR="00910B8D" w:rsidRPr="00AC5D30">
        <w:rPr>
          <w:b/>
          <w:sz w:val="28"/>
          <w:szCs w:val="28"/>
        </w:rPr>
        <w:t>e</w:t>
      </w:r>
      <w:r w:rsidR="00910B8D" w:rsidRPr="00AC5D30">
        <w:rPr>
          <w:b/>
          <w:sz w:val="28"/>
          <w:szCs w:val="28"/>
        </w:rPr>
        <w:t>czywiste</w:t>
      </w:r>
      <w:r w:rsidR="0082225C" w:rsidRPr="00AC5D30">
        <w:rPr>
          <w:rStyle w:val="Odwoanieprzypisudolnego"/>
          <w:b/>
          <w:sz w:val="28"/>
          <w:szCs w:val="28"/>
        </w:rPr>
        <w:footnoteReference w:id="310"/>
      </w:r>
      <w:r w:rsidR="00910B8D" w:rsidRPr="00AC5D30">
        <w:rPr>
          <w:b/>
          <w:sz w:val="28"/>
          <w:szCs w:val="28"/>
        </w:rPr>
        <w:t>.</w:t>
      </w:r>
      <w:r w:rsidR="00910B8D" w:rsidRPr="00AC5D30">
        <w:rPr>
          <w:sz w:val="28"/>
          <w:szCs w:val="28"/>
        </w:rPr>
        <w:t xml:space="preserve"> Jeżeli jest wypowiadane, konc</w:t>
      </w:r>
      <w:r w:rsidR="00910B8D" w:rsidRPr="00AC5D30">
        <w:rPr>
          <w:sz w:val="28"/>
          <w:szCs w:val="28"/>
        </w:rPr>
        <w:t>y</w:t>
      </w:r>
      <w:r w:rsidR="00910B8D" w:rsidRPr="00AC5D30">
        <w:rPr>
          <w:sz w:val="28"/>
          <w:szCs w:val="28"/>
        </w:rPr>
        <w:t>powane, to jest rzeczywiste, bo jest wypowiadane. Wizje te są promowane przez prywatną własność środków produkcji dla jej uświęcania („wł</w:t>
      </w:r>
      <w:r w:rsidR="00910B8D" w:rsidRPr="00AC5D30">
        <w:rPr>
          <w:sz w:val="28"/>
          <w:szCs w:val="28"/>
        </w:rPr>
        <w:t>a</w:t>
      </w:r>
      <w:r w:rsidR="00910B8D" w:rsidRPr="00AC5D30">
        <w:rPr>
          <w:sz w:val="28"/>
          <w:szCs w:val="28"/>
        </w:rPr>
        <w:t>sność jest święta”). Albowiem na to, o czym się mówi nie szuka się dowodu jego prawdziwości.</w:t>
      </w:r>
      <w:r w:rsidR="00F62EBF" w:rsidRPr="00AC5D30">
        <w:rPr>
          <w:sz w:val="28"/>
          <w:szCs w:val="28"/>
        </w:rPr>
        <w:t xml:space="preserve"> Jeśli jest, to jest </w:t>
      </w:r>
      <w:r w:rsidR="00910B8D" w:rsidRPr="00AC5D30">
        <w:rPr>
          <w:sz w:val="28"/>
          <w:szCs w:val="28"/>
        </w:rPr>
        <w:t>prawd</w:t>
      </w:r>
      <w:r w:rsidR="00F62EBF" w:rsidRPr="00AC5D30">
        <w:rPr>
          <w:sz w:val="28"/>
          <w:szCs w:val="28"/>
        </w:rPr>
        <w:t>ą</w:t>
      </w:r>
      <w:r w:rsidR="00910B8D" w:rsidRPr="00AC5D30">
        <w:rPr>
          <w:sz w:val="28"/>
          <w:szCs w:val="28"/>
        </w:rPr>
        <w:t xml:space="preserve">; </w:t>
      </w:r>
    </w:p>
    <w:p w:rsidR="00910B8D" w:rsidRPr="00AC5D30" w:rsidRDefault="0038799F" w:rsidP="00AC5D30">
      <w:pPr>
        <w:pStyle w:val="Tekstpodstawowyzwciciem"/>
        <w:spacing w:after="0"/>
        <w:ind w:firstLine="0"/>
        <w:jc w:val="both"/>
        <w:rPr>
          <w:sz w:val="28"/>
          <w:szCs w:val="28"/>
        </w:rPr>
      </w:pPr>
      <w:r>
        <w:rPr>
          <w:b/>
          <w:sz w:val="28"/>
          <w:szCs w:val="28"/>
        </w:rPr>
        <w:t xml:space="preserve">        </w:t>
      </w:r>
      <w:r w:rsidR="00D50DB3" w:rsidRPr="00AC5D30">
        <w:rPr>
          <w:b/>
          <w:sz w:val="28"/>
          <w:szCs w:val="28"/>
        </w:rPr>
        <w:t>3.</w:t>
      </w:r>
      <w:r w:rsidR="00D50DB3" w:rsidRPr="00AC5D30">
        <w:rPr>
          <w:sz w:val="28"/>
          <w:szCs w:val="28"/>
        </w:rPr>
        <w:t xml:space="preserve"> </w:t>
      </w:r>
      <w:r w:rsidR="00C83F50" w:rsidRPr="00AC5D30">
        <w:rPr>
          <w:sz w:val="28"/>
          <w:szCs w:val="28"/>
        </w:rPr>
        <w:t xml:space="preserve">utrwali się </w:t>
      </w:r>
      <w:r w:rsidR="00910B8D" w:rsidRPr="00AC5D30">
        <w:rPr>
          <w:sz w:val="28"/>
          <w:szCs w:val="28"/>
        </w:rPr>
        <w:t>stan nie-harmonii globalnej. Człowiek człowiekowi będzie wilkiem</w:t>
      </w:r>
      <w:r w:rsidR="00C83F50" w:rsidRPr="00AC5D30">
        <w:rPr>
          <w:rStyle w:val="Odwoanieprzypisudolnego"/>
          <w:sz w:val="28"/>
          <w:szCs w:val="28"/>
        </w:rPr>
        <w:footnoteReference w:id="311"/>
      </w:r>
      <w:r w:rsidR="00910B8D" w:rsidRPr="00AC5D30">
        <w:rPr>
          <w:sz w:val="28"/>
          <w:szCs w:val="28"/>
        </w:rPr>
        <w:t>. Ze szczególną ostrością u</w:t>
      </w:r>
      <w:r w:rsidR="00C92EA6" w:rsidRPr="00AC5D30">
        <w:rPr>
          <w:sz w:val="28"/>
          <w:szCs w:val="28"/>
        </w:rPr>
        <w:t>każe</w:t>
      </w:r>
      <w:r w:rsidR="00910B8D" w:rsidRPr="00AC5D30">
        <w:rPr>
          <w:sz w:val="28"/>
          <w:szCs w:val="28"/>
        </w:rPr>
        <w:t xml:space="preserve"> się będzie </w:t>
      </w:r>
      <w:r w:rsidR="00910B8D" w:rsidRPr="00AC5D30">
        <w:rPr>
          <w:b/>
          <w:sz w:val="28"/>
          <w:szCs w:val="28"/>
        </w:rPr>
        <w:t>konflikt globalny między pracą a kapitałem</w:t>
      </w:r>
      <w:r w:rsidR="003F3D84" w:rsidRPr="00AC5D30">
        <w:rPr>
          <w:rStyle w:val="Odwoanieprzypisudolnego"/>
          <w:b/>
          <w:sz w:val="28"/>
          <w:szCs w:val="28"/>
        </w:rPr>
        <w:footnoteReference w:id="312"/>
      </w:r>
      <w:r w:rsidR="00D50DB3" w:rsidRPr="00AC5D30">
        <w:rPr>
          <w:b/>
          <w:sz w:val="28"/>
          <w:szCs w:val="28"/>
        </w:rPr>
        <w:t xml:space="preserve"> </w:t>
      </w:r>
      <w:r w:rsidR="00C83F50" w:rsidRPr="00AC5D30">
        <w:rPr>
          <w:sz w:val="28"/>
          <w:szCs w:val="28"/>
        </w:rPr>
        <w:t>(zob. rys. nr 3)</w:t>
      </w:r>
      <w:r w:rsidR="00910B8D" w:rsidRPr="00AC5D30">
        <w:rPr>
          <w:sz w:val="28"/>
          <w:szCs w:val="28"/>
        </w:rPr>
        <w:t>; pomiędzy rozwiniętymi strukturami kapitałowymi (korporacjami); między formami kap</w:t>
      </w:r>
      <w:r w:rsidR="00910B8D" w:rsidRPr="00AC5D30">
        <w:rPr>
          <w:sz w:val="28"/>
          <w:szCs w:val="28"/>
        </w:rPr>
        <w:t>i</w:t>
      </w:r>
      <w:r w:rsidR="00910B8D" w:rsidRPr="00AC5D30">
        <w:rPr>
          <w:sz w:val="28"/>
          <w:szCs w:val="28"/>
        </w:rPr>
        <w:t>tałowego przywłaszczania a państwami</w:t>
      </w:r>
      <w:r w:rsidR="00C3090C" w:rsidRPr="00AC5D30">
        <w:rPr>
          <w:sz w:val="28"/>
          <w:szCs w:val="28"/>
        </w:rPr>
        <w:t>,</w:t>
      </w:r>
      <w:r w:rsidR="00910B8D" w:rsidRPr="00AC5D30">
        <w:rPr>
          <w:sz w:val="28"/>
          <w:szCs w:val="28"/>
        </w:rPr>
        <w:t xml:space="preserve"> jako wyrazicielami narodowych całości. Tłem tych w</w:t>
      </w:r>
      <w:r w:rsidR="00910B8D" w:rsidRPr="00AC5D30">
        <w:rPr>
          <w:sz w:val="28"/>
          <w:szCs w:val="28"/>
        </w:rPr>
        <w:t>o</w:t>
      </w:r>
      <w:r w:rsidR="00910B8D" w:rsidRPr="00AC5D30">
        <w:rPr>
          <w:sz w:val="28"/>
          <w:szCs w:val="28"/>
        </w:rPr>
        <w:t>jen, już prowadzonych wojen sieciowych, nie koniecznie militarnych, będzie problem przekr</w:t>
      </w:r>
      <w:r w:rsidR="00910B8D" w:rsidRPr="00AC5D30">
        <w:rPr>
          <w:sz w:val="28"/>
          <w:szCs w:val="28"/>
        </w:rPr>
        <w:t>a</w:t>
      </w:r>
      <w:r w:rsidR="00910B8D" w:rsidRPr="00AC5D30">
        <w:rPr>
          <w:sz w:val="28"/>
          <w:szCs w:val="28"/>
        </w:rPr>
        <w:t>czania granic, barier ekonomicznej efektywności ponoszonych nakładów na postęp technol</w:t>
      </w:r>
      <w:r w:rsidR="00910B8D" w:rsidRPr="00AC5D30">
        <w:rPr>
          <w:sz w:val="28"/>
          <w:szCs w:val="28"/>
        </w:rPr>
        <w:t>o</w:t>
      </w:r>
      <w:r w:rsidR="00910B8D" w:rsidRPr="00AC5D30">
        <w:rPr>
          <w:sz w:val="28"/>
          <w:szCs w:val="28"/>
        </w:rPr>
        <w:t>giczny. J</w:t>
      </w:r>
      <w:r w:rsidR="00910B8D" w:rsidRPr="00AC5D30">
        <w:rPr>
          <w:sz w:val="28"/>
          <w:szCs w:val="28"/>
        </w:rPr>
        <w:t>e</w:t>
      </w:r>
      <w:r w:rsidR="00910B8D" w:rsidRPr="00AC5D30">
        <w:rPr>
          <w:sz w:val="28"/>
          <w:szCs w:val="28"/>
        </w:rPr>
        <w:t xml:space="preserve">go owoce są przeznaczone dla jednych, a koszty ponoszą wszyscy. </w:t>
      </w:r>
    </w:p>
    <w:p w:rsidR="00C83F50" w:rsidRPr="00AC5D30" w:rsidRDefault="00C83F50" w:rsidP="0038799F">
      <w:pPr>
        <w:jc w:val="center"/>
        <w:rPr>
          <w:sz w:val="28"/>
          <w:szCs w:val="28"/>
        </w:rPr>
      </w:pPr>
    </w:p>
    <w:p w:rsidR="00BE741C" w:rsidRDefault="0038799F" w:rsidP="00AC5D30">
      <w:pPr>
        <w:jc w:val="both"/>
        <w:rPr>
          <w:sz w:val="28"/>
          <w:szCs w:val="28"/>
        </w:rPr>
      </w:pPr>
      <w:r w:rsidRPr="00AC5D30">
        <w:rPr>
          <w:noProof/>
          <w:sz w:val="28"/>
          <w:szCs w:val="28"/>
        </w:rPr>
        <w:drawing>
          <wp:inline distT="0" distB="0" distL="0" distR="0">
            <wp:extent cx="5449162" cy="1621237"/>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t="39134"/>
                    <a:stretch>
                      <a:fillRect/>
                    </a:stretch>
                  </pic:blipFill>
                  <pic:spPr bwMode="auto">
                    <a:xfrm>
                      <a:off x="0" y="0"/>
                      <a:ext cx="5471818" cy="1627978"/>
                    </a:xfrm>
                    <a:prstGeom prst="rect">
                      <a:avLst/>
                    </a:prstGeom>
                    <a:solidFill>
                      <a:srgbClr val="FFFFFF"/>
                    </a:solidFill>
                    <a:ln w="9525">
                      <a:noFill/>
                      <a:miter lim="800000"/>
                      <a:headEnd/>
                      <a:tailEnd/>
                    </a:ln>
                  </pic:spPr>
                </pic:pic>
              </a:graphicData>
            </a:graphic>
          </wp:inline>
        </w:drawing>
      </w:r>
    </w:p>
    <w:p w:rsidR="0038799F" w:rsidRDefault="0038799F" w:rsidP="00AC5D30">
      <w:pPr>
        <w:jc w:val="both"/>
        <w:rPr>
          <w:sz w:val="28"/>
          <w:szCs w:val="28"/>
        </w:rPr>
      </w:pPr>
    </w:p>
    <w:p w:rsidR="0038799F" w:rsidRPr="0038799F" w:rsidRDefault="0038799F" w:rsidP="0038799F">
      <w:pPr>
        <w:pStyle w:val="Nagwek4"/>
        <w:spacing w:before="0" w:line="240" w:lineRule="auto"/>
        <w:ind w:left="0" w:right="0" w:firstLine="0"/>
        <w:rPr>
          <w:sz w:val="16"/>
          <w:szCs w:val="16"/>
        </w:rPr>
      </w:pPr>
      <w:r w:rsidRPr="0038799F">
        <w:rPr>
          <w:sz w:val="16"/>
          <w:szCs w:val="16"/>
        </w:rPr>
        <w:t xml:space="preserve">Rys. nr </w:t>
      </w:r>
      <w:r>
        <w:rPr>
          <w:sz w:val="16"/>
          <w:szCs w:val="16"/>
        </w:rPr>
        <w:t>14</w:t>
      </w:r>
      <w:r w:rsidRPr="0038799F">
        <w:rPr>
          <w:sz w:val="16"/>
          <w:szCs w:val="16"/>
        </w:rPr>
        <w:t>. Wzajemne uwarunkowanie elementów bytu społecznego</w:t>
      </w:r>
      <w:r w:rsidRPr="0038799F">
        <w:rPr>
          <w:rStyle w:val="Odwoanieprzypisudolnego"/>
          <w:sz w:val="16"/>
          <w:szCs w:val="16"/>
        </w:rPr>
        <w:footnoteReference w:id="313"/>
      </w:r>
      <w:r w:rsidRPr="0038799F">
        <w:rPr>
          <w:sz w:val="16"/>
          <w:szCs w:val="16"/>
        </w:rPr>
        <w:t xml:space="preserve"> w strukturze ekonomic</w:t>
      </w:r>
      <w:r w:rsidRPr="0038799F">
        <w:rPr>
          <w:sz w:val="16"/>
          <w:szCs w:val="16"/>
        </w:rPr>
        <w:t>z</w:t>
      </w:r>
      <w:r w:rsidRPr="0038799F">
        <w:rPr>
          <w:sz w:val="16"/>
          <w:szCs w:val="16"/>
        </w:rPr>
        <w:t>nej. Źródło opr. własne</w:t>
      </w:r>
    </w:p>
    <w:p w:rsidR="0038799F" w:rsidRDefault="0038799F" w:rsidP="00AC5D30">
      <w:pPr>
        <w:jc w:val="both"/>
        <w:rPr>
          <w:sz w:val="28"/>
          <w:szCs w:val="28"/>
        </w:rPr>
      </w:pPr>
    </w:p>
    <w:p w:rsidR="0038799F" w:rsidRDefault="0038799F" w:rsidP="00AC5D30">
      <w:pPr>
        <w:jc w:val="both"/>
        <w:rPr>
          <w:sz w:val="28"/>
          <w:szCs w:val="28"/>
        </w:rPr>
      </w:pPr>
    </w:p>
    <w:p w:rsidR="00163B21" w:rsidRPr="00AC5D30" w:rsidRDefault="00163B21" w:rsidP="0038799F">
      <w:pPr>
        <w:pStyle w:val="Tekstpodstawowy"/>
        <w:spacing w:line="240" w:lineRule="auto"/>
        <w:ind w:right="0"/>
        <w:jc w:val="center"/>
      </w:pPr>
      <w:r w:rsidRPr="00AC5D30">
        <w:t>„tamta strona”</w:t>
      </w:r>
    </w:p>
    <w:p w:rsidR="00163B21" w:rsidRPr="00AC5D30" w:rsidRDefault="000C1944" w:rsidP="0038799F">
      <w:pPr>
        <w:pStyle w:val="Tekstpodstawowy"/>
        <w:spacing w:line="240" w:lineRule="auto"/>
        <w:ind w:right="0"/>
        <w:jc w:val="center"/>
      </w:pPr>
      <w:r w:rsidRPr="00AC5D30">
        <w:rPr>
          <w:noProof/>
        </w:rPr>
        <w:pict>
          <v:shape id="_x0000_s1109" type="#_x0000_t32" style="position:absolute;left:0;text-align:left;margin-left:11.5pt;margin-top:6.5pt;width:500.5pt;height:.9pt;flip:y;z-index:251705344" o:connectortype="straight">
            <v:stroke endarrow="block"/>
          </v:shape>
        </w:pict>
      </w:r>
      <w:r w:rsidRPr="00AC5D30">
        <w:rPr>
          <w:noProof/>
        </w:rPr>
        <w:pict>
          <v:shape id="_x0000_s1111" type="#_x0000_t32" style="position:absolute;left:0;text-align:left;margin-left:11.5pt;margin-top:.3pt;width:500.5pt;height:2.65pt;flip:y;z-index:251706368" o:connectortype="straight">
            <v:stroke endarrow="block"/>
          </v:shape>
        </w:pict>
      </w:r>
      <w:r w:rsidR="00163B21" w:rsidRPr="00AC5D30">
        <w:t>„świat tej strony”</w:t>
      </w:r>
    </w:p>
    <w:p w:rsidR="00163B21" w:rsidRPr="00AC5D30" w:rsidRDefault="000C1944" w:rsidP="00AC5D30">
      <w:pPr>
        <w:jc w:val="both"/>
        <w:rPr>
          <w:sz w:val="28"/>
          <w:szCs w:val="28"/>
        </w:rPr>
      </w:pPr>
      <w:r w:rsidRPr="00AC5D30">
        <w:rPr>
          <w:noProof/>
          <w:sz w:val="28"/>
          <w:szCs w:val="28"/>
        </w:rPr>
        <w:pict>
          <v:shape id="_x0000_s1113" type="#_x0000_t32" style="position:absolute;left:0;text-align:left;margin-left:514.3pt;margin-top:87.3pt;width:3.85pt;height:.45pt;flip:y;z-index:251708416" o:connectortype="straight">
            <v:stroke endarrow="block"/>
          </v:shape>
        </w:pict>
      </w:r>
      <w:r w:rsidRPr="00AC5D30">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2" type="#_x0000_t88" style="position:absolute;left:0;text-align:left;margin-left:507.15pt;margin-top:4.25pt;width:7.15pt;height:165.65pt;z-index:251707392"/>
        </w:pict>
      </w:r>
      <w:r w:rsidR="00163B21" w:rsidRPr="00AC5D30">
        <w:rPr>
          <w:noProof/>
          <w:sz w:val="28"/>
          <w:szCs w:val="28"/>
        </w:rPr>
        <w:drawing>
          <wp:inline distT="0" distB="0" distL="0" distR="0">
            <wp:extent cx="6127750" cy="2165350"/>
            <wp:effectExtent l="19050" t="0" r="6350" b="0"/>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srcRect/>
                    <a:stretch>
                      <a:fillRect/>
                    </a:stretch>
                  </pic:blipFill>
                  <pic:spPr bwMode="auto">
                    <a:xfrm>
                      <a:off x="0" y="0"/>
                      <a:ext cx="6127750" cy="2165350"/>
                    </a:xfrm>
                    <a:prstGeom prst="rect">
                      <a:avLst/>
                    </a:prstGeom>
                    <a:noFill/>
                    <a:ln w="9525">
                      <a:noFill/>
                      <a:miter lim="800000"/>
                      <a:headEnd/>
                      <a:tailEnd/>
                    </a:ln>
                  </pic:spPr>
                </pic:pic>
              </a:graphicData>
            </a:graphic>
          </wp:inline>
        </w:drawing>
      </w:r>
    </w:p>
    <w:p w:rsidR="00163B21" w:rsidRPr="0038799F" w:rsidRDefault="00163B21" w:rsidP="0038799F">
      <w:pPr>
        <w:jc w:val="center"/>
        <w:rPr>
          <w:sz w:val="16"/>
          <w:szCs w:val="16"/>
        </w:rPr>
      </w:pPr>
      <w:r w:rsidRPr="0038799F">
        <w:rPr>
          <w:sz w:val="16"/>
          <w:szCs w:val="16"/>
        </w:rPr>
        <w:t xml:space="preserve">Rys. nr </w:t>
      </w:r>
      <w:r w:rsidR="00BE741C" w:rsidRPr="0038799F">
        <w:rPr>
          <w:sz w:val="16"/>
          <w:szCs w:val="16"/>
        </w:rPr>
        <w:t>12</w:t>
      </w:r>
      <w:r w:rsidRPr="0038799F">
        <w:rPr>
          <w:sz w:val="16"/>
          <w:szCs w:val="16"/>
        </w:rPr>
        <w:t>. Bycia bytu społecznego. Abstrakcje opisujące różne całości,</w:t>
      </w:r>
    </w:p>
    <w:p w:rsidR="00163B21" w:rsidRPr="0038799F" w:rsidRDefault="00163B21" w:rsidP="0038799F">
      <w:pPr>
        <w:jc w:val="center"/>
        <w:rPr>
          <w:sz w:val="16"/>
          <w:szCs w:val="16"/>
        </w:rPr>
      </w:pPr>
      <w:r w:rsidRPr="0038799F">
        <w:rPr>
          <w:sz w:val="16"/>
          <w:szCs w:val="16"/>
        </w:rPr>
        <w:t>w których dominują wyszczególnione uogólnienia. Źródło: opr. własne</w:t>
      </w:r>
    </w:p>
    <w:p w:rsidR="00163B21" w:rsidRPr="00AC5D30" w:rsidRDefault="00163B21" w:rsidP="00AC5D30">
      <w:pPr>
        <w:jc w:val="both"/>
        <w:rPr>
          <w:sz w:val="28"/>
          <w:szCs w:val="28"/>
        </w:rPr>
      </w:pPr>
    </w:p>
    <w:p w:rsidR="005262C9" w:rsidRPr="00AC5D30" w:rsidRDefault="005262C9" w:rsidP="00AC5D30">
      <w:pPr>
        <w:jc w:val="both"/>
        <w:rPr>
          <w:sz w:val="28"/>
          <w:szCs w:val="28"/>
        </w:rPr>
      </w:pPr>
    </w:p>
    <w:p w:rsidR="00910B8D" w:rsidRPr="00AC5D30" w:rsidRDefault="0038799F" w:rsidP="00AC5D30">
      <w:pPr>
        <w:pStyle w:val="Tekstpodstawowyzwciciem"/>
        <w:spacing w:after="0"/>
        <w:ind w:firstLine="0"/>
        <w:jc w:val="both"/>
        <w:rPr>
          <w:sz w:val="28"/>
          <w:szCs w:val="28"/>
        </w:rPr>
      </w:pPr>
      <w:r>
        <w:rPr>
          <w:sz w:val="28"/>
          <w:szCs w:val="28"/>
        </w:rPr>
        <w:t xml:space="preserve">      </w:t>
      </w:r>
      <w:r w:rsidR="00910B8D" w:rsidRPr="00AC5D30">
        <w:rPr>
          <w:sz w:val="28"/>
          <w:szCs w:val="28"/>
        </w:rPr>
        <w:t>W walce tej kapitał globalny, swoją mocą tworząc „tanie” społeczeństwo, będzie urzecz</w:t>
      </w:r>
      <w:r w:rsidR="00910B8D" w:rsidRPr="00AC5D30">
        <w:rPr>
          <w:sz w:val="28"/>
          <w:szCs w:val="28"/>
        </w:rPr>
        <w:t>y</w:t>
      </w:r>
      <w:r w:rsidR="00910B8D" w:rsidRPr="00AC5D30">
        <w:rPr>
          <w:sz w:val="28"/>
          <w:szCs w:val="28"/>
        </w:rPr>
        <w:t>wistniał Platona rozstrzygnięcia teoretyczne. Jednostki ludzkie zapewnią bezkosztową organiz</w:t>
      </w:r>
      <w:r w:rsidR="00910B8D" w:rsidRPr="00AC5D30">
        <w:rPr>
          <w:sz w:val="28"/>
          <w:szCs w:val="28"/>
        </w:rPr>
        <w:t>a</w:t>
      </w:r>
      <w:r w:rsidR="00910B8D" w:rsidRPr="00AC5D30">
        <w:rPr>
          <w:sz w:val="28"/>
          <w:szCs w:val="28"/>
        </w:rPr>
        <w:t>cję społeczną</w:t>
      </w:r>
      <w:r w:rsidR="00C3090C" w:rsidRPr="00AC5D30">
        <w:rPr>
          <w:sz w:val="28"/>
          <w:szCs w:val="28"/>
        </w:rPr>
        <w:t>,</w:t>
      </w:r>
      <w:r w:rsidR="00910B8D" w:rsidRPr="00AC5D30">
        <w:rPr>
          <w:sz w:val="28"/>
          <w:szCs w:val="28"/>
        </w:rPr>
        <w:t xml:space="preserve"> dlatego, że będą coraz mniej podobne do współczesnego człowieka, a coraz wi</w:t>
      </w:r>
      <w:r w:rsidR="00910B8D" w:rsidRPr="00AC5D30">
        <w:rPr>
          <w:sz w:val="28"/>
          <w:szCs w:val="28"/>
        </w:rPr>
        <w:t>ę</w:t>
      </w:r>
      <w:r w:rsidR="00910B8D" w:rsidRPr="00AC5D30">
        <w:rPr>
          <w:sz w:val="28"/>
          <w:szCs w:val="28"/>
        </w:rPr>
        <w:t>cej do cyborga na skutek żywnościowych i medycznych zmian technologicznych. Jak dotąd, produkcja takich ludzi jest tańsza od wytwarzania człekopodobnych robotów, które – na dodatek - nie dorównują ludziom swoimi możliwościami. Owa „nie-harmonia” występuje pod sztand</w:t>
      </w:r>
      <w:r w:rsidR="00910B8D" w:rsidRPr="00AC5D30">
        <w:rPr>
          <w:sz w:val="28"/>
          <w:szCs w:val="28"/>
        </w:rPr>
        <w:t>a</w:t>
      </w:r>
      <w:r w:rsidR="00910B8D" w:rsidRPr="00AC5D30">
        <w:rPr>
          <w:sz w:val="28"/>
          <w:szCs w:val="28"/>
        </w:rPr>
        <w:t xml:space="preserve">rem przywracania harmonii. Sterowany chaos jest formą „nie-porządku” </w:t>
      </w:r>
      <w:r w:rsidR="008E4B42" w:rsidRPr="00AC5D30">
        <w:rPr>
          <w:sz w:val="28"/>
          <w:szCs w:val="28"/>
        </w:rPr>
        <w:t>uznanego za</w:t>
      </w:r>
      <w:r w:rsidR="00910B8D" w:rsidRPr="00AC5D30">
        <w:rPr>
          <w:sz w:val="28"/>
          <w:szCs w:val="28"/>
        </w:rPr>
        <w:t xml:space="preserve"> „porz</w:t>
      </w:r>
      <w:r w:rsidR="00910B8D" w:rsidRPr="00AC5D30">
        <w:rPr>
          <w:sz w:val="28"/>
          <w:szCs w:val="28"/>
        </w:rPr>
        <w:t>ą</w:t>
      </w:r>
      <w:r w:rsidR="00910B8D" w:rsidRPr="00AC5D30">
        <w:rPr>
          <w:sz w:val="28"/>
          <w:szCs w:val="28"/>
        </w:rPr>
        <w:t xml:space="preserve">dek”: </w:t>
      </w:r>
      <w:r w:rsidR="00910B8D" w:rsidRPr="00AC5D30">
        <w:rPr>
          <w:b/>
          <w:sz w:val="28"/>
          <w:szCs w:val="28"/>
        </w:rPr>
        <w:t>świętość prywatnej własności, „demokracji”, rzekomych praw człowieka, jego ab</w:t>
      </w:r>
      <w:r w:rsidR="00910B8D" w:rsidRPr="00AC5D30">
        <w:rPr>
          <w:b/>
          <w:sz w:val="28"/>
          <w:szCs w:val="28"/>
        </w:rPr>
        <w:t>s</w:t>
      </w:r>
      <w:r w:rsidR="00910B8D" w:rsidRPr="00AC5D30">
        <w:rPr>
          <w:b/>
          <w:sz w:val="28"/>
          <w:szCs w:val="28"/>
        </w:rPr>
        <w:t>trakcyjnej godności</w:t>
      </w:r>
      <w:r w:rsidR="008E4B42" w:rsidRPr="00AC5D30">
        <w:rPr>
          <w:b/>
          <w:sz w:val="28"/>
          <w:szCs w:val="28"/>
        </w:rPr>
        <w:t>,</w:t>
      </w:r>
      <w:r w:rsidR="00910B8D" w:rsidRPr="00AC5D30">
        <w:rPr>
          <w:b/>
          <w:sz w:val="28"/>
          <w:szCs w:val="28"/>
        </w:rPr>
        <w:t xml:space="preserve"> woln</w:t>
      </w:r>
      <w:r w:rsidR="00910B8D" w:rsidRPr="00AC5D30">
        <w:rPr>
          <w:b/>
          <w:sz w:val="28"/>
          <w:szCs w:val="28"/>
        </w:rPr>
        <w:t>o</w:t>
      </w:r>
      <w:r w:rsidR="00910B8D" w:rsidRPr="00AC5D30">
        <w:rPr>
          <w:b/>
          <w:sz w:val="28"/>
          <w:szCs w:val="28"/>
        </w:rPr>
        <w:t>ści podporządkowującej go kapitałowi</w:t>
      </w:r>
      <w:r w:rsidR="00910B8D" w:rsidRPr="00AC5D30">
        <w:rPr>
          <w:sz w:val="28"/>
          <w:szCs w:val="28"/>
        </w:rPr>
        <w:t>.</w:t>
      </w:r>
    </w:p>
    <w:p w:rsidR="00910B8D" w:rsidRPr="00AC5D30" w:rsidRDefault="0038799F" w:rsidP="00AC5D30">
      <w:pPr>
        <w:pStyle w:val="Tekstpodstawowyzwciciem"/>
        <w:spacing w:after="0"/>
        <w:ind w:firstLine="0"/>
        <w:jc w:val="both"/>
        <w:rPr>
          <w:sz w:val="28"/>
          <w:szCs w:val="28"/>
        </w:rPr>
      </w:pPr>
      <w:r>
        <w:rPr>
          <w:sz w:val="28"/>
          <w:szCs w:val="28"/>
        </w:rPr>
        <w:t xml:space="preserve">      </w:t>
      </w:r>
      <w:r w:rsidR="00910B8D" w:rsidRPr="00AC5D30">
        <w:rPr>
          <w:sz w:val="28"/>
          <w:szCs w:val="28"/>
        </w:rPr>
        <w:t>Wyliczenie wariantów przyszłości jest analogiczne do teologii negatywnej. Nie wiemy, jaki jest Bóg, ale wiemy, że jest. Nie wiemy, jaka będzie przyszłość, ale wiemy, że będzie. Nie wi</w:t>
      </w:r>
      <w:r w:rsidR="00910B8D" w:rsidRPr="00AC5D30">
        <w:rPr>
          <w:sz w:val="28"/>
          <w:szCs w:val="28"/>
        </w:rPr>
        <w:t>e</w:t>
      </w:r>
      <w:r w:rsidR="00910B8D" w:rsidRPr="00AC5D30">
        <w:rPr>
          <w:sz w:val="28"/>
          <w:szCs w:val="28"/>
        </w:rPr>
        <w:t>my, jakimi coraz to subtelniejsz</w:t>
      </w:r>
      <w:r w:rsidR="00910B8D" w:rsidRPr="00AC5D30">
        <w:rPr>
          <w:sz w:val="28"/>
          <w:szCs w:val="28"/>
        </w:rPr>
        <w:t>y</w:t>
      </w:r>
      <w:r w:rsidR="00910B8D" w:rsidRPr="00AC5D30">
        <w:rPr>
          <w:sz w:val="28"/>
          <w:szCs w:val="28"/>
        </w:rPr>
        <w:t>mi narzędziami kapitał czyni z nas niewolników, ale wiemy, że jest sprawcą naszego zniewolenia. I to jest punktem wyjścia – paradoksalnie – także myślenia historycystycznego (oglądu bycia - bytu społecznego</w:t>
      </w:r>
      <w:r w:rsidR="00ED19C4" w:rsidRPr="00AC5D30">
        <w:rPr>
          <w:sz w:val="28"/>
          <w:szCs w:val="28"/>
        </w:rPr>
        <w:t>,</w:t>
      </w:r>
      <w:r w:rsidR="00910B8D" w:rsidRPr="00AC5D30">
        <w:rPr>
          <w:sz w:val="28"/>
          <w:szCs w:val="28"/>
        </w:rPr>
        <w:t xml:space="preserve"> jako hist</w:t>
      </w:r>
      <w:r w:rsidR="00910B8D" w:rsidRPr="00AC5D30">
        <w:rPr>
          <w:sz w:val="28"/>
          <w:szCs w:val="28"/>
        </w:rPr>
        <w:t>o</w:t>
      </w:r>
      <w:r w:rsidR="00910B8D" w:rsidRPr="00AC5D30">
        <w:rPr>
          <w:sz w:val="28"/>
          <w:szCs w:val="28"/>
        </w:rPr>
        <w:t>rycznego).</w:t>
      </w: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Pr="00AC5D30" w:rsidRDefault="00AB38C3" w:rsidP="00AC5D30">
      <w:pPr>
        <w:jc w:val="both"/>
        <w:rPr>
          <w:sz w:val="28"/>
          <w:szCs w:val="28"/>
        </w:rPr>
      </w:pPr>
    </w:p>
    <w:p w:rsidR="00AB38C3" w:rsidRDefault="00AB38C3" w:rsidP="00AC5D30">
      <w:pPr>
        <w:jc w:val="both"/>
        <w:rPr>
          <w:sz w:val="28"/>
          <w:szCs w:val="28"/>
        </w:rPr>
      </w:pPr>
    </w:p>
    <w:p w:rsidR="0038799F" w:rsidRDefault="0038799F" w:rsidP="00AC5D30">
      <w:pPr>
        <w:jc w:val="both"/>
        <w:rPr>
          <w:sz w:val="28"/>
          <w:szCs w:val="28"/>
        </w:rPr>
      </w:pPr>
    </w:p>
    <w:p w:rsidR="005262C9" w:rsidRPr="00AC5D30" w:rsidRDefault="005262C9" w:rsidP="0038799F">
      <w:pPr>
        <w:pStyle w:val="Tekstpodstawowyzwciciem2"/>
        <w:spacing w:after="0"/>
        <w:ind w:left="0" w:firstLine="0"/>
        <w:jc w:val="center"/>
        <w:rPr>
          <w:b/>
          <w:sz w:val="28"/>
          <w:szCs w:val="28"/>
        </w:rPr>
      </w:pPr>
      <w:r w:rsidRPr="00AC5D30">
        <w:rPr>
          <w:b/>
          <w:sz w:val="28"/>
          <w:szCs w:val="28"/>
        </w:rPr>
        <w:t>świat idealny, transcendentny; formalno - logiczne wartości</w:t>
      </w:r>
    </w:p>
    <w:p w:rsidR="005262C9" w:rsidRPr="00AC5D30" w:rsidRDefault="005262C9" w:rsidP="0038799F">
      <w:pPr>
        <w:pStyle w:val="Tekstpodstawowyzwciciem2"/>
        <w:spacing w:after="0"/>
        <w:ind w:left="0" w:firstLine="0"/>
        <w:jc w:val="center"/>
        <w:rPr>
          <w:sz w:val="28"/>
          <w:szCs w:val="28"/>
        </w:rPr>
      </w:pPr>
      <w:r w:rsidRPr="00AC5D30">
        <w:rPr>
          <w:b/>
          <w:sz w:val="28"/>
          <w:szCs w:val="28"/>
        </w:rPr>
        <w:t xml:space="preserve">„tamtej strony”; </w:t>
      </w:r>
      <w:r w:rsidRPr="00AC5D30">
        <w:rPr>
          <w:sz w:val="28"/>
          <w:szCs w:val="28"/>
        </w:rPr>
        <w:t>„święty kosmos” (Th. Luckmann); „świat – świątynia”</w:t>
      </w:r>
    </w:p>
    <w:p w:rsidR="005262C9" w:rsidRPr="00AC5D30" w:rsidRDefault="000C1944" w:rsidP="0038799F">
      <w:pPr>
        <w:pStyle w:val="Tekstpodstawowyzwciciem2"/>
        <w:spacing w:after="0"/>
        <w:ind w:left="0" w:firstLine="0"/>
        <w:jc w:val="center"/>
        <w:rPr>
          <w:sz w:val="28"/>
          <w:szCs w:val="28"/>
        </w:rPr>
      </w:pPr>
      <w:r w:rsidRPr="00AC5D30">
        <w:rPr>
          <w:noProof/>
          <w:sz w:val="28"/>
          <w:szCs w:val="28"/>
        </w:rPr>
        <w:pict>
          <v:shape id="_x0000_s1126" type="#_x0000_t88" style="position:absolute;left:0;text-align:left;margin-left:437.65pt;margin-top:2.1pt;width:45.5pt;height:284pt;z-index:251719680"/>
        </w:pict>
      </w:r>
      <w:r w:rsidR="005262C9" w:rsidRPr="00AC5D30">
        <w:rPr>
          <w:sz w:val="28"/>
          <w:szCs w:val="28"/>
        </w:rPr>
        <w:t xml:space="preserve">(H. Skolimowski); świętość życia ludzkiego, jego sakralne elementy </w:t>
      </w:r>
      <w:r w:rsidR="005262C9" w:rsidRPr="00AC5D30">
        <w:rPr>
          <w:b/>
          <w:sz w:val="28"/>
          <w:szCs w:val="28"/>
        </w:rPr>
        <w:t>(1)</w:t>
      </w:r>
    </w:p>
    <w:p w:rsidR="005262C9" w:rsidRPr="00AC5D30" w:rsidRDefault="000C1944" w:rsidP="00AC5D30">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noProof/>
        </w:rPr>
        <w:pict>
          <v:shape id="_x0000_s1133" type="#_x0000_t32" style="position:absolute;left:0;text-align:left;margin-left:210.4pt;margin-top:4pt;width:48pt;height:46.8pt;flip:y;z-index:251726848" o:connectortype="straight">
            <v:stroke endarrow="block"/>
          </v:shape>
        </w:pict>
      </w:r>
      <w:r w:rsidRPr="00AC5D30">
        <w:rPr>
          <w:rFonts w:ascii="Times New Roman" w:hAnsi="Times New Roman" w:cs="Times New Roman"/>
          <w:noProof/>
        </w:rPr>
        <w:pict>
          <v:shape id="_x0000_s1132" type="#_x0000_t32" style="position:absolute;left:0;text-align:left;margin-left:58.15pt;margin-top:4pt;width:385pt;height:.5pt;flip:y;z-index:251725824" o:connectortype="straight">
            <v:stroke endarrow="block"/>
          </v:shape>
        </w:pict>
      </w:r>
      <w:r w:rsidRPr="00AC5D30">
        <w:rPr>
          <w:rFonts w:ascii="Times New Roman" w:hAnsi="Times New Roman" w:cs="Times New Roman"/>
          <w:noProof/>
        </w:rPr>
        <w:pict>
          <v:shape id="_x0000_s1120" type="#_x0000_t32" style="position:absolute;left:0;text-align:left;margin-left:58.15pt;margin-top:.8pt;width:385pt;height:0;z-index:251713536" o:connectortype="straight">
            <v:stroke endarrow="block"/>
          </v:shape>
        </w:pict>
      </w:r>
      <w:r w:rsidR="005262C9" w:rsidRPr="00AC5D30">
        <w:rPr>
          <w:rFonts w:ascii="Times New Roman" w:hAnsi="Times New Roman" w:cs="Times New Roman"/>
        </w:rPr>
        <w:t>synchronia                                                             „ta strona”</w:t>
      </w:r>
    </w:p>
    <w:p w:rsidR="005262C9" w:rsidRPr="00AC5D30" w:rsidRDefault="000C1944" w:rsidP="00AC5D30">
      <w:pPr>
        <w:pStyle w:val="Tekstpodstawowywcity3"/>
        <w:tabs>
          <w:tab w:val="left" w:pos="9000"/>
          <w:tab w:val="left" w:pos="9720"/>
        </w:tabs>
        <w:spacing w:before="0" w:line="240" w:lineRule="auto"/>
        <w:ind w:right="0" w:firstLine="0"/>
        <w:rPr>
          <w:rFonts w:ascii="Times New Roman" w:hAnsi="Times New Roman" w:cs="Times New Roman"/>
          <w:b/>
        </w:rPr>
      </w:pPr>
      <w:r w:rsidRPr="00AC5D30">
        <w:rPr>
          <w:rFonts w:ascii="Times New Roman" w:hAnsi="Times New Roman" w:cs="Times New Roman"/>
          <w:noProof/>
        </w:rPr>
        <w:pict>
          <v:shape id="_x0000_s1134" type="#_x0000_t32" style="position:absolute;left:0;text-align:left;margin-left:236.65pt;margin-top:13.7pt;width:31pt;height:23.5pt;flip:x y;z-index:251727872" o:connectortype="straight">
            <v:stroke endarrow="block"/>
          </v:shape>
        </w:pict>
      </w:r>
      <w:r w:rsidR="005262C9" w:rsidRPr="00AC5D30">
        <w:rPr>
          <w:rFonts w:ascii="Times New Roman" w:hAnsi="Times New Roman" w:cs="Times New Roman"/>
          <w:b/>
        </w:rPr>
        <w:t xml:space="preserve">(2)     </w:t>
      </w:r>
    </w:p>
    <w:p w:rsidR="005262C9" w:rsidRPr="00AC5D30" w:rsidRDefault="000C1944" w:rsidP="00AC5D30">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noProof/>
        </w:rPr>
        <w:pict>
          <v:shape id="_x0000_s1121" type="#_x0000_t32" style="position:absolute;left:0;text-align:left;margin-left:19.15pt;margin-top:1.4pt;width:2.5pt;height:219pt;flip:y;z-index:251714560" o:connectortype="straight">
            <v:stroke endarrow="block"/>
          </v:shape>
        </w:pict>
      </w:r>
      <w:r w:rsidRPr="00AC5D30">
        <w:rPr>
          <w:rFonts w:ascii="Times New Roman" w:hAnsi="Times New Roman" w:cs="Times New Roman"/>
          <w:noProof/>
        </w:rPr>
        <w:pict>
          <v:shape id="_x0000_s1136" type="#_x0000_t32" style="position:absolute;left:0;text-align:left;margin-left:92.65pt;margin-top:10.5pt;width:7.5pt;height:57pt;z-index:251729920" o:connectortype="straight">
            <v:stroke endarrow="block"/>
          </v:shape>
        </w:pict>
      </w:r>
      <w:r w:rsidRPr="00AC5D30">
        <w:rPr>
          <w:rFonts w:ascii="Times New Roman" w:hAnsi="Times New Roman" w:cs="Times New Roman"/>
          <w:noProof/>
        </w:rPr>
        <w:pict>
          <v:shape id="_x0000_s1135" type="#_x0000_t32" style="position:absolute;left:0;text-align:left;margin-left:92.65pt;margin-top:10.5pt;width:57pt;height:10pt;z-index:251728896" o:connectortype="straight">
            <v:stroke endarrow="block"/>
          </v:shape>
        </w:pict>
      </w:r>
      <w:r w:rsidRPr="00AC5D30">
        <w:rPr>
          <w:rFonts w:ascii="Times New Roman" w:hAnsi="Times New Roman" w:cs="Times New Roman"/>
          <w:noProof/>
        </w:rPr>
        <w:pict>
          <v:oval id="_x0000_s1129" style="position:absolute;left:0;text-align:left;margin-left:142.15pt;margin-top:5pt;width:76pt;height:69.8pt;z-index:251722752"/>
        </w:pict>
      </w:r>
      <w:r w:rsidR="0038799F">
        <w:rPr>
          <w:rFonts w:ascii="Times New Roman" w:hAnsi="Times New Roman" w:cs="Times New Roman"/>
        </w:rPr>
        <w:t xml:space="preserve">        </w:t>
      </w:r>
      <w:r w:rsidR="005262C9" w:rsidRPr="00AC5D30">
        <w:rPr>
          <w:rFonts w:ascii="Times New Roman" w:hAnsi="Times New Roman" w:cs="Times New Roman"/>
        </w:rPr>
        <w:t xml:space="preserve">pola współistnienia                      </w:t>
      </w:r>
      <w:r w:rsidR="0038799F">
        <w:rPr>
          <w:rFonts w:ascii="Times New Roman" w:hAnsi="Times New Roman" w:cs="Times New Roman"/>
        </w:rPr>
        <w:t xml:space="preserve">             </w:t>
      </w:r>
      <w:r w:rsidR="005262C9" w:rsidRPr="00AC5D30">
        <w:rPr>
          <w:rFonts w:ascii="Times New Roman" w:hAnsi="Times New Roman" w:cs="Times New Roman"/>
        </w:rPr>
        <w:t xml:space="preserve"> ontogeneza</w:t>
      </w:r>
    </w:p>
    <w:p w:rsidR="005262C9" w:rsidRPr="00AC5D30" w:rsidRDefault="0038799F" w:rsidP="00AC5D30">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005262C9" w:rsidRPr="00AC5D30">
        <w:rPr>
          <w:rFonts w:ascii="Times New Roman" w:hAnsi="Times New Roman" w:cs="Times New Roman"/>
        </w:rPr>
        <w:t xml:space="preserve">środowiska               </w:t>
      </w:r>
      <w:r>
        <w:rPr>
          <w:rFonts w:ascii="Times New Roman" w:hAnsi="Times New Roman" w:cs="Times New Roman"/>
        </w:rPr>
        <w:t xml:space="preserve">                      </w:t>
      </w:r>
      <w:r w:rsidR="005262C9" w:rsidRPr="00AC5D30">
        <w:rPr>
          <w:rFonts w:ascii="Times New Roman" w:hAnsi="Times New Roman" w:cs="Times New Roman"/>
        </w:rPr>
        <w:t xml:space="preserve">         jednostek ludzkich</w:t>
      </w:r>
    </w:p>
    <w:p w:rsidR="005262C9" w:rsidRPr="00AC5D30" w:rsidRDefault="000C1944" w:rsidP="00AC5D30">
      <w:pPr>
        <w:pStyle w:val="Tekstpodstawowywcity3"/>
        <w:tabs>
          <w:tab w:val="left" w:pos="9000"/>
          <w:tab w:val="left" w:pos="9720"/>
        </w:tabs>
        <w:spacing w:before="0" w:line="240" w:lineRule="auto"/>
        <w:ind w:right="0" w:firstLine="0"/>
        <w:rPr>
          <w:rFonts w:ascii="Times New Roman" w:hAnsi="Times New Roman" w:cs="Times New Roman"/>
          <w:b/>
        </w:rPr>
      </w:pPr>
      <w:r w:rsidRPr="00AC5D30">
        <w:rPr>
          <w:rFonts w:ascii="Times New Roman" w:hAnsi="Times New Roman" w:cs="Times New Roman"/>
          <w:b/>
          <w:noProof/>
        </w:rPr>
        <w:pict>
          <v:shape id="_x0000_s1128" type="#_x0000_t32" style="position:absolute;left:0;text-align:left;margin-left:21.65pt;margin-top:2.1pt;width:434pt;height:0;z-index:251721728" o:connectortype="straight">
            <v:stroke endarrow="block"/>
          </v:shape>
        </w:pict>
      </w:r>
      <w:r w:rsidR="005262C9" w:rsidRPr="00AC5D30">
        <w:rPr>
          <w:rFonts w:ascii="Times New Roman" w:hAnsi="Times New Roman" w:cs="Times New Roman"/>
          <w:b/>
        </w:rPr>
        <w:t>(4)</w:t>
      </w:r>
    </w:p>
    <w:p w:rsidR="005262C9" w:rsidRPr="00AC5D30" w:rsidRDefault="0038799F" w:rsidP="00AC5D30">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noProof/>
        </w:rPr>
        <w:pict>
          <v:oval id="_x0000_s1123" style="position:absolute;left:0;text-align:left;margin-left:94.85pt;margin-top:6pt;width:70pt;height:70.5pt;z-index:251716608"/>
        </w:pict>
      </w:r>
      <w:r>
        <w:rPr>
          <w:rFonts w:ascii="Times New Roman" w:hAnsi="Times New Roman" w:cs="Times New Roman"/>
        </w:rPr>
        <w:t xml:space="preserve">                                                                               </w:t>
      </w:r>
      <w:r w:rsidR="005262C9" w:rsidRPr="00AC5D30">
        <w:rPr>
          <w:rFonts w:ascii="Times New Roman" w:hAnsi="Times New Roman" w:cs="Times New Roman"/>
        </w:rPr>
        <w:t>ideologie</w:t>
      </w:r>
    </w:p>
    <w:p w:rsidR="005262C9" w:rsidRPr="00AC5D30" w:rsidRDefault="0038799F" w:rsidP="00AC5D30">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005262C9" w:rsidRPr="00AC5D30">
        <w:rPr>
          <w:rFonts w:ascii="Times New Roman" w:hAnsi="Times New Roman" w:cs="Times New Roman"/>
        </w:rPr>
        <w:t>dobro</w:t>
      </w:r>
    </w:p>
    <w:p w:rsidR="005262C9" w:rsidRPr="00AC5D30" w:rsidRDefault="000C1944" w:rsidP="00AC5D30">
      <w:pPr>
        <w:pStyle w:val="Tekstpodstawowywcity3"/>
        <w:tabs>
          <w:tab w:val="left" w:pos="9000"/>
          <w:tab w:val="left" w:pos="9720"/>
        </w:tabs>
        <w:spacing w:before="0" w:line="240" w:lineRule="auto"/>
        <w:ind w:right="0" w:firstLine="0"/>
        <w:rPr>
          <w:rFonts w:ascii="Times New Roman" w:hAnsi="Times New Roman" w:cs="Times New Roman"/>
          <w:b/>
        </w:rPr>
      </w:pPr>
      <w:r w:rsidRPr="00AC5D30">
        <w:rPr>
          <w:rFonts w:ascii="Times New Roman" w:hAnsi="Times New Roman" w:cs="Times New Roman"/>
          <w:noProof/>
        </w:rPr>
        <w:pict>
          <v:shape id="_x0000_s1131" type="#_x0000_t32" style="position:absolute;left:0;text-align:left;margin-left:483.15pt;margin-top:14.8pt;width:12.5pt;height:.5pt;flip:y;z-index:251724800" o:connectortype="straight">
            <v:stroke endarrow="block"/>
          </v:shape>
        </w:pict>
      </w:r>
      <w:r w:rsidRPr="00AC5D30">
        <w:rPr>
          <w:rFonts w:ascii="Times New Roman" w:hAnsi="Times New Roman" w:cs="Times New Roman"/>
          <w:noProof/>
        </w:rPr>
        <w:pict>
          <v:shape id="_x0000_s1122" type="#_x0000_t32" style="position:absolute;left:0;text-align:left;margin-left:19.15pt;margin-top:5.3pt;width:439.5pt;height:.5pt;flip:y;z-index:251715584" o:connectortype="straight">
            <v:stroke endarrow="block"/>
          </v:shape>
        </w:pict>
      </w:r>
      <w:r w:rsidR="0038799F">
        <w:rPr>
          <w:rFonts w:ascii="Times New Roman" w:hAnsi="Times New Roman" w:cs="Times New Roman"/>
          <w:b/>
        </w:rPr>
        <w:t xml:space="preserve">                                                                                                                                            (</w:t>
      </w:r>
      <w:r w:rsidR="005262C9" w:rsidRPr="00AC5D30">
        <w:rPr>
          <w:rFonts w:ascii="Times New Roman" w:hAnsi="Times New Roman" w:cs="Times New Roman"/>
          <w:b/>
        </w:rPr>
        <w:t>5)</w:t>
      </w:r>
    </w:p>
    <w:p w:rsidR="005262C9" w:rsidRPr="00AC5D30" w:rsidRDefault="0038799F" w:rsidP="00AC5D30">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005262C9" w:rsidRPr="00AC5D30">
        <w:rPr>
          <w:rFonts w:ascii="Times New Roman" w:hAnsi="Times New Roman" w:cs="Times New Roman"/>
        </w:rPr>
        <w:t xml:space="preserve">wspólne   </w:t>
      </w:r>
    </w:p>
    <w:p w:rsidR="005262C9" w:rsidRPr="00AC5D30" w:rsidRDefault="0072519B" w:rsidP="00AC5D30">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noProof/>
        </w:rPr>
        <w:pict>
          <v:shape id="_x0000_s1140" type="#_x0000_t32" style="position:absolute;left:0;text-align:left;margin-left:19.15pt;margin-top:4.8pt;width:88.95pt;height:102.9pt;flip:y;z-index:251730944" o:connectortype="straight">
            <v:stroke endarrow="block"/>
          </v:shape>
        </w:pict>
      </w:r>
      <w:r>
        <w:rPr>
          <w:rFonts w:ascii="Times New Roman" w:hAnsi="Times New Roman" w:cs="Times New Roman"/>
        </w:rPr>
        <w:t xml:space="preserve">                                                            </w:t>
      </w:r>
      <w:r w:rsidR="005262C9" w:rsidRPr="00AC5D30">
        <w:rPr>
          <w:rFonts w:ascii="Times New Roman" w:hAnsi="Times New Roman" w:cs="Times New Roman"/>
        </w:rPr>
        <w:t>Nadbudowa prawno - polityczna</w:t>
      </w:r>
    </w:p>
    <w:p w:rsidR="005262C9" w:rsidRPr="00AC5D30" w:rsidRDefault="000C1944" w:rsidP="00AC5D30">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noProof/>
        </w:rPr>
        <w:pict>
          <v:shape id="_x0000_s1130" type="#_x0000_t32" style="position:absolute;left:0;text-align:left;margin-left:19.15pt;margin-top:5.3pt;width:210.5pt;height:86.3pt;flip:x;z-index:251723776" o:connectortype="straight">
            <v:stroke endarrow="block"/>
          </v:shape>
        </w:pict>
      </w:r>
      <w:r w:rsidR="0072519B">
        <w:rPr>
          <w:rFonts w:ascii="Times New Roman" w:hAnsi="Times New Roman" w:cs="Times New Roman"/>
        </w:rPr>
        <w:t xml:space="preserve">                                                                  </w:t>
      </w:r>
      <w:r w:rsidR="005262C9" w:rsidRPr="00AC5D30">
        <w:rPr>
          <w:rFonts w:ascii="Times New Roman" w:hAnsi="Times New Roman" w:cs="Times New Roman"/>
        </w:rPr>
        <w:t xml:space="preserve">wrzucenie jednostki ludzkiej w świat </w:t>
      </w:r>
    </w:p>
    <w:p w:rsidR="005262C9" w:rsidRPr="00AC5D30" w:rsidRDefault="0072519B" w:rsidP="00AC5D30">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noProof/>
        </w:rPr>
        <w:pict>
          <v:shape id="_x0000_s1141" type="#_x0000_t32" style="position:absolute;left:0;text-align:left;margin-left:19.15pt;margin-top:11.5pt;width:436.5pt;height:0;z-index:251731968" o:connectortype="straight">
            <v:stroke endarrow="block"/>
          </v:shape>
        </w:pict>
      </w:r>
      <w:r w:rsidR="005262C9" w:rsidRPr="00AC5D30">
        <w:rPr>
          <w:rFonts w:ascii="Times New Roman" w:hAnsi="Times New Roman" w:cs="Times New Roman"/>
        </w:rPr>
        <w:t xml:space="preserve">                              </w:t>
      </w:r>
    </w:p>
    <w:p w:rsidR="0072519B" w:rsidRDefault="005262C9" w:rsidP="0072519B">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rPr>
        <w:t xml:space="preserve">  </w:t>
      </w:r>
    </w:p>
    <w:p w:rsidR="0072519B" w:rsidRPr="00AC5D30" w:rsidRDefault="005262C9" w:rsidP="0072519B">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rPr>
        <w:t xml:space="preserve">         </w:t>
      </w:r>
      <w:r w:rsidR="0072519B">
        <w:rPr>
          <w:rFonts w:ascii="Times New Roman" w:hAnsi="Times New Roman" w:cs="Times New Roman"/>
        </w:rPr>
        <w:t xml:space="preserve">                                 </w:t>
      </w:r>
      <w:r w:rsidR="0072519B" w:rsidRPr="00AC5D30">
        <w:rPr>
          <w:rFonts w:ascii="Times New Roman" w:hAnsi="Times New Roman" w:cs="Times New Roman"/>
        </w:rPr>
        <w:t>Struktura ekonomiczna: produkcja + wymiana</w:t>
      </w:r>
    </w:p>
    <w:p w:rsidR="005262C9" w:rsidRPr="00AC5D30" w:rsidRDefault="005262C9" w:rsidP="00AC5D30">
      <w:pPr>
        <w:pStyle w:val="Tekstpodstawowywcity3"/>
        <w:tabs>
          <w:tab w:val="left" w:pos="9000"/>
          <w:tab w:val="left" w:pos="9720"/>
        </w:tabs>
        <w:spacing w:before="0" w:line="240" w:lineRule="auto"/>
        <w:ind w:right="0" w:firstLine="0"/>
        <w:rPr>
          <w:rFonts w:ascii="Times New Roman" w:hAnsi="Times New Roman" w:cs="Times New Roman"/>
        </w:rPr>
      </w:pPr>
    </w:p>
    <w:p w:rsidR="005262C9" w:rsidRPr="00AC5D30" w:rsidRDefault="0072519B" w:rsidP="00AC5D30">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noProof/>
        </w:rPr>
        <w:pict>
          <v:shape id="_x0000_s1125" type="#_x0000_t32" style="position:absolute;left:0;text-align:left;margin-left:19.15pt;margin-top:11.15pt;width:436.5pt;height:3.2pt;z-index:251718656" o:connectortype="straight">
            <v:stroke endarrow="block"/>
          </v:shape>
        </w:pict>
      </w:r>
      <w:r>
        <w:rPr>
          <w:rFonts w:ascii="Times New Roman" w:hAnsi="Times New Roman" w:cs="Times New Roman"/>
        </w:rPr>
        <w:t xml:space="preserve">                                                                                                                                   </w:t>
      </w:r>
      <w:r w:rsidR="005262C9" w:rsidRPr="00AC5D30">
        <w:rPr>
          <w:rFonts w:ascii="Times New Roman" w:hAnsi="Times New Roman" w:cs="Times New Roman"/>
        </w:rPr>
        <w:t>t</w:t>
      </w:r>
    </w:p>
    <w:p w:rsidR="005262C9" w:rsidRPr="00AC5D30" w:rsidRDefault="005262C9" w:rsidP="00AC5D30">
      <w:pPr>
        <w:pStyle w:val="Tekstpodstawowywcity3"/>
        <w:tabs>
          <w:tab w:val="left" w:pos="9000"/>
          <w:tab w:val="left" w:pos="9720"/>
        </w:tabs>
        <w:spacing w:before="0" w:line="240" w:lineRule="auto"/>
        <w:ind w:right="0" w:firstLine="0"/>
        <w:rPr>
          <w:rFonts w:ascii="Times New Roman" w:hAnsi="Times New Roman" w:cs="Times New Roman"/>
        </w:rPr>
      </w:pPr>
      <w:r w:rsidRPr="00AC5D30">
        <w:rPr>
          <w:rFonts w:ascii="Times New Roman" w:hAnsi="Times New Roman" w:cs="Times New Roman"/>
          <w:b/>
        </w:rPr>
        <w:t>(3)</w:t>
      </w:r>
      <w:r w:rsidRPr="00AC5D30">
        <w:rPr>
          <w:rFonts w:ascii="Times New Roman" w:hAnsi="Times New Roman" w:cs="Times New Roman"/>
        </w:rPr>
        <w:t xml:space="preserve"> </w:t>
      </w:r>
      <w:r w:rsidR="0072519B">
        <w:rPr>
          <w:rFonts w:ascii="Times New Roman" w:hAnsi="Times New Roman" w:cs="Times New Roman"/>
        </w:rPr>
        <w:t xml:space="preserve">                                                                   </w:t>
      </w:r>
      <w:r w:rsidRPr="00AC5D30">
        <w:rPr>
          <w:rFonts w:ascii="Times New Roman" w:hAnsi="Times New Roman" w:cs="Times New Roman"/>
        </w:rPr>
        <w:t xml:space="preserve"> diachronia: było, jest, będzie</w:t>
      </w:r>
    </w:p>
    <w:p w:rsidR="005262C9" w:rsidRPr="0072519B" w:rsidRDefault="005262C9" w:rsidP="0072519B">
      <w:pPr>
        <w:shd w:val="clear" w:color="auto" w:fill="FFFFFF"/>
        <w:tabs>
          <w:tab w:val="left" w:pos="567"/>
        </w:tabs>
        <w:jc w:val="center"/>
        <w:rPr>
          <w:sz w:val="16"/>
          <w:szCs w:val="16"/>
        </w:rPr>
      </w:pPr>
      <w:r w:rsidRPr="0072519B">
        <w:rPr>
          <w:sz w:val="16"/>
          <w:szCs w:val="16"/>
        </w:rPr>
        <w:t>Rys. nr 15. Penterakt; pięciobok</w:t>
      </w:r>
      <w:r w:rsidRPr="0072519B">
        <w:rPr>
          <w:rStyle w:val="Odwoanieprzypisudolnego"/>
          <w:sz w:val="16"/>
          <w:szCs w:val="16"/>
        </w:rPr>
        <w:footnoteReference w:id="314"/>
      </w:r>
      <w:r w:rsidRPr="0072519B">
        <w:rPr>
          <w:sz w:val="16"/>
          <w:szCs w:val="16"/>
        </w:rPr>
        <w:t>: pięciowymiarowe bycie jednostek ludzkich.</w:t>
      </w:r>
    </w:p>
    <w:p w:rsidR="005262C9" w:rsidRPr="0072519B" w:rsidRDefault="005262C9" w:rsidP="0072519B">
      <w:pPr>
        <w:jc w:val="center"/>
        <w:rPr>
          <w:sz w:val="16"/>
          <w:szCs w:val="16"/>
        </w:rPr>
      </w:pPr>
      <w:r w:rsidRPr="0072519B">
        <w:rPr>
          <w:sz w:val="16"/>
          <w:szCs w:val="16"/>
        </w:rPr>
        <w:t>Źródło: opr. własne</w:t>
      </w:r>
    </w:p>
    <w:p w:rsidR="00304191" w:rsidRPr="00AC5D30" w:rsidRDefault="00D50DB3" w:rsidP="0072519B">
      <w:pPr>
        <w:pStyle w:val="Tekstpodstawowyzwciciem2"/>
        <w:spacing w:after="0"/>
        <w:ind w:left="0" w:firstLine="0"/>
        <w:jc w:val="center"/>
        <w:rPr>
          <w:b/>
          <w:sz w:val="28"/>
          <w:szCs w:val="28"/>
        </w:rPr>
      </w:pPr>
      <w:r w:rsidRPr="00AC5D30">
        <w:rPr>
          <w:b/>
          <w:sz w:val="28"/>
          <w:szCs w:val="28"/>
        </w:rPr>
        <w:t>1</w:t>
      </w:r>
      <w:r w:rsidR="00AE2B1D" w:rsidRPr="00AC5D30">
        <w:rPr>
          <w:b/>
          <w:sz w:val="28"/>
          <w:szCs w:val="28"/>
        </w:rPr>
        <w:t>5</w:t>
      </w:r>
      <w:r w:rsidR="00304191" w:rsidRPr="00AC5D30">
        <w:rPr>
          <w:b/>
          <w:sz w:val="28"/>
          <w:szCs w:val="28"/>
        </w:rPr>
        <w:t xml:space="preserve">. Alienacja </w:t>
      </w:r>
      <w:r w:rsidR="00CA24E3" w:rsidRPr="00AC5D30">
        <w:rPr>
          <w:b/>
          <w:sz w:val="28"/>
          <w:szCs w:val="28"/>
        </w:rPr>
        <w:t>samo</w:t>
      </w:r>
      <w:r w:rsidR="00304191" w:rsidRPr="00AC5D30">
        <w:rPr>
          <w:b/>
          <w:sz w:val="28"/>
          <w:szCs w:val="28"/>
        </w:rPr>
        <w:t>zniewolającego się człowieka</w:t>
      </w:r>
    </w:p>
    <w:p w:rsidR="00910B8D" w:rsidRPr="00AC5D30" w:rsidRDefault="0072519B" w:rsidP="00AC5D30">
      <w:pPr>
        <w:pStyle w:val="Tekstpodstawowyzwciciem"/>
        <w:spacing w:after="0"/>
        <w:ind w:firstLine="0"/>
        <w:jc w:val="both"/>
        <w:rPr>
          <w:sz w:val="28"/>
          <w:szCs w:val="28"/>
        </w:rPr>
      </w:pPr>
      <w:r>
        <w:rPr>
          <w:sz w:val="28"/>
          <w:szCs w:val="28"/>
        </w:rPr>
        <w:t xml:space="preserve">       </w:t>
      </w:r>
      <w:r w:rsidR="00910B8D" w:rsidRPr="00AC5D30">
        <w:rPr>
          <w:sz w:val="28"/>
          <w:szCs w:val="28"/>
        </w:rPr>
        <w:t xml:space="preserve">W artykule pt.: </w:t>
      </w:r>
      <w:r w:rsidR="00910B8D" w:rsidRPr="00AC5D30">
        <w:rPr>
          <w:i/>
          <w:iCs/>
          <w:sz w:val="28"/>
          <w:szCs w:val="28"/>
        </w:rPr>
        <w:t>Istota kapitału przeszkodą w społeczno–politycznej i kulturowej integracji europejskiej. Hasło Stanów Zjednoczonych Europy</w:t>
      </w:r>
      <w:r w:rsidR="00910B8D" w:rsidRPr="00AC5D30">
        <w:rPr>
          <w:rStyle w:val="Odwoanieprzypisudolnego"/>
          <w:sz w:val="28"/>
          <w:szCs w:val="28"/>
        </w:rPr>
        <w:footnoteReference w:id="315"/>
      </w:r>
      <w:r w:rsidR="00910B8D" w:rsidRPr="00AC5D30">
        <w:rPr>
          <w:i/>
          <w:iCs/>
          <w:sz w:val="28"/>
          <w:szCs w:val="28"/>
        </w:rPr>
        <w:t xml:space="preserve">, </w:t>
      </w:r>
      <w:r w:rsidR="00910B8D" w:rsidRPr="00AC5D30">
        <w:rPr>
          <w:sz w:val="28"/>
          <w:szCs w:val="28"/>
        </w:rPr>
        <w:t xml:space="preserve">zamieściłem schemat (zob. rys. nr </w:t>
      </w:r>
      <w:r w:rsidR="00304191" w:rsidRPr="00AC5D30">
        <w:rPr>
          <w:sz w:val="28"/>
          <w:szCs w:val="28"/>
        </w:rPr>
        <w:t>5</w:t>
      </w:r>
      <w:r w:rsidR="00910B8D" w:rsidRPr="00AC5D30">
        <w:rPr>
          <w:sz w:val="28"/>
          <w:szCs w:val="28"/>
        </w:rPr>
        <w:t>) o</w:t>
      </w:r>
      <w:r w:rsidR="00910B8D" w:rsidRPr="00AC5D30">
        <w:rPr>
          <w:sz w:val="28"/>
          <w:szCs w:val="28"/>
        </w:rPr>
        <w:t>b</w:t>
      </w:r>
      <w:r w:rsidR="00910B8D" w:rsidRPr="00AC5D30">
        <w:rPr>
          <w:sz w:val="28"/>
          <w:szCs w:val="28"/>
        </w:rPr>
        <w:t>razujący mury okalające już uwięzionych ludzi przez kapitał finansowy i możliwość odzyskania przez nich wolności na drodze przywrócenia finansom należnej im, narzędziowej funkcji w ż</w:t>
      </w:r>
      <w:r w:rsidR="00910B8D" w:rsidRPr="00AC5D30">
        <w:rPr>
          <w:sz w:val="28"/>
          <w:szCs w:val="28"/>
        </w:rPr>
        <w:t>y</w:t>
      </w:r>
      <w:r w:rsidR="00910B8D" w:rsidRPr="00AC5D30">
        <w:rPr>
          <w:sz w:val="28"/>
          <w:szCs w:val="28"/>
        </w:rPr>
        <w:t>ciu sp</w:t>
      </w:r>
      <w:r w:rsidR="00910B8D" w:rsidRPr="00AC5D30">
        <w:rPr>
          <w:sz w:val="28"/>
          <w:szCs w:val="28"/>
        </w:rPr>
        <w:t>o</w:t>
      </w:r>
      <w:r w:rsidR="00910B8D" w:rsidRPr="00AC5D30">
        <w:rPr>
          <w:sz w:val="28"/>
          <w:szCs w:val="28"/>
        </w:rPr>
        <w:t xml:space="preserve">łecznym, a więc przywrócenia naturalnej im funkcji przedmiotowej. Ukazuję tam stan wyalienowanego </w:t>
      </w:r>
      <w:r w:rsidR="00910B8D" w:rsidRPr="00AC5D30">
        <w:rPr>
          <w:b/>
          <w:sz w:val="28"/>
          <w:szCs w:val="28"/>
        </w:rPr>
        <w:t>pieniądza</w:t>
      </w:r>
      <w:r w:rsidR="008E4B42" w:rsidRPr="00AC5D30">
        <w:rPr>
          <w:rStyle w:val="Odwoanieprzypisudolnego"/>
          <w:sz w:val="28"/>
          <w:szCs w:val="28"/>
        </w:rPr>
        <w:footnoteReference w:id="316"/>
      </w:r>
      <w:r w:rsidR="00910B8D" w:rsidRPr="00AC5D30">
        <w:rPr>
          <w:sz w:val="28"/>
          <w:szCs w:val="28"/>
        </w:rPr>
        <w:t>, który z narzędzia stał się podmiotem życia społecznego uprze</w:t>
      </w:r>
      <w:r w:rsidR="00910B8D" w:rsidRPr="00AC5D30">
        <w:rPr>
          <w:sz w:val="28"/>
          <w:szCs w:val="28"/>
        </w:rPr>
        <w:t>d</w:t>
      </w:r>
      <w:r w:rsidR="00910B8D" w:rsidRPr="00AC5D30">
        <w:rPr>
          <w:sz w:val="28"/>
          <w:szCs w:val="28"/>
        </w:rPr>
        <w:t>miotawiającym jednostki ludzkie. Gospodarka, produkcja i wymiana, nie funkcjonują dla zasp</w:t>
      </w:r>
      <w:r w:rsidR="00910B8D" w:rsidRPr="00AC5D30">
        <w:rPr>
          <w:sz w:val="28"/>
          <w:szCs w:val="28"/>
        </w:rPr>
        <w:t>o</w:t>
      </w:r>
      <w:r w:rsidR="00910B8D" w:rsidRPr="00AC5D30">
        <w:rPr>
          <w:sz w:val="28"/>
          <w:szCs w:val="28"/>
        </w:rPr>
        <w:t xml:space="preserve">kojenia ludzkich potrzeb, lecz dla pieniędzy, dla niestannego pokonywania kryzysów. Jest to stan samo zniewolenia się. W sytuacji alienacji pieniądza każda jednostka ludzka wie tylko to, że pieniądz jest, i że trzeba szukać dróg, sposobów jego </w:t>
      </w:r>
      <w:r w:rsidR="0080074A" w:rsidRPr="00AC5D30">
        <w:rPr>
          <w:sz w:val="28"/>
          <w:szCs w:val="28"/>
        </w:rPr>
        <w:t>zdobycia</w:t>
      </w:r>
      <w:r w:rsidR="00910B8D" w:rsidRPr="00AC5D30">
        <w:rPr>
          <w:sz w:val="28"/>
          <w:szCs w:val="28"/>
        </w:rPr>
        <w:t xml:space="preserve"> i trzeba wierzyć w niego i przez wiarę, a więc wierną, „zracjonalizowaną” mu służbę oddawać hołd jego mitycznej wielkości.    </w:t>
      </w:r>
    </w:p>
    <w:p w:rsidR="00910B8D" w:rsidRPr="00AC5D30" w:rsidRDefault="0072519B" w:rsidP="00AC5D30">
      <w:pPr>
        <w:pStyle w:val="Tekstprzypisudolnego"/>
        <w:jc w:val="both"/>
        <w:rPr>
          <w:sz w:val="28"/>
          <w:szCs w:val="28"/>
        </w:rPr>
      </w:pPr>
      <w:r>
        <w:rPr>
          <w:sz w:val="28"/>
          <w:szCs w:val="28"/>
        </w:rPr>
        <w:t xml:space="preserve">     </w:t>
      </w:r>
      <w:r w:rsidR="00910B8D" w:rsidRPr="00AC5D30">
        <w:rPr>
          <w:sz w:val="28"/>
          <w:szCs w:val="28"/>
        </w:rPr>
        <w:t xml:space="preserve">Z owym pieniądzem jest tak samo jak z bogiem. Wiemy, że jest, ale jak on zachowa się, jakie przyjmie wartości, tego nie wie nikt. Można tylko mu służyć. Nauki ekonomiczne, ekonomie finansów są współczesnymi naukami </w:t>
      </w:r>
      <w:r w:rsidR="00910B8D" w:rsidRPr="00AC5D30">
        <w:rPr>
          <w:b/>
          <w:sz w:val="28"/>
          <w:szCs w:val="28"/>
        </w:rPr>
        <w:t>teologii negatywnej</w:t>
      </w:r>
      <w:r w:rsidR="00910B8D" w:rsidRPr="00AC5D30">
        <w:rPr>
          <w:sz w:val="28"/>
          <w:szCs w:val="28"/>
        </w:rPr>
        <w:t>. Każdego dnia powiadają nam one, że Bóg Mamona istnieje i trzeba go czcić. I „zracjonalizowane kasyna” – miejsca kultu (giełdy, i</w:t>
      </w:r>
      <w:r w:rsidR="00910B8D" w:rsidRPr="00AC5D30">
        <w:rPr>
          <w:sz w:val="28"/>
          <w:szCs w:val="28"/>
        </w:rPr>
        <w:t>n</w:t>
      </w:r>
      <w:r w:rsidR="00910B8D" w:rsidRPr="00AC5D30">
        <w:rPr>
          <w:sz w:val="28"/>
          <w:szCs w:val="28"/>
        </w:rPr>
        <w:t xml:space="preserve">stytucje rankingowe – współczesne kościoły) próbują odgadnąć jego wyroki, którym należy się bezwzględne posłuszeństwo i poddanie. Ci, co tego nie czynią, wykluczają się z dziejącej się historii. Są ludźmi ahistorycznymi.        </w:t>
      </w:r>
    </w:p>
    <w:p w:rsidR="00910B8D" w:rsidRPr="00AC5D30" w:rsidRDefault="00910B8D" w:rsidP="00AC5D30">
      <w:pPr>
        <w:pStyle w:val="Tekstprzypisudolnego"/>
        <w:jc w:val="both"/>
        <w:rPr>
          <w:sz w:val="28"/>
          <w:szCs w:val="28"/>
        </w:rPr>
      </w:pPr>
    </w:p>
    <w:p w:rsidR="00910B8D" w:rsidRPr="00AC5D30" w:rsidRDefault="00C818EC" w:rsidP="000348CB">
      <w:pPr>
        <w:jc w:val="center"/>
        <w:rPr>
          <w:sz w:val="28"/>
          <w:szCs w:val="28"/>
        </w:rPr>
      </w:pPr>
      <w:r w:rsidRPr="00AC5D30">
        <w:rPr>
          <w:noProof/>
          <w:sz w:val="28"/>
          <w:szCs w:val="28"/>
        </w:rPr>
        <w:drawing>
          <wp:inline distT="0" distB="0" distL="0" distR="0">
            <wp:extent cx="3481476" cy="2320984"/>
            <wp:effectExtent l="19050" t="0" r="467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a:srcRect/>
                    <a:stretch>
                      <a:fillRect/>
                    </a:stretch>
                  </pic:blipFill>
                  <pic:spPr bwMode="auto">
                    <a:xfrm>
                      <a:off x="0" y="0"/>
                      <a:ext cx="3491681" cy="2327787"/>
                    </a:xfrm>
                    <a:prstGeom prst="rect">
                      <a:avLst/>
                    </a:prstGeom>
                    <a:noFill/>
                    <a:ln w="9525">
                      <a:noFill/>
                      <a:miter lim="800000"/>
                      <a:headEnd/>
                      <a:tailEnd/>
                    </a:ln>
                  </pic:spPr>
                </pic:pic>
              </a:graphicData>
            </a:graphic>
          </wp:inline>
        </w:drawing>
      </w:r>
    </w:p>
    <w:p w:rsidR="00910B8D" w:rsidRPr="000348CB" w:rsidRDefault="00910B8D" w:rsidP="000348CB">
      <w:pPr>
        <w:jc w:val="center"/>
        <w:rPr>
          <w:sz w:val="16"/>
          <w:szCs w:val="16"/>
        </w:rPr>
      </w:pPr>
      <w:r w:rsidRPr="000348CB">
        <w:rPr>
          <w:sz w:val="16"/>
          <w:szCs w:val="16"/>
        </w:rPr>
        <w:t xml:space="preserve">Rys. nr </w:t>
      </w:r>
      <w:r w:rsidR="00BE741C" w:rsidRPr="000348CB">
        <w:rPr>
          <w:sz w:val="16"/>
          <w:szCs w:val="16"/>
        </w:rPr>
        <w:t>1</w:t>
      </w:r>
      <w:r w:rsidR="005262C9" w:rsidRPr="000348CB">
        <w:rPr>
          <w:sz w:val="16"/>
          <w:szCs w:val="16"/>
        </w:rPr>
        <w:t>6</w:t>
      </w:r>
      <w:r w:rsidRPr="000348CB">
        <w:rPr>
          <w:sz w:val="16"/>
          <w:szCs w:val="16"/>
        </w:rPr>
        <w:t>. Mury uwięzionego człowieka współczesnego.</w:t>
      </w:r>
    </w:p>
    <w:p w:rsidR="00910B8D" w:rsidRPr="000348CB" w:rsidRDefault="00910B8D" w:rsidP="000348CB">
      <w:pPr>
        <w:jc w:val="center"/>
        <w:rPr>
          <w:sz w:val="16"/>
          <w:szCs w:val="16"/>
        </w:rPr>
      </w:pPr>
      <w:r w:rsidRPr="000348CB">
        <w:rPr>
          <w:sz w:val="16"/>
          <w:szCs w:val="16"/>
        </w:rPr>
        <w:t xml:space="preserve">Źródło: Opracowanie własne na podstawie S. George, </w:t>
      </w:r>
      <w:r w:rsidRPr="000348CB">
        <w:rPr>
          <w:i/>
          <w:iCs/>
          <w:sz w:val="16"/>
          <w:szCs w:val="16"/>
        </w:rPr>
        <w:t>Czyj kryzys, czyja odpowiedź</w:t>
      </w:r>
      <w:r w:rsidRPr="000348CB">
        <w:rPr>
          <w:sz w:val="16"/>
          <w:szCs w:val="16"/>
        </w:rPr>
        <w:t>… dz. cyt.</w:t>
      </w:r>
      <w:r w:rsidRPr="000348CB">
        <w:rPr>
          <w:rStyle w:val="Odwoanieprzypisudolnego"/>
          <w:sz w:val="16"/>
          <w:szCs w:val="16"/>
        </w:rPr>
        <w:footnoteReference w:id="317"/>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Przytoczone uwagi wskazują na potrzebę uprawiania nauk o mądrości. Potrzeba ta wyrasta zarówno z cytowanych tu myśli M. Heideggera, jak i wskazanych możliwości rozwoju bytu sp</w:t>
      </w:r>
      <w:r w:rsidR="00910B8D" w:rsidRPr="00AC5D30">
        <w:rPr>
          <w:sz w:val="28"/>
          <w:szCs w:val="28"/>
        </w:rPr>
        <w:t>o</w:t>
      </w:r>
      <w:r w:rsidR="00910B8D" w:rsidRPr="00AC5D30">
        <w:rPr>
          <w:sz w:val="28"/>
          <w:szCs w:val="28"/>
        </w:rPr>
        <w:t xml:space="preserve">łecznego, kultury ludzkiej w ogóle.  </w:t>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Za M. Heideggerem trzeba zauważyć konieczność powtórzenia pytania o bycie i szukania o</w:t>
      </w:r>
      <w:r w:rsidR="00910B8D" w:rsidRPr="00AC5D30">
        <w:rPr>
          <w:sz w:val="28"/>
          <w:szCs w:val="28"/>
        </w:rPr>
        <w:t>d</w:t>
      </w:r>
      <w:r w:rsidR="00910B8D" w:rsidRPr="00AC5D30">
        <w:rPr>
          <w:sz w:val="28"/>
          <w:szCs w:val="28"/>
        </w:rPr>
        <w:t>powiedzi. Pojęcie „bycia” jest opisaniem istoty ludzkiej egzystencji. Nie ogranicza się ona do naszej gatunkowości. Przekracza ją. Widać to w postaci uczłowieczonej przyrody, a więc prz</w:t>
      </w:r>
      <w:r w:rsidR="00910B8D" w:rsidRPr="00AC5D30">
        <w:rPr>
          <w:sz w:val="28"/>
          <w:szCs w:val="28"/>
        </w:rPr>
        <w:t>e</w:t>
      </w:r>
      <w:r w:rsidR="00910B8D" w:rsidRPr="00AC5D30">
        <w:rPr>
          <w:sz w:val="28"/>
          <w:szCs w:val="28"/>
        </w:rPr>
        <w:t>kształconego świata obiektywnego i uczynienia go światem człowieka, który staje się kolejną obiektywnością. Bycie jest jego tworzeniem. Dlatego u wielu filoz</w:t>
      </w:r>
      <w:r w:rsidR="00910B8D" w:rsidRPr="00AC5D30">
        <w:rPr>
          <w:sz w:val="28"/>
          <w:szCs w:val="28"/>
        </w:rPr>
        <w:t>o</w:t>
      </w:r>
      <w:r w:rsidR="00910B8D" w:rsidRPr="00AC5D30">
        <w:rPr>
          <w:sz w:val="28"/>
          <w:szCs w:val="28"/>
        </w:rPr>
        <w:t xml:space="preserve">fów ukoronowaniem myśli, efektem rozwoju człowieka jest </w:t>
      </w:r>
      <w:r w:rsidR="00910B8D" w:rsidRPr="00AC5D30">
        <w:rPr>
          <w:b/>
          <w:sz w:val="28"/>
          <w:szCs w:val="28"/>
        </w:rPr>
        <w:t xml:space="preserve">sztuka </w:t>
      </w:r>
      <w:r w:rsidR="00910B8D" w:rsidRPr="00AC5D30">
        <w:rPr>
          <w:sz w:val="28"/>
          <w:szCs w:val="28"/>
        </w:rPr>
        <w:t xml:space="preserve">(gr. </w:t>
      </w:r>
      <w:r w:rsidR="00910B8D" w:rsidRPr="00AC5D30">
        <w:rPr>
          <w:i/>
          <w:iCs/>
          <w:sz w:val="28"/>
          <w:szCs w:val="28"/>
        </w:rPr>
        <w:t>τέχνη</w:t>
      </w:r>
      <w:r w:rsidR="00910B8D" w:rsidRPr="00AC5D30">
        <w:rPr>
          <w:sz w:val="28"/>
          <w:szCs w:val="28"/>
        </w:rPr>
        <w:t xml:space="preserve"> [techne], łac. </w:t>
      </w:r>
      <w:r w:rsidR="00910B8D" w:rsidRPr="00AC5D30">
        <w:rPr>
          <w:i/>
          <w:iCs/>
          <w:sz w:val="28"/>
          <w:szCs w:val="28"/>
        </w:rPr>
        <w:t>ars</w:t>
      </w:r>
      <w:r w:rsidR="00910B8D" w:rsidRPr="00AC5D30">
        <w:rPr>
          <w:sz w:val="28"/>
          <w:szCs w:val="28"/>
        </w:rPr>
        <w:t>) – sposób, zasada poprawn</w:t>
      </w:r>
      <w:r w:rsidR="00910B8D" w:rsidRPr="00AC5D30">
        <w:rPr>
          <w:sz w:val="28"/>
          <w:szCs w:val="28"/>
        </w:rPr>
        <w:t>e</w:t>
      </w:r>
      <w:r w:rsidR="00910B8D" w:rsidRPr="00AC5D30">
        <w:rPr>
          <w:sz w:val="28"/>
          <w:szCs w:val="28"/>
        </w:rPr>
        <w:t xml:space="preserve">go, ludzkiego wytwarzania dzieł zamierzonych. Jest to trwała dyspozycja ludzkiego ducha. </w:t>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Przyjmując ustalenia M. Heideggera, że w historii filozofii owo „bycie” nie zostało zroz</w:t>
      </w:r>
      <w:r w:rsidR="00910B8D" w:rsidRPr="00AC5D30">
        <w:rPr>
          <w:sz w:val="28"/>
          <w:szCs w:val="28"/>
        </w:rPr>
        <w:t>u</w:t>
      </w:r>
      <w:r w:rsidR="00910B8D" w:rsidRPr="00AC5D30">
        <w:rPr>
          <w:sz w:val="28"/>
          <w:szCs w:val="28"/>
        </w:rPr>
        <w:t xml:space="preserve">miane, trzeba w jego rekonstrukcji powrócić do Arystotelesa. Sformułował on problem </w:t>
      </w:r>
      <w:r w:rsidR="00910B8D" w:rsidRPr="00AC5D30">
        <w:rPr>
          <w:b/>
          <w:sz w:val="28"/>
          <w:szCs w:val="28"/>
        </w:rPr>
        <w:t>jedn</w:t>
      </w:r>
      <w:r w:rsidR="00910B8D" w:rsidRPr="00AC5D30">
        <w:rPr>
          <w:b/>
          <w:sz w:val="28"/>
          <w:szCs w:val="28"/>
        </w:rPr>
        <w:t>o</w:t>
      </w:r>
      <w:r w:rsidR="00910B8D" w:rsidRPr="00AC5D30">
        <w:rPr>
          <w:b/>
          <w:sz w:val="28"/>
          <w:szCs w:val="28"/>
        </w:rPr>
        <w:t>ści</w:t>
      </w:r>
      <w:r w:rsidR="00EA42EB" w:rsidRPr="00AC5D30">
        <w:rPr>
          <w:rStyle w:val="Odwoanieprzypisudolnego"/>
          <w:b/>
          <w:sz w:val="28"/>
          <w:szCs w:val="28"/>
        </w:rPr>
        <w:footnoteReference w:id="318"/>
      </w:r>
      <w:r w:rsidR="00910B8D" w:rsidRPr="00AC5D30">
        <w:rPr>
          <w:b/>
          <w:sz w:val="28"/>
          <w:szCs w:val="28"/>
        </w:rPr>
        <w:t xml:space="preserve"> „b</w:t>
      </w:r>
      <w:r w:rsidR="00910B8D" w:rsidRPr="00AC5D30">
        <w:rPr>
          <w:b/>
          <w:sz w:val="28"/>
          <w:szCs w:val="28"/>
        </w:rPr>
        <w:t>y</w:t>
      </w:r>
      <w:r w:rsidR="00910B8D" w:rsidRPr="00AC5D30">
        <w:rPr>
          <w:b/>
          <w:sz w:val="28"/>
          <w:szCs w:val="28"/>
        </w:rPr>
        <w:t>tu”, „bycia” i jednostkowości – trzech elementów ontologicznych</w:t>
      </w:r>
      <w:r w:rsidR="00910B8D" w:rsidRPr="00AC5D30">
        <w:rPr>
          <w:sz w:val="28"/>
          <w:szCs w:val="28"/>
        </w:rPr>
        <w:t>.</w:t>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Jak Arystoteles rozumiał tę „</w:t>
      </w:r>
      <w:r w:rsidR="00910B8D" w:rsidRPr="00AC5D30">
        <w:rPr>
          <w:b/>
          <w:sz w:val="28"/>
          <w:szCs w:val="28"/>
        </w:rPr>
        <w:t>Jedność</w:t>
      </w:r>
      <w:r w:rsidR="00910B8D" w:rsidRPr="00AC5D30">
        <w:rPr>
          <w:sz w:val="28"/>
          <w:szCs w:val="28"/>
        </w:rPr>
        <w:t>”? Tłumaczył, że „Jedność”, „nadmiar” i „brak” są zasadami tego, co istnieje. Że pogląd głoszący istnienie trzech elementów jest najlepiej uzasa</w:t>
      </w:r>
      <w:r w:rsidR="00910B8D" w:rsidRPr="00AC5D30">
        <w:rPr>
          <w:sz w:val="28"/>
          <w:szCs w:val="28"/>
        </w:rPr>
        <w:t>d</w:t>
      </w:r>
      <w:r w:rsidR="00910B8D" w:rsidRPr="00AC5D30">
        <w:rPr>
          <w:sz w:val="28"/>
          <w:szCs w:val="28"/>
        </w:rPr>
        <w:t>niony. Natomiast twierdzenie, że jest więcej niż trzy, nie da się utrzymać.</w:t>
      </w:r>
    </w:p>
    <w:p w:rsidR="00910B8D" w:rsidRPr="00AC5D30" w:rsidRDefault="000348CB" w:rsidP="00AC5D30">
      <w:pPr>
        <w:pStyle w:val="Tekstprzypisudolnego"/>
        <w:jc w:val="both"/>
        <w:rPr>
          <w:sz w:val="28"/>
          <w:szCs w:val="28"/>
        </w:rPr>
      </w:pPr>
      <w:r>
        <w:rPr>
          <w:sz w:val="28"/>
          <w:szCs w:val="28"/>
        </w:rPr>
        <w:t xml:space="preserve">         </w:t>
      </w:r>
      <w:r w:rsidR="00910B8D" w:rsidRPr="00AC5D30">
        <w:rPr>
          <w:sz w:val="28"/>
          <w:szCs w:val="28"/>
        </w:rPr>
        <w:t>Ilość elementów ani się nie może sprowadzać do jednego, ani nie może być większa od dwóch czy trzech. Jednakże nadzwyczaj trudno ustalić, czy istnieją dwa elementy, czy trzy</w:t>
      </w:r>
      <w:r w:rsidR="00910B8D" w:rsidRPr="00AC5D30">
        <w:rPr>
          <w:rStyle w:val="Odwoanieprzypisudolnego"/>
          <w:sz w:val="28"/>
          <w:szCs w:val="28"/>
        </w:rPr>
        <w:footnoteReference w:id="319"/>
      </w:r>
      <w:r w:rsidR="00910B8D" w:rsidRPr="00AC5D30">
        <w:rPr>
          <w:sz w:val="28"/>
          <w:szCs w:val="28"/>
        </w:rPr>
        <w:t>. Jeżeli rzeczy tworzą „jedność”, muszą być „razem”</w:t>
      </w:r>
      <w:r w:rsidR="00910B8D" w:rsidRPr="00AC5D30">
        <w:rPr>
          <w:rStyle w:val="Odwoanieprzypisudolnego"/>
          <w:sz w:val="28"/>
          <w:szCs w:val="28"/>
        </w:rPr>
        <w:footnoteReference w:id="320"/>
      </w:r>
      <w:r w:rsidR="00910B8D" w:rsidRPr="00AC5D30">
        <w:rPr>
          <w:sz w:val="28"/>
          <w:szCs w:val="28"/>
        </w:rPr>
        <w:t xml:space="preserve">. „Ruch tego, co stanowi </w:t>
      </w:r>
      <w:r w:rsidR="00910B8D" w:rsidRPr="00AC5D30">
        <w:rPr>
          <w:b/>
          <w:sz w:val="28"/>
          <w:szCs w:val="28"/>
        </w:rPr>
        <w:t>jedność,</w:t>
      </w:r>
      <w:r w:rsidR="00910B8D" w:rsidRPr="00AC5D30">
        <w:rPr>
          <w:sz w:val="28"/>
          <w:szCs w:val="28"/>
        </w:rPr>
        <w:t xml:space="preserve"> musi być je</w:t>
      </w:r>
      <w:r w:rsidR="00910B8D" w:rsidRPr="00AC5D30">
        <w:rPr>
          <w:sz w:val="28"/>
          <w:szCs w:val="28"/>
        </w:rPr>
        <w:t>d</w:t>
      </w:r>
      <w:r w:rsidR="00910B8D" w:rsidRPr="00AC5D30">
        <w:rPr>
          <w:sz w:val="28"/>
          <w:szCs w:val="28"/>
        </w:rPr>
        <w:t>nym ruchem”</w:t>
      </w:r>
      <w:r w:rsidR="00910B8D" w:rsidRPr="00AC5D30">
        <w:rPr>
          <w:rStyle w:val="Odwoanieprzypisudolnego"/>
          <w:sz w:val="28"/>
          <w:szCs w:val="28"/>
        </w:rPr>
        <w:footnoteReference w:id="321"/>
      </w:r>
      <w:r w:rsidR="00910B8D" w:rsidRPr="00AC5D30">
        <w:rPr>
          <w:sz w:val="28"/>
          <w:szCs w:val="28"/>
        </w:rPr>
        <w:t>. „&lt;&lt;Jedność&gt;&gt; i &lt;&lt;byt&gt;&gt; mają bowiem wiele znaczeń, ale w znaczeniu najśc</w:t>
      </w:r>
      <w:r w:rsidR="00910B8D" w:rsidRPr="00AC5D30">
        <w:rPr>
          <w:sz w:val="28"/>
          <w:szCs w:val="28"/>
        </w:rPr>
        <w:t>i</w:t>
      </w:r>
      <w:r w:rsidR="00910B8D" w:rsidRPr="00AC5D30">
        <w:rPr>
          <w:sz w:val="28"/>
          <w:szCs w:val="28"/>
        </w:rPr>
        <w:t>ślejszym są one takowymi, o ile są aktami”</w:t>
      </w:r>
      <w:r w:rsidR="00910B8D" w:rsidRPr="00AC5D30">
        <w:rPr>
          <w:rStyle w:val="Odwoanieprzypisudolnego"/>
          <w:sz w:val="28"/>
          <w:szCs w:val="28"/>
        </w:rPr>
        <w:footnoteReference w:id="322"/>
      </w:r>
      <w:r w:rsidR="00910B8D" w:rsidRPr="00AC5D30">
        <w:rPr>
          <w:sz w:val="28"/>
          <w:szCs w:val="28"/>
        </w:rPr>
        <w:t xml:space="preserve">. </w:t>
      </w:r>
    </w:p>
    <w:p w:rsidR="00910B8D" w:rsidRPr="00AC5D30" w:rsidRDefault="000348CB" w:rsidP="00AC5D30">
      <w:pPr>
        <w:pStyle w:val="Tekstprzypisudolnego"/>
        <w:jc w:val="both"/>
        <w:rPr>
          <w:sz w:val="28"/>
          <w:szCs w:val="28"/>
        </w:rPr>
      </w:pPr>
      <w:r>
        <w:rPr>
          <w:sz w:val="28"/>
          <w:szCs w:val="28"/>
        </w:rPr>
        <w:t xml:space="preserve">       </w:t>
      </w:r>
      <w:r w:rsidR="00910B8D" w:rsidRPr="00AC5D30">
        <w:rPr>
          <w:sz w:val="28"/>
          <w:szCs w:val="28"/>
        </w:rPr>
        <w:t xml:space="preserve">Dlatego w filozofii rozróżnia się </w:t>
      </w:r>
      <w:r w:rsidR="00910B8D" w:rsidRPr="00AC5D30">
        <w:rPr>
          <w:b/>
          <w:sz w:val="28"/>
          <w:szCs w:val="28"/>
        </w:rPr>
        <w:t>akt czysty i akt ludzki</w:t>
      </w:r>
      <w:r w:rsidR="00910B8D" w:rsidRPr="00AC5D30">
        <w:rPr>
          <w:sz w:val="28"/>
          <w:szCs w:val="28"/>
        </w:rPr>
        <w:t xml:space="preserve">. </w:t>
      </w:r>
      <w:r w:rsidR="00910B8D" w:rsidRPr="00AC5D30">
        <w:rPr>
          <w:b/>
          <w:sz w:val="28"/>
          <w:szCs w:val="28"/>
        </w:rPr>
        <w:t>Akt czysty</w:t>
      </w:r>
      <w:r w:rsidR="00910B8D" w:rsidRPr="00AC5D30">
        <w:rPr>
          <w:sz w:val="28"/>
          <w:szCs w:val="28"/>
        </w:rPr>
        <w:t xml:space="preserve"> (gr. </w:t>
      </w:r>
      <w:r w:rsidR="00910B8D" w:rsidRPr="00AC5D30">
        <w:rPr>
          <w:i/>
          <w:iCs/>
          <w:sz w:val="28"/>
          <w:szCs w:val="28"/>
        </w:rPr>
        <w:t>έυέργεια xαθ αΰ</w:t>
      </w:r>
      <w:r w:rsidR="00910B8D" w:rsidRPr="00AC5D30">
        <w:rPr>
          <w:i/>
          <w:iCs/>
          <w:sz w:val="28"/>
          <w:szCs w:val="28"/>
        </w:rPr>
        <w:t>τ</w:t>
      </w:r>
      <w:r w:rsidR="00910B8D" w:rsidRPr="00AC5D30">
        <w:rPr>
          <w:i/>
          <w:iCs/>
          <w:sz w:val="28"/>
          <w:szCs w:val="28"/>
        </w:rPr>
        <w:t>ή</w:t>
      </w:r>
      <w:r w:rsidR="00910B8D" w:rsidRPr="00AC5D30">
        <w:rPr>
          <w:sz w:val="28"/>
          <w:szCs w:val="28"/>
        </w:rPr>
        <w:t xml:space="preserve">[energia kath’ auté]; łac. </w:t>
      </w:r>
      <w:r w:rsidR="00910B8D" w:rsidRPr="00AC5D30">
        <w:rPr>
          <w:i/>
          <w:iCs/>
          <w:sz w:val="28"/>
          <w:szCs w:val="28"/>
        </w:rPr>
        <w:t>actuspurus</w:t>
      </w:r>
      <w:r w:rsidR="00910B8D" w:rsidRPr="00AC5D30">
        <w:rPr>
          <w:sz w:val="28"/>
          <w:szCs w:val="28"/>
        </w:rPr>
        <w:t>) jest określeniem Absolutu – Boga w filozofii, tej tutaj</w:t>
      </w:r>
      <w:r w:rsidR="009562A4" w:rsidRPr="00AC5D30">
        <w:rPr>
          <w:sz w:val="28"/>
          <w:szCs w:val="28"/>
        </w:rPr>
        <w:t>,</w:t>
      </w:r>
      <w:r w:rsidR="00910B8D" w:rsidRPr="00AC5D30">
        <w:rPr>
          <w:sz w:val="28"/>
          <w:szCs w:val="28"/>
        </w:rPr>
        <w:t xml:space="preserve"> konstruującej „tamtą stronę”. Jest to pełnia aktualności, bytowość. Oznacza bytową nie-złożoność, nie-zmienność, nie-ograniczoność, nie-materialność, jedyność, brak początku i końca w bytowaniu, brak następstwa, całkowitą tożsamość oraz samą Prawdę, Dobro (Miłość, Piękno i Osobę).</w:t>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Akt ludzki zaś (łac</w:t>
      </w:r>
      <w:r w:rsidR="00910B8D" w:rsidRPr="00AC5D30">
        <w:rPr>
          <w:i/>
          <w:iCs/>
          <w:sz w:val="28"/>
          <w:szCs w:val="28"/>
        </w:rPr>
        <w:t>. actushumanus</w:t>
      </w:r>
      <w:r w:rsidR="00910B8D" w:rsidRPr="00AC5D30">
        <w:rPr>
          <w:sz w:val="28"/>
          <w:szCs w:val="28"/>
        </w:rPr>
        <w:t>) oznacza ludzkie działanie, akt decyzyjny, mający swe źródło w rozumnym poznaniu i wolnej woli ujawnianej w formie pewnej treści „tej strony”. P</w:t>
      </w:r>
      <w:r w:rsidR="00910B8D" w:rsidRPr="00AC5D30">
        <w:rPr>
          <w:sz w:val="28"/>
          <w:szCs w:val="28"/>
        </w:rPr>
        <w:t>o</w:t>
      </w:r>
      <w:r w:rsidR="00910B8D" w:rsidRPr="00AC5D30">
        <w:rPr>
          <w:sz w:val="28"/>
          <w:szCs w:val="28"/>
        </w:rPr>
        <w:t>jęcie poznania obejmuje tu poznanie praktyczne (akty decyzji) i poznanie „poetyczne”, czyli twórcze, artystyczne. Działanie ludzkie jest nieodłączne od faktu bycia człowiekiem jako czł</w:t>
      </w:r>
      <w:r w:rsidR="00910B8D" w:rsidRPr="00AC5D30">
        <w:rPr>
          <w:sz w:val="28"/>
          <w:szCs w:val="28"/>
        </w:rPr>
        <w:t>o</w:t>
      </w:r>
      <w:r w:rsidR="00910B8D" w:rsidRPr="00AC5D30">
        <w:rPr>
          <w:sz w:val="28"/>
          <w:szCs w:val="28"/>
        </w:rPr>
        <w:t>wiekiem. „Człowiek – pisze o. M. Krąpiec – jest źródłem tylko tego specyficznego działania, które wypływa z woli kierowanej rozumem. Zwykło się mówić, że specyficznie ludzkie dział</w:t>
      </w:r>
      <w:r w:rsidR="00910B8D" w:rsidRPr="00AC5D30">
        <w:rPr>
          <w:sz w:val="28"/>
          <w:szCs w:val="28"/>
        </w:rPr>
        <w:t>a</w:t>
      </w:r>
      <w:r w:rsidR="00910B8D" w:rsidRPr="00AC5D30">
        <w:rPr>
          <w:sz w:val="28"/>
          <w:szCs w:val="28"/>
        </w:rPr>
        <w:t>nie jest zawsze świadome i dobrowolne. Co nie jest świadome i dobrowolne, co nie jest po lud</w:t>
      </w:r>
      <w:r w:rsidR="00910B8D" w:rsidRPr="00AC5D30">
        <w:rPr>
          <w:sz w:val="28"/>
          <w:szCs w:val="28"/>
        </w:rPr>
        <w:t>z</w:t>
      </w:r>
      <w:r w:rsidR="00910B8D" w:rsidRPr="00AC5D30">
        <w:rPr>
          <w:sz w:val="28"/>
          <w:szCs w:val="28"/>
        </w:rPr>
        <w:t>ku chciane – nie jest działaniem człowieka; nie jest działaniem ludzkim, chociaż dokonuje się w człowieku”</w:t>
      </w:r>
      <w:r w:rsidR="00910B8D" w:rsidRPr="00AC5D30">
        <w:rPr>
          <w:rStyle w:val="Odwoanieprzypisudolnego"/>
          <w:sz w:val="28"/>
          <w:szCs w:val="28"/>
        </w:rPr>
        <w:footnoteReference w:id="323"/>
      </w:r>
      <w:r w:rsidR="00910B8D" w:rsidRPr="00AC5D30">
        <w:rPr>
          <w:sz w:val="28"/>
          <w:szCs w:val="28"/>
        </w:rPr>
        <w:t xml:space="preserve">. </w:t>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 xml:space="preserve">Co więc konstytuuje tę </w:t>
      </w:r>
      <w:r w:rsidR="00910B8D" w:rsidRPr="00AC5D30">
        <w:rPr>
          <w:b/>
          <w:sz w:val="28"/>
          <w:szCs w:val="28"/>
        </w:rPr>
        <w:t>jedność</w:t>
      </w:r>
      <w:r w:rsidR="00910B8D" w:rsidRPr="00AC5D30">
        <w:rPr>
          <w:sz w:val="28"/>
          <w:szCs w:val="28"/>
        </w:rPr>
        <w:t>? Tworzą ją treści umysłu tej oto konkretnej jednostki lud</w:t>
      </w:r>
      <w:r w:rsidR="00910B8D" w:rsidRPr="00AC5D30">
        <w:rPr>
          <w:sz w:val="28"/>
          <w:szCs w:val="28"/>
        </w:rPr>
        <w:t>z</w:t>
      </w:r>
      <w:r w:rsidR="00910B8D" w:rsidRPr="00AC5D30">
        <w:rPr>
          <w:sz w:val="28"/>
          <w:szCs w:val="28"/>
        </w:rPr>
        <w:t xml:space="preserve">kiej. </w:t>
      </w:r>
      <w:r w:rsidR="00AB6632" w:rsidRPr="00AC5D30">
        <w:rPr>
          <w:sz w:val="28"/>
          <w:szCs w:val="28"/>
        </w:rPr>
        <w:t>T</w:t>
      </w:r>
      <w:r w:rsidR="00910B8D" w:rsidRPr="00AC5D30">
        <w:rPr>
          <w:sz w:val="28"/>
          <w:szCs w:val="28"/>
        </w:rPr>
        <w:t>yp wysiłku intelektualnego, rozumowego, duchowego w najszerszym ujęciu jest pode</w:t>
      </w:r>
      <w:r w:rsidR="00910B8D" w:rsidRPr="00AC5D30">
        <w:rPr>
          <w:sz w:val="28"/>
          <w:szCs w:val="28"/>
        </w:rPr>
        <w:t>j</w:t>
      </w:r>
      <w:r w:rsidR="00910B8D" w:rsidRPr="00AC5D30">
        <w:rPr>
          <w:sz w:val="28"/>
          <w:szCs w:val="28"/>
        </w:rPr>
        <w:t>mowany z uwagi na jednostki ludzkiej wyobrażenia bytu</w:t>
      </w:r>
      <w:r w:rsidR="009562A4" w:rsidRPr="00AC5D30">
        <w:rPr>
          <w:sz w:val="28"/>
          <w:szCs w:val="28"/>
        </w:rPr>
        <w:t>,</w:t>
      </w:r>
      <w:r w:rsidR="00910B8D" w:rsidRPr="00AC5D30">
        <w:rPr>
          <w:sz w:val="28"/>
          <w:szCs w:val="28"/>
        </w:rPr>
        <w:t xml:space="preserve"> jako bycia. Są one w istocie byciem i jego wo</w:t>
      </w:r>
      <w:r w:rsidR="00910B8D" w:rsidRPr="00AC5D30">
        <w:rPr>
          <w:sz w:val="28"/>
          <w:szCs w:val="28"/>
        </w:rPr>
        <w:t>l</w:t>
      </w:r>
      <w:r w:rsidR="00910B8D" w:rsidRPr="00AC5D30">
        <w:rPr>
          <w:sz w:val="28"/>
          <w:szCs w:val="28"/>
        </w:rPr>
        <w:t>nym chceniem, ze względu na zajmowane przez nią miejsce w pewnej rzeczywistości, status w danym społeczeństwie oraz działanie. To jednostkowe bycie we współbyciu jest</w:t>
      </w:r>
      <w:r w:rsidR="00C3090C" w:rsidRPr="00AC5D30">
        <w:rPr>
          <w:sz w:val="28"/>
          <w:szCs w:val="28"/>
        </w:rPr>
        <w:t>,</w:t>
      </w:r>
      <w:r w:rsidR="00910B8D" w:rsidRPr="00AC5D30">
        <w:rPr>
          <w:sz w:val="28"/>
          <w:szCs w:val="28"/>
        </w:rPr>
        <w:t xml:space="preserve"> więc wolnym i odpowiedzialnym, twórczym i spontanicznym, intuicyjnym i refleksyjnym ciągiem, nieprzerwanym konstruowaniem dobra</w:t>
      </w:r>
      <w:r w:rsidR="009562A4" w:rsidRPr="00AC5D30">
        <w:rPr>
          <w:sz w:val="28"/>
          <w:szCs w:val="28"/>
        </w:rPr>
        <w:t>,</w:t>
      </w:r>
      <w:r w:rsidR="00910B8D" w:rsidRPr="00AC5D30">
        <w:rPr>
          <w:sz w:val="28"/>
          <w:szCs w:val="28"/>
        </w:rPr>
        <w:t xml:space="preserve"> jako dobra transcendentnego i dobra tu i teraz. Jest m</w:t>
      </w:r>
      <w:r w:rsidR="00910B8D" w:rsidRPr="00AC5D30">
        <w:rPr>
          <w:sz w:val="28"/>
          <w:szCs w:val="28"/>
        </w:rPr>
        <w:t>a</w:t>
      </w:r>
      <w:r w:rsidR="00910B8D" w:rsidRPr="00AC5D30">
        <w:rPr>
          <w:sz w:val="28"/>
          <w:szCs w:val="28"/>
        </w:rPr>
        <w:t>terializowani</w:t>
      </w:r>
      <w:r w:rsidR="000B4CEC" w:rsidRPr="00AC5D30">
        <w:rPr>
          <w:sz w:val="28"/>
          <w:szCs w:val="28"/>
        </w:rPr>
        <w:t>em</w:t>
      </w:r>
      <w:r w:rsidR="00910B8D" w:rsidRPr="00AC5D30">
        <w:rPr>
          <w:sz w:val="28"/>
          <w:szCs w:val="28"/>
        </w:rPr>
        <w:t xml:space="preserve"> się ducha ludzkiego, a więc jego aktem, doświadczaniem własnej jednostkow</w:t>
      </w:r>
      <w:r w:rsidR="00910B8D" w:rsidRPr="00AC5D30">
        <w:rPr>
          <w:sz w:val="28"/>
          <w:szCs w:val="28"/>
        </w:rPr>
        <w:t>o</w:t>
      </w:r>
      <w:r w:rsidR="00910B8D" w:rsidRPr="00AC5D30">
        <w:rPr>
          <w:sz w:val="28"/>
          <w:szCs w:val="28"/>
        </w:rPr>
        <w:t>ści pozostającej w je</w:t>
      </w:r>
      <w:r w:rsidR="00910B8D" w:rsidRPr="00AC5D30">
        <w:rPr>
          <w:sz w:val="28"/>
          <w:szCs w:val="28"/>
        </w:rPr>
        <w:t>d</w:t>
      </w:r>
      <w:r w:rsidR="00910B8D" w:rsidRPr="00AC5D30">
        <w:rPr>
          <w:sz w:val="28"/>
          <w:szCs w:val="28"/>
        </w:rPr>
        <w:t>ności z doświadczaną wspólnotowością w całości</w:t>
      </w:r>
      <w:r w:rsidR="00C3090C" w:rsidRPr="00AC5D30">
        <w:rPr>
          <w:sz w:val="28"/>
          <w:szCs w:val="28"/>
        </w:rPr>
        <w:t>,</w:t>
      </w:r>
      <w:r w:rsidR="00910B8D" w:rsidRPr="00AC5D30">
        <w:rPr>
          <w:sz w:val="28"/>
          <w:szCs w:val="28"/>
        </w:rPr>
        <w:t xml:space="preserve"> jako wartością. </w:t>
      </w:r>
    </w:p>
    <w:p w:rsidR="00910B8D" w:rsidRPr="00AC5D30" w:rsidRDefault="000348CB" w:rsidP="00AC5D30">
      <w:pPr>
        <w:pStyle w:val="Tekstpodstawowyzwciciem"/>
        <w:spacing w:after="0"/>
        <w:ind w:firstLine="0"/>
        <w:jc w:val="both"/>
        <w:rPr>
          <w:sz w:val="28"/>
          <w:szCs w:val="28"/>
        </w:rPr>
      </w:pPr>
      <w:r>
        <w:rPr>
          <w:sz w:val="28"/>
          <w:szCs w:val="28"/>
        </w:rPr>
        <w:t xml:space="preserve">       </w:t>
      </w:r>
      <w:r w:rsidR="00910B8D" w:rsidRPr="00AC5D30">
        <w:rPr>
          <w:sz w:val="28"/>
          <w:szCs w:val="28"/>
        </w:rPr>
        <w:t>Jedność ta tworzy formalną, i realną mądrość człowieka i każdej jednostki ludzkiej. Mądrość w wymiarze pi</w:t>
      </w:r>
      <w:r w:rsidR="00910B8D" w:rsidRPr="00AC5D30">
        <w:rPr>
          <w:sz w:val="28"/>
          <w:szCs w:val="28"/>
        </w:rPr>
        <w:t>o</w:t>
      </w:r>
      <w:r w:rsidR="00910B8D" w:rsidRPr="00AC5D30">
        <w:rPr>
          <w:sz w:val="28"/>
          <w:szCs w:val="28"/>
        </w:rPr>
        <w:t>nowym obejmuje to, co jest abstrakcyjnie najwyższym opisem tego, co istnieje, tego, o co warto zabiegać i tego, co jest treścią działania tej oto, konkretnej jednostki ludzkiej, co jest treścią „tej strony” pozostającą w jedności z „tamtą stroną”. W wymiarze poziomym dookr</w:t>
      </w:r>
      <w:r w:rsidR="00910B8D" w:rsidRPr="00AC5D30">
        <w:rPr>
          <w:sz w:val="28"/>
          <w:szCs w:val="28"/>
        </w:rPr>
        <w:t>e</w:t>
      </w:r>
      <w:r w:rsidR="00910B8D" w:rsidRPr="00AC5D30">
        <w:rPr>
          <w:sz w:val="28"/>
          <w:szCs w:val="28"/>
        </w:rPr>
        <w:t>ślają ją będące w czasie treści pola współistnienia tej jednostki, tej grupy, klasy społecznej, n</w:t>
      </w:r>
      <w:r w:rsidR="00910B8D" w:rsidRPr="00AC5D30">
        <w:rPr>
          <w:sz w:val="28"/>
          <w:szCs w:val="28"/>
        </w:rPr>
        <w:t>a</w:t>
      </w:r>
      <w:r w:rsidR="00910B8D" w:rsidRPr="00AC5D30">
        <w:rPr>
          <w:sz w:val="28"/>
          <w:szCs w:val="28"/>
        </w:rPr>
        <w:t xml:space="preserve">rodu, do którego ona należy.     </w:t>
      </w: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E4367B" w:rsidRPr="00AC5D30" w:rsidRDefault="00E7424F" w:rsidP="00AC5D30">
      <w:pPr>
        <w:pStyle w:val="Nagwek8"/>
        <w:jc w:val="both"/>
      </w:pPr>
      <w:r w:rsidRPr="00AC5D30">
        <w:t>Spis treści</w:t>
      </w:r>
    </w:p>
    <w:p w:rsidR="00E7424F" w:rsidRPr="00AC5D30" w:rsidRDefault="00CB4782" w:rsidP="00AC5D30">
      <w:pPr>
        <w:pStyle w:val="Tekstpodstawowyzwciciem2"/>
        <w:spacing w:after="0"/>
        <w:ind w:left="0" w:firstLine="0"/>
        <w:jc w:val="both"/>
        <w:rPr>
          <w:sz w:val="28"/>
          <w:szCs w:val="28"/>
        </w:rPr>
      </w:pPr>
      <w:r w:rsidRPr="00AC5D30">
        <w:rPr>
          <w:sz w:val="28"/>
          <w:szCs w:val="28"/>
        </w:rPr>
        <w:t xml:space="preserve">1.  </w:t>
      </w:r>
      <w:r w:rsidR="00E7424F" w:rsidRPr="00AC5D30">
        <w:rPr>
          <w:sz w:val="28"/>
          <w:szCs w:val="28"/>
        </w:rPr>
        <w:t>Pojęcie filozofii…………………………………………………………</w:t>
      </w:r>
      <w:r w:rsidR="003300B1" w:rsidRPr="00AC5D30">
        <w:rPr>
          <w:sz w:val="28"/>
          <w:szCs w:val="28"/>
        </w:rPr>
        <w:t xml:space="preserve"> </w:t>
      </w:r>
      <w:r w:rsidR="00E7424F" w:rsidRPr="00AC5D30">
        <w:rPr>
          <w:sz w:val="28"/>
          <w:szCs w:val="28"/>
        </w:rPr>
        <w:t>.1</w:t>
      </w:r>
    </w:p>
    <w:p w:rsidR="00CB4782" w:rsidRPr="00AC5D30" w:rsidRDefault="00CB4782" w:rsidP="00AC5D30">
      <w:pPr>
        <w:pStyle w:val="Tekstpodstawowyzwciciem2"/>
        <w:spacing w:after="0"/>
        <w:ind w:left="0" w:firstLine="0"/>
        <w:jc w:val="both"/>
        <w:rPr>
          <w:sz w:val="28"/>
          <w:szCs w:val="28"/>
        </w:rPr>
      </w:pPr>
      <w:r w:rsidRPr="00AC5D30">
        <w:rPr>
          <w:sz w:val="28"/>
          <w:szCs w:val="28"/>
        </w:rPr>
        <w:t>2.  Myślenie potoczne……………………………………………………….</w:t>
      </w:r>
      <w:r w:rsidR="003300B1" w:rsidRPr="00AC5D30">
        <w:rPr>
          <w:sz w:val="28"/>
          <w:szCs w:val="28"/>
        </w:rPr>
        <w:t>9</w:t>
      </w:r>
    </w:p>
    <w:p w:rsidR="00E7424F" w:rsidRPr="00AC5D30" w:rsidRDefault="00212C82" w:rsidP="00AC5D30">
      <w:pPr>
        <w:pStyle w:val="Tekstpodstawowyzwciciem2"/>
        <w:spacing w:after="0"/>
        <w:ind w:left="0" w:firstLine="0"/>
        <w:jc w:val="both"/>
        <w:rPr>
          <w:sz w:val="28"/>
          <w:szCs w:val="28"/>
        </w:rPr>
      </w:pPr>
      <w:r w:rsidRPr="00AC5D30">
        <w:rPr>
          <w:sz w:val="28"/>
          <w:szCs w:val="28"/>
        </w:rPr>
        <w:t>3. Krytyczny osąd naturalnego, potocznego myślenia o świecie…………</w:t>
      </w:r>
      <w:r w:rsidR="003300B1" w:rsidRPr="00AC5D30">
        <w:rPr>
          <w:sz w:val="28"/>
          <w:szCs w:val="28"/>
        </w:rPr>
        <w:t>.</w:t>
      </w:r>
      <w:r w:rsidRPr="00AC5D30">
        <w:rPr>
          <w:sz w:val="28"/>
          <w:szCs w:val="28"/>
        </w:rPr>
        <w:t>.18</w:t>
      </w:r>
    </w:p>
    <w:p w:rsidR="00212C82" w:rsidRPr="00AC5D30" w:rsidRDefault="009827CD" w:rsidP="00AC5D30">
      <w:pPr>
        <w:pStyle w:val="Tekstpodstawowyzwciciem2"/>
        <w:spacing w:after="0"/>
        <w:ind w:left="0" w:firstLine="0"/>
        <w:jc w:val="both"/>
        <w:rPr>
          <w:sz w:val="28"/>
          <w:szCs w:val="28"/>
        </w:rPr>
      </w:pPr>
      <w:r w:rsidRPr="00AC5D30">
        <w:rPr>
          <w:sz w:val="28"/>
          <w:szCs w:val="28"/>
        </w:rPr>
        <w:t>4. Myślenie symboliczno-mitologiczne…………………………………</w:t>
      </w:r>
      <w:r w:rsidR="003300B1" w:rsidRPr="00AC5D30">
        <w:rPr>
          <w:sz w:val="28"/>
          <w:szCs w:val="28"/>
        </w:rPr>
        <w:t>…</w:t>
      </w:r>
      <w:r w:rsidRPr="00AC5D30">
        <w:rPr>
          <w:sz w:val="28"/>
          <w:szCs w:val="28"/>
        </w:rPr>
        <w:t>.2</w:t>
      </w:r>
      <w:r w:rsidR="003300B1" w:rsidRPr="00AC5D30">
        <w:rPr>
          <w:sz w:val="28"/>
          <w:szCs w:val="28"/>
        </w:rPr>
        <w:t>4</w:t>
      </w:r>
    </w:p>
    <w:p w:rsidR="00D05BA1" w:rsidRPr="00AC5D30" w:rsidRDefault="00D05BA1" w:rsidP="00AC5D30">
      <w:pPr>
        <w:pStyle w:val="Tekstpodstawowyzwciciem2"/>
        <w:spacing w:after="0"/>
        <w:ind w:left="0" w:firstLine="0"/>
        <w:jc w:val="both"/>
        <w:rPr>
          <w:sz w:val="28"/>
          <w:szCs w:val="28"/>
        </w:rPr>
      </w:pPr>
      <w:r w:rsidRPr="00AC5D30">
        <w:rPr>
          <w:sz w:val="28"/>
          <w:szCs w:val="28"/>
        </w:rPr>
        <w:t>5. Scjentyzm dominuj</w:t>
      </w:r>
      <w:r w:rsidR="00F228DE" w:rsidRPr="00AC5D30">
        <w:rPr>
          <w:sz w:val="28"/>
          <w:szCs w:val="28"/>
        </w:rPr>
        <w:t>ą</w:t>
      </w:r>
      <w:r w:rsidRPr="00AC5D30">
        <w:rPr>
          <w:sz w:val="28"/>
          <w:szCs w:val="28"/>
        </w:rPr>
        <w:t>cą formą ducha współczesnego …………………</w:t>
      </w:r>
      <w:r w:rsidR="003300B1" w:rsidRPr="00AC5D30">
        <w:rPr>
          <w:sz w:val="28"/>
          <w:szCs w:val="28"/>
        </w:rPr>
        <w:t>.</w:t>
      </w:r>
      <w:r w:rsidRPr="00AC5D30">
        <w:rPr>
          <w:sz w:val="28"/>
          <w:szCs w:val="28"/>
        </w:rPr>
        <w:t>..3</w:t>
      </w:r>
      <w:r w:rsidR="003300B1" w:rsidRPr="00AC5D30">
        <w:rPr>
          <w:sz w:val="28"/>
          <w:szCs w:val="28"/>
        </w:rPr>
        <w:t>4</w:t>
      </w:r>
    </w:p>
    <w:p w:rsidR="00D05BA1" w:rsidRPr="00AC5D30" w:rsidRDefault="00D05BA1" w:rsidP="00AC5D30">
      <w:pPr>
        <w:pStyle w:val="Tekstpodstawowyzwciciem2"/>
        <w:spacing w:after="0"/>
        <w:ind w:left="0" w:firstLine="0"/>
        <w:jc w:val="both"/>
        <w:rPr>
          <w:sz w:val="28"/>
          <w:szCs w:val="28"/>
        </w:rPr>
      </w:pPr>
      <w:r w:rsidRPr="00AC5D30">
        <w:rPr>
          <w:sz w:val="28"/>
          <w:szCs w:val="28"/>
        </w:rPr>
        <w:t>6. Prawda i jej poznawanie ………………………………………………..4</w:t>
      </w:r>
      <w:r w:rsidR="003300B1" w:rsidRPr="00AC5D30">
        <w:rPr>
          <w:sz w:val="28"/>
          <w:szCs w:val="28"/>
        </w:rPr>
        <w:t>5</w:t>
      </w:r>
    </w:p>
    <w:p w:rsidR="009827CD" w:rsidRPr="00AC5D30" w:rsidRDefault="000D2DA8" w:rsidP="00AC5D30">
      <w:pPr>
        <w:pStyle w:val="Tekstpodstawowyzwciciem2"/>
        <w:spacing w:after="0"/>
        <w:ind w:left="0" w:firstLine="0"/>
        <w:jc w:val="both"/>
        <w:rPr>
          <w:sz w:val="28"/>
          <w:szCs w:val="28"/>
        </w:rPr>
      </w:pPr>
      <w:r w:rsidRPr="00AC5D30">
        <w:rPr>
          <w:sz w:val="28"/>
          <w:szCs w:val="28"/>
        </w:rPr>
        <w:t>7. Abstrahowanie metodą uprawiania filozofii niezbędnej w dezalienacji.</w:t>
      </w:r>
      <w:r w:rsidR="003300B1" w:rsidRPr="00AC5D30">
        <w:rPr>
          <w:sz w:val="28"/>
          <w:szCs w:val="28"/>
        </w:rPr>
        <w:t>.</w:t>
      </w:r>
      <w:r w:rsidRPr="00AC5D30">
        <w:rPr>
          <w:sz w:val="28"/>
          <w:szCs w:val="28"/>
        </w:rPr>
        <w:t>.49</w:t>
      </w:r>
    </w:p>
    <w:p w:rsidR="000D2DA8" w:rsidRPr="00AC5D30" w:rsidRDefault="00E07F2A" w:rsidP="00AC5D30">
      <w:pPr>
        <w:pStyle w:val="Tekstpodstawowyzwciciem2"/>
        <w:spacing w:after="0"/>
        <w:ind w:left="0" w:firstLine="0"/>
        <w:jc w:val="both"/>
        <w:rPr>
          <w:sz w:val="28"/>
          <w:szCs w:val="28"/>
        </w:rPr>
      </w:pPr>
      <w:r w:rsidRPr="00AC5D30">
        <w:rPr>
          <w:sz w:val="28"/>
          <w:szCs w:val="28"/>
        </w:rPr>
        <w:t>8. Filozofia a kultura</w:t>
      </w:r>
      <w:r w:rsidR="00800E54" w:rsidRPr="00AC5D30">
        <w:rPr>
          <w:sz w:val="28"/>
          <w:szCs w:val="28"/>
        </w:rPr>
        <w:t>……………………………………………………….59</w:t>
      </w:r>
    </w:p>
    <w:p w:rsidR="00E7424F" w:rsidRPr="00AC5D30" w:rsidRDefault="00800E54" w:rsidP="00AC5D30">
      <w:pPr>
        <w:pStyle w:val="Tekstpodstawowyzwciciem2"/>
        <w:spacing w:after="0"/>
        <w:ind w:left="0" w:firstLine="0"/>
        <w:jc w:val="both"/>
        <w:rPr>
          <w:sz w:val="28"/>
          <w:szCs w:val="28"/>
        </w:rPr>
      </w:pPr>
      <w:r w:rsidRPr="00AC5D30">
        <w:rPr>
          <w:sz w:val="28"/>
          <w:szCs w:val="28"/>
        </w:rPr>
        <w:t>9. Funkcje filozofii…………………………………………………………6</w:t>
      </w:r>
      <w:r w:rsidR="003300B1" w:rsidRPr="00AC5D30">
        <w:rPr>
          <w:sz w:val="28"/>
          <w:szCs w:val="28"/>
        </w:rPr>
        <w:t>5</w:t>
      </w:r>
    </w:p>
    <w:p w:rsidR="00E7424F" w:rsidRPr="00AC5D30" w:rsidRDefault="00DB128A" w:rsidP="00AC5D30">
      <w:pPr>
        <w:pStyle w:val="Tekstpodstawowyzwciciem2"/>
        <w:spacing w:after="0"/>
        <w:ind w:left="0" w:firstLine="0"/>
        <w:jc w:val="both"/>
        <w:rPr>
          <w:sz w:val="28"/>
          <w:szCs w:val="28"/>
        </w:rPr>
      </w:pPr>
      <w:r w:rsidRPr="00AC5D30">
        <w:rPr>
          <w:sz w:val="28"/>
          <w:szCs w:val="28"/>
        </w:rPr>
        <w:t>10. Filozoficzne uwiedzenie współczesnego człowieka…………………</w:t>
      </w:r>
      <w:r w:rsidR="000348CB">
        <w:rPr>
          <w:sz w:val="28"/>
          <w:szCs w:val="28"/>
        </w:rPr>
        <w:t>..</w:t>
      </w:r>
      <w:r w:rsidR="003300B1" w:rsidRPr="00AC5D30">
        <w:rPr>
          <w:sz w:val="28"/>
          <w:szCs w:val="28"/>
        </w:rPr>
        <w:t>.</w:t>
      </w:r>
      <w:r w:rsidRPr="00AC5D30">
        <w:rPr>
          <w:sz w:val="28"/>
          <w:szCs w:val="28"/>
        </w:rPr>
        <w:t>.6</w:t>
      </w:r>
      <w:r w:rsidR="003300B1" w:rsidRPr="00AC5D30">
        <w:rPr>
          <w:sz w:val="28"/>
          <w:szCs w:val="28"/>
        </w:rPr>
        <w:t>8</w:t>
      </w:r>
    </w:p>
    <w:p w:rsidR="00E7424F" w:rsidRPr="00AC5D30" w:rsidRDefault="00807E65" w:rsidP="00AC5D30">
      <w:pPr>
        <w:pStyle w:val="Tekstpodstawowyzwciciem"/>
        <w:spacing w:after="0"/>
        <w:ind w:firstLine="0"/>
        <w:jc w:val="both"/>
        <w:rPr>
          <w:sz w:val="28"/>
          <w:szCs w:val="28"/>
        </w:rPr>
      </w:pPr>
      <w:r w:rsidRPr="00AC5D30">
        <w:rPr>
          <w:sz w:val="28"/>
          <w:szCs w:val="28"/>
        </w:rPr>
        <w:t>11. O potrzebie nowej filozofii……………………………………………</w:t>
      </w:r>
      <w:r w:rsidR="003300B1" w:rsidRPr="00AC5D30">
        <w:rPr>
          <w:sz w:val="28"/>
          <w:szCs w:val="28"/>
        </w:rPr>
        <w:t>.</w:t>
      </w:r>
      <w:r w:rsidRPr="00AC5D30">
        <w:rPr>
          <w:sz w:val="28"/>
          <w:szCs w:val="28"/>
        </w:rPr>
        <w:t>.7</w:t>
      </w:r>
      <w:r w:rsidR="003300B1" w:rsidRPr="00AC5D30">
        <w:rPr>
          <w:sz w:val="28"/>
          <w:szCs w:val="28"/>
        </w:rPr>
        <w:t>4</w:t>
      </w:r>
    </w:p>
    <w:p w:rsidR="00E7424F" w:rsidRPr="00AC5D30" w:rsidRDefault="002B019A" w:rsidP="00AC5D30">
      <w:pPr>
        <w:pStyle w:val="Tekstpodstawowyzwciciem"/>
        <w:spacing w:after="0"/>
        <w:ind w:firstLine="0"/>
        <w:jc w:val="both"/>
        <w:rPr>
          <w:sz w:val="28"/>
          <w:szCs w:val="28"/>
        </w:rPr>
      </w:pPr>
      <w:r w:rsidRPr="00AC5D30">
        <w:rPr>
          <w:sz w:val="28"/>
          <w:szCs w:val="28"/>
        </w:rPr>
        <w:t>12. Wolność………………………………………………………………</w:t>
      </w:r>
      <w:r w:rsidR="000348CB">
        <w:rPr>
          <w:sz w:val="28"/>
          <w:szCs w:val="28"/>
        </w:rPr>
        <w:t>.</w:t>
      </w:r>
      <w:r w:rsidR="003300B1" w:rsidRPr="00AC5D30">
        <w:rPr>
          <w:sz w:val="28"/>
          <w:szCs w:val="28"/>
        </w:rPr>
        <w:t xml:space="preserve">. </w:t>
      </w:r>
      <w:r w:rsidR="00EA63A0" w:rsidRPr="00AC5D30">
        <w:rPr>
          <w:sz w:val="28"/>
          <w:szCs w:val="28"/>
        </w:rPr>
        <w:t>7</w:t>
      </w:r>
      <w:r w:rsidR="003300B1" w:rsidRPr="00AC5D30">
        <w:rPr>
          <w:sz w:val="28"/>
          <w:szCs w:val="28"/>
        </w:rPr>
        <w:t>8</w:t>
      </w:r>
    </w:p>
    <w:p w:rsidR="00EA63A0" w:rsidRPr="00AC5D30" w:rsidRDefault="00EA63A0" w:rsidP="00AC5D30">
      <w:pPr>
        <w:pStyle w:val="Tekstpodstawowyzwciciem"/>
        <w:spacing w:after="0"/>
        <w:ind w:firstLine="0"/>
        <w:jc w:val="both"/>
        <w:rPr>
          <w:sz w:val="28"/>
          <w:szCs w:val="28"/>
        </w:rPr>
      </w:pPr>
      <w:r w:rsidRPr="00AC5D30">
        <w:rPr>
          <w:sz w:val="28"/>
          <w:szCs w:val="28"/>
        </w:rPr>
        <w:t>13</w:t>
      </w:r>
      <w:r w:rsidR="0076630E" w:rsidRPr="00AC5D30">
        <w:rPr>
          <w:sz w:val="28"/>
          <w:szCs w:val="28"/>
        </w:rPr>
        <w:t>. Sprawiedliwość………………………………………………………</w:t>
      </w:r>
      <w:r w:rsidR="000348CB">
        <w:rPr>
          <w:sz w:val="28"/>
          <w:szCs w:val="28"/>
        </w:rPr>
        <w:t>..</w:t>
      </w:r>
      <w:r w:rsidR="003300B1" w:rsidRPr="00AC5D30">
        <w:rPr>
          <w:sz w:val="28"/>
          <w:szCs w:val="28"/>
        </w:rPr>
        <w:t>.</w:t>
      </w:r>
      <w:r w:rsidR="0076630E" w:rsidRPr="00AC5D30">
        <w:rPr>
          <w:sz w:val="28"/>
          <w:szCs w:val="28"/>
        </w:rPr>
        <w:t>.8</w:t>
      </w:r>
      <w:r w:rsidR="003300B1" w:rsidRPr="00AC5D30">
        <w:rPr>
          <w:sz w:val="28"/>
          <w:szCs w:val="28"/>
        </w:rPr>
        <w:t>2</w:t>
      </w:r>
    </w:p>
    <w:p w:rsidR="0076630E" w:rsidRPr="00AC5D30" w:rsidRDefault="0076630E" w:rsidP="00AC5D30">
      <w:pPr>
        <w:pStyle w:val="Tekstpodstawowyzwciciem"/>
        <w:spacing w:after="0"/>
        <w:ind w:firstLine="0"/>
        <w:jc w:val="both"/>
        <w:rPr>
          <w:sz w:val="28"/>
          <w:szCs w:val="28"/>
        </w:rPr>
      </w:pPr>
      <w:r w:rsidRPr="00AC5D30">
        <w:rPr>
          <w:sz w:val="28"/>
          <w:szCs w:val="28"/>
        </w:rPr>
        <w:t>14. Negacja mądro</w:t>
      </w:r>
      <w:r w:rsidR="00F228DE" w:rsidRPr="00AC5D30">
        <w:rPr>
          <w:sz w:val="28"/>
          <w:szCs w:val="28"/>
        </w:rPr>
        <w:t>ś</w:t>
      </w:r>
      <w:r w:rsidRPr="00AC5D30">
        <w:rPr>
          <w:sz w:val="28"/>
          <w:szCs w:val="28"/>
        </w:rPr>
        <w:t xml:space="preserve">ci prowadzi ku niechcianej </w:t>
      </w:r>
    </w:p>
    <w:p w:rsidR="0076630E" w:rsidRPr="00AC5D30" w:rsidRDefault="000348CB" w:rsidP="00AC5D30">
      <w:pPr>
        <w:pStyle w:val="Tekstpodstawowyzwciciem2"/>
        <w:spacing w:after="0"/>
        <w:ind w:left="0" w:firstLine="0"/>
        <w:jc w:val="both"/>
        <w:rPr>
          <w:sz w:val="28"/>
          <w:szCs w:val="28"/>
        </w:rPr>
      </w:pPr>
      <w:r>
        <w:rPr>
          <w:sz w:val="28"/>
          <w:szCs w:val="28"/>
        </w:rPr>
        <w:t xml:space="preserve">                </w:t>
      </w:r>
      <w:r w:rsidR="0076630E" w:rsidRPr="00AC5D30">
        <w:rPr>
          <w:sz w:val="28"/>
          <w:szCs w:val="28"/>
        </w:rPr>
        <w:t>przyszłości, k</w:t>
      </w:r>
      <w:r w:rsidR="003300B1" w:rsidRPr="00AC5D30">
        <w:rPr>
          <w:sz w:val="28"/>
          <w:szCs w:val="28"/>
        </w:rPr>
        <w:t>u niewolności………………………………</w:t>
      </w:r>
      <w:r>
        <w:rPr>
          <w:sz w:val="28"/>
          <w:szCs w:val="28"/>
        </w:rPr>
        <w:t>……</w:t>
      </w:r>
      <w:r w:rsidR="003300B1" w:rsidRPr="00AC5D30">
        <w:rPr>
          <w:sz w:val="28"/>
          <w:szCs w:val="28"/>
        </w:rPr>
        <w:t>…90</w:t>
      </w:r>
    </w:p>
    <w:p w:rsidR="00E7424F" w:rsidRPr="00AC5D30" w:rsidRDefault="00106ED7" w:rsidP="00AC5D30">
      <w:pPr>
        <w:pStyle w:val="Tekstpodstawowyzwciciem"/>
        <w:spacing w:after="0"/>
        <w:ind w:firstLine="0"/>
        <w:jc w:val="both"/>
        <w:rPr>
          <w:sz w:val="28"/>
          <w:szCs w:val="28"/>
        </w:rPr>
      </w:pPr>
      <w:r w:rsidRPr="00AC5D30">
        <w:rPr>
          <w:sz w:val="28"/>
          <w:szCs w:val="28"/>
        </w:rPr>
        <w:t>15. Alienacja samozniewalającego się człowieka……..……</w:t>
      </w:r>
      <w:r w:rsidR="00F228DE" w:rsidRPr="00AC5D30">
        <w:rPr>
          <w:sz w:val="28"/>
          <w:szCs w:val="28"/>
        </w:rPr>
        <w:t>….</w:t>
      </w:r>
      <w:bookmarkStart w:id="3" w:name="_GoBack"/>
      <w:bookmarkEnd w:id="3"/>
      <w:r w:rsidRPr="00AC5D30">
        <w:rPr>
          <w:sz w:val="28"/>
          <w:szCs w:val="28"/>
        </w:rPr>
        <w:t>…………</w:t>
      </w:r>
      <w:r w:rsidR="000348CB">
        <w:rPr>
          <w:sz w:val="28"/>
          <w:szCs w:val="28"/>
        </w:rPr>
        <w:t>..</w:t>
      </w:r>
      <w:r w:rsidRPr="00AC5D30">
        <w:rPr>
          <w:sz w:val="28"/>
          <w:szCs w:val="28"/>
        </w:rPr>
        <w:t>.9</w:t>
      </w:r>
      <w:r w:rsidR="003300B1" w:rsidRPr="00AC5D30">
        <w:rPr>
          <w:sz w:val="28"/>
          <w:szCs w:val="28"/>
        </w:rPr>
        <w:t>5</w:t>
      </w: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E7424F" w:rsidRPr="00AC5D30" w:rsidRDefault="00E7424F"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6274EE" w:rsidRPr="00AC5D30" w:rsidRDefault="006274EE" w:rsidP="00AC5D30">
      <w:pPr>
        <w:tabs>
          <w:tab w:val="left" w:pos="9000"/>
          <w:tab w:val="left" w:pos="9720"/>
        </w:tabs>
        <w:jc w:val="both"/>
        <w:rPr>
          <w:sz w:val="28"/>
          <w:szCs w:val="28"/>
        </w:rPr>
      </w:pPr>
    </w:p>
    <w:p w:rsidR="00DA303B" w:rsidRPr="00AC5D30" w:rsidRDefault="00DA303B" w:rsidP="00AC5D30">
      <w:pPr>
        <w:pStyle w:val="Nagwek8"/>
        <w:jc w:val="both"/>
      </w:pPr>
      <w:r w:rsidRPr="00AC5D30">
        <w:t>Wykaz schematów</w:t>
      </w:r>
    </w:p>
    <w:p w:rsidR="00440652" w:rsidRPr="00AC5D30" w:rsidRDefault="00440652" w:rsidP="00AC5D30">
      <w:pPr>
        <w:jc w:val="both"/>
        <w:rPr>
          <w:sz w:val="28"/>
          <w:szCs w:val="28"/>
        </w:rPr>
      </w:pPr>
      <w:r w:rsidRPr="00AC5D30">
        <w:rPr>
          <w:sz w:val="28"/>
          <w:szCs w:val="28"/>
        </w:rPr>
        <w:t>Rys. nr 1. Struktura rzeczywistości. Źródło: opr. własne……………</w:t>
      </w:r>
      <w:r w:rsidR="000348CB">
        <w:rPr>
          <w:sz w:val="28"/>
          <w:szCs w:val="28"/>
        </w:rPr>
        <w:t>.</w:t>
      </w:r>
      <w:r w:rsidRPr="00AC5D30">
        <w:rPr>
          <w:sz w:val="28"/>
          <w:szCs w:val="28"/>
        </w:rPr>
        <w:t>……3</w:t>
      </w:r>
      <w:r w:rsidR="00807E65" w:rsidRPr="00AC5D30">
        <w:rPr>
          <w:sz w:val="28"/>
          <w:szCs w:val="28"/>
        </w:rPr>
        <w:t>; 73</w:t>
      </w:r>
    </w:p>
    <w:p w:rsidR="00440652" w:rsidRPr="00AC5D30" w:rsidRDefault="00440652" w:rsidP="00AC5D30">
      <w:pPr>
        <w:jc w:val="both"/>
        <w:rPr>
          <w:sz w:val="28"/>
          <w:szCs w:val="28"/>
        </w:rPr>
      </w:pPr>
      <w:r w:rsidRPr="00AC5D30">
        <w:rPr>
          <w:sz w:val="28"/>
          <w:szCs w:val="28"/>
        </w:rPr>
        <w:t>Rys. nr 2. Struktura filozofii. Źródło: opr. własne           ……………………..4</w:t>
      </w:r>
    </w:p>
    <w:p w:rsidR="00440652" w:rsidRPr="00AC5D30" w:rsidRDefault="001E778D" w:rsidP="00AC5D30">
      <w:pPr>
        <w:jc w:val="both"/>
        <w:rPr>
          <w:sz w:val="28"/>
          <w:szCs w:val="28"/>
        </w:rPr>
      </w:pPr>
      <w:r w:rsidRPr="00AC5D30">
        <w:rPr>
          <w:sz w:val="28"/>
          <w:szCs w:val="28"/>
        </w:rPr>
        <w:t>Rys. nr 3. Atrybuty lud</w:t>
      </w:r>
      <w:r w:rsidR="009827CD" w:rsidRPr="00AC5D30">
        <w:rPr>
          <w:sz w:val="28"/>
          <w:szCs w:val="28"/>
        </w:rPr>
        <w:t>z</w:t>
      </w:r>
      <w:r w:rsidRPr="00AC5D30">
        <w:rPr>
          <w:sz w:val="28"/>
          <w:szCs w:val="28"/>
        </w:rPr>
        <w:t>kiej duchowości. Opracowanie własne ……</w:t>
      </w:r>
      <w:r w:rsidR="000348CB">
        <w:rPr>
          <w:sz w:val="28"/>
          <w:szCs w:val="28"/>
        </w:rPr>
        <w:t>.</w:t>
      </w:r>
      <w:r w:rsidRPr="00AC5D30">
        <w:rPr>
          <w:sz w:val="28"/>
          <w:szCs w:val="28"/>
        </w:rPr>
        <w:t>………..7</w:t>
      </w:r>
    </w:p>
    <w:p w:rsidR="00E7424F" w:rsidRPr="00AC5D30" w:rsidRDefault="00CB4782" w:rsidP="00AC5D30">
      <w:pPr>
        <w:jc w:val="both"/>
        <w:rPr>
          <w:sz w:val="28"/>
          <w:szCs w:val="28"/>
        </w:rPr>
      </w:pPr>
      <w:r w:rsidRPr="00AC5D30">
        <w:rPr>
          <w:sz w:val="28"/>
          <w:szCs w:val="28"/>
        </w:rPr>
        <w:t>Rys. nr 4. Dwie strony każdej rzeczy. Źródło: opr. własne……………………8</w:t>
      </w:r>
    </w:p>
    <w:p w:rsidR="00E7424F" w:rsidRPr="00AC5D30" w:rsidRDefault="00CB4782" w:rsidP="00AC5D30">
      <w:pPr>
        <w:jc w:val="both"/>
        <w:rPr>
          <w:sz w:val="28"/>
          <w:szCs w:val="28"/>
        </w:rPr>
      </w:pPr>
      <w:r w:rsidRPr="00AC5D30">
        <w:rPr>
          <w:sz w:val="28"/>
          <w:szCs w:val="28"/>
        </w:rPr>
        <w:t>Rys. nr 5. Symbol filozofii   …………………………………………………..8</w:t>
      </w:r>
    </w:p>
    <w:p w:rsidR="00212C82" w:rsidRPr="00AC5D30" w:rsidRDefault="00212C82" w:rsidP="00AC5D30">
      <w:pPr>
        <w:jc w:val="both"/>
        <w:rPr>
          <w:sz w:val="28"/>
          <w:szCs w:val="28"/>
        </w:rPr>
      </w:pPr>
      <w:r w:rsidRPr="00AC5D30">
        <w:rPr>
          <w:sz w:val="28"/>
          <w:szCs w:val="28"/>
        </w:rPr>
        <w:t>Rys. nr 6. Mejsce celu w schemacie działania ludzkiego…………………….14</w:t>
      </w:r>
    </w:p>
    <w:p w:rsidR="007157BB" w:rsidRPr="00AC5D30" w:rsidRDefault="007157BB" w:rsidP="00AC5D30">
      <w:pPr>
        <w:jc w:val="both"/>
        <w:rPr>
          <w:sz w:val="28"/>
          <w:szCs w:val="28"/>
        </w:rPr>
      </w:pPr>
      <w:r w:rsidRPr="00AC5D30">
        <w:rPr>
          <w:sz w:val="28"/>
          <w:szCs w:val="28"/>
        </w:rPr>
        <w:t>Rys. nr 7. Tao…………………………………………………………………24</w:t>
      </w:r>
    </w:p>
    <w:p w:rsidR="007157BB" w:rsidRPr="00AC5D30" w:rsidRDefault="007157BB" w:rsidP="00AC5D30">
      <w:pPr>
        <w:jc w:val="both"/>
        <w:rPr>
          <w:sz w:val="28"/>
          <w:szCs w:val="28"/>
        </w:rPr>
      </w:pPr>
      <w:r w:rsidRPr="00AC5D30">
        <w:rPr>
          <w:sz w:val="28"/>
          <w:szCs w:val="28"/>
        </w:rPr>
        <w:t>Rys. nr 8. Bycia bytu społecznego. Abstrakcje opisujące różne całości,</w:t>
      </w:r>
    </w:p>
    <w:p w:rsidR="007157BB" w:rsidRPr="00AC5D30" w:rsidRDefault="007157BB" w:rsidP="00AC5D30">
      <w:pPr>
        <w:pStyle w:val="Wcicienormalne"/>
        <w:ind w:left="0"/>
        <w:jc w:val="both"/>
        <w:rPr>
          <w:sz w:val="28"/>
          <w:szCs w:val="28"/>
        </w:rPr>
      </w:pPr>
      <w:r w:rsidRPr="00AC5D30">
        <w:rPr>
          <w:sz w:val="28"/>
          <w:szCs w:val="28"/>
        </w:rPr>
        <w:t xml:space="preserve">W których dominują wyszczególnione uogólnienia. </w:t>
      </w:r>
    </w:p>
    <w:p w:rsidR="007157BB" w:rsidRPr="000348CB" w:rsidRDefault="000348CB" w:rsidP="00AC5D30">
      <w:pPr>
        <w:pStyle w:val="Nagwek7"/>
        <w:spacing w:before="0"/>
        <w:ind w:left="0"/>
        <w:jc w:val="both"/>
        <w:rPr>
          <w:i w:val="0"/>
        </w:rPr>
      </w:pPr>
      <w:r>
        <w:t xml:space="preserve">                            </w:t>
      </w:r>
      <w:r w:rsidR="007157BB" w:rsidRPr="000348CB">
        <w:rPr>
          <w:i w:val="0"/>
        </w:rPr>
        <w:t>Źródło opr. własne …</w:t>
      </w:r>
      <w:r>
        <w:rPr>
          <w:i w:val="0"/>
        </w:rPr>
        <w:t>..</w:t>
      </w:r>
      <w:r w:rsidR="007157BB" w:rsidRPr="000348CB">
        <w:rPr>
          <w:i w:val="0"/>
        </w:rPr>
        <w:t>…………………………………</w:t>
      </w:r>
      <w:r>
        <w:rPr>
          <w:i w:val="0"/>
        </w:rPr>
        <w:t>..</w:t>
      </w:r>
      <w:r w:rsidR="007157BB" w:rsidRPr="000348CB">
        <w:rPr>
          <w:i w:val="0"/>
        </w:rPr>
        <w:t>…27</w:t>
      </w:r>
    </w:p>
    <w:p w:rsidR="006F47EF" w:rsidRPr="00AC5D30" w:rsidRDefault="006F47EF" w:rsidP="00AC5D30">
      <w:pPr>
        <w:pStyle w:val="Tekstpodstawowy"/>
        <w:spacing w:line="240" w:lineRule="auto"/>
        <w:ind w:right="0"/>
      </w:pPr>
      <w:r w:rsidRPr="00AC5D30">
        <w:t>Rys. nr 9. Proces poznawania ludzkiego i miejsce w nim intelektu. Źródło</w:t>
      </w:r>
    </w:p>
    <w:p w:rsidR="006F47EF" w:rsidRPr="00AC5D30" w:rsidRDefault="000348CB" w:rsidP="00AC5D30">
      <w:pPr>
        <w:pStyle w:val="Tekstpodstawowyzwciciem"/>
        <w:spacing w:after="0"/>
        <w:ind w:firstLine="0"/>
        <w:jc w:val="both"/>
        <w:rPr>
          <w:sz w:val="28"/>
          <w:szCs w:val="28"/>
        </w:rPr>
      </w:pPr>
      <w:r>
        <w:rPr>
          <w:sz w:val="28"/>
          <w:szCs w:val="28"/>
        </w:rPr>
        <w:t xml:space="preserve">                    </w:t>
      </w:r>
      <w:r w:rsidR="006F47EF" w:rsidRPr="00AC5D30">
        <w:rPr>
          <w:sz w:val="28"/>
          <w:szCs w:val="28"/>
        </w:rPr>
        <w:t xml:space="preserve">Opr. własne………………………………………………………45   </w:t>
      </w:r>
    </w:p>
    <w:p w:rsidR="007157BB" w:rsidRPr="00AC5D30" w:rsidRDefault="000D2DA8" w:rsidP="00AC5D30">
      <w:pPr>
        <w:pStyle w:val="Tekstpodstawowy"/>
        <w:spacing w:line="240" w:lineRule="auto"/>
        <w:ind w:right="0"/>
      </w:pPr>
      <w:r w:rsidRPr="00AC5D30">
        <w:t xml:space="preserve">Rys. nr 10. Nieprzystawanie paradygmatu. Źródło: opr. własne……………...50 </w:t>
      </w:r>
    </w:p>
    <w:p w:rsidR="005C5810" w:rsidRPr="00AC5D30" w:rsidRDefault="005C5810" w:rsidP="00AC5D30">
      <w:pPr>
        <w:pStyle w:val="Tekstpodstawowy"/>
        <w:spacing w:line="240" w:lineRule="auto"/>
        <w:ind w:right="0"/>
      </w:pPr>
      <w:r w:rsidRPr="00AC5D30">
        <w:t xml:space="preserve">Rys. nr 11. Mury więzienne zniewalające człowieka współczesnego. </w:t>
      </w:r>
    </w:p>
    <w:p w:rsidR="005C5810" w:rsidRPr="00AC5D30" w:rsidRDefault="000348CB" w:rsidP="00AC5D30">
      <w:pPr>
        <w:pStyle w:val="Wcicienormalne"/>
        <w:ind w:left="0"/>
        <w:jc w:val="both"/>
        <w:rPr>
          <w:sz w:val="28"/>
          <w:szCs w:val="28"/>
        </w:rPr>
      </w:pPr>
      <w:r>
        <w:rPr>
          <w:sz w:val="28"/>
          <w:szCs w:val="28"/>
        </w:rPr>
        <w:t xml:space="preserve">                         </w:t>
      </w:r>
      <w:r w:rsidR="005C5810" w:rsidRPr="00AC5D30">
        <w:rPr>
          <w:sz w:val="28"/>
          <w:szCs w:val="28"/>
        </w:rPr>
        <w:t xml:space="preserve">Źródło: opracowanie własne na podstawie S. George, </w:t>
      </w:r>
    </w:p>
    <w:p w:rsidR="005C5810" w:rsidRPr="00AC5D30" w:rsidRDefault="000348CB" w:rsidP="00AC5D30">
      <w:pPr>
        <w:pStyle w:val="Wcicienormalne"/>
        <w:ind w:left="0"/>
        <w:jc w:val="both"/>
        <w:rPr>
          <w:sz w:val="28"/>
          <w:szCs w:val="28"/>
        </w:rPr>
      </w:pPr>
      <w:r>
        <w:rPr>
          <w:sz w:val="28"/>
          <w:szCs w:val="28"/>
        </w:rPr>
        <w:t xml:space="preserve">                              </w:t>
      </w:r>
      <w:r w:rsidR="005C5810" w:rsidRPr="000348CB">
        <w:rPr>
          <w:i/>
          <w:sz w:val="28"/>
          <w:szCs w:val="28"/>
        </w:rPr>
        <w:t>Czyj kryzys, czyja odpowiedź</w:t>
      </w:r>
      <w:r w:rsidR="005C5810" w:rsidRPr="00AC5D30">
        <w:rPr>
          <w:sz w:val="28"/>
          <w:szCs w:val="28"/>
        </w:rPr>
        <w:t xml:space="preserve">, Instytut Wydawniczy </w:t>
      </w:r>
    </w:p>
    <w:p w:rsidR="00212C82" w:rsidRPr="00AC5D30" w:rsidRDefault="000348CB" w:rsidP="00AC5D30">
      <w:pPr>
        <w:pStyle w:val="Wcicienormalne"/>
        <w:ind w:left="0"/>
        <w:jc w:val="both"/>
        <w:rPr>
          <w:sz w:val="28"/>
          <w:szCs w:val="28"/>
        </w:rPr>
      </w:pPr>
      <w:r>
        <w:rPr>
          <w:sz w:val="28"/>
          <w:szCs w:val="28"/>
        </w:rPr>
        <w:t xml:space="preserve">                      </w:t>
      </w:r>
      <w:r w:rsidR="005C5810" w:rsidRPr="00AC5D30">
        <w:rPr>
          <w:sz w:val="28"/>
          <w:szCs w:val="28"/>
        </w:rPr>
        <w:t>Książka i Prasa, Warszawa 2001……………………………….52</w:t>
      </w:r>
    </w:p>
    <w:p w:rsidR="00E65959" w:rsidRPr="00AC5D30" w:rsidRDefault="00E65959" w:rsidP="00AC5D30">
      <w:pPr>
        <w:jc w:val="both"/>
        <w:rPr>
          <w:sz w:val="28"/>
          <w:szCs w:val="28"/>
        </w:rPr>
      </w:pPr>
      <w:r w:rsidRPr="00AC5D30">
        <w:rPr>
          <w:sz w:val="28"/>
          <w:szCs w:val="28"/>
        </w:rPr>
        <w:t xml:space="preserve">Rys. nr 12. Atrybuty: cielesność, celowosć działania, potrzeby, </w:t>
      </w:r>
    </w:p>
    <w:p w:rsidR="00E65959" w:rsidRPr="00AC5D30" w:rsidRDefault="000348CB" w:rsidP="00AC5D30">
      <w:pPr>
        <w:pStyle w:val="Wcicienormalne"/>
        <w:ind w:left="0"/>
        <w:jc w:val="both"/>
        <w:rPr>
          <w:sz w:val="28"/>
          <w:szCs w:val="28"/>
        </w:rPr>
      </w:pPr>
      <w:r>
        <w:rPr>
          <w:sz w:val="28"/>
          <w:szCs w:val="28"/>
        </w:rPr>
        <w:t xml:space="preserve">                            </w:t>
      </w:r>
      <w:r w:rsidR="00E65959" w:rsidRPr="00AC5D30">
        <w:rPr>
          <w:sz w:val="28"/>
          <w:szCs w:val="28"/>
        </w:rPr>
        <w:t xml:space="preserve">wiedza, uspołecznienie obrazujace człowieka jako istotę </w:t>
      </w:r>
    </w:p>
    <w:p w:rsidR="00E65959" w:rsidRPr="00AC5D30" w:rsidRDefault="000348CB" w:rsidP="00AC5D30">
      <w:pPr>
        <w:pStyle w:val="Tekstpodstawowywcity"/>
        <w:spacing w:before="0" w:line="240" w:lineRule="auto"/>
        <w:ind w:right="0" w:firstLine="0"/>
        <w:rPr>
          <w:sz w:val="28"/>
          <w:szCs w:val="28"/>
        </w:rPr>
      </w:pPr>
      <w:r>
        <w:rPr>
          <w:sz w:val="28"/>
          <w:szCs w:val="28"/>
        </w:rPr>
        <w:t xml:space="preserve">                                </w:t>
      </w:r>
      <w:r w:rsidR="00E65959" w:rsidRPr="00AC5D30">
        <w:rPr>
          <w:sz w:val="28"/>
          <w:szCs w:val="28"/>
        </w:rPr>
        <w:t xml:space="preserve">gatunkową, współtworzącą społeczeństwo. </w:t>
      </w:r>
    </w:p>
    <w:p w:rsidR="00E65959" w:rsidRPr="000348CB" w:rsidRDefault="000348CB" w:rsidP="00AC5D30">
      <w:pPr>
        <w:pStyle w:val="Nagwek7"/>
        <w:spacing w:before="0"/>
        <w:ind w:left="0"/>
        <w:jc w:val="both"/>
        <w:rPr>
          <w:i w:val="0"/>
        </w:rPr>
      </w:pPr>
      <w:r>
        <w:rPr>
          <w:i w:val="0"/>
        </w:rPr>
        <w:t xml:space="preserve">                        </w:t>
      </w:r>
      <w:r w:rsidR="00E65959" w:rsidRPr="000348CB">
        <w:rPr>
          <w:i w:val="0"/>
        </w:rPr>
        <w:t>Źródło: opr. własne ……………………………………………57</w:t>
      </w:r>
    </w:p>
    <w:p w:rsidR="00E65959" w:rsidRPr="00AC5D30" w:rsidRDefault="00E65959" w:rsidP="00AC5D30">
      <w:pPr>
        <w:pStyle w:val="Tekstpodstawowy"/>
        <w:spacing w:line="240" w:lineRule="auto"/>
        <w:ind w:right="0"/>
      </w:pPr>
      <w:r w:rsidRPr="00AC5D30">
        <w:t>Rys. nr 13. Atrybut człowieka: uspołecznienie. Źródło opracowanie własne…</w:t>
      </w:r>
      <w:r w:rsidR="005262C9" w:rsidRPr="00AC5D30">
        <w:t>.</w:t>
      </w:r>
      <w:r w:rsidRPr="00AC5D30">
        <w:t>57</w:t>
      </w:r>
    </w:p>
    <w:p w:rsidR="00106ED7" w:rsidRPr="00AC5D30" w:rsidRDefault="00B74D74" w:rsidP="00AC5D30">
      <w:pPr>
        <w:pStyle w:val="Tekstpodstawowy"/>
        <w:spacing w:line="240" w:lineRule="auto"/>
        <w:ind w:right="0"/>
      </w:pPr>
      <w:r w:rsidRPr="00AC5D30">
        <w:t>Rys. nr 14.</w:t>
      </w:r>
      <w:r w:rsidR="00106ED7" w:rsidRPr="00AC5D30">
        <w:t xml:space="preserve"> Wzajemne uwarunkowanie elelementów bytu społecznego </w:t>
      </w:r>
    </w:p>
    <w:p w:rsidR="00B74D74" w:rsidRPr="00AC5D30" w:rsidRDefault="000348CB" w:rsidP="00AC5D30">
      <w:pPr>
        <w:pStyle w:val="Tekstpodstawowyzwciciem"/>
        <w:spacing w:after="0"/>
        <w:ind w:firstLine="0"/>
        <w:jc w:val="both"/>
        <w:rPr>
          <w:sz w:val="28"/>
          <w:szCs w:val="28"/>
        </w:rPr>
      </w:pPr>
      <w:r>
        <w:rPr>
          <w:sz w:val="28"/>
          <w:szCs w:val="28"/>
        </w:rPr>
        <w:t xml:space="preserve">                        </w:t>
      </w:r>
      <w:r w:rsidR="00106ED7" w:rsidRPr="00AC5D30">
        <w:rPr>
          <w:sz w:val="28"/>
          <w:szCs w:val="28"/>
        </w:rPr>
        <w:t>w strukturze ekonomicznej. Źródło:opr. własne  ………………91</w:t>
      </w:r>
    </w:p>
    <w:p w:rsidR="005262C9" w:rsidRPr="00AC5D30" w:rsidRDefault="005262C9" w:rsidP="00AC5D30">
      <w:pPr>
        <w:pStyle w:val="Tekstpodstawowy"/>
        <w:spacing w:line="240" w:lineRule="auto"/>
        <w:ind w:right="0"/>
      </w:pPr>
      <w:r w:rsidRPr="00AC5D30">
        <w:t>Rys. nr 15. Penterakt; pięciobok: pięciowymiarowe bycie jednostek ludzkich.</w:t>
      </w:r>
    </w:p>
    <w:p w:rsidR="005262C9" w:rsidRPr="00AC5D30" w:rsidRDefault="000348CB" w:rsidP="00AC5D30">
      <w:pPr>
        <w:pStyle w:val="Wcicienormalne"/>
        <w:ind w:left="0"/>
        <w:jc w:val="both"/>
        <w:rPr>
          <w:sz w:val="28"/>
          <w:szCs w:val="28"/>
        </w:rPr>
      </w:pPr>
      <w:r>
        <w:rPr>
          <w:sz w:val="28"/>
          <w:szCs w:val="28"/>
        </w:rPr>
        <w:t xml:space="preserve">                </w:t>
      </w:r>
      <w:r w:rsidR="005262C9" w:rsidRPr="00AC5D30">
        <w:rPr>
          <w:sz w:val="28"/>
          <w:szCs w:val="28"/>
        </w:rPr>
        <w:t>Źródło: opr. własne………………………………………………….95</w:t>
      </w:r>
    </w:p>
    <w:p w:rsidR="00106ED7" w:rsidRPr="00AC5D30" w:rsidRDefault="00106ED7" w:rsidP="00AC5D30">
      <w:pPr>
        <w:jc w:val="both"/>
        <w:rPr>
          <w:sz w:val="28"/>
          <w:szCs w:val="28"/>
        </w:rPr>
      </w:pPr>
      <w:r w:rsidRPr="00AC5D30">
        <w:rPr>
          <w:sz w:val="28"/>
          <w:szCs w:val="28"/>
        </w:rPr>
        <w:t>Rys nr 1</w:t>
      </w:r>
      <w:r w:rsidR="005262C9" w:rsidRPr="00AC5D30">
        <w:rPr>
          <w:sz w:val="28"/>
          <w:szCs w:val="28"/>
        </w:rPr>
        <w:t>6</w:t>
      </w:r>
      <w:r w:rsidRPr="00AC5D30">
        <w:rPr>
          <w:sz w:val="28"/>
          <w:szCs w:val="28"/>
        </w:rPr>
        <w:t xml:space="preserve">. Bycia bytu społecznego. Abstrakcje opisujace całości, </w:t>
      </w:r>
    </w:p>
    <w:p w:rsidR="00106ED7" w:rsidRPr="00AC5D30" w:rsidRDefault="00106ED7" w:rsidP="00AC5D30">
      <w:pPr>
        <w:pStyle w:val="Wcicienormalne"/>
        <w:ind w:left="0"/>
        <w:jc w:val="both"/>
        <w:rPr>
          <w:sz w:val="28"/>
          <w:szCs w:val="28"/>
        </w:rPr>
      </w:pPr>
      <w:r w:rsidRPr="00AC5D30">
        <w:rPr>
          <w:sz w:val="28"/>
          <w:szCs w:val="28"/>
        </w:rPr>
        <w:t xml:space="preserve">w których dominują wyszczególnione uogólnienia. </w:t>
      </w:r>
    </w:p>
    <w:p w:rsidR="00CB4782" w:rsidRPr="00AC5D30" w:rsidRDefault="000348CB" w:rsidP="00AC5D30">
      <w:pPr>
        <w:pStyle w:val="Wcicienormalne"/>
        <w:ind w:left="0"/>
        <w:jc w:val="both"/>
        <w:rPr>
          <w:sz w:val="28"/>
          <w:szCs w:val="28"/>
        </w:rPr>
      </w:pPr>
      <w:r>
        <w:rPr>
          <w:sz w:val="28"/>
          <w:szCs w:val="28"/>
        </w:rPr>
        <w:t xml:space="preserve">                          </w:t>
      </w:r>
      <w:r w:rsidR="00106ED7" w:rsidRPr="00AC5D30">
        <w:rPr>
          <w:sz w:val="28"/>
          <w:szCs w:val="28"/>
        </w:rPr>
        <w:t>Źródło: opr. własne…………………………………………</w:t>
      </w:r>
      <w:r w:rsidR="005262C9" w:rsidRPr="00AC5D30">
        <w:rPr>
          <w:sz w:val="28"/>
          <w:szCs w:val="28"/>
        </w:rPr>
        <w:t>...</w:t>
      </w:r>
      <w:r w:rsidR="00106ED7" w:rsidRPr="00AC5D30">
        <w:rPr>
          <w:sz w:val="28"/>
          <w:szCs w:val="28"/>
        </w:rPr>
        <w:t>.92</w:t>
      </w: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A0C19" w:rsidRDefault="00EA0C19" w:rsidP="00AC5D30">
      <w:pPr>
        <w:tabs>
          <w:tab w:val="left" w:pos="9000"/>
          <w:tab w:val="left" w:pos="9720"/>
        </w:tabs>
        <w:jc w:val="both"/>
        <w:rPr>
          <w:sz w:val="28"/>
          <w:szCs w:val="28"/>
        </w:rPr>
      </w:pPr>
    </w:p>
    <w:p w:rsidR="006D3A85" w:rsidRDefault="006D3A85" w:rsidP="00AC5D30">
      <w:pPr>
        <w:tabs>
          <w:tab w:val="left" w:pos="9000"/>
          <w:tab w:val="left" w:pos="9720"/>
        </w:tabs>
        <w:jc w:val="both"/>
        <w:rPr>
          <w:sz w:val="28"/>
          <w:szCs w:val="28"/>
        </w:rPr>
      </w:pPr>
    </w:p>
    <w:p w:rsidR="006D3A85" w:rsidRPr="00AC5D30" w:rsidRDefault="006D3A85" w:rsidP="00AC5D30">
      <w:pPr>
        <w:tabs>
          <w:tab w:val="left" w:pos="9000"/>
          <w:tab w:val="left" w:pos="9720"/>
        </w:tabs>
        <w:jc w:val="both"/>
        <w:rPr>
          <w:sz w:val="28"/>
          <w:szCs w:val="28"/>
        </w:rPr>
      </w:pPr>
    </w:p>
    <w:p w:rsidR="00EA0C19" w:rsidRPr="00AC5D30" w:rsidRDefault="00EA0C19" w:rsidP="00AC5D30">
      <w:pPr>
        <w:tabs>
          <w:tab w:val="left" w:pos="9000"/>
          <w:tab w:val="left" w:pos="9720"/>
        </w:tabs>
        <w:jc w:val="both"/>
        <w:rPr>
          <w:sz w:val="28"/>
          <w:szCs w:val="28"/>
        </w:rPr>
      </w:pPr>
    </w:p>
    <w:p w:rsidR="00E7424F" w:rsidRPr="00AC5D30" w:rsidRDefault="00E7424F" w:rsidP="00AC5D30">
      <w:pPr>
        <w:pStyle w:val="Lista"/>
        <w:ind w:left="0" w:firstLine="0"/>
        <w:jc w:val="both"/>
        <w:rPr>
          <w:sz w:val="28"/>
          <w:szCs w:val="28"/>
        </w:rPr>
      </w:pPr>
      <w:r w:rsidRPr="00AC5D30">
        <w:rPr>
          <w:sz w:val="28"/>
          <w:szCs w:val="28"/>
        </w:rPr>
        <w:t>Wykaz użytych kategorii z ich wyjaśnieniem podanym w przypisach</w:t>
      </w:r>
    </w:p>
    <w:p w:rsidR="007874E6" w:rsidRPr="00AC5D30" w:rsidRDefault="007874E6" w:rsidP="00AC5D30">
      <w:pPr>
        <w:pStyle w:val="Lista"/>
        <w:ind w:left="0" w:firstLine="0"/>
        <w:jc w:val="both"/>
        <w:rPr>
          <w:sz w:val="28"/>
          <w:szCs w:val="28"/>
        </w:rPr>
      </w:pPr>
      <w:r w:rsidRPr="00AC5D30">
        <w:rPr>
          <w:sz w:val="28"/>
          <w:szCs w:val="28"/>
          <w:vertAlign w:val="superscript"/>
        </w:rPr>
        <w:t>4</w:t>
      </w:r>
      <w:r w:rsidRPr="00AC5D30">
        <w:rPr>
          <w:sz w:val="28"/>
          <w:szCs w:val="28"/>
        </w:rPr>
        <w:t>Etymologia</w:t>
      </w:r>
      <w:r w:rsidR="004D0BCE" w:rsidRPr="00AC5D30">
        <w:rPr>
          <w:sz w:val="28"/>
          <w:szCs w:val="28"/>
        </w:rPr>
        <w:t xml:space="preserve"> (s. 1)</w:t>
      </w:r>
    </w:p>
    <w:p w:rsidR="00E7424F" w:rsidRPr="00AC5D30" w:rsidRDefault="00E7424F" w:rsidP="00AC5D30">
      <w:pPr>
        <w:pStyle w:val="Lista"/>
        <w:ind w:left="0" w:firstLine="0"/>
        <w:jc w:val="both"/>
        <w:rPr>
          <w:sz w:val="28"/>
          <w:szCs w:val="28"/>
        </w:rPr>
      </w:pPr>
      <w:r w:rsidRPr="00AC5D30">
        <w:rPr>
          <w:sz w:val="28"/>
          <w:szCs w:val="28"/>
          <w:vertAlign w:val="superscript"/>
        </w:rPr>
        <w:t>5</w:t>
      </w:r>
      <w:r w:rsidRPr="00AC5D30">
        <w:rPr>
          <w:sz w:val="28"/>
          <w:szCs w:val="28"/>
        </w:rPr>
        <w:t>Całość (s. 1)</w:t>
      </w:r>
    </w:p>
    <w:p w:rsidR="00E7424F" w:rsidRPr="00AC5D30" w:rsidRDefault="00E7424F" w:rsidP="00AC5D30">
      <w:pPr>
        <w:pStyle w:val="Lista"/>
        <w:ind w:left="0" w:firstLine="0"/>
        <w:jc w:val="both"/>
        <w:rPr>
          <w:sz w:val="28"/>
          <w:szCs w:val="28"/>
        </w:rPr>
      </w:pPr>
      <w:r w:rsidRPr="00AC5D30">
        <w:rPr>
          <w:sz w:val="28"/>
          <w:szCs w:val="28"/>
          <w:vertAlign w:val="superscript"/>
        </w:rPr>
        <w:t>6</w:t>
      </w:r>
      <w:r w:rsidRPr="00AC5D30">
        <w:rPr>
          <w:sz w:val="28"/>
          <w:szCs w:val="28"/>
        </w:rPr>
        <w:t>Wiedza (s. 1)</w:t>
      </w:r>
    </w:p>
    <w:p w:rsidR="00E7424F" w:rsidRPr="00AC5D30" w:rsidRDefault="00E7424F" w:rsidP="00AC5D30">
      <w:pPr>
        <w:pStyle w:val="Lista"/>
        <w:ind w:left="0" w:firstLine="0"/>
        <w:jc w:val="both"/>
        <w:rPr>
          <w:sz w:val="28"/>
          <w:szCs w:val="28"/>
        </w:rPr>
      </w:pPr>
      <w:r w:rsidRPr="00AC5D30">
        <w:rPr>
          <w:sz w:val="28"/>
          <w:szCs w:val="28"/>
          <w:vertAlign w:val="superscript"/>
        </w:rPr>
        <w:t>7</w:t>
      </w:r>
      <w:r w:rsidRPr="00AC5D30">
        <w:rPr>
          <w:sz w:val="28"/>
          <w:szCs w:val="28"/>
        </w:rPr>
        <w:t>Rze</w:t>
      </w:r>
      <w:r w:rsidR="00982F71" w:rsidRPr="00AC5D30">
        <w:rPr>
          <w:sz w:val="28"/>
          <w:szCs w:val="28"/>
        </w:rPr>
        <w:t>c</w:t>
      </w:r>
      <w:r w:rsidRPr="00AC5D30">
        <w:rPr>
          <w:sz w:val="28"/>
          <w:szCs w:val="28"/>
        </w:rPr>
        <w:t>zywistość (2)</w:t>
      </w:r>
      <w:r w:rsidR="00807E65" w:rsidRPr="00AC5D30">
        <w:rPr>
          <w:sz w:val="28"/>
          <w:szCs w:val="28"/>
        </w:rPr>
        <w:t xml:space="preserve"> (73)</w:t>
      </w:r>
    </w:p>
    <w:p w:rsidR="00E7424F" w:rsidRPr="00AC5D30" w:rsidRDefault="004D0BCE" w:rsidP="00AC5D30">
      <w:pPr>
        <w:pStyle w:val="Lista"/>
        <w:ind w:left="0" w:firstLine="0"/>
        <w:jc w:val="both"/>
        <w:rPr>
          <w:sz w:val="28"/>
          <w:szCs w:val="28"/>
        </w:rPr>
      </w:pPr>
      <w:r w:rsidRPr="00AC5D30">
        <w:rPr>
          <w:sz w:val="28"/>
          <w:szCs w:val="28"/>
          <w:vertAlign w:val="superscript"/>
        </w:rPr>
        <w:t>8</w:t>
      </w:r>
      <w:r w:rsidR="00E7424F" w:rsidRPr="00AC5D30">
        <w:rPr>
          <w:sz w:val="28"/>
          <w:szCs w:val="28"/>
        </w:rPr>
        <w:t>Zmysłowość (2)</w:t>
      </w:r>
    </w:p>
    <w:p w:rsidR="00E7424F" w:rsidRPr="00AC5D30" w:rsidRDefault="004D0BCE" w:rsidP="00AC5D30">
      <w:pPr>
        <w:pStyle w:val="Lista"/>
        <w:ind w:left="0" w:firstLine="0"/>
        <w:jc w:val="both"/>
        <w:rPr>
          <w:sz w:val="28"/>
          <w:szCs w:val="28"/>
        </w:rPr>
      </w:pPr>
      <w:r w:rsidRPr="00AC5D30">
        <w:rPr>
          <w:sz w:val="28"/>
          <w:szCs w:val="28"/>
          <w:vertAlign w:val="superscript"/>
        </w:rPr>
        <w:t>9</w:t>
      </w:r>
      <w:r w:rsidR="00E7424F" w:rsidRPr="00AC5D30">
        <w:rPr>
          <w:sz w:val="28"/>
          <w:szCs w:val="28"/>
        </w:rPr>
        <w:t>Subiektywizm</w:t>
      </w:r>
      <w:r w:rsidR="00982F71" w:rsidRPr="00AC5D30">
        <w:rPr>
          <w:sz w:val="28"/>
          <w:szCs w:val="28"/>
        </w:rPr>
        <w:t xml:space="preserve"> (2)</w:t>
      </w:r>
      <w:r w:rsidR="00EA63A0" w:rsidRPr="00AC5D30">
        <w:rPr>
          <w:sz w:val="28"/>
          <w:szCs w:val="28"/>
        </w:rPr>
        <w:t xml:space="preserve"> (77)</w:t>
      </w:r>
    </w:p>
    <w:p w:rsidR="00EA63A0" w:rsidRPr="00AC5D30" w:rsidRDefault="00EA63A0" w:rsidP="00AC5D30">
      <w:pPr>
        <w:pStyle w:val="Tekstpodstawowyzwciciem"/>
        <w:spacing w:after="0"/>
        <w:ind w:firstLine="0"/>
        <w:jc w:val="both"/>
        <w:rPr>
          <w:sz w:val="28"/>
          <w:szCs w:val="28"/>
        </w:rPr>
      </w:pPr>
      <w:r w:rsidRPr="00AC5D30">
        <w:rPr>
          <w:sz w:val="28"/>
          <w:szCs w:val="28"/>
        </w:rPr>
        <w:t>Świat człowieka (77)</w:t>
      </w:r>
    </w:p>
    <w:p w:rsidR="00982F71" w:rsidRPr="00AC5D30" w:rsidRDefault="00982F71" w:rsidP="00AC5D30">
      <w:pPr>
        <w:pStyle w:val="Lista"/>
        <w:ind w:left="0" w:firstLine="0"/>
        <w:jc w:val="both"/>
        <w:rPr>
          <w:sz w:val="28"/>
          <w:szCs w:val="28"/>
        </w:rPr>
      </w:pPr>
      <w:r w:rsidRPr="00AC5D30">
        <w:rPr>
          <w:sz w:val="28"/>
          <w:szCs w:val="28"/>
          <w:vertAlign w:val="superscript"/>
        </w:rPr>
        <w:t>1</w:t>
      </w:r>
      <w:r w:rsidR="004D0BCE" w:rsidRPr="00AC5D30">
        <w:rPr>
          <w:sz w:val="28"/>
          <w:szCs w:val="28"/>
          <w:vertAlign w:val="superscript"/>
        </w:rPr>
        <w:t>0</w:t>
      </w:r>
      <w:r w:rsidRPr="00AC5D30">
        <w:rPr>
          <w:sz w:val="28"/>
          <w:szCs w:val="28"/>
        </w:rPr>
        <w:t>Struktura (2)</w:t>
      </w:r>
    </w:p>
    <w:p w:rsidR="00982F71" w:rsidRPr="00AC5D30" w:rsidRDefault="00982F71" w:rsidP="00AC5D30">
      <w:pPr>
        <w:pStyle w:val="Lista"/>
        <w:ind w:left="0" w:firstLine="0"/>
        <w:jc w:val="both"/>
        <w:rPr>
          <w:sz w:val="28"/>
          <w:szCs w:val="28"/>
        </w:rPr>
      </w:pPr>
      <w:r w:rsidRPr="00AC5D30">
        <w:rPr>
          <w:sz w:val="28"/>
          <w:szCs w:val="28"/>
          <w:vertAlign w:val="superscript"/>
        </w:rPr>
        <w:t>1</w:t>
      </w:r>
      <w:r w:rsidR="004D0BCE" w:rsidRPr="00AC5D30">
        <w:rPr>
          <w:sz w:val="28"/>
          <w:szCs w:val="28"/>
          <w:vertAlign w:val="superscript"/>
        </w:rPr>
        <w:t>1</w:t>
      </w:r>
      <w:r w:rsidRPr="00AC5D30">
        <w:rPr>
          <w:sz w:val="28"/>
          <w:szCs w:val="28"/>
        </w:rPr>
        <w:t>Element (2)</w:t>
      </w:r>
    </w:p>
    <w:p w:rsidR="00982F71" w:rsidRPr="00AC5D30" w:rsidRDefault="00982F71" w:rsidP="00AC5D30">
      <w:pPr>
        <w:pStyle w:val="Lista"/>
        <w:ind w:left="0" w:firstLine="0"/>
        <w:jc w:val="both"/>
        <w:rPr>
          <w:sz w:val="28"/>
          <w:szCs w:val="28"/>
        </w:rPr>
      </w:pPr>
      <w:r w:rsidRPr="00AC5D30">
        <w:rPr>
          <w:sz w:val="28"/>
          <w:szCs w:val="28"/>
          <w:vertAlign w:val="superscript"/>
        </w:rPr>
        <w:t>1</w:t>
      </w:r>
      <w:r w:rsidR="004D0BCE" w:rsidRPr="00AC5D30">
        <w:rPr>
          <w:sz w:val="28"/>
          <w:szCs w:val="28"/>
          <w:vertAlign w:val="superscript"/>
        </w:rPr>
        <w:t>2</w:t>
      </w:r>
      <w:r w:rsidRPr="00AC5D30">
        <w:rPr>
          <w:sz w:val="28"/>
          <w:szCs w:val="28"/>
        </w:rPr>
        <w:t>Możliwość (3)</w:t>
      </w:r>
    </w:p>
    <w:p w:rsidR="004D0BCE" w:rsidRPr="00AC5D30" w:rsidRDefault="004D0BCE" w:rsidP="00AC5D30">
      <w:pPr>
        <w:pStyle w:val="Lista"/>
        <w:ind w:left="0" w:firstLine="0"/>
        <w:jc w:val="both"/>
        <w:rPr>
          <w:sz w:val="28"/>
          <w:szCs w:val="28"/>
        </w:rPr>
      </w:pPr>
      <w:r w:rsidRPr="00AC5D30">
        <w:rPr>
          <w:sz w:val="28"/>
          <w:szCs w:val="28"/>
          <w:vertAlign w:val="superscript"/>
        </w:rPr>
        <w:t>13</w:t>
      </w:r>
      <w:r w:rsidRPr="00AC5D30">
        <w:rPr>
          <w:sz w:val="28"/>
          <w:szCs w:val="28"/>
        </w:rPr>
        <w:t>Istota (3)</w:t>
      </w:r>
    </w:p>
    <w:p w:rsidR="00982F71" w:rsidRPr="00AC5D30" w:rsidRDefault="00982F71" w:rsidP="00AC5D30">
      <w:pPr>
        <w:pStyle w:val="Lista"/>
        <w:ind w:left="0" w:firstLine="0"/>
        <w:jc w:val="both"/>
        <w:rPr>
          <w:sz w:val="28"/>
          <w:szCs w:val="28"/>
        </w:rPr>
      </w:pPr>
      <w:r w:rsidRPr="00AC5D30">
        <w:rPr>
          <w:sz w:val="28"/>
          <w:szCs w:val="28"/>
          <w:vertAlign w:val="superscript"/>
        </w:rPr>
        <w:t>14</w:t>
      </w:r>
      <w:r w:rsidRPr="00AC5D30">
        <w:rPr>
          <w:sz w:val="28"/>
          <w:szCs w:val="28"/>
        </w:rPr>
        <w:t>Metafizyka (4)</w:t>
      </w:r>
    </w:p>
    <w:p w:rsidR="00982F71" w:rsidRPr="00AC5D30" w:rsidRDefault="00982F71" w:rsidP="00AC5D30">
      <w:pPr>
        <w:pStyle w:val="Lista"/>
        <w:ind w:left="0" w:firstLine="0"/>
        <w:jc w:val="both"/>
        <w:rPr>
          <w:sz w:val="28"/>
          <w:szCs w:val="28"/>
        </w:rPr>
      </w:pPr>
      <w:r w:rsidRPr="00AC5D30">
        <w:rPr>
          <w:sz w:val="28"/>
          <w:szCs w:val="28"/>
          <w:vertAlign w:val="superscript"/>
        </w:rPr>
        <w:t>16</w:t>
      </w:r>
      <w:r w:rsidRPr="00AC5D30">
        <w:rPr>
          <w:sz w:val="28"/>
          <w:szCs w:val="28"/>
        </w:rPr>
        <w:t>Moralność (4)</w:t>
      </w:r>
    </w:p>
    <w:p w:rsidR="00982F71" w:rsidRPr="00AC5D30" w:rsidRDefault="00982F71" w:rsidP="00AC5D30">
      <w:pPr>
        <w:pStyle w:val="Lista"/>
        <w:ind w:left="0" w:firstLine="0"/>
        <w:jc w:val="both"/>
        <w:rPr>
          <w:sz w:val="28"/>
          <w:szCs w:val="28"/>
        </w:rPr>
      </w:pPr>
      <w:r w:rsidRPr="00AC5D30">
        <w:rPr>
          <w:sz w:val="28"/>
          <w:szCs w:val="28"/>
          <w:vertAlign w:val="superscript"/>
        </w:rPr>
        <w:t>17</w:t>
      </w:r>
      <w:r w:rsidRPr="00AC5D30">
        <w:rPr>
          <w:sz w:val="28"/>
          <w:szCs w:val="28"/>
        </w:rPr>
        <w:t>Aksjologia (4)</w:t>
      </w:r>
    </w:p>
    <w:p w:rsidR="00982F71" w:rsidRPr="00AC5D30" w:rsidRDefault="00982F71" w:rsidP="00AC5D30">
      <w:pPr>
        <w:pStyle w:val="Lista"/>
        <w:ind w:left="0" w:firstLine="0"/>
        <w:jc w:val="both"/>
        <w:rPr>
          <w:sz w:val="28"/>
          <w:szCs w:val="28"/>
        </w:rPr>
      </w:pPr>
      <w:r w:rsidRPr="00AC5D30">
        <w:rPr>
          <w:sz w:val="28"/>
          <w:szCs w:val="28"/>
          <w:vertAlign w:val="superscript"/>
        </w:rPr>
        <w:t>18</w:t>
      </w:r>
      <w:r w:rsidRPr="00AC5D30">
        <w:rPr>
          <w:sz w:val="28"/>
          <w:szCs w:val="28"/>
        </w:rPr>
        <w:t>Duch, duchowość (4)</w:t>
      </w:r>
    </w:p>
    <w:p w:rsidR="00982F71" w:rsidRPr="00AC5D30" w:rsidRDefault="00982F71" w:rsidP="00AC5D30">
      <w:pPr>
        <w:pStyle w:val="Lista"/>
        <w:ind w:left="0" w:firstLine="0"/>
        <w:jc w:val="both"/>
        <w:rPr>
          <w:sz w:val="28"/>
          <w:szCs w:val="28"/>
        </w:rPr>
      </w:pPr>
      <w:r w:rsidRPr="00AC5D30">
        <w:rPr>
          <w:sz w:val="28"/>
          <w:szCs w:val="28"/>
          <w:vertAlign w:val="superscript"/>
        </w:rPr>
        <w:t>19</w:t>
      </w:r>
      <w:r w:rsidRPr="00AC5D30">
        <w:rPr>
          <w:sz w:val="28"/>
          <w:szCs w:val="28"/>
        </w:rPr>
        <w:t>Istotowe (5)</w:t>
      </w:r>
    </w:p>
    <w:p w:rsidR="00440652" w:rsidRPr="00AC5D30" w:rsidRDefault="00440652" w:rsidP="00AC5D30">
      <w:pPr>
        <w:pStyle w:val="Lista"/>
        <w:ind w:left="0" w:firstLine="0"/>
        <w:jc w:val="both"/>
        <w:rPr>
          <w:sz w:val="28"/>
          <w:szCs w:val="28"/>
        </w:rPr>
      </w:pPr>
      <w:r w:rsidRPr="00AC5D30">
        <w:rPr>
          <w:sz w:val="28"/>
          <w:szCs w:val="28"/>
          <w:vertAlign w:val="superscript"/>
        </w:rPr>
        <w:t>20</w:t>
      </w:r>
      <w:r w:rsidRPr="00AC5D30">
        <w:rPr>
          <w:sz w:val="28"/>
          <w:szCs w:val="28"/>
        </w:rPr>
        <w:t>Świadomość (5)</w:t>
      </w:r>
    </w:p>
    <w:p w:rsidR="00440652" w:rsidRPr="00AC5D30" w:rsidRDefault="00440652" w:rsidP="00AC5D30">
      <w:pPr>
        <w:pStyle w:val="Lista"/>
        <w:ind w:left="0" w:firstLine="0"/>
        <w:jc w:val="both"/>
        <w:rPr>
          <w:sz w:val="28"/>
          <w:szCs w:val="28"/>
        </w:rPr>
      </w:pPr>
      <w:r w:rsidRPr="00AC5D30">
        <w:rPr>
          <w:sz w:val="28"/>
          <w:szCs w:val="28"/>
          <w:vertAlign w:val="superscript"/>
        </w:rPr>
        <w:t>21</w:t>
      </w:r>
      <w:r w:rsidRPr="00AC5D30">
        <w:rPr>
          <w:sz w:val="28"/>
          <w:szCs w:val="28"/>
        </w:rPr>
        <w:t>Kultura (5)</w:t>
      </w:r>
    </w:p>
    <w:p w:rsidR="00440652" w:rsidRPr="00AC5D30" w:rsidRDefault="006D3A85" w:rsidP="00AC5D30">
      <w:pPr>
        <w:pStyle w:val="Lista2"/>
        <w:ind w:left="0" w:firstLine="0"/>
        <w:jc w:val="both"/>
        <w:rPr>
          <w:sz w:val="28"/>
          <w:szCs w:val="28"/>
        </w:rPr>
      </w:pPr>
      <w:r>
        <w:rPr>
          <w:sz w:val="28"/>
          <w:szCs w:val="28"/>
        </w:rPr>
        <w:t xml:space="preserve">          </w:t>
      </w:r>
      <w:r w:rsidR="00440652" w:rsidRPr="00AC5D30">
        <w:rPr>
          <w:sz w:val="28"/>
          <w:szCs w:val="28"/>
        </w:rPr>
        <w:t>Akt (s. 5</w:t>
      </w:r>
      <w:r w:rsidR="00FB7C55" w:rsidRPr="00AC5D30">
        <w:rPr>
          <w:sz w:val="28"/>
          <w:szCs w:val="28"/>
        </w:rPr>
        <w:t>; 11</w:t>
      </w:r>
      <w:r w:rsidR="00440652" w:rsidRPr="00AC5D30">
        <w:rPr>
          <w:sz w:val="28"/>
          <w:szCs w:val="28"/>
        </w:rPr>
        <w:t>)</w:t>
      </w:r>
      <w:r w:rsidR="00EA63A0" w:rsidRPr="00AC5D30">
        <w:rPr>
          <w:sz w:val="28"/>
          <w:szCs w:val="28"/>
        </w:rPr>
        <w:t xml:space="preserve"> (77)</w:t>
      </w:r>
    </w:p>
    <w:p w:rsidR="00440652" w:rsidRPr="00AC5D30" w:rsidRDefault="006D3A85" w:rsidP="00AC5D30">
      <w:pPr>
        <w:pStyle w:val="Lista2"/>
        <w:ind w:left="0" w:firstLine="0"/>
        <w:jc w:val="both"/>
        <w:rPr>
          <w:sz w:val="28"/>
          <w:szCs w:val="28"/>
        </w:rPr>
      </w:pPr>
      <w:r>
        <w:rPr>
          <w:sz w:val="28"/>
          <w:szCs w:val="28"/>
        </w:rPr>
        <w:t xml:space="preserve">          </w:t>
      </w:r>
      <w:r w:rsidR="00440652" w:rsidRPr="00AC5D30">
        <w:rPr>
          <w:sz w:val="28"/>
          <w:szCs w:val="28"/>
        </w:rPr>
        <w:t>Ludzki = wolny i świadomy (5)</w:t>
      </w:r>
    </w:p>
    <w:p w:rsidR="00440652" w:rsidRPr="00AC5D30" w:rsidRDefault="00440652" w:rsidP="00AC5D30">
      <w:pPr>
        <w:pStyle w:val="Lista"/>
        <w:ind w:left="0" w:firstLine="0"/>
        <w:jc w:val="both"/>
        <w:rPr>
          <w:sz w:val="28"/>
          <w:szCs w:val="28"/>
        </w:rPr>
      </w:pPr>
      <w:r w:rsidRPr="00AC5D30">
        <w:rPr>
          <w:sz w:val="28"/>
          <w:szCs w:val="28"/>
          <w:vertAlign w:val="superscript"/>
        </w:rPr>
        <w:t>22</w:t>
      </w:r>
      <w:r w:rsidRPr="00AC5D30">
        <w:rPr>
          <w:sz w:val="28"/>
          <w:szCs w:val="28"/>
        </w:rPr>
        <w:t>Duch wg Kamińskiego (5)</w:t>
      </w:r>
    </w:p>
    <w:p w:rsidR="00440652" w:rsidRPr="00AC5D30" w:rsidRDefault="006D3A85" w:rsidP="00AC5D30">
      <w:pPr>
        <w:pStyle w:val="Wcicienormalne"/>
        <w:ind w:left="0"/>
        <w:jc w:val="both"/>
        <w:rPr>
          <w:sz w:val="28"/>
          <w:szCs w:val="28"/>
        </w:rPr>
      </w:pPr>
      <w:r>
        <w:rPr>
          <w:sz w:val="28"/>
          <w:szCs w:val="28"/>
        </w:rPr>
        <w:t xml:space="preserve">         </w:t>
      </w:r>
      <w:r w:rsidR="00440652" w:rsidRPr="00AC5D30">
        <w:rPr>
          <w:sz w:val="28"/>
          <w:szCs w:val="28"/>
        </w:rPr>
        <w:t>Pożądanie (5)</w:t>
      </w:r>
    </w:p>
    <w:p w:rsidR="00440652" w:rsidRPr="00AC5D30" w:rsidRDefault="00440652" w:rsidP="00AC5D30">
      <w:pPr>
        <w:jc w:val="both"/>
        <w:rPr>
          <w:sz w:val="28"/>
          <w:szCs w:val="28"/>
        </w:rPr>
      </w:pPr>
      <w:r w:rsidRPr="00AC5D30">
        <w:rPr>
          <w:sz w:val="28"/>
          <w:szCs w:val="28"/>
          <w:vertAlign w:val="superscript"/>
        </w:rPr>
        <w:t>23</w:t>
      </w:r>
      <w:r w:rsidRPr="00AC5D30">
        <w:rPr>
          <w:sz w:val="28"/>
          <w:szCs w:val="28"/>
        </w:rPr>
        <w:t>Wola (5)</w:t>
      </w:r>
    </w:p>
    <w:p w:rsidR="00440652" w:rsidRPr="00AC5D30" w:rsidRDefault="006D3A85" w:rsidP="00AC5D30">
      <w:pPr>
        <w:pStyle w:val="Wcicienormalne"/>
        <w:ind w:left="0"/>
        <w:jc w:val="both"/>
        <w:rPr>
          <w:sz w:val="28"/>
          <w:szCs w:val="28"/>
        </w:rPr>
      </w:pPr>
      <w:r>
        <w:rPr>
          <w:sz w:val="28"/>
          <w:szCs w:val="28"/>
        </w:rPr>
        <w:t xml:space="preserve">         </w:t>
      </w:r>
      <w:r w:rsidR="00440652" w:rsidRPr="00AC5D30">
        <w:rPr>
          <w:sz w:val="28"/>
          <w:szCs w:val="28"/>
        </w:rPr>
        <w:t>Myślenie (6)</w:t>
      </w:r>
    </w:p>
    <w:p w:rsidR="00440652" w:rsidRPr="00AC5D30" w:rsidRDefault="00440652" w:rsidP="00AC5D30">
      <w:pPr>
        <w:pStyle w:val="Lista"/>
        <w:ind w:left="0" w:firstLine="0"/>
        <w:jc w:val="both"/>
        <w:rPr>
          <w:sz w:val="28"/>
          <w:szCs w:val="28"/>
        </w:rPr>
      </w:pPr>
      <w:r w:rsidRPr="00AC5D30">
        <w:rPr>
          <w:sz w:val="28"/>
          <w:szCs w:val="28"/>
          <w:vertAlign w:val="superscript"/>
        </w:rPr>
        <w:t>24</w:t>
      </w:r>
      <w:r w:rsidRPr="00AC5D30">
        <w:rPr>
          <w:sz w:val="28"/>
          <w:szCs w:val="28"/>
        </w:rPr>
        <w:t>Wrażenia (6)</w:t>
      </w:r>
    </w:p>
    <w:p w:rsidR="00440652" w:rsidRPr="00AC5D30" w:rsidRDefault="00440652" w:rsidP="00AC5D30">
      <w:pPr>
        <w:pStyle w:val="Lista"/>
        <w:ind w:left="0" w:firstLine="0"/>
        <w:jc w:val="both"/>
        <w:rPr>
          <w:sz w:val="28"/>
          <w:szCs w:val="28"/>
        </w:rPr>
      </w:pPr>
      <w:r w:rsidRPr="00AC5D30">
        <w:rPr>
          <w:sz w:val="28"/>
          <w:szCs w:val="28"/>
          <w:vertAlign w:val="superscript"/>
        </w:rPr>
        <w:t>25</w:t>
      </w:r>
      <w:r w:rsidRPr="00AC5D30">
        <w:rPr>
          <w:sz w:val="28"/>
          <w:szCs w:val="28"/>
        </w:rPr>
        <w:t>Spostrzeżenia (6)</w:t>
      </w:r>
    </w:p>
    <w:p w:rsidR="001E778D" w:rsidRPr="00AC5D30" w:rsidRDefault="001E778D" w:rsidP="00AC5D30">
      <w:pPr>
        <w:pStyle w:val="Lista"/>
        <w:ind w:left="0" w:firstLine="0"/>
        <w:jc w:val="both"/>
        <w:rPr>
          <w:sz w:val="28"/>
          <w:szCs w:val="28"/>
        </w:rPr>
      </w:pPr>
      <w:r w:rsidRPr="00AC5D30">
        <w:rPr>
          <w:sz w:val="28"/>
          <w:szCs w:val="28"/>
          <w:vertAlign w:val="superscript"/>
        </w:rPr>
        <w:t>26</w:t>
      </w:r>
      <w:r w:rsidRPr="00AC5D30">
        <w:rPr>
          <w:sz w:val="28"/>
          <w:szCs w:val="28"/>
        </w:rPr>
        <w:t>Wyobrażenia (6)</w:t>
      </w:r>
    </w:p>
    <w:p w:rsidR="001E778D" w:rsidRPr="00AC5D30" w:rsidRDefault="001E778D" w:rsidP="00AC5D30">
      <w:pPr>
        <w:pStyle w:val="Lista"/>
        <w:ind w:left="0" w:firstLine="0"/>
        <w:jc w:val="both"/>
        <w:rPr>
          <w:sz w:val="28"/>
          <w:szCs w:val="28"/>
        </w:rPr>
      </w:pPr>
      <w:r w:rsidRPr="00AC5D30">
        <w:rPr>
          <w:sz w:val="28"/>
          <w:szCs w:val="28"/>
          <w:vertAlign w:val="superscript"/>
        </w:rPr>
        <w:t>27</w:t>
      </w:r>
      <w:r w:rsidRPr="00AC5D30">
        <w:rPr>
          <w:sz w:val="28"/>
          <w:szCs w:val="28"/>
        </w:rPr>
        <w:t>Pojęcia (6)</w:t>
      </w:r>
    </w:p>
    <w:p w:rsidR="001E778D" w:rsidRPr="00AC5D30" w:rsidRDefault="001E778D" w:rsidP="00AC5D30">
      <w:pPr>
        <w:pStyle w:val="Lista"/>
        <w:ind w:left="0" w:firstLine="0"/>
        <w:jc w:val="both"/>
        <w:rPr>
          <w:sz w:val="28"/>
          <w:szCs w:val="28"/>
        </w:rPr>
      </w:pPr>
      <w:r w:rsidRPr="00AC5D30">
        <w:rPr>
          <w:sz w:val="28"/>
          <w:szCs w:val="28"/>
          <w:vertAlign w:val="superscript"/>
        </w:rPr>
        <w:t>28</w:t>
      </w:r>
      <w:r w:rsidRPr="00AC5D30">
        <w:rPr>
          <w:sz w:val="28"/>
          <w:szCs w:val="28"/>
        </w:rPr>
        <w:t>Symbole (6)</w:t>
      </w:r>
    </w:p>
    <w:p w:rsidR="001E778D" w:rsidRPr="00AC5D30" w:rsidRDefault="001E778D" w:rsidP="00AC5D30">
      <w:pPr>
        <w:pStyle w:val="Lista"/>
        <w:ind w:left="0" w:firstLine="0"/>
        <w:jc w:val="both"/>
        <w:rPr>
          <w:sz w:val="28"/>
          <w:szCs w:val="28"/>
        </w:rPr>
      </w:pPr>
      <w:r w:rsidRPr="00AC5D30">
        <w:rPr>
          <w:sz w:val="28"/>
          <w:szCs w:val="28"/>
          <w:vertAlign w:val="superscript"/>
        </w:rPr>
        <w:t>29</w:t>
      </w:r>
      <w:r w:rsidRPr="00AC5D30">
        <w:rPr>
          <w:sz w:val="28"/>
          <w:szCs w:val="28"/>
        </w:rPr>
        <w:t>Sądy (6)</w:t>
      </w:r>
    </w:p>
    <w:p w:rsidR="00982F71" w:rsidRPr="00AC5D30" w:rsidRDefault="001E778D" w:rsidP="00AC5D30">
      <w:pPr>
        <w:pStyle w:val="Lista"/>
        <w:ind w:left="0" w:firstLine="0"/>
        <w:jc w:val="both"/>
        <w:rPr>
          <w:sz w:val="28"/>
          <w:szCs w:val="28"/>
        </w:rPr>
      </w:pPr>
      <w:r w:rsidRPr="00AC5D30">
        <w:rPr>
          <w:sz w:val="28"/>
          <w:szCs w:val="28"/>
          <w:vertAlign w:val="superscript"/>
        </w:rPr>
        <w:t>30</w:t>
      </w:r>
      <w:r w:rsidRPr="00AC5D30">
        <w:rPr>
          <w:sz w:val="28"/>
          <w:szCs w:val="28"/>
        </w:rPr>
        <w:t>Intencje (6)</w:t>
      </w:r>
    </w:p>
    <w:p w:rsidR="001E778D" w:rsidRPr="00AC5D30" w:rsidRDefault="001E778D" w:rsidP="00AC5D30">
      <w:pPr>
        <w:pStyle w:val="Lista"/>
        <w:ind w:left="0" w:firstLine="0"/>
        <w:jc w:val="both"/>
        <w:rPr>
          <w:sz w:val="28"/>
          <w:szCs w:val="28"/>
        </w:rPr>
      </w:pPr>
      <w:r w:rsidRPr="00AC5D30">
        <w:rPr>
          <w:sz w:val="28"/>
          <w:szCs w:val="28"/>
          <w:vertAlign w:val="superscript"/>
        </w:rPr>
        <w:t>31</w:t>
      </w:r>
      <w:r w:rsidRPr="00AC5D30">
        <w:rPr>
          <w:sz w:val="28"/>
          <w:szCs w:val="28"/>
        </w:rPr>
        <w:t>Świadomie</w:t>
      </w:r>
      <w:r w:rsidR="004D0BCE" w:rsidRPr="00AC5D30">
        <w:rPr>
          <w:sz w:val="28"/>
          <w:szCs w:val="28"/>
        </w:rPr>
        <w:t xml:space="preserve"> </w:t>
      </w:r>
      <w:r w:rsidRPr="00AC5D30">
        <w:rPr>
          <w:sz w:val="28"/>
          <w:szCs w:val="28"/>
        </w:rPr>
        <w:t>(6)</w:t>
      </w:r>
    </w:p>
    <w:p w:rsidR="001E778D" w:rsidRPr="00AC5D30" w:rsidRDefault="001E778D" w:rsidP="00AC5D30">
      <w:pPr>
        <w:pStyle w:val="Lista"/>
        <w:ind w:left="0" w:firstLine="0"/>
        <w:jc w:val="both"/>
        <w:rPr>
          <w:sz w:val="28"/>
          <w:szCs w:val="28"/>
        </w:rPr>
      </w:pPr>
      <w:r w:rsidRPr="00AC5D30">
        <w:rPr>
          <w:sz w:val="28"/>
          <w:szCs w:val="28"/>
          <w:vertAlign w:val="superscript"/>
        </w:rPr>
        <w:t>32</w:t>
      </w:r>
      <w:r w:rsidRPr="00AC5D30">
        <w:rPr>
          <w:sz w:val="28"/>
          <w:szCs w:val="28"/>
        </w:rPr>
        <w:t>Język (6)</w:t>
      </w:r>
    </w:p>
    <w:p w:rsidR="001E778D" w:rsidRPr="00AC5D30" w:rsidRDefault="001E778D" w:rsidP="00AC5D30">
      <w:pPr>
        <w:pStyle w:val="Lista"/>
        <w:ind w:left="0" w:firstLine="0"/>
        <w:jc w:val="both"/>
        <w:rPr>
          <w:sz w:val="28"/>
          <w:szCs w:val="28"/>
        </w:rPr>
      </w:pPr>
      <w:r w:rsidRPr="00AC5D30">
        <w:rPr>
          <w:sz w:val="28"/>
          <w:szCs w:val="28"/>
          <w:vertAlign w:val="superscript"/>
        </w:rPr>
        <w:t>34</w:t>
      </w:r>
      <w:r w:rsidRPr="00AC5D30">
        <w:rPr>
          <w:sz w:val="28"/>
          <w:szCs w:val="28"/>
        </w:rPr>
        <w:t>Duch Leonardo da Vinci (7)</w:t>
      </w:r>
    </w:p>
    <w:p w:rsidR="001E778D" w:rsidRPr="00AC5D30" w:rsidRDefault="001E778D" w:rsidP="00AC5D30">
      <w:pPr>
        <w:pStyle w:val="Lista"/>
        <w:ind w:left="0" w:firstLine="0"/>
        <w:jc w:val="both"/>
        <w:rPr>
          <w:sz w:val="28"/>
          <w:szCs w:val="28"/>
        </w:rPr>
      </w:pPr>
      <w:r w:rsidRPr="00AC5D30">
        <w:rPr>
          <w:sz w:val="28"/>
          <w:szCs w:val="28"/>
          <w:vertAlign w:val="superscript"/>
        </w:rPr>
        <w:t>35</w:t>
      </w:r>
      <w:r w:rsidRPr="00AC5D30">
        <w:rPr>
          <w:sz w:val="28"/>
          <w:szCs w:val="28"/>
        </w:rPr>
        <w:t>Nauka (7)</w:t>
      </w:r>
    </w:p>
    <w:p w:rsidR="00E7424F" w:rsidRPr="00AC5D30" w:rsidRDefault="006D3A85" w:rsidP="00AC5D30">
      <w:pPr>
        <w:pStyle w:val="Tekstpodstawowyzwciciem"/>
        <w:spacing w:after="0"/>
        <w:ind w:firstLine="0"/>
        <w:jc w:val="both"/>
        <w:rPr>
          <w:sz w:val="28"/>
          <w:szCs w:val="28"/>
        </w:rPr>
      </w:pPr>
      <w:r>
        <w:rPr>
          <w:sz w:val="28"/>
          <w:szCs w:val="28"/>
        </w:rPr>
        <w:t xml:space="preserve">       </w:t>
      </w:r>
      <w:r w:rsidR="00CB4782" w:rsidRPr="00AC5D30">
        <w:rPr>
          <w:sz w:val="28"/>
          <w:szCs w:val="28"/>
        </w:rPr>
        <w:t>Piageta pytania pod adresem filozofii (7)</w:t>
      </w:r>
    </w:p>
    <w:p w:rsidR="00E7424F" w:rsidRPr="00AC5D30" w:rsidRDefault="00CB4782" w:rsidP="00AC5D30">
      <w:pPr>
        <w:pStyle w:val="Lista"/>
        <w:ind w:left="0" w:firstLine="0"/>
        <w:jc w:val="both"/>
        <w:rPr>
          <w:sz w:val="28"/>
          <w:szCs w:val="28"/>
        </w:rPr>
      </w:pPr>
      <w:r w:rsidRPr="00AC5D30">
        <w:rPr>
          <w:sz w:val="28"/>
          <w:szCs w:val="28"/>
          <w:vertAlign w:val="superscript"/>
        </w:rPr>
        <w:t>37</w:t>
      </w:r>
      <w:r w:rsidRPr="00AC5D30">
        <w:rPr>
          <w:sz w:val="28"/>
          <w:szCs w:val="28"/>
        </w:rPr>
        <w:t>Jedność (7)</w:t>
      </w:r>
    </w:p>
    <w:p w:rsidR="00CB4782" w:rsidRPr="00AC5D30" w:rsidRDefault="00CB4782" w:rsidP="00AC5D30">
      <w:pPr>
        <w:pStyle w:val="Lista"/>
        <w:ind w:left="0" w:firstLine="0"/>
        <w:jc w:val="both"/>
        <w:rPr>
          <w:sz w:val="28"/>
          <w:szCs w:val="28"/>
        </w:rPr>
      </w:pPr>
      <w:r w:rsidRPr="00AC5D30">
        <w:rPr>
          <w:sz w:val="28"/>
          <w:szCs w:val="28"/>
          <w:vertAlign w:val="superscript"/>
        </w:rPr>
        <w:t>38</w:t>
      </w:r>
      <w:r w:rsidRPr="00AC5D30">
        <w:rPr>
          <w:sz w:val="28"/>
          <w:szCs w:val="28"/>
        </w:rPr>
        <w:t>Kanta ogląd przedmiotu (8)</w:t>
      </w:r>
      <w:r w:rsidR="009827CD" w:rsidRPr="00AC5D30">
        <w:rPr>
          <w:sz w:val="28"/>
          <w:szCs w:val="28"/>
        </w:rPr>
        <w:t xml:space="preserve"> (80)</w:t>
      </w:r>
    </w:p>
    <w:p w:rsidR="00CB4782" w:rsidRPr="00AC5D30" w:rsidRDefault="00CB4782" w:rsidP="00AC5D30">
      <w:pPr>
        <w:pStyle w:val="Lista"/>
        <w:ind w:left="0" w:firstLine="0"/>
        <w:jc w:val="both"/>
        <w:rPr>
          <w:sz w:val="28"/>
          <w:szCs w:val="28"/>
        </w:rPr>
      </w:pPr>
      <w:r w:rsidRPr="00AC5D30">
        <w:rPr>
          <w:sz w:val="28"/>
          <w:szCs w:val="28"/>
          <w:vertAlign w:val="superscript"/>
        </w:rPr>
        <w:t>39</w:t>
      </w:r>
      <w:r w:rsidRPr="00AC5D30">
        <w:rPr>
          <w:sz w:val="28"/>
          <w:szCs w:val="28"/>
        </w:rPr>
        <w:t>Atrybut (8)</w:t>
      </w:r>
      <w:r w:rsidR="006F47EF" w:rsidRPr="00AC5D30">
        <w:rPr>
          <w:sz w:val="28"/>
          <w:szCs w:val="28"/>
        </w:rPr>
        <w:t xml:space="preserve"> (44)</w:t>
      </w:r>
    </w:p>
    <w:p w:rsidR="00CB4782" w:rsidRPr="00AC5D30" w:rsidRDefault="00CB4782" w:rsidP="00AC5D30">
      <w:pPr>
        <w:pStyle w:val="Lista"/>
        <w:ind w:left="0" w:firstLine="0"/>
        <w:jc w:val="both"/>
        <w:rPr>
          <w:sz w:val="28"/>
          <w:szCs w:val="28"/>
        </w:rPr>
      </w:pPr>
      <w:r w:rsidRPr="00AC5D30">
        <w:rPr>
          <w:sz w:val="28"/>
          <w:szCs w:val="28"/>
          <w:vertAlign w:val="superscript"/>
        </w:rPr>
        <w:t>40</w:t>
      </w:r>
      <w:r w:rsidRPr="00AC5D30">
        <w:rPr>
          <w:sz w:val="28"/>
          <w:szCs w:val="28"/>
        </w:rPr>
        <w:t>Zdziwienie jest początkie</w:t>
      </w:r>
      <w:r w:rsidR="00FB7C55" w:rsidRPr="00AC5D30">
        <w:rPr>
          <w:sz w:val="28"/>
          <w:szCs w:val="28"/>
        </w:rPr>
        <w:t>m</w:t>
      </w:r>
      <w:r w:rsidRPr="00AC5D30">
        <w:rPr>
          <w:sz w:val="28"/>
          <w:szCs w:val="28"/>
        </w:rPr>
        <w:t xml:space="preserve"> filozofowania (9)</w:t>
      </w:r>
    </w:p>
    <w:p w:rsidR="00FB7C55" w:rsidRPr="00AC5D30" w:rsidRDefault="00FB7C55" w:rsidP="00AC5D30">
      <w:pPr>
        <w:pStyle w:val="Lista"/>
        <w:ind w:left="0" w:firstLine="0"/>
        <w:jc w:val="both"/>
        <w:rPr>
          <w:sz w:val="28"/>
          <w:szCs w:val="28"/>
        </w:rPr>
      </w:pPr>
      <w:r w:rsidRPr="00AC5D30">
        <w:rPr>
          <w:sz w:val="28"/>
          <w:szCs w:val="28"/>
          <w:vertAlign w:val="superscript"/>
        </w:rPr>
        <w:t>41</w:t>
      </w:r>
      <w:r w:rsidRPr="00AC5D30">
        <w:rPr>
          <w:sz w:val="28"/>
          <w:szCs w:val="28"/>
        </w:rPr>
        <w:t xml:space="preserve">J. Lutyński o potrzebie wiedzy (9) </w:t>
      </w:r>
    </w:p>
    <w:p w:rsidR="00FB7C55" w:rsidRPr="00AC5D30" w:rsidRDefault="00FB7C55" w:rsidP="00AC5D30">
      <w:pPr>
        <w:pStyle w:val="Lista"/>
        <w:ind w:left="0" w:firstLine="0"/>
        <w:jc w:val="both"/>
        <w:rPr>
          <w:sz w:val="28"/>
          <w:szCs w:val="28"/>
        </w:rPr>
      </w:pPr>
      <w:r w:rsidRPr="00AC5D30">
        <w:rPr>
          <w:sz w:val="28"/>
          <w:szCs w:val="28"/>
          <w:vertAlign w:val="superscript"/>
        </w:rPr>
        <w:t>42</w:t>
      </w:r>
      <w:r w:rsidRPr="00AC5D30">
        <w:rPr>
          <w:sz w:val="28"/>
          <w:szCs w:val="28"/>
        </w:rPr>
        <w:t>Fatum (9)</w:t>
      </w:r>
    </w:p>
    <w:p w:rsidR="00212C82" w:rsidRPr="00AC5D30" w:rsidRDefault="00FB7C55" w:rsidP="00AC5D30">
      <w:pPr>
        <w:pStyle w:val="Tekstpodstawowyzwciciem"/>
        <w:spacing w:after="0"/>
        <w:ind w:firstLine="0"/>
        <w:jc w:val="both"/>
        <w:rPr>
          <w:sz w:val="28"/>
          <w:szCs w:val="28"/>
        </w:rPr>
      </w:pPr>
      <w:r w:rsidRPr="00AC5D30">
        <w:rPr>
          <w:sz w:val="28"/>
          <w:szCs w:val="28"/>
        </w:rPr>
        <w:t>Fatalizm,</w:t>
      </w:r>
      <w:r w:rsidR="00212C82" w:rsidRPr="00AC5D30">
        <w:rPr>
          <w:sz w:val="28"/>
          <w:szCs w:val="28"/>
        </w:rPr>
        <w:t xml:space="preserve"> los, (9)</w:t>
      </w:r>
    </w:p>
    <w:p w:rsidR="00FB7C55" w:rsidRPr="00AC5D30" w:rsidRDefault="00FB7C55" w:rsidP="00AC5D30">
      <w:pPr>
        <w:pStyle w:val="Lista"/>
        <w:ind w:left="0" w:firstLine="0"/>
        <w:jc w:val="both"/>
        <w:rPr>
          <w:sz w:val="28"/>
          <w:szCs w:val="28"/>
        </w:rPr>
      </w:pPr>
      <w:r w:rsidRPr="00AC5D30">
        <w:rPr>
          <w:sz w:val="28"/>
          <w:szCs w:val="28"/>
          <w:vertAlign w:val="superscript"/>
        </w:rPr>
        <w:t>43</w:t>
      </w:r>
      <w:r w:rsidRPr="00AC5D30">
        <w:rPr>
          <w:sz w:val="28"/>
          <w:szCs w:val="28"/>
        </w:rPr>
        <w:t>Obiektywność; obiektywnie obowiązujący (10)</w:t>
      </w:r>
    </w:p>
    <w:p w:rsidR="00FB7C55" w:rsidRPr="00AC5D30" w:rsidRDefault="00FB7C55" w:rsidP="00AC5D30">
      <w:pPr>
        <w:pStyle w:val="Lista"/>
        <w:ind w:left="0" w:firstLine="0"/>
        <w:jc w:val="both"/>
        <w:rPr>
          <w:sz w:val="28"/>
          <w:szCs w:val="28"/>
        </w:rPr>
      </w:pPr>
      <w:r w:rsidRPr="00AC5D30">
        <w:rPr>
          <w:sz w:val="28"/>
          <w:szCs w:val="28"/>
          <w:vertAlign w:val="superscript"/>
        </w:rPr>
        <w:t>46</w:t>
      </w:r>
      <w:r w:rsidRPr="00AC5D30">
        <w:rPr>
          <w:sz w:val="28"/>
          <w:szCs w:val="28"/>
        </w:rPr>
        <w:t>Przyczynowość (10)</w:t>
      </w:r>
    </w:p>
    <w:p w:rsidR="00FB7C55" w:rsidRPr="00AC5D30" w:rsidRDefault="00FB7C55" w:rsidP="00AC5D30">
      <w:pPr>
        <w:pStyle w:val="Lista"/>
        <w:ind w:left="0" w:firstLine="0"/>
        <w:jc w:val="both"/>
        <w:rPr>
          <w:sz w:val="28"/>
          <w:szCs w:val="28"/>
        </w:rPr>
      </w:pPr>
      <w:r w:rsidRPr="00AC5D30">
        <w:rPr>
          <w:sz w:val="28"/>
          <w:szCs w:val="28"/>
          <w:vertAlign w:val="superscript"/>
        </w:rPr>
        <w:t>47</w:t>
      </w:r>
      <w:r w:rsidRPr="00AC5D30">
        <w:rPr>
          <w:sz w:val="28"/>
          <w:szCs w:val="28"/>
        </w:rPr>
        <w:t>Konieczność (10)</w:t>
      </w:r>
      <w:r w:rsidR="002B019A" w:rsidRPr="00AC5D30">
        <w:rPr>
          <w:sz w:val="28"/>
          <w:szCs w:val="28"/>
        </w:rPr>
        <w:t xml:space="preserve"> (74)</w:t>
      </w:r>
    </w:p>
    <w:p w:rsidR="00FB7C55" w:rsidRPr="00AC5D30" w:rsidRDefault="00FB7C55" w:rsidP="00AC5D30">
      <w:pPr>
        <w:pStyle w:val="Lista"/>
        <w:ind w:left="0" w:firstLine="0"/>
        <w:jc w:val="both"/>
        <w:rPr>
          <w:sz w:val="28"/>
          <w:szCs w:val="28"/>
        </w:rPr>
      </w:pPr>
      <w:r w:rsidRPr="00AC5D30">
        <w:rPr>
          <w:sz w:val="28"/>
          <w:szCs w:val="28"/>
          <w:vertAlign w:val="superscript"/>
        </w:rPr>
        <w:t>48</w:t>
      </w:r>
      <w:r w:rsidRPr="00AC5D30">
        <w:rPr>
          <w:sz w:val="28"/>
          <w:szCs w:val="28"/>
        </w:rPr>
        <w:t>Prawo (10)</w:t>
      </w:r>
    </w:p>
    <w:p w:rsidR="00FB7C55" w:rsidRPr="00AC5D30" w:rsidRDefault="006D3A85" w:rsidP="00AC5D30">
      <w:pPr>
        <w:pStyle w:val="Lista2"/>
        <w:ind w:left="0" w:firstLine="0"/>
        <w:jc w:val="both"/>
        <w:rPr>
          <w:sz w:val="28"/>
          <w:szCs w:val="28"/>
        </w:rPr>
      </w:pPr>
      <w:r>
        <w:rPr>
          <w:sz w:val="28"/>
          <w:szCs w:val="28"/>
        </w:rPr>
        <w:t xml:space="preserve">         </w:t>
      </w:r>
      <w:r w:rsidR="00FB7C55" w:rsidRPr="00AC5D30">
        <w:rPr>
          <w:sz w:val="28"/>
          <w:szCs w:val="28"/>
        </w:rPr>
        <w:t>Woluntaryzm (11)</w:t>
      </w:r>
    </w:p>
    <w:p w:rsidR="00FB7C55" w:rsidRPr="00AC5D30" w:rsidRDefault="006D3A85" w:rsidP="00AC5D30">
      <w:pPr>
        <w:pStyle w:val="Lista2"/>
        <w:ind w:left="0" w:firstLine="0"/>
        <w:jc w:val="both"/>
        <w:rPr>
          <w:sz w:val="28"/>
          <w:szCs w:val="28"/>
        </w:rPr>
      </w:pPr>
      <w:r>
        <w:rPr>
          <w:sz w:val="28"/>
          <w:szCs w:val="28"/>
        </w:rPr>
        <w:t xml:space="preserve">          </w:t>
      </w:r>
      <w:r w:rsidR="00E22E34" w:rsidRPr="00AC5D30">
        <w:rPr>
          <w:sz w:val="28"/>
          <w:szCs w:val="28"/>
        </w:rPr>
        <w:t>Cel (12)</w:t>
      </w:r>
    </w:p>
    <w:p w:rsidR="00E22E34" w:rsidRPr="00AC5D30" w:rsidRDefault="00E22E34" w:rsidP="00AC5D30">
      <w:pPr>
        <w:pStyle w:val="Lista"/>
        <w:ind w:left="0" w:firstLine="0"/>
        <w:jc w:val="both"/>
        <w:rPr>
          <w:sz w:val="28"/>
          <w:szCs w:val="28"/>
        </w:rPr>
      </w:pPr>
      <w:r w:rsidRPr="00AC5D30">
        <w:rPr>
          <w:sz w:val="28"/>
          <w:szCs w:val="28"/>
          <w:vertAlign w:val="superscript"/>
        </w:rPr>
        <w:t>50</w:t>
      </w:r>
      <w:r w:rsidRPr="00AC5D30">
        <w:rPr>
          <w:sz w:val="28"/>
          <w:szCs w:val="28"/>
        </w:rPr>
        <w:t>Hedonizm (12)</w:t>
      </w:r>
    </w:p>
    <w:p w:rsidR="00E22E34" w:rsidRPr="00AC5D30" w:rsidRDefault="00E22E34" w:rsidP="00AC5D30">
      <w:pPr>
        <w:pStyle w:val="Lista"/>
        <w:ind w:left="0" w:firstLine="0"/>
        <w:jc w:val="both"/>
        <w:rPr>
          <w:sz w:val="28"/>
          <w:szCs w:val="28"/>
        </w:rPr>
      </w:pPr>
      <w:r w:rsidRPr="00AC5D30">
        <w:rPr>
          <w:sz w:val="28"/>
          <w:szCs w:val="28"/>
          <w:vertAlign w:val="superscript"/>
        </w:rPr>
        <w:t>51</w:t>
      </w:r>
      <w:r w:rsidRPr="00AC5D30">
        <w:rPr>
          <w:sz w:val="28"/>
          <w:szCs w:val="28"/>
        </w:rPr>
        <w:t>Utylitaryzm (12)</w:t>
      </w:r>
    </w:p>
    <w:p w:rsidR="00E22E34" w:rsidRPr="00AC5D30" w:rsidRDefault="00E22E34" w:rsidP="00AC5D30">
      <w:pPr>
        <w:pStyle w:val="Lista"/>
        <w:ind w:left="0" w:firstLine="0"/>
        <w:jc w:val="both"/>
        <w:rPr>
          <w:sz w:val="28"/>
          <w:szCs w:val="28"/>
        </w:rPr>
      </w:pPr>
      <w:r w:rsidRPr="00AC5D30">
        <w:rPr>
          <w:sz w:val="28"/>
          <w:szCs w:val="28"/>
          <w:vertAlign w:val="superscript"/>
        </w:rPr>
        <w:t>52</w:t>
      </w:r>
      <w:r w:rsidRPr="00AC5D30">
        <w:rPr>
          <w:sz w:val="28"/>
          <w:szCs w:val="28"/>
        </w:rPr>
        <w:t>Perfekcjonizm (12)</w:t>
      </w:r>
    </w:p>
    <w:p w:rsidR="00E22E34" w:rsidRPr="00AC5D30" w:rsidRDefault="006D3A85" w:rsidP="00AC5D30">
      <w:pPr>
        <w:pStyle w:val="Tekstpodstawowyzwciciem"/>
        <w:spacing w:after="0"/>
        <w:ind w:firstLine="0"/>
        <w:jc w:val="both"/>
        <w:rPr>
          <w:sz w:val="28"/>
          <w:szCs w:val="28"/>
        </w:rPr>
      </w:pPr>
      <w:r>
        <w:rPr>
          <w:sz w:val="28"/>
          <w:szCs w:val="28"/>
        </w:rPr>
        <w:t xml:space="preserve">         </w:t>
      </w:r>
      <w:r w:rsidR="00E22E34" w:rsidRPr="00AC5D30">
        <w:rPr>
          <w:sz w:val="28"/>
          <w:szCs w:val="28"/>
        </w:rPr>
        <w:t>Perfekcjonizm etyczny (12)</w:t>
      </w:r>
    </w:p>
    <w:p w:rsidR="00E22E34" w:rsidRPr="00AC5D30" w:rsidRDefault="00E22E34" w:rsidP="00AC5D30">
      <w:pPr>
        <w:pStyle w:val="Lista"/>
        <w:ind w:left="0" w:firstLine="0"/>
        <w:jc w:val="both"/>
        <w:rPr>
          <w:sz w:val="28"/>
          <w:szCs w:val="28"/>
        </w:rPr>
      </w:pPr>
      <w:r w:rsidRPr="00AC5D30">
        <w:rPr>
          <w:sz w:val="28"/>
          <w:szCs w:val="28"/>
          <w:vertAlign w:val="superscript"/>
        </w:rPr>
        <w:t>53</w:t>
      </w:r>
      <w:r w:rsidRPr="00AC5D30">
        <w:rPr>
          <w:sz w:val="28"/>
          <w:szCs w:val="28"/>
        </w:rPr>
        <w:t>Egocentryzm (12)</w:t>
      </w:r>
    </w:p>
    <w:p w:rsidR="00E22E34" w:rsidRPr="00AC5D30" w:rsidRDefault="00E22E34" w:rsidP="00AC5D30">
      <w:pPr>
        <w:pStyle w:val="Lista"/>
        <w:ind w:left="0" w:firstLine="0"/>
        <w:jc w:val="both"/>
        <w:rPr>
          <w:sz w:val="28"/>
          <w:szCs w:val="28"/>
        </w:rPr>
      </w:pPr>
      <w:r w:rsidRPr="00AC5D30">
        <w:rPr>
          <w:sz w:val="28"/>
          <w:szCs w:val="28"/>
          <w:vertAlign w:val="superscript"/>
        </w:rPr>
        <w:t>54</w:t>
      </w:r>
      <w:r w:rsidRPr="00AC5D30">
        <w:rPr>
          <w:sz w:val="28"/>
          <w:szCs w:val="28"/>
        </w:rPr>
        <w:t>Neoliberalizm (12)</w:t>
      </w:r>
    </w:p>
    <w:p w:rsidR="00E22E34" w:rsidRPr="00AC5D30" w:rsidRDefault="00E22E34" w:rsidP="00AC5D30">
      <w:pPr>
        <w:pStyle w:val="Lista"/>
        <w:ind w:left="0" w:firstLine="0"/>
        <w:jc w:val="both"/>
        <w:rPr>
          <w:sz w:val="28"/>
          <w:szCs w:val="28"/>
        </w:rPr>
      </w:pPr>
      <w:r w:rsidRPr="00AC5D30">
        <w:rPr>
          <w:sz w:val="28"/>
          <w:szCs w:val="28"/>
          <w:vertAlign w:val="superscript"/>
        </w:rPr>
        <w:t>55</w:t>
      </w:r>
      <w:r w:rsidRPr="00AC5D30">
        <w:rPr>
          <w:sz w:val="28"/>
          <w:szCs w:val="28"/>
        </w:rPr>
        <w:t>Faszyzm (12)</w:t>
      </w:r>
    </w:p>
    <w:p w:rsidR="00E22E34" w:rsidRPr="00AC5D30" w:rsidRDefault="00E22E34" w:rsidP="00AC5D30">
      <w:pPr>
        <w:pStyle w:val="Lista"/>
        <w:ind w:left="0" w:firstLine="0"/>
        <w:jc w:val="both"/>
        <w:rPr>
          <w:sz w:val="28"/>
          <w:szCs w:val="28"/>
        </w:rPr>
      </w:pPr>
      <w:r w:rsidRPr="00AC5D30">
        <w:rPr>
          <w:sz w:val="28"/>
          <w:szCs w:val="28"/>
          <w:vertAlign w:val="superscript"/>
        </w:rPr>
        <w:t>56</w:t>
      </w:r>
      <w:r w:rsidRPr="00AC5D30">
        <w:rPr>
          <w:sz w:val="28"/>
          <w:szCs w:val="28"/>
        </w:rPr>
        <w:t>Totalitaryzm (12)</w:t>
      </w:r>
    </w:p>
    <w:p w:rsidR="00E22E34" w:rsidRPr="00AC5D30" w:rsidRDefault="00E22E34" w:rsidP="00AC5D30">
      <w:pPr>
        <w:pStyle w:val="Tekstpodstawowyzwciciem"/>
        <w:spacing w:after="0"/>
        <w:ind w:firstLine="0"/>
        <w:jc w:val="both"/>
        <w:rPr>
          <w:sz w:val="28"/>
          <w:szCs w:val="28"/>
        </w:rPr>
      </w:pPr>
      <w:r w:rsidRPr="00AC5D30">
        <w:rPr>
          <w:sz w:val="28"/>
          <w:szCs w:val="28"/>
        </w:rPr>
        <w:t>Chiliazm (12)</w:t>
      </w:r>
    </w:p>
    <w:p w:rsidR="00E22E34" w:rsidRPr="00AC5D30" w:rsidRDefault="00E22E34" w:rsidP="00AC5D30">
      <w:pPr>
        <w:pStyle w:val="Tekstpodstawowy"/>
        <w:spacing w:line="240" w:lineRule="auto"/>
        <w:ind w:right="0"/>
      </w:pPr>
      <w:r w:rsidRPr="00AC5D30">
        <w:rPr>
          <w:vertAlign w:val="superscript"/>
        </w:rPr>
        <w:t>57</w:t>
      </w:r>
      <w:r w:rsidRPr="00AC5D30">
        <w:t>Dobro (12)</w:t>
      </w:r>
    </w:p>
    <w:p w:rsidR="00E22E34" w:rsidRPr="00AC5D30" w:rsidRDefault="006D3A85" w:rsidP="00AC5D30">
      <w:pPr>
        <w:pStyle w:val="Lista2"/>
        <w:ind w:left="0" w:firstLine="0"/>
        <w:jc w:val="both"/>
        <w:rPr>
          <w:sz w:val="28"/>
          <w:szCs w:val="28"/>
        </w:rPr>
      </w:pPr>
      <w:r>
        <w:rPr>
          <w:sz w:val="28"/>
          <w:szCs w:val="28"/>
        </w:rPr>
        <w:t xml:space="preserve">           </w:t>
      </w:r>
      <w:r w:rsidR="00E22E34" w:rsidRPr="00AC5D30">
        <w:rPr>
          <w:sz w:val="28"/>
          <w:szCs w:val="28"/>
        </w:rPr>
        <w:t>Dobro najwyższe (12)</w:t>
      </w:r>
    </w:p>
    <w:p w:rsidR="00E22E34" w:rsidRPr="00AC5D30" w:rsidRDefault="006D3A85" w:rsidP="00AC5D30">
      <w:pPr>
        <w:pStyle w:val="Lista2"/>
        <w:ind w:left="0" w:firstLine="0"/>
        <w:jc w:val="both"/>
        <w:rPr>
          <w:sz w:val="28"/>
          <w:szCs w:val="28"/>
        </w:rPr>
      </w:pPr>
      <w:r>
        <w:rPr>
          <w:sz w:val="28"/>
          <w:szCs w:val="28"/>
        </w:rPr>
        <w:t xml:space="preserve">          </w:t>
      </w:r>
      <w:r w:rsidR="00E22E34" w:rsidRPr="00AC5D30">
        <w:rPr>
          <w:sz w:val="28"/>
          <w:szCs w:val="28"/>
        </w:rPr>
        <w:t>Dobro transcendentne (12)</w:t>
      </w:r>
    </w:p>
    <w:p w:rsidR="00E22E34" w:rsidRPr="00AC5D30" w:rsidRDefault="006D3A85" w:rsidP="00AC5D30">
      <w:pPr>
        <w:pStyle w:val="Lista2"/>
        <w:ind w:left="0" w:firstLine="0"/>
        <w:jc w:val="both"/>
        <w:rPr>
          <w:sz w:val="28"/>
          <w:szCs w:val="28"/>
        </w:rPr>
      </w:pPr>
      <w:r>
        <w:rPr>
          <w:sz w:val="28"/>
          <w:szCs w:val="28"/>
        </w:rPr>
        <w:t xml:space="preserve">          </w:t>
      </w:r>
      <w:r w:rsidR="00E22E34" w:rsidRPr="00AC5D30">
        <w:rPr>
          <w:sz w:val="28"/>
          <w:szCs w:val="28"/>
        </w:rPr>
        <w:t>Dobro wspólne (13)</w:t>
      </w:r>
    </w:p>
    <w:p w:rsidR="00E22E34" w:rsidRPr="00AC5D30" w:rsidRDefault="00E22E34" w:rsidP="00AC5D30">
      <w:pPr>
        <w:pStyle w:val="Lista"/>
        <w:ind w:left="0" w:firstLine="0"/>
        <w:jc w:val="both"/>
        <w:rPr>
          <w:sz w:val="28"/>
          <w:szCs w:val="28"/>
        </w:rPr>
      </w:pPr>
      <w:r w:rsidRPr="00AC5D30">
        <w:rPr>
          <w:sz w:val="28"/>
          <w:szCs w:val="28"/>
          <w:vertAlign w:val="superscript"/>
        </w:rPr>
        <w:t>58</w:t>
      </w:r>
      <w:r w:rsidRPr="00AC5D30">
        <w:rPr>
          <w:sz w:val="28"/>
          <w:szCs w:val="28"/>
        </w:rPr>
        <w:t>Humanizm (13)</w:t>
      </w:r>
    </w:p>
    <w:p w:rsidR="00E22E34" w:rsidRPr="00AC5D30" w:rsidRDefault="00E22E34" w:rsidP="00AC5D30">
      <w:pPr>
        <w:pStyle w:val="Lista"/>
        <w:ind w:left="0" w:firstLine="0"/>
        <w:jc w:val="both"/>
        <w:rPr>
          <w:sz w:val="28"/>
          <w:szCs w:val="28"/>
        </w:rPr>
      </w:pPr>
      <w:r w:rsidRPr="00AC5D30">
        <w:rPr>
          <w:sz w:val="28"/>
          <w:szCs w:val="28"/>
          <w:vertAlign w:val="superscript"/>
        </w:rPr>
        <w:t>59</w:t>
      </w:r>
      <w:r w:rsidRPr="00AC5D30">
        <w:rPr>
          <w:sz w:val="28"/>
          <w:szCs w:val="28"/>
        </w:rPr>
        <w:t>Utopia (13)</w:t>
      </w:r>
    </w:p>
    <w:p w:rsidR="00E22E34" w:rsidRPr="00AC5D30" w:rsidRDefault="00E22E34" w:rsidP="00AC5D30">
      <w:pPr>
        <w:pStyle w:val="Lista"/>
        <w:ind w:left="0" w:firstLine="0"/>
        <w:jc w:val="both"/>
        <w:rPr>
          <w:sz w:val="28"/>
          <w:szCs w:val="28"/>
        </w:rPr>
      </w:pPr>
      <w:r w:rsidRPr="00AC5D30">
        <w:rPr>
          <w:sz w:val="28"/>
          <w:szCs w:val="28"/>
          <w:vertAlign w:val="superscript"/>
        </w:rPr>
        <w:t>60</w:t>
      </w:r>
      <w:r w:rsidRPr="00AC5D30">
        <w:rPr>
          <w:sz w:val="28"/>
          <w:szCs w:val="28"/>
        </w:rPr>
        <w:t>Socjalizm (13)</w:t>
      </w:r>
    </w:p>
    <w:p w:rsidR="00212C82" w:rsidRPr="00AC5D30" w:rsidRDefault="00212C82" w:rsidP="00AC5D30">
      <w:pPr>
        <w:pStyle w:val="Lista"/>
        <w:ind w:left="0" w:firstLine="0"/>
        <w:jc w:val="both"/>
        <w:rPr>
          <w:sz w:val="28"/>
          <w:szCs w:val="28"/>
        </w:rPr>
      </w:pPr>
      <w:r w:rsidRPr="00AC5D30">
        <w:rPr>
          <w:sz w:val="28"/>
          <w:szCs w:val="28"/>
          <w:vertAlign w:val="superscript"/>
        </w:rPr>
        <w:t>62</w:t>
      </w:r>
      <w:r w:rsidRPr="00AC5D30">
        <w:rPr>
          <w:sz w:val="28"/>
          <w:szCs w:val="28"/>
        </w:rPr>
        <w:t>Finalizm (14)</w:t>
      </w:r>
    </w:p>
    <w:p w:rsidR="00212C82" w:rsidRPr="00AC5D30" w:rsidRDefault="00212C82" w:rsidP="00AC5D30">
      <w:pPr>
        <w:pStyle w:val="Lista"/>
        <w:ind w:left="0" w:firstLine="0"/>
        <w:jc w:val="both"/>
        <w:rPr>
          <w:sz w:val="28"/>
          <w:szCs w:val="28"/>
        </w:rPr>
      </w:pPr>
      <w:r w:rsidRPr="00AC5D30">
        <w:rPr>
          <w:sz w:val="28"/>
          <w:szCs w:val="28"/>
          <w:vertAlign w:val="superscript"/>
        </w:rPr>
        <w:t>64</w:t>
      </w:r>
      <w:r w:rsidRPr="00AC5D30">
        <w:rPr>
          <w:sz w:val="28"/>
          <w:szCs w:val="28"/>
        </w:rPr>
        <w:t>Przypadek, (14)</w:t>
      </w:r>
    </w:p>
    <w:p w:rsidR="00212C82" w:rsidRPr="00AC5D30" w:rsidRDefault="00212C82" w:rsidP="00AC5D30">
      <w:pPr>
        <w:pStyle w:val="Lista"/>
        <w:ind w:left="0" w:firstLine="0"/>
        <w:jc w:val="both"/>
        <w:rPr>
          <w:sz w:val="28"/>
          <w:szCs w:val="28"/>
        </w:rPr>
      </w:pPr>
      <w:r w:rsidRPr="00AC5D30">
        <w:rPr>
          <w:sz w:val="28"/>
          <w:szCs w:val="28"/>
          <w:vertAlign w:val="superscript"/>
        </w:rPr>
        <w:t>67</w:t>
      </w:r>
      <w:r w:rsidRPr="00AC5D30">
        <w:rPr>
          <w:sz w:val="28"/>
          <w:szCs w:val="28"/>
        </w:rPr>
        <w:t>Posąg Condillaca (16)</w:t>
      </w:r>
    </w:p>
    <w:p w:rsidR="00212C82" w:rsidRPr="00AC5D30" w:rsidRDefault="00212C82" w:rsidP="00AC5D30">
      <w:pPr>
        <w:pStyle w:val="Lista"/>
        <w:ind w:left="0" w:firstLine="0"/>
        <w:jc w:val="both"/>
        <w:rPr>
          <w:sz w:val="28"/>
          <w:szCs w:val="28"/>
        </w:rPr>
      </w:pPr>
      <w:r w:rsidRPr="00AC5D30">
        <w:rPr>
          <w:sz w:val="28"/>
          <w:szCs w:val="28"/>
          <w:vertAlign w:val="superscript"/>
        </w:rPr>
        <w:t>68</w:t>
      </w:r>
      <w:r w:rsidRPr="00AC5D30">
        <w:rPr>
          <w:sz w:val="28"/>
          <w:szCs w:val="28"/>
        </w:rPr>
        <w:t>Antropomorfizm (16)</w:t>
      </w:r>
    </w:p>
    <w:p w:rsidR="00212C82" w:rsidRPr="00AC5D30" w:rsidRDefault="00212C82" w:rsidP="00AC5D30">
      <w:pPr>
        <w:pStyle w:val="Lista"/>
        <w:ind w:left="0" w:firstLine="0"/>
        <w:jc w:val="both"/>
        <w:rPr>
          <w:sz w:val="28"/>
          <w:szCs w:val="28"/>
        </w:rPr>
      </w:pPr>
      <w:r w:rsidRPr="00AC5D30">
        <w:rPr>
          <w:sz w:val="28"/>
          <w:szCs w:val="28"/>
          <w:vertAlign w:val="superscript"/>
        </w:rPr>
        <w:t>69</w:t>
      </w:r>
      <w:r w:rsidRPr="00AC5D30">
        <w:rPr>
          <w:sz w:val="28"/>
          <w:szCs w:val="28"/>
        </w:rPr>
        <w:t>Myślenie życzeniowe (17)</w:t>
      </w:r>
    </w:p>
    <w:p w:rsidR="00212C82" w:rsidRPr="00AC5D30" w:rsidRDefault="00212C82" w:rsidP="00AC5D30">
      <w:pPr>
        <w:pStyle w:val="Lista"/>
        <w:ind w:left="0" w:firstLine="0"/>
        <w:jc w:val="both"/>
        <w:rPr>
          <w:sz w:val="28"/>
          <w:szCs w:val="28"/>
        </w:rPr>
      </w:pPr>
      <w:r w:rsidRPr="00AC5D30">
        <w:rPr>
          <w:sz w:val="28"/>
          <w:szCs w:val="28"/>
          <w:vertAlign w:val="superscript"/>
        </w:rPr>
        <w:t>70</w:t>
      </w:r>
      <w:r w:rsidRPr="00AC5D30">
        <w:rPr>
          <w:sz w:val="28"/>
          <w:szCs w:val="28"/>
        </w:rPr>
        <w:t>Wiara (17)</w:t>
      </w:r>
    </w:p>
    <w:p w:rsidR="00212C82" w:rsidRPr="00AC5D30" w:rsidRDefault="006D3A85" w:rsidP="00AC5D30">
      <w:pPr>
        <w:pStyle w:val="Lista2"/>
        <w:ind w:left="0" w:firstLine="0"/>
        <w:jc w:val="both"/>
        <w:rPr>
          <w:sz w:val="28"/>
          <w:szCs w:val="28"/>
        </w:rPr>
      </w:pPr>
      <w:r>
        <w:rPr>
          <w:sz w:val="28"/>
          <w:szCs w:val="28"/>
        </w:rPr>
        <w:t xml:space="preserve">          </w:t>
      </w:r>
      <w:r w:rsidR="00212C82" w:rsidRPr="00AC5D30">
        <w:rPr>
          <w:sz w:val="28"/>
          <w:szCs w:val="28"/>
        </w:rPr>
        <w:t>Kryptokolonialny (17)</w:t>
      </w:r>
    </w:p>
    <w:p w:rsidR="00212C82" w:rsidRPr="00AC5D30" w:rsidRDefault="006D3A85" w:rsidP="00AC5D30">
      <w:pPr>
        <w:pStyle w:val="Lista2"/>
        <w:ind w:left="0" w:firstLine="0"/>
        <w:jc w:val="both"/>
        <w:rPr>
          <w:sz w:val="28"/>
          <w:szCs w:val="28"/>
        </w:rPr>
      </w:pPr>
      <w:r>
        <w:rPr>
          <w:sz w:val="28"/>
          <w:szCs w:val="28"/>
        </w:rPr>
        <w:t xml:space="preserve">          </w:t>
      </w:r>
      <w:r w:rsidR="00212C82" w:rsidRPr="00AC5D30">
        <w:rPr>
          <w:sz w:val="28"/>
          <w:szCs w:val="28"/>
        </w:rPr>
        <w:t>Ksenocentryzm (17)</w:t>
      </w:r>
    </w:p>
    <w:p w:rsidR="00212C82" w:rsidRPr="00AC5D30" w:rsidRDefault="00E9337A" w:rsidP="00AC5D30">
      <w:pPr>
        <w:pStyle w:val="Tekstpodstawowy"/>
        <w:spacing w:line="240" w:lineRule="auto"/>
        <w:ind w:right="0"/>
      </w:pPr>
      <w:r w:rsidRPr="00AC5D30">
        <w:rPr>
          <w:vertAlign w:val="superscript"/>
        </w:rPr>
        <w:t>71</w:t>
      </w:r>
      <w:r w:rsidRPr="00AC5D30">
        <w:t>Życie (18)</w:t>
      </w:r>
    </w:p>
    <w:p w:rsidR="00E9337A" w:rsidRPr="00AC5D30" w:rsidRDefault="006D3A85" w:rsidP="00AC5D30">
      <w:pPr>
        <w:pStyle w:val="Lista2"/>
        <w:ind w:left="0" w:firstLine="0"/>
        <w:jc w:val="both"/>
        <w:rPr>
          <w:sz w:val="28"/>
          <w:szCs w:val="28"/>
        </w:rPr>
      </w:pPr>
      <w:r>
        <w:rPr>
          <w:sz w:val="28"/>
          <w:szCs w:val="28"/>
        </w:rPr>
        <w:t xml:space="preserve">         </w:t>
      </w:r>
      <w:r w:rsidR="00E9337A" w:rsidRPr="00AC5D30">
        <w:rPr>
          <w:sz w:val="28"/>
          <w:szCs w:val="28"/>
        </w:rPr>
        <w:t>10 tropów Ainesidemosa (18)</w:t>
      </w:r>
    </w:p>
    <w:p w:rsidR="00E9337A" w:rsidRPr="00AC5D30" w:rsidRDefault="00E9337A" w:rsidP="006D3A85">
      <w:pPr>
        <w:pStyle w:val="Lista2"/>
        <w:ind w:left="709" w:firstLine="0"/>
        <w:jc w:val="both"/>
        <w:rPr>
          <w:sz w:val="28"/>
          <w:szCs w:val="28"/>
        </w:rPr>
      </w:pPr>
      <w:r w:rsidRPr="00AC5D30">
        <w:rPr>
          <w:sz w:val="28"/>
          <w:szCs w:val="28"/>
        </w:rPr>
        <w:t>Życie publiczne (18)</w:t>
      </w:r>
    </w:p>
    <w:p w:rsidR="00E9337A" w:rsidRPr="00AC5D30" w:rsidRDefault="00E9337A" w:rsidP="006D3A85">
      <w:pPr>
        <w:pStyle w:val="Lista2"/>
        <w:ind w:left="709" w:firstLine="0"/>
        <w:jc w:val="both"/>
        <w:rPr>
          <w:sz w:val="28"/>
          <w:szCs w:val="28"/>
        </w:rPr>
      </w:pPr>
      <w:r w:rsidRPr="00AC5D30">
        <w:rPr>
          <w:sz w:val="28"/>
          <w:szCs w:val="28"/>
        </w:rPr>
        <w:t>Życie społeczne (18)</w:t>
      </w:r>
    </w:p>
    <w:p w:rsidR="00E9337A" w:rsidRPr="00AC5D30" w:rsidRDefault="00E9337A" w:rsidP="006D3A85">
      <w:pPr>
        <w:pStyle w:val="Lista2"/>
        <w:ind w:left="709" w:firstLine="0"/>
        <w:jc w:val="both"/>
        <w:rPr>
          <w:sz w:val="28"/>
          <w:szCs w:val="28"/>
        </w:rPr>
      </w:pPr>
      <w:r w:rsidRPr="00AC5D30">
        <w:rPr>
          <w:sz w:val="28"/>
          <w:szCs w:val="28"/>
        </w:rPr>
        <w:t>Życie w tradycji grecko – rzymskiej (18)</w:t>
      </w:r>
    </w:p>
    <w:p w:rsidR="00E9337A" w:rsidRPr="00AC5D30" w:rsidRDefault="00E9337A" w:rsidP="006D3A85">
      <w:pPr>
        <w:pStyle w:val="Lista2"/>
        <w:ind w:left="709" w:firstLine="0"/>
        <w:jc w:val="both"/>
        <w:rPr>
          <w:sz w:val="28"/>
          <w:szCs w:val="28"/>
        </w:rPr>
      </w:pPr>
      <w:r w:rsidRPr="00AC5D30">
        <w:rPr>
          <w:sz w:val="28"/>
          <w:szCs w:val="28"/>
        </w:rPr>
        <w:t>Życie w ujęciu staropolskim, starosłowiańskim (18)</w:t>
      </w:r>
    </w:p>
    <w:p w:rsidR="00E9337A" w:rsidRPr="00AC5D30" w:rsidRDefault="00E9337A" w:rsidP="00AC5D30">
      <w:pPr>
        <w:pStyle w:val="Tekstpodstawowy"/>
        <w:spacing w:line="240" w:lineRule="auto"/>
        <w:ind w:right="0"/>
      </w:pPr>
      <w:r w:rsidRPr="00AC5D30">
        <w:rPr>
          <w:vertAlign w:val="superscript"/>
        </w:rPr>
        <w:t>72</w:t>
      </w:r>
      <w:r w:rsidRPr="00AC5D30">
        <w:t>Sceptycyzm (18)</w:t>
      </w:r>
    </w:p>
    <w:p w:rsidR="00E9337A" w:rsidRPr="00AC5D30" w:rsidRDefault="006D3A85" w:rsidP="00AC5D30">
      <w:pPr>
        <w:pStyle w:val="Lista2"/>
        <w:ind w:left="0" w:firstLine="0"/>
        <w:jc w:val="both"/>
        <w:rPr>
          <w:sz w:val="28"/>
          <w:szCs w:val="28"/>
        </w:rPr>
      </w:pPr>
      <w:r>
        <w:rPr>
          <w:sz w:val="28"/>
          <w:szCs w:val="28"/>
        </w:rPr>
        <w:t xml:space="preserve">        </w:t>
      </w:r>
      <w:r w:rsidR="006D7A7C" w:rsidRPr="00AC5D30">
        <w:rPr>
          <w:sz w:val="28"/>
          <w:szCs w:val="28"/>
        </w:rPr>
        <w:t>„fach – idioten” (19)</w:t>
      </w:r>
    </w:p>
    <w:p w:rsidR="00F34C85" w:rsidRPr="00AC5D30" w:rsidRDefault="006D3A85" w:rsidP="00AC5D30">
      <w:pPr>
        <w:pStyle w:val="Lista2"/>
        <w:ind w:left="0" w:firstLine="0"/>
        <w:jc w:val="both"/>
        <w:rPr>
          <w:sz w:val="28"/>
          <w:szCs w:val="28"/>
        </w:rPr>
      </w:pPr>
      <w:r>
        <w:rPr>
          <w:sz w:val="28"/>
          <w:szCs w:val="28"/>
        </w:rPr>
        <w:t xml:space="preserve">         </w:t>
      </w:r>
      <w:r w:rsidR="00F34C85" w:rsidRPr="00AC5D30">
        <w:rPr>
          <w:sz w:val="28"/>
          <w:szCs w:val="28"/>
        </w:rPr>
        <w:t>Bacona koncepcja idoli (20)</w:t>
      </w:r>
    </w:p>
    <w:p w:rsidR="00F34C85" w:rsidRPr="00AC5D30" w:rsidRDefault="00F34C85" w:rsidP="00AC5D30">
      <w:pPr>
        <w:pStyle w:val="Lista"/>
        <w:ind w:left="0" w:firstLine="0"/>
        <w:jc w:val="both"/>
        <w:rPr>
          <w:sz w:val="28"/>
          <w:szCs w:val="28"/>
        </w:rPr>
      </w:pPr>
      <w:r w:rsidRPr="00AC5D30">
        <w:rPr>
          <w:sz w:val="28"/>
          <w:szCs w:val="28"/>
          <w:vertAlign w:val="superscript"/>
        </w:rPr>
        <w:t>75</w:t>
      </w:r>
      <w:r w:rsidRPr="00AC5D30">
        <w:rPr>
          <w:sz w:val="28"/>
          <w:szCs w:val="28"/>
        </w:rPr>
        <w:t>Jaskinia (2)</w:t>
      </w:r>
    </w:p>
    <w:p w:rsidR="00F34C85" w:rsidRPr="00AC5D30" w:rsidRDefault="00F34C85" w:rsidP="00AC5D30">
      <w:pPr>
        <w:pStyle w:val="Lista"/>
        <w:ind w:left="0" w:firstLine="0"/>
        <w:jc w:val="both"/>
        <w:rPr>
          <w:sz w:val="28"/>
          <w:szCs w:val="28"/>
        </w:rPr>
      </w:pPr>
      <w:r w:rsidRPr="00AC5D30">
        <w:rPr>
          <w:sz w:val="28"/>
          <w:szCs w:val="28"/>
          <w:vertAlign w:val="superscript"/>
        </w:rPr>
        <w:t>77</w:t>
      </w:r>
      <w:r w:rsidRPr="00AC5D30">
        <w:rPr>
          <w:sz w:val="28"/>
          <w:szCs w:val="28"/>
        </w:rPr>
        <w:t>Brzytwa Ockhama (21)</w:t>
      </w:r>
    </w:p>
    <w:p w:rsidR="00F34C85" w:rsidRPr="00AC5D30" w:rsidRDefault="00F34C85" w:rsidP="00AC5D30">
      <w:pPr>
        <w:pStyle w:val="Lista"/>
        <w:ind w:left="0" w:firstLine="0"/>
        <w:jc w:val="both"/>
        <w:rPr>
          <w:sz w:val="28"/>
          <w:szCs w:val="28"/>
        </w:rPr>
      </w:pPr>
      <w:r w:rsidRPr="00AC5D30">
        <w:rPr>
          <w:sz w:val="28"/>
          <w:szCs w:val="28"/>
          <w:vertAlign w:val="superscript"/>
        </w:rPr>
        <w:t>78</w:t>
      </w:r>
      <w:r w:rsidRPr="00AC5D30">
        <w:rPr>
          <w:sz w:val="28"/>
          <w:szCs w:val="28"/>
        </w:rPr>
        <w:t>Nominalizm (78)</w:t>
      </w:r>
    </w:p>
    <w:p w:rsidR="00F34C85" w:rsidRPr="00AC5D30" w:rsidRDefault="00F34C85" w:rsidP="00AC5D30">
      <w:pPr>
        <w:pStyle w:val="Lista"/>
        <w:ind w:left="0" w:firstLine="0"/>
        <w:jc w:val="both"/>
        <w:rPr>
          <w:sz w:val="28"/>
          <w:szCs w:val="28"/>
        </w:rPr>
      </w:pPr>
      <w:r w:rsidRPr="00AC5D30">
        <w:rPr>
          <w:sz w:val="28"/>
          <w:szCs w:val="28"/>
          <w:vertAlign w:val="superscript"/>
        </w:rPr>
        <w:t>79</w:t>
      </w:r>
      <w:r w:rsidRPr="00AC5D30">
        <w:rPr>
          <w:sz w:val="28"/>
          <w:szCs w:val="28"/>
        </w:rPr>
        <w:t>Filozofia pozytywistyczna (22)</w:t>
      </w:r>
    </w:p>
    <w:p w:rsidR="00F34C85" w:rsidRPr="00AC5D30" w:rsidRDefault="006D3A85" w:rsidP="00AC5D30">
      <w:pPr>
        <w:pStyle w:val="Tekstpodstawowyzwciciem"/>
        <w:spacing w:after="0"/>
        <w:ind w:firstLine="0"/>
        <w:jc w:val="both"/>
        <w:rPr>
          <w:sz w:val="28"/>
          <w:szCs w:val="28"/>
        </w:rPr>
      </w:pPr>
      <w:r>
        <w:rPr>
          <w:sz w:val="28"/>
          <w:szCs w:val="28"/>
        </w:rPr>
        <w:t xml:space="preserve">         </w:t>
      </w:r>
      <w:r w:rsidR="009827CD" w:rsidRPr="00AC5D30">
        <w:rPr>
          <w:sz w:val="28"/>
          <w:szCs w:val="28"/>
        </w:rPr>
        <w:t>Socjologia potoczna (22)</w:t>
      </w:r>
    </w:p>
    <w:p w:rsidR="009827CD" w:rsidRPr="00AC5D30" w:rsidRDefault="009827CD" w:rsidP="00AC5D30">
      <w:pPr>
        <w:pStyle w:val="Lista"/>
        <w:ind w:left="0" w:firstLine="0"/>
        <w:jc w:val="both"/>
        <w:rPr>
          <w:sz w:val="28"/>
          <w:szCs w:val="28"/>
        </w:rPr>
      </w:pPr>
      <w:r w:rsidRPr="00AC5D30">
        <w:rPr>
          <w:sz w:val="28"/>
          <w:szCs w:val="28"/>
          <w:vertAlign w:val="superscript"/>
        </w:rPr>
        <w:t>86</w:t>
      </w:r>
      <w:r w:rsidRPr="00AC5D30">
        <w:rPr>
          <w:sz w:val="28"/>
          <w:szCs w:val="28"/>
        </w:rPr>
        <w:t>Mit (23)</w:t>
      </w:r>
    </w:p>
    <w:p w:rsidR="009827CD" w:rsidRPr="00AC5D30" w:rsidRDefault="009827CD" w:rsidP="00AC5D30">
      <w:pPr>
        <w:pStyle w:val="Lista"/>
        <w:ind w:left="0" w:firstLine="0"/>
        <w:jc w:val="both"/>
        <w:rPr>
          <w:sz w:val="28"/>
          <w:szCs w:val="28"/>
        </w:rPr>
      </w:pPr>
      <w:r w:rsidRPr="00AC5D30">
        <w:rPr>
          <w:sz w:val="28"/>
          <w:szCs w:val="28"/>
          <w:vertAlign w:val="superscript"/>
        </w:rPr>
        <w:t>87</w:t>
      </w:r>
      <w:r w:rsidRPr="00AC5D30">
        <w:rPr>
          <w:sz w:val="28"/>
          <w:szCs w:val="28"/>
        </w:rPr>
        <w:t>Rygweda (23)</w:t>
      </w:r>
    </w:p>
    <w:p w:rsidR="009827CD" w:rsidRPr="00AC5D30" w:rsidRDefault="006D3A85" w:rsidP="00AC5D30">
      <w:pPr>
        <w:pStyle w:val="Tekstpodstawowyzwciciem"/>
        <w:spacing w:after="0"/>
        <w:ind w:firstLine="0"/>
        <w:jc w:val="both"/>
        <w:rPr>
          <w:sz w:val="28"/>
          <w:szCs w:val="28"/>
        </w:rPr>
      </w:pPr>
      <w:r>
        <w:rPr>
          <w:sz w:val="28"/>
          <w:szCs w:val="28"/>
        </w:rPr>
        <w:t xml:space="preserve">         </w:t>
      </w:r>
      <w:r w:rsidR="009827CD" w:rsidRPr="00AC5D30">
        <w:rPr>
          <w:sz w:val="28"/>
          <w:szCs w:val="28"/>
        </w:rPr>
        <w:t>Tao (24)</w:t>
      </w:r>
    </w:p>
    <w:p w:rsidR="009827CD" w:rsidRPr="00AC5D30" w:rsidRDefault="009827CD" w:rsidP="00AC5D30">
      <w:pPr>
        <w:pStyle w:val="Tekstpodstawowy"/>
        <w:spacing w:line="240" w:lineRule="auto"/>
        <w:ind w:right="0"/>
      </w:pPr>
      <w:r w:rsidRPr="00AC5D30">
        <w:rPr>
          <w:vertAlign w:val="superscript"/>
        </w:rPr>
        <w:t>88</w:t>
      </w:r>
      <w:r w:rsidRPr="00AC5D30">
        <w:t>Religia (24)</w:t>
      </w:r>
    </w:p>
    <w:p w:rsidR="009827CD" w:rsidRPr="00AC5D30" w:rsidRDefault="006D3A85" w:rsidP="00AC5D30">
      <w:pPr>
        <w:pStyle w:val="Lista2"/>
        <w:ind w:left="0" w:firstLine="0"/>
        <w:jc w:val="both"/>
        <w:rPr>
          <w:sz w:val="28"/>
          <w:szCs w:val="28"/>
        </w:rPr>
      </w:pPr>
      <w:r>
        <w:rPr>
          <w:sz w:val="28"/>
          <w:szCs w:val="28"/>
        </w:rPr>
        <w:t xml:space="preserve">      </w:t>
      </w:r>
      <w:r w:rsidR="009827CD" w:rsidRPr="00AC5D30">
        <w:rPr>
          <w:sz w:val="28"/>
          <w:szCs w:val="28"/>
        </w:rPr>
        <w:t>Eschatologia (25)</w:t>
      </w:r>
    </w:p>
    <w:p w:rsidR="007157BB" w:rsidRPr="00AC5D30" w:rsidRDefault="006D3A85" w:rsidP="00AC5D30">
      <w:pPr>
        <w:pStyle w:val="Lista2"/>
        <w:ind w:left="0" w:firstLine="0"/>
        <w:jc w:val="both"/>
        <w:rPr>
          <w:sz w:val="28"/>
          <w:szCs w:val="28"/>
        </w:rPr>
      </w:pPr>
      <w:r>
        <w:rPr>
          <w:sz w:val="28"/>
          <w:szCs w:val="28"/>
        </w:rPr>
        <w:t xml:space="preserve">      </w:t>
      </w:r>
      <w:r w:rsidR="009827CD" w:rsidRPr="00AC5D30">
        <w:rPr>
          <w:sz w:val="28"/>
          <w:szCs w:val="28"/>
        </w:rPr>
        <w:t>Soteriologia (25)</w:t>
      </w:r>
    </w:p>
    <w:p w:rsidR="009827CD" w:rsidRPr="00AC5D30" w:rsidRDefault="006D3A85" w:rsidP="00AC5D30">
      <w:pPr>
        <w:pStyle w:val="Lista2"/>
        <w:ind w:left="0" w:firstLine="0"/>
        <w:jc w:val="both"/>
        <w:rPr>
          <w:sz w:val="28"/>
          <w:szCs w:val="28"/>
        </w:rPr>
      </w:pPr>
      <w:r>
        <w:rPr>
          <w:sz w:val="28"/>
          <w:szCs w:val="28"/>
        </w:rPr>
        <w:t xml:space="preserve">       </w:t>
      </w:r>
      <w:r w:rsidR="009827CD" w:rsidRPr="00AC5D30">
        <w:rPr>
          <w:sz w:val="28"/>
          <w:szCs w:val="28"/>
        </w:rPr>
        <w:t>Światopogląd 25)</w:t>
      </w:r>
    </w:p>
    <w:p w:rsidR="009827CD" w:rsidRPr="00AC5D30" w:rsidRDefault="009827CD" w:rsidP="00AC5D30">
      <w:pPr>
        <w:pStyle w:val="Lista"/>
        <w:ind w:left="0" w:firstLine="0"/>
        <w:jc w:val="both"/>
        <w:rPr>
          <w:sz w:val="28"/>
          <w:szCs w:val="28"/>
        </w:rPr>
      </w:pPr>
      <w:r w:rsidRPr="00AC5D30">
        <w:rPr>
          <w:sz w:val="28"/>
          <w:szCs w:val="28"/>
          <w:vertAlign w:val="superscript"/>
        </w:rPr>
        <w:t>89</w:t>
      </w:r>
      <w:r w:rsidRPr="00AC5D30">
        <w:rPr>
          <w:sz w:val="28"/>
          <w:szCs w:val="28"/>
        </w:rPr>
        <w:t>Metempsychoza (25)</w:t>
      </w:r>
    </w:p>
    <w:p w:rsidR="009827CD" w:rsidRPr="00AC5D30" w:rsidRDefault="009827CD" w:rsidP="00AC5D30">
      <w:pPr>
        <w:pStyle w:val="Lista"/>
        <w:ind w:left="0" w:firstLine="0"/>
        <w:jc w:val="both"/>
        <w:rPr>
          <w:sz w:val="28"/>
          <w:szCs w:val="28"/>
        </w:rPr>
      </w:pPr>
      <w:r w:rsidRPr="00AC5D30">
        <w:rPr>
          <w:sz w:val="28"/>
          <w:szCs w:val="28"/>
          <w:vertAlign w:val="superscript"/>
        </w:rPr>
        <w:t>90</w:t>
      </w:r>
      <w:r w:rsidRPr="00AC5D30">
        <w:rPr>
          <w:sz w:val="28"/>
          <w:szCs w:val="28"/>
        </w:rPr>
        <w:t>Nadzieja (25)</w:t>
      </w:r>
    </w:p>
    <w:p w:rsidR="009827CD" w:rsidRPr="00AC5D30" w:rsidRDefault="006D3A85" w:rsidP="00AC5D30">
      <w:pPr>
        <w:pStyle w:val="Lista2"/>
        <w:ind w:left="0" w:firstLine="0"/>
        <w:jc w:val="both"/>
        <w:rPr>
          <w:sz w:val="28"/>
          <w:szCs w:val="28"/>
        </w:rPr>
      </w:pPr>
      <w:r>
        <w:rPr>
          <w:sz w:val="28"/>
          <w:szCs w:val="28"/>
        </w:rPr>
        <w:t xml:space="preserve">         </w:t>
      </w:r>
      <w:r w:rsidR="009827CD" w:rsidRPr="00AC5D30">
        <w:rPr>
          <w:sz w:val="28"/>
          <w:szCs w:val="28"/>
        </w:rPr>
        <w:t>Cnoty (25)</w:t>
      </w:r>
    </w:p>
    <w:p w:rsidR="009827CD" w:rsidRPr="00AC5D30" w:rsidRDefault="009827CD" w:rsidP="00AC5D30">
      <w:pPr>
        <w:pStyle w:val="Tekstpodstawowy"/>
        <w:spacing w:line="240" w:lineRule="auto"/>
        <w:ind w:right="0"/>
      </w:pPr>
      <w:r w:rsidRPr="00AC5D30">
        <w:rPr>
          <w:vertAlign w:val="superscript"/>
        </w:rPr>
        <w:t>91</w:t>
      </w:r>
      <w:r w:rsidRPr="00AC5D30">
        <w:t>Religia konkretno-abstrakcyjna (M. Luter) (26)</w:t>
      </w:r>
    </w:p>
    <w:p w:rsidR="007157BB" w:rsidRPr="00AC5D30" w:rsidRDefault="006D3A85" w:rsidP="00AC5D30">
      <w:pPr>
        <w:pStyle w:val="Tekstpodstawowywcity"/>
        <w:spacing w:before="0" w:line="240" w:lineRule="auto"/>
        <w:ind w:right="0" w:firstLine="0"/>
        <w:rPr>
          <w:sz w:val="28"/>
          <w:szCs w:val="28"/>
        </w:rPr>
      </w:pPr>
      <w:r>
        <w:rPr>
          <w:sz w:val="28"/>
          <w:szCs w:val="28"/>
        </w:rPr>
        <w:t xml:space="preserve">         </w:t>
      </w:r>
      <w:r w:rsidR="007157BB" w:rsidRPr="00AC5D30">
        <w:rPr>
          <w:sz w:val="28"/>
          <w:szCs w:val="28"/>
        </w:rPr>
        <w:t xml:space="preserve">Moralne dobro (26)   </w:t>
      </w:r>
    </w:p>
    <w:p w:rsidR="007157BB" w:rsidRPr="00AC5D30" w:rsidRDefault="007157BB" w:rsidP="00AC5D30">
      <w:pPr>
        <w:pStyle w:val="Lista"/>
        <w:ind w:left="0" w:firstLine="0"/>
        <w:jc w:val="both"/>
        <w:rPr>
          <w:sz w:val="28"/>
          <w:szCs w:val="28"/>
        </w:rPr>
      </w:pPr>
      <w:r w:rsidRPr="00AC5D30">
        <w:rPr>
          <w:sz w:val="28"/>
          <w:szCs w:val="28"/>
          <w:vertAlign w:val="superscript"/>
        </w:rPr>
        <w:t>99</w:t>
      </w:r>
      <w:r w:rsidRPr="00AC5D30">
        <w:rPr>
          <w:sz w:val="28"/>
          <w:szCs w:val="28"/>
        </w:rPr>
        <w:t xml:space="preserve">Eklezjologia (29) </w:t>
      </w:r>
    </w:p>
    <w:p w:rsidR="007157BB" w:rsidRPr="00AC5D30" w:rsidRDefault="007157BB" w:rsidP="00AC5D30">
      <w:pPr>
        <w:pStyle w:val="Lista"/>
        <w:ind w:left="0" w:firstLine="0"/>
        <w:jc w:val="both"/>
        <w:rPr>
          <w:sz w:val="28"/>
          <w:szCs w:val="28"/>
        </w:rPr>
      </w:pPr>
      <w:r w:rsidRPr="00AC5D30">
        <w:rPr>
          <w:sz w:val="28"/>
          <w:szCs w:val="28"/>
          <w:vertAlign w:val="superscript"/>
        </w:rPr>
        <w:t>101</w:t>
      </w:r>
      <w:r w:rsidRPr="00AC5D30">
        <w:rPr>
          <w:sz w:val="28"/>
          <w:szCs w:val="28"/>
        </w:rPr>
        <w:t>Modlitwa (30)</w:t>
      </w:r>
    </w:p>
    <w:p w:rsidR="007157BB" w:rsidRPr="00AC5D30" w:rsidRDefault="007157BB" w:rsidP="006D3A85">
      <w:pPr>
        <w:pStyle w:val="Tekstpodstawowyzwciciem"/>
        <w:spacing w:after="0"/>
        <w:ind w:left="567" w:firstLine="0"/>
        <w:jc w:val="both"/>
        <w:rPr>
          <w:sz w:val="28"/>
          <w:szCs w:val="28"/>
        </w:rPr>
      </w:pPr>
      <w:r w:rsidRPr="00AC5D30">
        <w:rPr>
          <w:sz w:val="28"/>
          <w:szCs w:val="28"/>
        </w:rPr>
        <w:t xml:space="preserve">Hegel: </w:t>
      </w:r>
      <w:r w:rsidR="008D443E" w:rsidRPr="00AC5D30">
        <w:rPr>
          <w:sz w:val="28"/>
          <w:szCs w:val="28"/>
        </w:rPr>
        <w:t xml:space="preserve">idea pustego </w:t>
      </w:r>
      <w:r w:rsidRPr="00AC5D30">
        <w:rPr>
          <w:sz w:val="28"/>
          <w:szCs w:val="28"/>
        </w:rPr>
        <w:t>gr</w:t>
      </w:r>
      <w:r w:rsidR="008D443E" w:rsidRPr="00AC5D30">
        <w:rPr>
          <w:sz w:val="28"/>
          <w:szCs w:val="28"/>
        </w:rPr>
        <w:t>obu: nieskończoność subiektywnych jednostkowości</w:t>
      </w:r>
      <w:r w:rsidRPr="00AC5D30">
        <w:rPr>
          <w:sz w:val="28"/>
          <w:szCs w:val="28"/>
        </w:rPr>
        <w:t xml:space="preserve"> (30)</w:t>
      </w:r>
    </w:p>
    <w:p w:rsidR="007157BB" w:rsidRPr="00AC5D30" w:rsidRDefault="007157BB" w:rsidP="006D3A85">
      <w:pPr>
        <w:pStyle w:val="Tekstpodstawowyzwciciem"/>
        <w:spacing w:after="0"/>
        <w:ind w:left="567" w:firstLine="0"/>
        <w:jc w:val="both"/>
        <w:rPr>
          <w:sz w:val="28"/>
          <w:szCs w:val="28"/>
        </w:rPr>
      </w:pPr>
      <w:r w:rsidRPr="00AC5D30">
        <w:rPr>
          <w:sz w:val="28"/>
          <w:szCs w:val="28"/>
        </w:rPr>
        <w:t>Praca w protestantyzmie a katolicyzmie (30)</w:t>
      </w:r>
    </w:p>
    <w:p w:rsidR="00212C82" w:rsidRPr="00AC5D30" w:rsidRDefault="008D443E" w:rsidP="00AC5D30">
      <w:pPr>
        <w:pStyle w:val="Lista"/>
        <w:ind w:left="0" w:firstLine="0"/>
        <w:jc w:val="both"/>
        <w:rPr>
          <w:sz w:val="28"/>
          <w:szCs w:val="28"/>
        </w:rPr>
      </w:pPr>
      <w:r w:rsidRPr="00AC5D30">
        <w:rPr>
          <w:sz w:val="28"/>
          <w:szCs w:val="28"/>
          <w:vertAlign w:val="superscript"/>
        </w:rPr>
        <w:t>102</w:t>
      </w:r>
      <w:r w:rsidRPr="00AC5D30">
        <w:rPr>
          <w:sz w:val="28"/>
          <w:szCs w:val="28"/>
        </w:rPr>
        <w:t>„Módl się pracując” (30)</w:t>
      </w:r>
    </w:p>
    <w:p w:rsidR="008D443E" w:rsidRPr="00AC5D30" w:rsidRDefault="008D443E" w:rsidP="00AC5D30">
      <w:pPr>
        <w:pStyle w:val="Lista"/>
        <w:ind w:left="0" w:firstLine="0"/>
        <w:jc w:val="both"/>
        <w:rPr>
          <w:sz w:val="28"/>
          <w:szCs w:val="28"/>
        </w:rPr>
      </w:pPr>
      <w:r w:rsidRPr="00AC5D30">
        <w:rPr>
          <w:sz w:val="28"/>
          <w:szCs w:val="28"/>
          <w:vertAlign w:val="superscript"/>
        </w:rPr>
        <w:t>103</w:t>
      </w:r>
      <w:r w:rsidRPr="00AC5D30">
        <w:rPr>
          <w:sz w:val="28"/>
          <w:szCs w:val="28"/>
        </w:rPr>
        <w:t>Teologia M. Lutra stała się nauką o abstrakcji (30)</w:t>
      </w:r>
    </w:p>
    <w:p w:rsidR="008D443E" w:rsidRPr="00AC5D30" w:rsidRDefault="008D443E" w:rsidP="00AC5D30">
      <w:pPr>
        <w:pStyle w:val="Lista"/>
        <w:ind w:left="0" w:firstLine="0"/>
        <w:jc w:val="both"/>
        <w:rPr>
          <w:sz w:val="28"/>
          <w:szCs w:val="28"/>
        </w:rPr>
      </w:pPr>
      <w:r w:rsidRPr="00AC5D30">
        <w:rPr>
          <w:sz w:val="28"/>
          <w:szCs w:val="28"/>
          <w:vertAlign w:val="superscript"/>
        </w:rPr>
        <w:t>104</w:t>
      </w:r>
      <w:r w:rsidRPr="00AC5D30">
        <w:rPr>
          <w:sz w:val="28"/>
          <w:szCs w:val="28"/>
        </w:rPr>
        <w:t>Posłuszeństwo (31)</w:t>
      </w:r>
    </w:p>
    <w:p w:rsidR="008D443E" w:rsidRPr="00AC5D30" w:rsidRDefault="008D443E" w:rsidP="00AC5D30">
      <w:pPr>
        <w:pStyle w:val="Lista"/>
        <w:ind w:left="0" w:firstLine="0"/>
        <w:jc w:val="both"/>
        <w:rPr>
          <w:sz w:val="28"/>
          <w:szCs w:val="28"/>
        </w:rPr>
      </w:pPr>
      <w:r w:rsidRPr="00AC5D30">
        <w:rPr>
          <w:sz w:val="28"/>
          <w:szCs w:val="28"/>
          <w:vertAlign w:val="superscript"/>
        </w:rPr>
        <w:t>105</w:t>
      </w:r>
      <w:r w:rsidRPr="00AC5D30">
        <w:rPr>
          <w:sz w:val="28"/>
          <w:szCs w:val="28"/>
        </w:rPr>
        <w:t>Testament (31)</w:t>
      </w:r>
    </w:p>
    <w:p w:rsidR="008D443E" w:rsidRPr="00AC5D30" w:rsidRDefault="008D443E" w:rsidP="00AC5D30">
      <w:pPr>
        <w:pStyle w:val="Lista"/>
        <w:ind w:left="0" w:firstLine="0"/>
        <w:jc w:val="both"/>
        <w:rPr>
          <w:sz w:val="28"/>
          <w:szCs w:val="28"/>
        </w:rPr>
      </w:pPr>
      <w:r w:rsidRPr="00AC5D30">
        <w:rPr>
          <w:sz w:val="28"/>
          <w:szCs w:val="28"/>
          <w:vertAlign w:val="superscript"/>
        </w:rPr>
        <w:t>106</w:t>
      </w:r>
      <w:r w:rsidRPr="00AC5D30">
        <w:rPr>
          <w:sz w:val="28"/>
          <w:szCs w:val="28"/>
        </w:rPr>
        <w:t>Bóg ideą abstrakcyjną – dopełnieniem pieniądza (32)</w:t>
      </w:r>
    </w:p>
    <w:p w:rsidR="008D443E" w:rsidRPr="00AC5D30" w:rsidRDefault="008D443E" w:rsidP="00AC5D30">
      <w:pPr>
        <w:pStyle w:val="Lista"/>
        <w:ind w:left="0" w:firstLine="0"/>
        <w:jc w:val="both"/>
        <w:rPr>
          <w:sz w:val="28"/>
          <w:szCs w:val="28"/>
        </w:rPr>
      </w:pPr>
      <w:r w:rsidRPr="00AC5D30">
        <w:rPr>
          <w:sz w:val="28"/>
          <w:szCs w:val="28"/>
          <w:vertAlign w:val="superscript"/>
        </w:rPr>
        <w:t>107</w:t>
      </w:r>
      <w:r w:rsidRPr="00AC5D30">
        <w:rPr>
          <w:sz w:val="28"/>
          <w:szCs w:val="28"/>
        </w:rPr>
        <w:t xml:space="preserve">Racjonalizacja wiary. </w:t>
      </w:r>
      <w:r w:rsidRPr="00AC5D30">
        <w:rPr>
          <w:i/>
          <w:sz w:val="28"/>
          <w:szCs w:val="28"/>
        </w:rPr>
        <w:t>Cogito, ergo sum</w:t>
      </w:r>
      <w:r w:rsidRPr="00AC5D30">
        <w:rPr>
          <w:sz w:val="28"/>
          <w:szCs w:val="28"/>
        </w:rPr>
        <w:t xml:space="preserve"> (32)</w:t>
      </w:r>
    </w:p>
    <w:p w:rsidR="008D443E" w:rsidRPr="00AC5D30" w:rsidRDefault="00747E7F" w:rsidP="00AC5D30">
      <w:pPr>
        <w:pStyle w:val="Lista"/>
        <w:ind w:left="0" w:firstLine="0"/>
        <w:jc w:val="both"/>
        <w:rPr>
          <w:sz w:val="28"/>
          <w:szCs w:val="28"/>
        </w:rPr>
      </w:pPr>
      <w:r w:rsidRPr="00AC5D30">
        <w:rPr>
          <w:sz w:val="28"/>
          <w:szCs w:val="28"/>
          <w:vertAlign w:val="superscript"/>
        </w:rPr>
        <w:t>108</w:t>
      </w:r>
      <w:r w:rsidRPr="00AC5D30">
        <w:rPr>
          <w:sz w:val="28"/>
          <w:szCs w:val="28"/>
        </w:rPr>
        <w:t>Wiara oświecona, zracjonalizowana. Religijne artefakty kulturowe (32)</w:t>
      </w:r>
    </w:p>
    <w:p w:rsidR="00747E7F" w:rsidRPr="00AC5D30" w:rsidRDefault="00747E7F" w:rsidP="00AC5D30">
      <w:pPr>
        <w:pStyle w:val="Lista"/>
        <w:ind w:left="0" w:firstLine="0"/>
        <w:jc w:val="both"/>
        <w:rPr>
          <w:sz w:val="28"/>
          <w:szCs w:val="28"/>
        </w:rPr>
      </w:pPr>
      <w:r w:rsidRPr="00AC5D30">
        <w:rPr>
          <w:sz w:val="28"/>
          <w:szCs w:val="28"/>
          <w:vertAlign w:val="superscript"/>
        </w:rPr>
        <w:t>109</w:t>
      </w:r>
      <w:r w:rsidRPr="00AC5D30">
        <w:rPr>
          <w:sz w:val="28"/>
          <w:szCs w:val="28"/>
        </w:rPr>
        <w:t>Cechy myślenia symboliczno-mitologicznego (33); Eschatologia (33); Soteriologia (33)</w:t>
      </w:r>
    </w:p>
    <w:p w:rsidR="00747E7F" w:rsidRPr="00AC5D30" w:rsidRDefault="00747E7F" w:rsidP="00AC5D30">
      <w:pPr>
        <w:pStyle w:val="Lista"/>
        <w:ind w:left="0" w:firstLine="0"/>
        <w:jc w:val="both"/>
        <w:rPr>
          <w:sz w:val="28"/>
          <w:szCs w:val="28"/>
        </w:rPr>
      </w:pPr>
      <w:r w:rsidRPr="00AC5D30">
        <w:rPr>
          <w:sz w:val="28"/>
          <w:szCs w:val="28"/>
          <w:vertAlign w:val="superscript"/>
        </w:rPr>
        <w:t>110</w:t>
      </w:r>
      <w:r w:rsidRPr="00AC5D30">
        <w:rPr>
          <w:sz w:val="28"/>
          <w:szCs w:val="28"/>
        </w:rPr>
        <w:t>Scjentyzm (33)</w:t>
      </w:r>
    </w:p>
    <w:p w:rsidR="00747E7F" w:rsidRPr="00AC5D30" w:rsidRDefault="00747E7F" w:rsidP="00AC5D30">
      <w:pPr>
        <w:pStyle w:val="Lista"/>
        <w:ind w:left="0" w:firstLine="0"/>
        <w:jc w:val="both"/>
        <w:rPr>
          <w:sz w:val="28"/>
          <w:szCs w:val="28"/>
        </w:rPr>
      </w:pPr>
      <w:r w:rsidRPr="00AC5D30">
        <w:rPr>
          <w:sz w:val="28"/>
          <w:szCs w:val="28"/>
          <w:vertAlign w:val="superscript"/>
        </w:rPr>
        <w:t>112</w:t>
      </w:r>
      <w:r w:rsidRPr="00AC5D30">
        <w:rPr>
          <w:sz w:val="28"/>
          <w:szCs w:val="28"/>
        </w:rPr>
        <w:t>„Koniec filozofii” (33)</w:t>
      </w:r>
    </w:p>
    <w:p w:rsidR="00747E7F" w:rsidRPr="00AC5D30" w:rsidRDefault="00747E7F" w:rsidP="00AC5D30">
      <w:pPr>
        <w:pStyle w:val="Lista"/>
        <w:ind w:left="0" w:firstLine="0"/>
        <w:jc w:val="both"/>
        <w:rPr>
          <w:sz w:val="28"/>
          <w:szCs w:val="28"/>
        </w:rPr>
      </w:pPr>
      <w:r w:rsidRPr="00AC5D30">
        <w:rPr>
          <w:sz w:val="28"/>
          <w:szCs w:val="28"/>
          <w:vertAlign w:val="superscript"/>
        </w:rPr>
        <w:t>113</w:t>
      </w:r>
      <w:r w:rsidR="00807E65" w:rsidRPr="00AC5D30">
        <w:rPr>
          <w:sz w:val="28"/>
          <w:szCs w:val="28"/>
          <w:vertAlign w:val="superscript"/>
        </w:rPr>
        <w:t>+249</w:t>
      </w:r>
      <w:r w:rsidRPr="00AC5D30">
        <w:rPr>
          <w:sz w:val="28"/>
          <w:szCs w:val="28"/>
        </w:rPr>
        <w:t>Ideologia (33)</w:t>
      </w:r>
      <w:r w:rsidR="00807E65" w:rsidRPr="00AC5D30">
        <w:rPr>
          <w:sz w:val="28"/>
          <w:szCs w:val="28"/>
        </w:rPr>
        <w:t xml:space="preserve"> (73)</w:t>
      </w:r>
    </w:p>
    <w:p w:rsidR="00747E7F" w:rsidRPr="00AC5D30" w:rsidRDefault="00747E7F" w:rsidP="00AC5D30">
      <w:pPr>
        <w:pStyle w:val="Lista"/>
        <w:ind w:left="0" w:firstLine="0"/>
        <w:jc w:val="both"/>
        <w:rPr>
          <w:sz w:val="28"/>
          <w:szCs w:val="28"/>
        </w:rPr>
      </w:pPr>
      <w:r w:rsidRPr="00AC5D30">
        <w:rPr>
          <w:sz w:val="28"/>
          <w:szCs w:val="28"/>
          <w:vertAlign w:val="superscript"/>
        </w:rPr>
        <w:t>114</w:t>
      </w:r>
      <w:r w:rsidRPr="00AC5D30">
        <w:rPr>
          <w:sz w:val="28"/>
          <w:szCs w:val="28"/>
        </w:rPr>
        <w:t>Władza (33)</w:t>
      </w:r>
    </w:p>
    <w:p w:rsidR="00747E7F" w:rsidRPr="00AC5D30" w:rsidRDefault="00747E7F" w:rsidP="00AC5D30">
      <w:pPr>
        <w:pStyle w:val="Lista"/>
        <w:ind w:left="0" w:firstLine="0"/>
        <w:jc w:val="both"/>
        <w:rPr>
          <w:sz w:val="28"/>
          <w:szCs w:val="28"/>
        </w:rPr>
      </w:pPr>
      <w:r w:rsidRPr="00AC5D30">
        <w:rPr>
          <w:sz w:val="28"/>
          <w:szCs w:val="28"/>
          <w:vertAlign w:val="superscript"/>
        </w:rPr>
        <w:t>115</w:t>
      </w:r>
      <w:r w:rsidRPr="00AC5D30">
        <w:rPr>
          <w:sz w:val="28"/>
          <w:szCs w:val="28"/>
        </w:rPr>
        <w:t>Klasy społeczno-ekonomiczne (34)</w:t>
      </w:r>
    </w:p>
    <w:p w:rsidR="00747E7F" w:rsidRPr="00AC5D30" w:rsidRDefault="00747E7F" w:rsidP="00AC5D30">
      <w:pPr>
        <w:pStyle w:val="Lista"/>
        <w:ind w:left="0" w:firstLine="0"/>
        <w:jc w:val="both"/>
        <w:rPr>
          <w:sz w:val="28"/>
          <w:szCs w:val="28"/>
        </w:rPr>
      </w:pPr>
      <w:r w:rsidRPr="00AC5D30">
        <w:rPr>
          <w:sz w:val="28"/>
          <w:szCs w:val="28"/>
          <w:vertAlign w:val="superscript"/>
        </w:rPr>
        <w:t>116</w:t>
      </w:r>
      <w:r w:rsidRPr="00AC5D30">
        <w:rPr>
          <w:sz w:val="28"/>
          <w:szCs w:val="28"/>
        </w:rPr>
        <w:t>Edukacja (34); Filogeneza (34); Ontogeneza (34)</w:t>
      </w:r>
    </w:p>
    <w:p w:rsidR="00747E7F" w:rsidRPr="00AC5D30" w:rsidRDefault="00747E7F" w:rsidP="00AC5D30">
      <w:pPr>
        <w:pStyle w:val="Lista"/>
        <w:ind w:left="0" w:firstLine="0"/>
        <w:jc w:val="both"/>
        <w:rPr>
          <w:sz w:val="28"/>
          <w:szCs w:val="28"/>
        </w:rPr>
      </w:pPr>
      <w:r w:rsidRPr="00AC5D30">
        <w:rPr>
          <w:sz w:val="28"/>
          <w:szCs w:val="28"/>
          <w:vertAlign w:val="superscript"/>
        </w:rPr>
        <w:t>117</w:t>
      </w:r>
      <w:r w:rsidRPr="00AC5D30">
        <w:rPr>
          <w:sz w:val="28"/>
          <w:szCs w:val="28"/>
        </w:rPr>
        <w:t>Paradygmat naukowy (34)</w:t>
      </w:r>
      <w:r w:rsidR="000D2DA8" w:rsidRPr="00AC5D30">
        <w:rPr>
          <w:sz w:val="28"/>
          <w:szCs w:val="28"/>
        </w:rPr>
        <w:t xml:space="preserve"> 161 (49)</w:t>
      </w:r>
    </w:p>
    <w:p w:rsidR="00B21B26" w:rsidRPr="00AC5D30" w:rsidRDefault="00B21B26" w:rsidP="00AC5D30">
      <w:pPr>
        <w:pStyle w:val="Lista"/>
        <w:ind w:left="0" w:firstLine="0"/>
        <w:jc w:val="both"/>
        <w:rPr>
          <w:sz w:val="28"/>
          <w:szCs w:val="28"/>
        </w:rPr>
      </w:pPr>
      <w:r w:rsidRPr="00AC5D30">
        <w:rPr>
          <w:sz w:val="28"/>
          <w:szCs w:val="28"/>
          <w:vertAlign w:val="superscript"/>
        </w:rPr>
        <w:t>119</w:t>
      </w:r>
      <w:r w:rsidRPr="00AC5D30">
        <w:rPr>
          <w:sz w:val="28"/>
          <w:szCs w:val="28"/>
        </w:rPr>
        <w:t>Idiografizm (35)</w:t>
      </w:r>
    </w:p>
    <w:p w:rsidR="00B21B26" w:rsidRPr="00AC5D30" w:rsidRDefault="00B21B26" w:rsidP="00AC5D30">
      <w:pPr>
        <w:pStyle w:val="Lista"/>
        <w:ind w:left="0" w:firstLine="0"/>
        <w:jc w:val="both"/>
        <w:rPr>
          <w:sz w:val="28"/>
          <w:szCs w:val="28"/>
        </w:rPr>
      </w:pPr>
      <w:r w:rsidRPr="00AC5D30">
        <w:rPr>
          <w:sz w:val="28"/>
          <w:szCs w:val="28"/>
          <w:vertAlign w:val="superscript"/>
        </w:rPr>
        <w:t>120</w:t>
      </w:r>
      <w:r w:rsidRPr="00AC5D30">
        <w:rPr>
          <w:sz w:val="28"/>
          <w:szCs w:val="28"/>
        </w:rPr>
        <w:t>Nomotetyzm (35) Webera typy idealne (35)</w:t>
      </w:r>
    </w:p>
    <w:p w:rsidR="00B21B26" w:rsidRPr="00AC5D30" w:rsidRDefault="00B21B26" w:rsidP="00AC5D30">
      <w:pPr>
        <w:pStyle w:val="Lista"/>
        <w:ind w:left="0" w:firstLine="0"/>
        <w:jc w:val="both"/>
        <w:rPr>
          <w:sz w:val="28"/>
          <w:szCs w:val="28"/>
        </w:rPr>
      </w:pPr>
      <w:r w:rsidRPr="00AC5D30">
        <w:rPr>
          <w:sz w:val="28"/>
          <w:szCs w:val="28"/>
          <w:vertAlign w:val="superscript"/>
        </w:rPr>
        <w:t>122</w:t>
      </w:r>
      <w:r w:rsidRPr="00AC5D30">
        <w:rPr>
          <w:sz w:val="28"/>
          <w:szCs w:val="28"/>
        </w:rPr>
        <w:t>Pragmatyzm; Prawda; synergizm; tychizm (36); umysł w koleinach; celibat intelektu (35) (36)</w:t>
      </w:r>
    </w:p>
    <w:p w:rsidR="00B21B26" w:rsidRPr="00AC5D30" w:rsidRDefault="00B21B26" w:rsidP="00AC5D30">
      <w:pPr>
        <w:pStyle w:val="Lista"/>
        <w:ind w:left="0" w:firstLine="0"/>
        <w:jc w:val="both"/>
        <w:rPr>
          <w:sz w:val="28"/>
          <w:szCs w:val="28"/>
        </w:rPr>
      </w:pPr>
      <w:r w:rsidRPr="00AC5D30">
        <w:rPr>
          <w:sz w:val="28"/>
          <w:szCs w:val="28"/>
          <w:vertAlign w:val="superscript"/>
        </w:rPr>
        <w:t>125</w:t>
      </w:r>
      <w:r w:rsidRPr="00AC5D30">
        <w:rPr>
          <w:sz w:val="28"/>
          <w:szCs w:val="28"/>
        </w:rPr>
        <w:t>Aktywizm poznawczy (36)</w:t>
      </w:r>
    </w:p>
    <w:p w:rsidR="00B21B26" w:rsidRPr="00AC5D30" w:rsidRDefault="00B21B26" w:rsidP="00AC5D30">
      <w:pPr>
        <w:pStyle w:val="Lista"/>
        <w:ind w:left="0" w:firstLine="0"/>
        <w:jc w:val="both"/>
        <w:rPr>
          <w:sz w:val="28"/>
          <w:szCs w:val="28"/>
        </w:rPr>
      </w:pPr>
      <w:r w:rsidRPr="00AC5D30">
        <w:rPr>
          <w:sz w:val="28"/>
          <w:szCs w:val="28"/>
          <w:vertAlign w:val="superscript"/>
        </w:rPr>
        <w:t>127</w:t>
      </w:r>
      <w:r w:rsidRPr="00AC5D30">
        <w:rPr>
          <w:sz w:val="28"/>
          <w:szCs w:val="28"/>
        </w:rPr>
        <w:t>Konsumpcjonizm (37)</w:t>
      </w:r>
    </w:p>
    <w:p w:rsidR="00BD5AA6" w:rsidRPr="00AC5D30" w:rsidRDefault="00BD5AA6" w:rsidP="00AC5D30">
      <w:pPr>
        <w:pStyle w:val="Lista"/>
        <w:ind w:left="0" w:firstLine="0"/>
        <w:jc w:val="both"/>
        <w:rPr>
          <w:sz w:val="28"/>
          <w:szCs w:val="28"/>
        </w:rPr>
      </w:pPr>
      <w:r w:rsidRPr="00AC5D30">
        <w:rPr>
          <w:sz w:val="28"/>
          <w:szCs w:val="28"/>
          <w:vertAlign w:val="superscript"/>
        </w:rPr>
        <w:t>128</w:t>
      </w:r>
      <w:r w:rsidRPr="00AC5D30">
        <w:rPr>
          <w:sz w:val="28"/>
          <w:szCs w:val="28"/>
        </w:rPr>
        <w:t>Hedonizm psychologiczny (37)</w:t>
      </w:r>
    </w:p>
    <w:p w:rsidR="00B21B26" w:rsidRPr="00AC5D30" w:rsidRDefault="00B21B26" w:rsidP="00AC5D30">
      <w:pPr>
        <w:pStyle w:val="Lista"/>
        <w:ind w:left="0" w:firstLine="0"/>
        <w:jc w:val="both"/>
        <w:rPr>
          <w:sz w:val="28"/>
          <w:szCs w:val="28"/>
        </w:rPr>
      </w:pPr>
      <w:r w:rsidRPr="00AC5D30">
        <w:rPr>
          <w:sz w:val="28"/>
          <w:szCs w:val="28"/>
          <w:vertAlign w:val="superscript"/>
        </w:rPr>
        <w:t>129</w:t>
      </w:r>
      <w:r w:rsidR="00DB128A" w:rsidRPr="00AC5D30">
        <w:rPr>
          <w:sz w:val="28"/>
          <w:szCs w:val="28"/>
          <w:vertAlign w:val="superscript"/>
        </w:rPr>
        <w:t>+225</w:t>
      </w:r>
      <w:r w:rsidRPr="00AC5D30">
        <w:rPr>
          <w:sz w:val="28"/>
          <w:szCs w:val="28"/>
        </w:rPr>
        <w:t>Artefakty kulturowe; etyka sytuacyjna; permisywizm (37)</w:t>
      </w:r>
      <w:r w:rsidR="00DB128A" w:rsidRPr="00AC5D30">
        <w:rPr>
          <w:sz w:val="28"/>
          <w:szCs w:val="28"/>
        </w:rPr>
        <w:t xml:space="preserve"> (68)</w:t>
      </w:r>
    </w:p>
    <w:p w:rsidR="00B21B26" w:rsidRPr="00AC5D30" w:rsidRDefault="00B21B26" w:rsidP="00AC5D30">
      <w:pPr>
        <w:pStyle w:val="Lista"/>
        <w:ind w:left="0" w:firstLine="0"/>
        <w:jc w:val="both"/>
        <w:rPr>
          <w:sz w:val="28"/>
          <w:szCs w:val="28"/>
        </w:rPr>
      </w:pPr>
      <w:r w:rsidRPr="00AC5D30">
        <w:rPr>
          <w:sz w:val="28"/>
          <w:szCs w:val="28"/>
          <w:vertAlign w:val="superscript"/>
        </w:rPr>
        <w:t>130</w:t>
      </w:r>
      <w:r w:rsidRPr="00AC5D30">
        <w:rPr>
          <w:sz w:val="28"/>
          <w:szCs w:val="28"/>
        </w:rPr>
        <w:t>Pozytywistyczno-scjentystyczna wizja nauki deazktualizuje paradygmat Newtona (38)</w:t>
      </w:r>
    </w:p>
    <w:p w:rsidR="00B21B26" w:rsidRPr="00AC5D30" w:rsidRDefault="00711EA8" w:rsidP="00AC5D30">
      <w:pPr>
        <w:pStyle w:val="Lista"/>
        <w:ind w:left="0" w:firstLine="0"/>
        <w:jc w:val="both"/>
        <w:rPr>
          <w:sz w:val="28"/>
          <w:szCs w:val="28"/>
        </w:rPr>
      </w:pPr>
      <w:r w:rsidRPr="00AC5D30">
        <w:rPr>
          <w:sz w:val="28"/>
          <w:szCs w:val="28"/>
          <w:vertAlign w:val="superscript"/>
        </w:rPr>
        <w:t>131</w:t>
      </w:r>
      <w:r w:rsidRPr="00AC5D30">
        <w:rPr>
          <w:sz w:val="28"/>
          <w:szCs w:val="28"/>
        </w:rPr>
        <w:t>Świecka teoria iluminacji (38)</w:t>
      </w:r>
    </w:p>
    <w:p w:rsidR="00711EA8" w:rsidRPr="00AC5D30" w:rsidRDefault="00711EA8" w:rsidP="00AC5D30">
      <w:pPr>
        <w:pStyle w:val="Lista"/>
        <w:ind w:left="0" w:firstLine="0"/>
        <w:jc w:val="both"/>
        <w:rPr>
          <w:sz w:val="28"/>
          <w:szCs w:val="28"/>
        </w:rPr>
      </w:pPr>
      <w:r w:rsidRPr="00AC5D30">
        <w:rPr>
          <w:sz w:val="28"/>
          <w:szCs w:val="28"/>
          <w:vertAlign w:val="superscript"/>
        </w:rPr>
        <w:t>132</w:t>
      </w:r>
      <w:r w:rsidRPr="00AC5D30">
        <w:rPr>
          <w:sz w:val="28"/>
          <w:szCs w:val="28"/>
        </w:rPr>
        <w:t>Tabula rasa (38)</w:t>
      </w:r>
    </w:p>
    <w:p w:rsidR="00711EA8" w:rsidRPr="00AC5D30" w:rsidRDefault="00711EA8" w:rsidP="00AC5D30">
      <w:pPr>
        <w:pStyle w:val="Lista"/>
        <w:ind w:left="0" w:firstLine="0"/>
        <w:jc w:val="both"/>
        <w:rPr>
          <w:sz w:val="28"/>
          <w:szCs w:val="28"/>
        </w:rPr>
      </w:pPr>
      <w:r w:rsidRPr="00AC5D30">
        <w:rPr>
          <w:sz w:val="28"/>
          <w:szCs w:val="28"/>
          <w:vertAlign w:val="superscript"/>
        </w:rPr>
        <w:t>133</w:t>
      </w:r>
      <w:r w:rsidRPr="00AC5D30">
        <w:rPr>
          <w:sz w:val="28"/>
          <w:szCs w:val="28"/>
        </w:rPr>
        <w:t>Behawioryzm (38)</w:t>
      </w:r>
    </w:p>
    <w:p w:rsidR="00711EA8" w:rsidRPr="00AC5D30" w:rsidRDefault="00711EA8" w:rsidP="00AC5D30">
      <w:pPr>
        <w:pStyle w:val="Lista"/>
        <w:ind w:left="0" w:firstLine="0"/>
        <w:jc w:val="both"/>
        <w:rPr>
          <w:sz w:val="28"/>
          <w:szCs w:val="28"/>
        </w:rPr>
      </w:pPr>
      <w:r w:rsidRPr="00AC5D30">
        <w:rPr>
          <w:sz w:val="28"/>
          <w:szCs w:val="28"/>
          <w:vertAlign w:val="superscript"/>
        </w:rPr>
        <w:t>134</w:t>
      </w:r>
      <w:r w:rsidRPr="00AC5D30">
        <w:rPr>
          <w:sz w:val="28"/>
          <w:szCs w:val="28"/>
        </w:rPr>
        <w:t>Interes; interes własny; człowiek jednowymiarowy; anegdota hinduska o ślepcach; hegemonia (38) (39)</w:t>
      </w:r>
    </w:p>
    <w:p w:rsidR="00711EA8" w:rsidRPr="00AC5D30" w:rsidRDefault="00711EA8" w:rsidP="006D3A85">
      <w:pPr>
        <w:pStyle w:val="Tekstpodstawowywcity"/>
        <w:spacing w:before="0" w:line="240" w:lineRule="auto"/>
        <w:ind w:left="426" w:right="0" w:firstLine="0"/>
        <w:rPr>
          <w:sz w:val="28"/>
          <w:szCs w:val="28"/>
        </w:rPr>
      </w:pPr>
      <w:r w:rsidRPr="00AC5D30">
        <w:rPr>
          <w:sz w:val="28"/>
          <w:szCs w:val="28"/>
        </w:rPr>
        <w:t>Własność powinna być przyporządkowana, a nie podporządkowana dobru wspólnemu (39)</w:t>
      </w:r>
    </w:p>
    <w:p w:rsidR="00711EA8" w:rsidRPr="00AC5D30" w:rsidRDefault="00711EA8" w:rsidP="006D3A85">
      <w:pPr>
        <w:pStyle w:val="Tekstpodstawowywcity"/>
        <w:spacing w:before="0" w:line="240" w:lineRule="auto"/>
        <w:ind w:left="426" w:right="0" w:firstLine="0"/>
        <w:rPr>
          <w:sz w:val="28"/>
          <w:szCs w:val="28"/>
        </w:rPr>
      </w:pPr>
      <w:r w:rsidRPr="00AC5D30">
        <w:rPr>
          <w:sz w:val="28"/>
          <w:szCs w:val="28"/>
        </w:rPr>
        <w:t>Nowa wizja świata (42)</w:t>
      </w:r>
    </w:p>
    <w:p w:rsidR="00711EA8" w:rsidRPr="00AC5D30" w:rsidRDefault="00711EA8" w:rsidP="00AC5D30">
      <w:pPr>
        <w:pStyle w:val="Lista"/>
        <w:ind w:left="0" w:firstLine="0"/>
        <w:jc w:val="both"/>
        <w:rPr>
          <w:sz w:val="28"/>
          <w:szCs w:val="28"/>
        </w:rPr>
      </w:pPr>
      <w:r w:rsidRPr="00AC5D30">
        <w:rPr>
          <w:sz w:val="28"/>
          <w:szCs w:val="28"/>
          <w:vertAlign w:val="superscript"/>
        </w:rPr>
        <w:t>139</w:t>
      </w:r>
      <w:r w:rsidRPr="00AC5D30">
        <w:rPr>
          <w:sz w:val="28"/>
          <w:szCs w:val="28"/>
        </w:rPr>
        <w:t>Computo, ergo sum (42)</w:t>
      </w:r>
    </w:p>
    <w:p w:rsidR="00711EA8" w:rsidRPr="00AC5D30" w:rsidRDefault="00711EA8" w:rsidP="00AC5D30">
      <w:pPr>
        <w:pStyle w:val="Lista"/>
        <w:ind w:left="0" w:firstLine="0"/>
        <w:jc w:val="both"/>
        <w:rPr>
          <w:sz w:val="28"/>
          <w:szCs w:val="28"/>
          <w:lang w:val="en-US"/>
        </w:rPr>
      </w:pPr>
      <w:r w:rsidRPr="00AC5D30">
        <w:rPr>
          <w:sz w:val="28"/>
          <w:szCs w:val="28"/>
          <w:vertAlign w:val="superscript"/>
          <w:lang w:val="en-US"/>
        </w:rPr>
        <w:t>140</w:t>
      </w:r>
      <w:r w:rsidRPr="00AC5D30">
        <w:rPr>
          <w:sz w:val="28"/>
          <w:szCs w:val="28"/>
          <w:lang w:val="en-US"/>
        </w:rPr>
        <w:t>Alternatywa</w:t>
      </w:r>
      <w:r w:rsidR="001A535A" w:rsidRPr="00AC5D30">
        <w:rPr>
          <w:sz w:val="28"/>
          <w:szCs w:val="28"/>
          <w:lang w:val="en-US"/>
        </w:rPr>
        <w:t xml:space="preserve"> (43)</w:t>
      </w:r>
    </w:p>
    <w:p w:rsidR="001A535A" w:rsidRPr="00AC5D30" w:rsidRDefault="001A535A" w:rsidP="00AC5D30">
      <w:pPr>
        <w:pStyle w:val="Lista"/>
        <w:ind w:left="0" w:firstLine="0"/>
        <w:jc w:val="both"/>
        <w:rPr>
          <w:sz w:val="28"/>
          <w:szCs w:val="28"/>
          <w:lang w:val="en-US"/>
        </w:rPr>
      </w:pPr>
      <w:r w:rsidRPr="00AC5D30">
        <w:rPr>
          <w:sz w:val="28"/>
          <w:szCs w:val="28"/>
          <w:vertAlign w:val="superscript"/>
          <w:lang w:val="en-US"/>
        </w:rPr>
        <w:t>141</w:t>
      </w:r>
      <w:r w:rsidRPr="00AC5D30">
        <w:rPr>
          <w:sz w:val="28"/>
          <w:szCs w:val="28"/>
          <w:lang w:val="en-US"/>
        </w:rPr>
        <w:t>Koniunkcja (43)</w:t>
      </w:r>
    </w:p>
    <w:p w:rsidR="001A535A" w:rsidRPr="00AC5D30" w:rsidRDefault="001A535A" w:rsidP="00AC5D30">
      <w:pPr>
        <w:pStyle w:val="Lista"/>
        <w:ind w:left="0" w:firstLine="0"/>
        <w:jc w:val="both"/>
        <w:rPr>
          <w:sz w:val="28"/>
          <w:szCs w:val="28"/>
          <w:lang w:val="en-US"/>
        </w:rPr>
      </w:pPr>
      <w:r w:rsidRPr="00AC5D30">
        <w:rPr>
          <w:sz w:val="28"/>
          <w:szCs w:val="28"/>
          <w:vertAlign w:val="superscript"/>
          <w:lang w:val="en-US"/>
        </w:rPr>
        <w:t>143</w:t>
      </w:r>
      <w:r w:rsidRPr="00AC5D30">
        <w:rPr>
          <w:sz w:val="28"/>
          <w:szCs w:val="28"/>
          <w:lang w:val="en-US"/>
        </w:rPr>
        <w:t>Primum vi</w:t>
      </w:r>
      <w:r w:rsidR="002B019A" w:rsidRPr="00AC5D30">
        <w:rPr>
          <w:sz w:val="28"/>
          <w:szCs w:val="28"/>
          <w:lang w:val="en-US"/>
        </w:rPr>
        <w:t>v</w:t>
      </w:r>
      <w:r w:rsidRPr="00AC5D30">
        <w:rPr>
          <w:sz w:val="28"/>
          <w:szCs w:val="28"/>
          <w:lang w:val="en-US"/>
        </w:rPr>
        <w:t>ere d</w:t>
      </w:r>
      <w:r w:rsidR="002B019A" w:rsidRPr="00AC5D30">
        <w:rPr>
          <w:sz w:val="28"/>
          <w:szCs w:val="28"/>
          <w:lang w:val="en-US"/>
        </w:rPr>
        <w:t>e</w:t>
      </w:r>
      <w:r w:rsidRPr="00AC5D30">
        <w:rPr>
          <w:sz w:val="28"/>
          <w:szCs w:val="28"/>
          <w:lang w:val="en-US"/>
        </w:rPr>
        <w:t>indephilosophari (43)</w:t>
      </w:r>
    </w:p>
    <w:p w:rsidR="001A535A" w:rsidRPr="00AC5D30" w:rsidRDefault="001A535A" w:rsidP="00AC5D30">
      <w:pPr>
        <w:pStyle w:val="Lista"/>
        <w:ind w:left="0" w:firstLine="0"/>
        <w:jc w:val="both"/>
        <w:rPr>
          <w:sz w:val="28"/>
          <w:szCs w:val="28"/>
        </w:rPr>
      </w:pPr>
      <w:r w:rsidRPr="00AC5D30">
        <w:rPr>
          <w:sz w:val="28"/>
          <w:szCs w:val="28"/>
          <w:vertAlign w:val="superscript"/>
        </w:rPr>
        <w:t>147</w:t>
      </w:r>
      <w:r w:rsidRPr="00AC5D30">
        <w:rPr>
          <w:sz w:val="28"/>
          <w:szCs w:val="28"/>
        </w:rPr>
        <w:t>Doświadczanie (44)</w:t>
      </w:r>
    </w:p>
    <w:p w:rsidR="001A535A" w:rsidRPr="00AC5D30" w:rsidRDefault="001A535A" w:rsidP="00AC5D30">
      <w:pPr>
        <w:pStyle w:val="Lista"/>
        <w:ind w:left="0" w:firstLine="0"/>
        <w:jc w:val="both"/>
        <w:rPr>
          <w:sz w:val="28"/>
          <w:szCs w:val="28"/>
        </w:rPr>
      </w:pPr>
      <w:r w:rsidRPr="00AC5D30">
        <w:rPr>
          <w:sz w:val="28"/>
          <w:szCs w:val="28"/>
          <w:vertAlign w:val="superscript"/>
        </w:rPr>
        <w:t>148</w:t>
      </w:r>
      <w:r w:rsidRPr="00AC5D30">
        <w:rPr>
          <w:sz w:val="28"/>
          <w:szCs w:val="28"/>
        </w:rPr>
        <w:t>Sens (44)</w:t>
      </w:r>
    </w:p>
    <w:p w:rsidR="006F47EF" w:rsidRPr="00AC5D30" w:rsidRDefault="006F47EF" w:rsidP="00AC5D30">
      <w:pPr>
        <w:pStyle w:val="Lista"/>
        <w:ind w:left="0" w:firstLine="0"/>
        <w:jc w:val="both"/>
        <w:rPr>
          <w:sz w:val="28"/>
          <w:szCs w:val="28"/>
        </w:rPr>
      </w:pPr>
      <w:r w:rsidRPr="00AC5D30">
        <w:rPr>
          <w:sz w:val="28"/>
          <w:szCs w:val="28"/>
          <w:vertAlign w:val="superscript"/>
        </w:rPr>
        <w:t>150</w:t>
      </w:r>
      <w:r w:rsidRPr="00AC5D30">
        <w:rPr>
          <w:sz w:val="28"/>
          <w:szCs w:val="28"/>
        </w:rPr>
        <w:t>Praktyka społeczna; anegdota Teilherde’a de Chardin – trzy typy ludzkie (44) (45)</w:t>
      </w:r>
    </w:p>
    <w:p w:rsidR="00B21B26" w:rsidRPr="00AC5D30" w:rsidRDefault="006D3A85" w:rsidP="00AC5D30">
      <w:pPr>
        <w:pStyle w:val="Lista2"/>
        <w:ind w:left="0" w:firstLine="0"/>
        <w:jc w:val="both"/>
        <w:rPr>
          <w:sz w:val="28"/>
          <w:szCs w:val="28"/>
        </w:rPr>
      </w:pPr>
      <w:r>
        <w:rPr>
          <w:sz w:val="28"/>
          <w:szCs w:val="28"/>
        </w:rPr>
        <w:t xml:space="preserve">          </w:t>
      </w:r>
      <w:r w:rsidR="006F47EF" w:rsidRPr="00AC5D30">
        <w:rPr>
          <w:sz w:val="28"/>
          <w:szCs w:val="28"/>
        </w:rPr>
        <w:t>Proces poznawania ludzkiego i miejsce w nim intelektu (45)</w:t>
      </w:r>
    </w:p>
    <w:p w:rsidR="00D05BA1" w:rsidRPr="00AC5D30" w:rsidRDefault="006D3A85" w:rsidP="00AC5D30">
      <w:pPr>
        <w:pStyle w:val="Lista2"/>
        <w:ind w:left="0" w:firstLine="0"/>
        <w:jc w:val="both"/>
        <w:rPr>
          <w:sz w:val="28"/>
          <w:szCs w:val="28"/>
        </w:rPr>
      </w:pPr>
      <w:r>
        <w:rPr>
          <w:sz w:val="28"/>
          <w:szCs w:val="28"/>
        </w:rPr>
        <w:t xml:space="preserve">         </w:t>
      </w:r>
      <w:r w:rsidR="00D05BA1" w:rsidRPr="00AC5D30">
        <w:rPr>
          <w:sz w:val="28"/>
          <w:szCs w:val="28"/>
        </w:rPr>
        <w:t>Siła robcza (45)</w:t>
      </w:r>
    </w:p>
    <w:p w:rsidR="00D05BA1" w:rsidRPr="00AC5D30" w:rsidRDefault="00D05BA1" w:rsidP="00AC5D30">
      <w:pPr>
        <w:pStyle w:val="Lista"/>
        <w:ind w:left="0" w:firstLine="0"/>
        <w:jc w:val="both"/>
        <w:rPr>
          <w:sz w:val="28"/>
          <w:szCs w:val="28"/>
        </w:rPr>
      </w:pPr>
      <w:r w:rsidRPr="00AC5D30">
        <w:rPr>
          <w:sz w:val="28"/>
          <w:szCs w:val="28"/>
          <w:vertAlign w:val="superscript"/>
        </w:rPr>
        <w:t>151</w:t>
      </w:r>
      <w:r w:rsidRPr="00AC5D30">
        <w:rPr>
          <w:sz w:val="28"/>
          <w:szCs w:val="28"/>
        </w:rPr>
        <w:t>Transcendencja (46)</w:t>
      </w:r>
    </w:p>
    <w:p w:rsidR="00D05BA1" w:rsidRPr="00AC5D30" w:rsidRDefault="00D05BA1" w:rsidP="00AC5D30">
      <w:pPr>
        <w:pStyle w:val="Lista"/>
        <w:ind w:left="0" w:firstLine="0"/>
        <w:jc w:val="both"/>
        <w:rPr>
          <w:sz w:val="28"/>
          <w:szCs w:val="28"/>
        </w:rPr>
      </w:pPr>
      <w:r w:rsidRPr="00AC5D30">
        <w:rPr>
          <w:sz w:val="28"/>
          <w:szCs w:val="28"/>
          <w:vertAlign w:val="superscript"/>
        </w:rPr>
        <w:t>152</w:t>
      </w:r>
      <w:r w:rsidRPr="00AC5D30">
        <w:rPr>
          <w:sz w:val="28"/>
          <w:szCs w:val="28"/>
        </w:rPr>
        <w:t>Kategoria, kategorie marksizmu; kategoria prawdy (46)</w:t>
      </w:r>
    </w:p>
    <w:p w:rsidR="00D05BA1" w:rsidRPr="00AC5D30" w:rsidRDefault="00D05BA1" w:rsidP="00AC5D30">
      <w:pPr>
        <w:pStyle w:val="Lista"/>
        <w:ind w:left="0" w:firstLine="0"/>
        <w:jc w:val="both"/>
        <w:rPr>
          <w:sz w:val="28"/>
          <w:szCs w:val="28"/>
        </w:rPr>
      </w:pPr>
      <w:r w:rsidRPr="00AC5D30">
        <w:rPr>
          <w:sz w:val="28"/>
          <w:szCs w:val="28"/>
          <w:vertAlign w:val="superscript"/>
        </w:rPr>
        <w:t>153</w:t>
      </w:r>
      <w:r w:rsidRPr="00AC5D30">
        <w:rPr>
          <w:sz w:val="28"/>
          <w:szCs w:val="28"/>
        </w:rPr>
        <w:t>Mniemanie (46)</w:t>
      </w:r>
    </w:p>
    <w:p w:rsidR="00D05BA1" w:rsidRPr="00AC5D30" w:rsidRDefault="00D05BA1" w:rsidP="00AC5D30">
      <w:pPr>
        <w:pStyle w:val="Lista"/>
        <w:ind w:left="0" w:firstLine="0"/>
        <w:jc w:val="both"/>
        <w:rPr>
          <w:sz w:val="28"/>
          <w:szCs w:val="28"/>
        </w:rPr>
      </w:pPr>
      <w:r w:rsidRPr="00AC5D30">
        <w:rPr>
          <w:sz w:val="28"/>
          <w:szCs w:val="28"/>
          <w:vertAlign w:val="superscript"/>
        </w:rPr>
        <w:t>154</w:t>
      </w:r>
      <w:r w:rsidRPr="00AC5D30">
        <w:rPr>
          <w:sz w:val="28"/>
          <w:szCs w:val="28"/>
        </w:rPr>
        <w:t>Arystotelesa i tomasza z Akwinu definicja prawdy (46)</w:t>
      </w:r>
    </w:p>
    <w:p w:rsidR="00D05BA1" w:rsidRPr="00AC5D30" w:rsidRDefault="00D05BA1" w:rsidP="00AC5D30">
      <w:pPr>
        <w:pStyle w:val="Lista"/>
        <w:ind w:left="0" w:firstLine="0"/>
        <w:jc w:val="both"/>
        <w:rPr>
          <w:sz w:val="28"/>
          <w:szCs w:val="28"/>
        </w:rPr>
      </w:pPr>
      <w:r w:rsidRPr="00AC5D30">
        <w:rPr>
          <w:sz w:val="28"/>
          <w:szCs w:val="28"/>
          <w:vertAlign w:val="superscript"/>
        </w:rPr>
        <w:t>155</w:t>
      </w:r>
      <w:r w:rsidRPr="00AC5D30">
        <w:rPr>
          <w:sz w:val="28"/>
          <w:szCs w:val="28"/>
        </w:rPr>
        <w:t>Idea „swojego” i „obcego” w żydowskiej kulturze (47)</w:t>
      </w:r>
    </w:p>
    <w:p w:rsidR="00D05BA1" w:rsidRPr="00AC5D30" w:rsidRDefault="006D3A85" w:rsidP="00AC5D30">
      <w:pPr>
        <w:pStyle w:val="Lista2"/>
        <w:ind w:left="0" w:firstLine="0"/>
        <w:jc w:val="both"/>
        <w:rPr>
          <w:sz w:val="28"/>
          <w:szCs w:val="28"/>
        </w:rPr>
      </w:pPr>
      <w:r>
        <w:rPr>
          <w:sz w:val="28"/>
          <w:szCs w:val="28"/>
        </w:rPr>
        <w:t xml:space="preserve">         </w:t>
      </w:r>
      <w:r w:rsidR="00D05BA1" w:rsidRPr="00AC5D30">
        <w:rPr>
          <w:sz w:val="28"/>
          <w:szCs w:val="28"/>
        </w:rPr>
        <w:t>Prawdy nieklasyczne (47)</w:t>
      </w:r>
    </w:p>
    <w:p w:rsidR="00D05BA1" w:rsidRPr="00AC5D30" w:rsidRDefault="00D05BA1" w:rsidP="00AC5D30">
      <w:pPr>
        <w:pStyle w:val="Lista"/>
        <w:ind w:left="0" w:firstLine="0"/>
        <w:jc w:val="both"/>
        <w:rPr>
          <w:sz w:val="28"/>
          <w:szCs w:val="28"/>
        </w:rPr>
      </w:pPr>
      <w:r w:rsidRPr="00AC5D30">
        <w:rPr>
          <w:sz w:val="28"/>
          <w:szCs w:val="28"/>
          <w:vertAlign w:val="superscript"/>
        </w:rPr>
        <w:t>157</w:t>
      </w:r>
      <w:r w:rsidRPr="00AC5D30">
        <w:rPr>
          <w:sz w:val="28"/>
          <w:szCs w:val="28"/>
        </w:rPr>
        <w:t xml:space="preserve">Prawda </w:t>
      </w:r>
      <w:r w:rsidR="003D6F4C" w:rsidRPr="00AC5D30">
        <w:rPr>
          <w:sz w:val="28"/>
          <w:szCs w:val="28"/>
        </w:rPr>
        <w:t xml:space="preserve">prof. Franka; </w:t>
      </w:r>
      <w:r w:rsidRPr="00AC5D30">
        <w:rPr>
          <w:sz w:val="28"/>
          <w:szCs w:val="28"/>
        </w:rPr>
        <w:t>skirteotymizm (47)</w:t>
      </w:r>
    </w:p>
    <w:p w:rsidR="00D05BA1" w:rsidRPr="00AC5D30" w:rsidRDefault="000D2DA8" w:rsidP="00AC5D30">
      <w:pPr>
        <w:pStyle w:val="Lista"/>
        <w:ind w:left="0" w:firstLine="0"/>
        <w:jc w:val="both"/>
        <w:rPr>
          <w:sz w:val="28"/>
          <w:szCs w:val="28"/>
        </w:rPr>
      </w:pPr>
      <w:r w:rsidRPr="00AC5D30">
        <w:rPr>
          <w:sz w:val="28"/>
          <w:szCs w:val="28"/>
          <w:vertAlign w:val="superscript"/>
        </w:rPr>
        <w:t>158</w:t>
      </w:r>
      <w:r w:rsidRPr="00AC5D30">
        <w:rPr>
          <w:sz w:val="28"/>
          <w:szCs w:val="28"/>
        </w:rPr>
        <w:t>Mądrościowe rozumienie prawdy; mit o Anteuszu (47)</w:t>
      </w:r>
    </w:p>
    <w:p w:rsidR="000D2DA8" w:rsidRPr="00AC5D30" w:rsidRDefault="006D3A85" w:rsidP="00AC5D30">
      <w:pPr>
        <w:pStyle w:val="Tekstpodstawowyzwciciem"/>
        <w:spacing w:after="0"/>
        <w:ind w:firstLine="0"/>
        <w:jc w:val="both"/>
        <w:rPr>
          <w:sz w:val="28"/>
          <w:szCs w:val="28"/>
        </w:rPr>
      </w:pPr>
      <w:r>
        <w:rPr>
          <w:sz w:val="28"/>
          <w:szCs w:val="28"/>
        </w:rPr>
        <w:t xml:space="preserve">        </w:t>
      </w:r>
      <w:r w:rsidR="000D2DA8" w:rsidRPr="00AC5D30">
        <w:rPr>
          <w:sz w:val="28"/>
          <w:szCs w:val="28"/>
        </w:rPr>
        <w:t>Dobro</w:t>
      </w:r>
      <w:r w:rsidR="00B31FE7" w:rsidRPr="00AC5D30">
        <w:rPr>
          <w:sz w:val="28"/>
          <w:szCs w:val="28"/>
        </w:rPr>
        <w:t xml:space="preserve">; dobr wspólne </w:t>
      </w:r>
      <w:r w:rsidR="000D2DA8" w:rsidRPr="00AC5D30">
        <w:rPr>
          <w:sz w:val="28"/>
          <w:szCs w:val="28"/>
        </w:rPr>
        <w:t>(48)</w:t>
      </w:r>
      <w:r w:rsidR="00B31FE7" w:rsidRPr="00AC5D30">
        <w:rPr>
          <w:sz w:val="28"/>
          <w:szCs w:val="28"/>
        </w:rPr>
        <w:t>; (51)</w:t>
      </w:r>
      <w:r w:rsidR="00EA63A0" w:rsidRPr="00AC5D30">
        <w:rPr>
          <w:sz w:val="28"/>
          <w:szCs w:val="28"/>
        </w:rPr>
        <w:t xml:space="preserve"> (81-82)</w:t>
      </w:r>
    </w:p>
    <w:p w:rsidR="00D05BA1" w:rsidRPr="00AC5D30" w:rsidRDefault="000D2DA8" w:rsidP="00AC5D30">
      <w:pPr>
        <w:jc w:val="both"/>
        <w:rPr>
          <w:sz w:val="28"/>
          <w:szCs w:val="28"/>
        </w:rPr>
      </w:pPr>
      <w:r w:rsidRPr="00AC5D30">
        <w:rPr>
          <w:sz w:val="28"/>
          <w:szCs w:val="28"/>
          <w:vertAlign w:val="superscript"/>
        </w:rPr>
        <w:t>159</w:t>
      </w:r>
      <w:r w:rsidRPr="00AC5D30">
        <w:rPr>
          <w:sz w:val="28"/>
          <w:szCs w:val="28"/>
        </w:rPr>
        <w:t>Abstrahowanie (49)</w:t>
      </w:r>
    </w:p>
    <w:p w:rsidR="00E07F2A" w:rsidRPr="00AC5D30" w:rsidRDefault="006D3A85" w:rsidP="00AC5D30">
      <w:pPr>
        <w:pStyle w:val="Wcicienormalne"/>
        <w:ind w:left="0"/>
        <w:jc w:val="both"/>
        <w:rPr>
          <w:sz w:val="28"/>
          <w:szCs w:val="28"/>
        </w:rPr>
      </w:pPr>
      <w:r>
        <w:rPr>
          <w:sz w:val="28"/>
          <w:szCs w:val="28"/>
        </w:rPr>
        <w:t xml:space="preserve">         </w:t>
      </w:r>
      <w:r w:rsidR="00E07F2A" w:rsidRPr="00AC5D30">
        <w:rPr>
          <w:sz w:val="28"/>
          <w:szCs w:val="28"/>
        </w:rPr>
        <w:t>Hegel o abstrahowaniu (58)</w:t>
      </w:r>
    </w:p>
    <w:p w:rsidR="000D2DA8" w:rsidRPr="00AC5D30" w:rsidRDefault="000D2DA8" w:rsidP="00AC5D30">
      <w:pPr>
        <w:jc w:val="both"/>
        <w:rPr>
          <w:sz w:val="28"/>
          <w:szCs w:val="28"/>
        </w:rPr>
      </w:pPr>
      <w:r w:rsidRPr="00AC5D30">
        <w:rPr>
          <w:sz w:val="28"/>
          <w:szCs w:val="28"/>
          <w:vertAlign w:val="superscript"/>
        </w:rPr>
        <w:t>160</w:t>
      </w:r>
      <w:r w:rsidRPr="00AC5D30">
        <w:rPr>
          <w:sz w:val="28"/>
          <w:szCs w:val="28"/>
        </w:rPr>
        <w:t>Rozumowanie (49)</w:t>
      </w:r>
    </w:p>
    <w:p w:rsidR="00D05BA1" w:rsidRPr="00AC5D30" w:rsidRDefault="006D3A85" w:rsidP="00AC5D30">
      <w:pPr>
        <w:pStyle w:val="Lista2"/>
        <w:ind w:left="0" w:firstLine="0"/>
        <w:jc w:val="both"/>
        <w:rPr>
          <w:sz w:val="28"/>
          <w:szCs w:val="28"/>
        </w:rPr>
      </w:pPr>
      <w:r>
        <w:rPr>
          <w:sz w:val="28"/>
          <w:szCs w:val="28"/>
        </w:rPr>
        <w:t xml:space="preserve">        </w:t>
      </w:r>
      <w:r w:rsidR="000D2DA8" w:rsidRPr="00AC5D30">
        <w:rPr>
          <w:sz w:val="28"/>
          <w:szCs w:val="28"/>
        </w:rPr>
        <w:t>Dedukcja (49)</w:t>
      </w:r>
    </w:p>
    <w:p w:rsidR="000D2DA8" w:rsidRPr="00AC5D30" w:rsidRDefault="006D3A85" w:rsidP="00AC5D30">
      <w:pPr>
        <w:pStyle w:val="Lista2"/>
        <w:ind w:left="0" w:firstLine="0"/>
        <w:jc w:val="both"/>
        <w:rPr>
          <w:sz w:val="28"/>
          <w:szCs w:val="28"/>
        </w:rPr>
      </w:pPr>
      <w:r>
        <w:rPr>
          <w:sz w:val="28"/>
          <w:szCs w:val="28"/>
        </w:rPr>
        <w:t xml:space="preserve">         </w:t>
      </w:r>
      <w:r w:rsidR="000D2DA8" w:rsidRPr="00AC5D30">
        <w:rPr>
          <w:sz w:val="28"/>
          <w:szCs w:val="28"/>
        </w:rPr>
        <w:t>Indukcja (49)</w:t>
      </w:r>
    </w:p>
    <w:p w:rsidR="000D2DA8" w:rsidRPr="00AC5D30" w:rsidRDefault="000D2DA8" w:rsidP="00AC5D30">
      <w:pPr>
        <w:pStyle w:val="Lista"/>
        <w:ind w:left="0" w:firstLine="0"/>
        <w:jc w:val="both"/>
        <w:rPr>
          <w:sz w:val="28"/>
          <w:szCs w:val="28"/>
        </w:rPr>
      </w:pPr>
      <w:r w:rsidRPr="00AC5D30">
        <w:rPr>
          <w:sz w:val="28"/>
          <w:szCs w:val="28"/>
          <w:vertAlign w:val="superscript"/>
        </w:rPr>
        <w:t>161</w:t>
      </w:r>
      <w:r w:rsidRPr="00AC5D30">
        <w:rPr>
          <w:sz w:val="28"/>
          <w:szCs w:val="28"/>
        </w:rPr>
        <w:t>Pradygmat naukowy (49)</w:t>
      </w:r>
    </w:p>
    <w:p w:rsidR="000E252C" w:rsidRPr="00AC5D30" w:rsidRDefault="000D2DA8" w:rsidP="00AC5D30">
      <w:pPr>
        <w:pStyle w:val="Lista"/>
        <w:ind w:left="0" w:firstLine="0"/>
        <w:jc w:val="both"/>
        <w:rPr>
          <w:sz w:val="28"/>
          <w:szCs w:val="28"/>
        </w:rPr>
      </w:pPr>
      <w:r w:rsidRPr="00AC5D30">
        <w:rPr>
          <w:sz w:val="28"/>
          <w:szCs w:val="28"/>
          <w:vertAlign w:val="superscript"/>
        </w:rPr>
        <w:t>162</w:t>
      </w:r>
      <w:r w:rsidRPr="00AC5D30">
        <w:rPr>
          <w:sz w:val="28"/>
          <w:szCs w:val="28"/>
        </w:rPr>
        <w:t>Problem badawczy (49)</w:t>
      </w:r>
    </w:p>
    <w:p w:rsidR="000D2DA8" w:rsidRPr="00AC5D30" w:rsidRDefault="000D2DA8" w:rsidP="00AC5D30">
      <w:pPr>
        <w:pStyle w:val="Lista"/>
        <w:ind w:left="0" w:firstLine="0"/>
        <w:jc w:val="both"/>
        <w:rPr>
          <w:sz w:val="28"/>
          <w:szCs w:val="28"/>
        </w:rPr>
      </w:pPr>
      <w:r w:rsidRPr="00AC5D30">
        <w:rPr>
          <w:sz w:val="28"/>
          <w:szCs w:val="28"/>
          <w:vertAlign w:val="superscript"/>
        </w:rPr>
        <w:t>163</w:t>
      </w:r>
      <w:r w:rsidRPr="00AC5D30">
        <w:rPr>
          <w:sz w:val="28"/>
          <w:szCs w:val="28"/>
        </w:rPr>
        <w:t>Cyrkulacje (50</w:t>
      </w:r>
    </w:p>
    <w:p w:rsidR="000D2DA8" w:rsidRPr="00AC5D30" w:rsidRDefault="000D2DA8" w:rsidP="00AC5D30">
      <w:pPr>
        <w:pStyle w:val="Lista"/>
        <w:ind w:left="0" w:firstLine="0"/>
        <w:jc w:val="both"/>
        <w:rPr>
          <w:sz w:val="28"/>
          <w:szCs w:val="28"/>
        </w:rPr>
      </w:pPr>
      <w:r w:rsidRPr="00AC5D30">
        <w:rPr>
          <w:sz w:val="28"/>
          <w:szCs w:val="28"/>
          <w:vertAlign w:val="superscript"/>
        </w:rPr>
        <w:t>164</w:t>
      </w:r>
      <w:r w:rsidRPr="00AC5D30">
        <w:rPr>
          <w:sz w:val="28"/>
          <w:szCs w:val="28"/>
        </w:rPr>
        <w:t>Alienacja (5</w:t>
      </w:r>
      <w:r w:rsidR="000E252C" w:rsidRPr="00AC5D30">
        <w:rPr>
          <w:sz w:val="28"/>
          <w:szCs w:val="28"/>
        </w:rPr>
        <w:t>0</w:t>
      </w:r>
      <w:r w:rsidRPr="00AC5D30">
        <w:rPr>
          <w:sz w:val="28"/>
          <w:szCs w:val="28"/>
        </w:rPr>
        <w:t>)</w:t>
      </w:r>
    </w:p>
    <w:p w:rsidR="005C5810" w:rsidRPr="00AC5D30" w:rsidRDefault="005C5810" w:rsidP="00AC5D30">
      <w:pPr>
        <w:pStyle w:val="Lista"/>
        <w:ind w:left="0" w:firstLine="0"/>
        <w:jc w:val="both"/>
        <w:rPr>
          <w:sz w:val="28"/>
          <w:szCs w:val="28"/>
        </w:rPr>
      </w:pPr>
      <w:r w:rsidRPr="00AC5D30">
        <w:rPr>
          <w:sz w:val="28"/>
          <w:szCs w:val="28"/>
          <w:vertAlign w:val="superscript"/>
        </w:rPr>
        <w:t>165</w:t>
      </w:r>
      <w:r w:rsidR="00EA63A0" w:rsidRPr="00AC5D30">
        <w:rPr>
          <w:sz w:val="28"/>
          <w:szCs w:val="28"/>
          <w:vertAlign w:val="superscript"/>
        </w:rPr>
        <w:t>+265</w:t>
      </w:r>
      <w:r w:rsidRPr="00AC5D30">
        <w:rPr>
          <w:sz w:val="28"/>
          <w:szCs w:val="28"/>
        </w:rPr>
        <w:t>Stosunki Społeczne (50)</w:t>
      </w:r>
      <w:r w:rsidR="00EA63A0" w:rsidRPr="00AC5D30">
        <w:rPr>
          <w:sz w:val="28"/>
          <w:szCs w:val="28"/>
        </w:rPr>
        <w:t xml:space="preserve"> (80)</w:t>
      </w:r>
    </w:p>
    <w:p w:rsidR="005C5810" w:rsidRPr="00AC5D30" w:rsidRDefault="005C5810" w:rsidP="00AC5D30">
      <w:pPr>
        <w:pStyle w:val="Lista"/>
        <w:ind w:left="0" w:firstLine="0"/>
        <w:jc w:val="both"/>
        <w:rPr>
          <w:sz w:val="28"/>
          <w:szCs w:val="28"/>
        </w:rPr>
      </w:pPr>
      <w:r w:rsidRPr="00AC5D30">
        <w:rPr>
          <w:sz w:val="28"/>
          <w:szCs w:val="28"/>
          <w:vertAlign w:val="superscript"/>
        </w:rPr>
        <w:t>166</w:t>
      </w:r>
      <w:r w:rsidRPr="00AC5D30">
        <w:rPr>
          <w:sz w:val="28"/>
          <w:szCs w:val="28"/>
        </w:rPr>
        <w:t>Treści duchowe (50)</w:t>
      </w:r>
    </w:p>
    <w:p w:rsidR="005C5810" w:rsidRPr="00AC5D30" w:rsidRDefault="005C5810" w:rsidP="00AC5D30">
      <w:pPr>
        <w:pStyle w:val="Lista"/>
        <w:ind w:left="0" w:firstLine="0"/>
        <w:jc w:val="both"/>
        <w:rPr>
          <w:sz w:val="28"/>
          <w:szCs w:val="28"/>
        </w:rPr>
      </w:pPr>
      <w:r w:rsidRPr="00AC5D30">
        <w:rPr>
          <w:sz w:val="28"/>
          <w:szCs w:val="28"/>
          <w:vertAlign w:val="superscript"/>
        </w:rPr>
        <w:t>167</w:t>
      </w:r>
      <w:r w:rsidRPr="00AC5D30">
        <w:rPr>
          <w:sz w:val="28"/>
          <w:szCs w:val="28"/>
        </w:rPr>
        <w:t>Schemat nr 11 przedstawiający mury symbolizujące alienację (50)</w:t>
      </w:r>
    </w:p>
    <w:p w:rsidR="005C5810" w:rsidRPr="00AC5D30" w:rsidRDefault="005C5810" w:rsidP="00AC5D30">
      <w:pPr>
        <w:pStyle w:val="Lista"/>
        <w:ind w:left="0" w:firstLine="0"/>
        <w:jc w:val="both"/>
        <w:rPr>
          <w:sz w:val="28"/>
          <w:szCs w:val="28"/>
        </w:rPr>
      </w:pPr>
      <w:r w:rsidRPr="00AC5D30">
        <w:rPr>
          <w:sz w:val="28"/>
          <w:szCs w:val="28"/>
          <w:vertAlign w:val="superscript"/>
        </w:rPr>
        <w:t>168</w:t>
      </w:r>
      <w:r w:rsidRPr="00AC5D30">
        <w:rPr>
          <w:sz w:val="28"/>
          <w:szCs w:val="28"/>
        </w:rPr>
        <w:t>Panowanie (50)</w:t>
      </w:r>
      <w:r w:rsidR="00800E54" w:rsidRPr="00AC5D30">
        <w:rPr>
          <w:sz w:val="28"/>
          <w:szCs w:val="28"/>
        </w:rPr>
        <w:t xml:space="preserve"> (63)</w:t>
      </w:r>
    </w:p>
    <w:p w:rsidR="005C5810" w:rsidRPr="00AC5D30" w:rsidRDefault="005C5810" w:rsidP="00AC5D30">
      <w:pPr>
        <w:pStyle w:val="Lista"/>
        <w:ind w:left="0" w:firstLine="0"/>
        <w:jc w:val="both"/>
        <w:rPr>
          <w:sz w:val="28"/>
          <w:szCs w:val="28"/>
        </w:rPr>
      </w:pPr>
      <w:r w:rsidRPr="00AC5D30">
        <w:rPr>
          <w:sz w:val="28"/>
          <w:szCs w:val="28"/>
          <w:vertAlign w:val="superscript"/>
        </w:rPr>
        <w:t>169</w:t>
      </w:r>
      <w:r w:rsidRPr="00AC5D30">
        <w:rPr>
          <w:sz w:val="28"/>
          <w:szCs w:val="28"/>
        </w:rPr>
        <w:t>Teologia</w:t>
      </w:r>
      <w:r w:rsidR="00B31FE7" w:rsidRPr="00AC5D30">
        <w:rPr>
          <w:sz w:val="28"/>
          <w:szCs w:val="28"/>
        </w:rPr>
        <w:t>; teologia negatywna</w:t>
      </w:r>
      <w:r w:rsidRPr="00AC5D30">
        <w:rPr>
          <w:sz w:val="28"/>
          <w:szCs w:val="28"/>
        </w:rPr>
        <w:t xml:space="preserve"> (51)</w:t>
      </w:r>
    </w:p>
    <w:p w:rsidR="00B31FE7" w:rsidRPr="00AC5D30" w:rsidRDefault="005C5810" w:rsidP="00AC5D30">
      <w:pPr>
        <w:pStyle w:val="Lista"/>
        <w:ind w:left="0" w:firstLine="0"/>
        <w:jc w:val="both"/>
        <w:rPr>
          <w:sz w:val="28"/>
          <w:szCs w:val="28"/>
        </w:rPr>
      </w:pPr>
      <w:r w:rsidRPr="00AC5D30">
        <w:rPr>
          <w:sz w:val="28"/>
          <w:szCs w:val="28"/>
          <w:vertAlign w:val="superscript"/>
        </w:rPr>
        <w:t>170</w:t>
      </w:r>
      <w:r w:rsidR="00B31FE7" w:rsidRPr="00AC5D30">
        <w:rPr>
          <w:sz w:val="28"/>
          <w:szCs w:val="28"/>
        </w:rPr>
        <w:t>Wyalienowana struktura społ</w:t>
      </w:r>
      <w:r w:rsidRPr="00AC5D30">
        <w:rPr>
          <w:sz w:val="28"/>
          <w:szCs w:val="28"/>
        </w:rPr>
        <w:t>eczna (51)</w:t>
      </w:r>
      <w:r w:rsidR="002B019A" w:rsidRPr="00AC5D30">
        <w:rPr>
          <w:sz w:val="28"/>
          <w:szCs w:val="28"/>
        </w:rPr>
        <w:t xml:space="preserve"> (73)</w:t>
      </w:r>
    </w:p>
    <w:p w:rsidR="00B31FE7" w:rsidRPr="00AC5D30" w:rsidRDefault="00B31FE7" w:rsidP="00AC5D30">
      <w:pPr>
        <w:pStyle w:val="Lista2"/>
        <w:ind w:left="0" w:firstLine="0"/>
        <w:jc w:val="both"/>
        <w:rPr>
          <w:sz w:val="28"/>
          <w:szCs w:val="28"/>
        </w:rPr>
      </w:pPr>
      <w:r w:rsidRPr="00AC5D30">
        <w:rPr>
          <w:sz w:val="28"/>
          <w:szCs w:val="28"/>
        </w:rPr>
        <w:t>Typy alienacji (62)</w:t>
      </w:r>
    </w:p>
    <w:p w:rsidR="005C5810" w:rsidRPr="00AC5D30" w:rsidRDefault="005C5810" w:rsidP="00AC5D30">
      <w:pPr>
        <w:jc w:val="both"/>
        <w:rPr>
          <w:sz w:val="28"/>
          <w:szCs w:val="28"/>
        </w:rPr>
      </w:pPr>
      <w:r w:rsidRPr="00AC5D30">
        <w:rPr>
          <w:sz w:val="28"/>
          <w:szCs w:val="28"/>
          <w:vertAlign w:val="superscript"/>
        </w:rPr>
        <w:t>171</w:t>
      </w:r>
      <w:r w:rsidRPr="00AC5D30">
        <w:rPr>
          <w:sz w:val="28"/>
          <w:szCs w:val="28"/>
        </w:rPr>
        <w:t>Instytucje społeczne (51)</w:t>
      </w:r>
    </w:p>
    <w:p w:rsidR="000C5F38" w:rsidRPr="00AC5D30" w:rsidRDefault="006D3A85" w:rsidP="00AC5D30">
      <w:pPr>
        <w:pStyle w:val="Wcicienormalne"/>
        <w:ind w:left="0"/>
        <w:jc w:val="both"/>
        <w:rPr>
          <w:sz w:val="28"/>
          <w:szCs w:val="28"/>
        </w:rPr>
      </w:pPr>
      <w:r>
        <w:rPr>
          <w:sz w:val="28"/>
          <w:szCs w:val="28"/>
        </w:rPr>
        <w:t xml:space="preserve">        </w:t>
      </w:r>
      <w:r w:rsidR="005C5810" w:rsidRPr="00AC5D30">
        <w:rPr>
          <w:sz w:val="28"/>
          <w:szCs w:val="28"/>
        </w:rPr>
        <w:t xml:space="preserve">Normy (51)   </w:t>
      </w:r>
    </w:p>
    <w:p w:rsidR="005C5810" w:rsidRPr="00AC5D30" w:rsidRDefault="000C5F38" w:rsidP="00AC5D30">
      <w:pPr>
        <w:jc w:val="both"/>
        <w:rPr>
          <w:sz w:val="28"/>
          <w:szCs w:val="28"/>
        </w:rPr>
      </w:pPr>
      <w:r w:rsidRPr="00AC5D30">
        <w:rPr>
          <w:sz w:val="28"/>
          <w:szCs w:val="28"/>
          <w:vertAlign w:val="superscript"/>
        </w:rPr>
        <w:t>175</w:t>
      </w:r>
      <w:r w:rsidRPr="00AC5D30">
        <w:rPr>
          <w:sz w:val="28"/>
          <w:szCs w:val="28"/>
        </w:rPr>
        <w:t>Znoszenie (53)</w:t>
      </w:r>
    </w:p>
    <w:p w:rsidR="000C5F38" w:rsidRPr="00AC5D30" w:rsidRDefault="006D3A85" w:rsidP="00AC5D30">
      <w:pPr>
        <w:pStyle w:val="Wcicienormalne"/>
        <w:ind w:left="0"/>
        <w:jc w:val="both"/>
        <w:rPr>
          <w:sz w:val="28"/>
          <w:szCs w:val="28"/>
        </w:rPr>
      </w:pPr>
      <w:r>
        <w:rPr>
          <w:sz w:val="28"/>
          <w:szCs w:val="28"/>
        </w:rPr>
        <w:t xml:space="preserve">        </w:t>
      </w:r>
      <w:r w:rsidR="000C5F38" w:rsidRPr="00AC5D30">
        <w:rPr>
          <w:sz w:val="28"/>
          <w:szCs w:val="28"/>
        </w:rPr>
        <w:t>Idol (53)</w:t>
      </w:r>
    </w:p>
    <w:p w:rsidR="000C5F38" w:rsidRPr="00AC5D30" w:rsidRDefault="000C5F38" w:rsidP="00AC5D30">
      <w:pPr>
        <w:pStyle w:val="Lista"/>
        <w:ind w:left="0" w:firstLine="0"/>
        <w:jc w:val="both"/>
        <w:rPr>
          <w:sz w:val="28"/>
          <w:szCs w:val="28"/>
        </w:rPr>
      </w:pPr>
      <w:r w:rsidRPr="00AC5D30">
        <w:rPr>
          <w:sz w:val="28"/>
          <w:szCs w:val="28"/>
          <w:vertAlign w:val="superscript"/>
        </w:rPr>
        <w:t>176</w:t>
      </w:r>
      <w:r w:rsidRPr="00AC5D30">
        <w:rPr>
          <w:sz w:val="28"/>
          <w:szCs w:val="28"/>
        </w:rPr>
        <w:t>Rewolucja (53)</w:t>
      </w:r>
      <w:r w:rsidR="00800E54" w:rsidRPr="00AC5D30">
        <w:rPr>
          <w:sz w:val="28"/>
          <w:szCs w:val="28"/>
        </w:rPr>
        <w:t xml:space="preserve"> (62) (63)</w:t>
      </w:r>
    </w:p>
    <w:p w:rsidR="000C5F38" w:rsidRPr="00AC5D30" w:rsidRDefault="000C5F38" w:rsidP="00AC5D30">
      <w:pPr>
        <w:pStyle w:val="Lista"/>
        <w:ind w:left="0" w:firstLine="0"/>
        <w:jc w:val="both"/>
        <w:rPr>
          <w:sz w:val="28"/>
          <w:szCs w:val="28"/>
        </w:rPr>
      </w:pPr>
      <w:r w:rsidRPr="00AC5D30">
        <w:rPr>
          <w:sz w:val="28"/>
          <w:szCs w:val="28"/>
          <w:vertAlign w:val="superscript"/>
        </w:rPr>
        <w:t>177</w:t>
      </w:r>
      <w:r w:rsidRPr="00AC5D30">
        <w:rPr>
          <w:sz w:val="28"/>
          <w:szCs w:val="28"/>
        </w:rPr>
        <w:t>Komunizm (53)</w:t>
      </w:r>
    </w:p>
    <w:p w:rsidR="000C5F38" w:rsidRPr="00AC5D30" w:rsidRDefault="000C5F38" w:rsidP="00AC5D30">
      <w:pPr>
        <w:pStyle w:val="Lista"/>
        <w:ind w:left="0" w:firstLine="0"/>
        <w:jc w:val="both"/>
        <w:rPr>
          <w:sz w:val="28"/>
          <w:szCs w:val="28"/>
        </w:rPr>
      </w:pPr>
      <w:r w:rsidRPr="00AC5D30">
        <w:rPr>
          <w:sz w:val="28"/>
          <w:szCs w:val="28"/>
          <w:vertAlign w:val="superscript"/>
        </w:rPr>
        <w:t>179</w:t>
      </w:r>
      <w:r w:rsidRPr="00AC5D30">
        <w:rPr>
          <w:sz w:val="28"/>
          <w:szCs w:val="28"/>
        </w:rPr>
        <w:t>Egzystencjalizm (54)</w:t>
      </w:r>
    </w:p>
    <w:p w:rsidR="000C5F38" w:rsidRPr="00AC5D30" w:rsidRDefault="000C5F38" w:rsidP="00AC5D30">
      <w:pPr>
        <w:pStyle w:val="Lista"/>
        <w:ind w:left="0" w:firstLine="0"/>
        <w:jc w:val="both"/>
        <w:rPr>
          <w:sz w:val="28"/>
          <w:szCs w:val="28"/>
        </w:rPr>
      </w:pPr>
      <w:r w:rsidRPr="00AC5D30">
        <w:rPr>
          <w:sz w:val="28"/>
          <w:szCs w:val="28"/>
          <w:vertAlign w:val="superscript"/>
        </w:rPr>
        <w:t>180</w:t>
      </w:r>
      <w:r w:rsidRPr="00AC5D30">
        <w:rPr>
          <w:sz w:val="28"/>
          <w:szCs w:val="28"/>
        </w:rPr>
        <w:t>Alienacja Narcyza (54)</w:t>
      </w:r>
    </w:p>
    <w:p w:rsidR="002B019A" w:rsidRPr="00AC5D30" w:rsidRDefault="006D3A85" w:rsidP="00AC5D30">
      <w:pPr>
        <w:pStyle w:val="Tekstpodstawowyzwciciem"/>
        <w:spacing w:after="0"/>
        <w:ind w:firstLine="0"/>
        <w:jc w:val="both"/>
        <w:rPr>
          <w:sz w:val="28"/>
          <w:szCs w:val="28"/>
        </w:rPr>
      </w:pPr>
      <w:r>
        <w:rPr>
          <w:sz w:val="28"/>
          <w:szCs w:val="28"/>
        </w:rPr>
        <w:t xml:space="preserve">          </w:t>
      </w:r>
      <w:r w:rsidR="002B019A" w:rsidRPr="00AC5D30">
        <w:rPr>
          <w:sz w:val="28"/>
          <w:szCs w:val="28"/>
        </w:rPr>
        <w:t>Alienacja religijna (73)</w:t>
      </w:r>
    </w:p>
    <w:p w:rsidR="000C5F38" w:rsidRPr="00AC5D30" w:rsidRDefault="000C5F38" w:rsidP="00AC5D30">
      <w:pPr>
        <w:pStyle w:val="Lista"/>
        <w:ind w:left="0" w:firstLine="0"/>
        <w:jc w:val="both"/>
        <w:rPr>
          <w:sz w:val="28"/>
          <w:szCs w:val="28"/>
        </w:rPr>
      </w:pPr>
      <w:r w:rsidRPr="00AC5D30">
        <w:rPr>
          <w:sz w:val="28"/>
          <w:szCs w:val="28"/>
          <w:vertAlign w:val="superscript"/>
        </w:rPr>
        <w:t>181</w:t>
      </w:r>
      <w:r w:rsidRPr="00AC5D30">
        <w:rPr>
          <w:sz w:val="28"/>
          <w:szCs w:val="28"/>
        </w:rPr>
        <w:t xml:space="preserve">Alienacja Herkulea (54) </w:t>
      </w:r>
    </w:p>
    <w:p w:rsidR="000C5F38" w:rsidRPr="00AC5D30" w:rsidRDefault="000C5F38" w:rsidP="00AC5D30">
      <w:pPr>
        <w:pStyle w:val="Lista"/>
        <w:ind w:left="0" w:firstLine="0"/>
        <w:jc w:val="both"/>
        <w:rPr>
          <w:sz w:val="28"/>
          <w:szCs w:val="28"/>
        </w:rPr>
      </w:pPr>
      <w:r w:rsidRPr="00AC5D30">
        <w:rPr>
          <w:sz w:val="28"/>
          <w:szCs w:val="28"/>
          <w:vertAlign w:val="superscript"/>
        </w:rPr>
        <w:t>183</w:t>
      </w:r>
      <w:r w:rsidRPr="00AC5D30">
        <w:rPr>
          <w:sz w:val="28"/>
          <w:szCs w:val="28"/>
        </w:rPr>
        <w:t>Demagog (54)</w:t>
      </w:r>
    </w:p>
    <w:p w:rsidR="000C5F38" w:rsidRPr="00AC5D30" w:rsidRDefault="000C5F38" w:rsidP="00AC5D30">
      <w:pPr>
        <w:pStyle w:val="Lista"/>
        <w:ind w:left="0" w:firstLine="0"/>
        <w:jc w:val="both"/>
        <w:rPr>
          <w:sz w:val="28"/>
          <w:szCs w:val="28"/>
        </w:rPr>
      </w:pPr>
      <w:r w:rsidRPr="00AC5D30">
        <w:rPr>
          <w:sz w:val="28"/>
          <w:szCs w:val="28"/>
          <w:vertAlign w:val="superscript"/>
        </w:rPr>
        <w:t>185</w:t>
      </w:r>
      <w:r w:rsidRPr="00AC5D30">
        <w:rPr>
          <w:sz w:val="28"/>
          <w:szCs w:val="28"/>
        </w:rPr>
        <w:t>Polityka jako roztropne spełnianie dobra wspólnego; Polityka jako walka o władzę (55)</w:t>
      </w:r>
    </w:p>
    <w:p w:rsidR="000C5F38" w:rsidRPr="00AC5D30" w:rsidRDefault="000C5F38" w:rsidP="00AC5D30">
      <w:pPr>
        <w:pStyle w:val="Lista"/>
        <w:ind w:left="0" w:firstLine="0"/>
        <w:jc w:val="both"/>
        <w:rPr>
          <w:sz w:val="28"/>
          <w:szCs w:val="28"/>
        </w:rPr>
      </w:pPr>
      <w:r w:rsidRPr="00AC5D30">
        <w:rPr>
          <w:sz w:val="28"/>
          <w:szCs w:val="28"/>
          <w:vertAlign w:val="superscript"/>
        </w:rPr>
        <w:t>186</w:t>
      </w:r>
      <w:r w:rsidRPr="00AC5D30">
        <w:rPr>
          <w:sz w:val="28"/>
          <w:szCs w:val="28"/>
        </w:rPr>
        <w:t>Legenda o Twardowskim (55)</w:t>
      </w:r>
    </w:p>
    <w:p w:rsidR="000C5F38" w:rsidRPr="00AC5D30" w:rsidRDefault="000C5F38" w:rsidP="00AC5D30">
      <w:pPr>
        <w:pStyle w:val="Lista"/>
        <w:ind w:left="0" w:firstLine="0"/>
        <w:jc w:val="both"/>
        <w:rPr>
          <w:sz w:val="28"/>
          <w:szCs w:val="28"/>
        </w:rPr>
      </w:pPr>
      <w:r w:rsidRPr="00AC5D30">
        <w:rPr>
          <w:sz w:val="28"/>
          <w:szCs w:val="28"/>
          <w:vertAlign w:val="superscript"/>
        </w:rPr>
        <w:t>188</w:t>
      </w:r>
      <w:r w:rsidRPr="00AC5D30">
        <w:rPr>
          <w:sz w:val="28"/>
          <w:szCs w:val="28"/>
        </w:rPr>
        <w:t>Uwodzenie (55)</w:t>
      </w:r>
    </w:p>
    <w:p w:rsidR="000C5F38" w:rsidRPr="00AC5D30" w:rsidRDefault="000C5F38" w:rsidP="00AC5D30">
      <w:pPr>
        <w:pStyle w:val="Lista"/>
        <w:ind w:left="0" w:firstLine="0"/>
        <w:jc w:val="both"/>
        <w:rPr>
          <w:sz w:val="28"/>
          <w:szCs w:val="28"/>
        </w:rPr>
      </w:pPr>
      <w:r w:rsidRPr="00AC5D30">
        <w:rPr>
          <w:sz w:val="28"/>
          <w:szCs w:val="28"/>
          <w:vertAlign w:val="superscript"/>
        </w:rPr>
        <w:t>189</w:t>
      </w:r>
      <w:r w:rsidR="00E65959" w:rsidRPr="00AC5D30">
        <w:rPr>
          <w:sz w:val="28"/>
          <w:szCs w:val="28"/>
        </w:rPr>
        <w:t>Empiryczna, porównywalna ogólność; poznawalność świata (56) (57)</w:t>
      </w:r>
    </w:p>
    <w:p w:rsidR="006D3A85" w:rsidRDefault="006D3A85" w:rsidP="00AC5D30">
      <w:pPr>
        <w:pStyle w:val="Tekstpodstawowyzwciciem"/>
        <w:spacing w:after="0"/>
        <w:ind w:firstLine="0"/>
        <w:jc w:val="both"/>
        <w:rPr>
          <w:sz w:val="28"/>
          <w:szCs w:val="28"/>
        </w:rPr>
      </w:pPr>
      <w:r>
        <w:rPr>
          <w:sz w:val="28"/>
          <w:szCs w:val="28"/>
        </w:rPr>
        <w:t xml:space="preserve">           </w:t>
      </w:r>
      <w:r w:rsidR="00E65959" w:rsidRPr="00AC5D30">
        <w:rPr>
          <w:sz w:val="28"/>
          <w:szCs w:val="28"/>
        </w:rPr>
        <w:t xml:space="preserve">Atrybuty człowieka: cielesność, potrzeby, działanie, </w:t>
      </w:r>
    </w:p>
    <w:p w:rsidR="000C5F38" w:rsidRPr="00AC5D30" w:rsidRDefault="006D3A85" w:rsidP="00AC5D30">
      <w:pPr>
        <w:pStyle w:val="Tekstpodstawowyzwciciem"/>
        <w:spacing w:after="0"/>
        <w:ind w:firstLine="0"/>
        <w:jc w:val="both"/>
        <w:rPr>
          <w:sz w:val="28"/>
          <w:szCs w:val="28"/>
        </w:rPr>
      </w:pPr>
      <w:r>
        <w:rPr>
          <w:sz w:val="28"/>
          <w:szCs w:val="28"/>
        </w:rPr>
        <w:t xml:space="preserve">                                             </w:t>
      </w:r>
      <w:r w:rsidR="00E65959" w:rsidRPr="00AC5D30">
        <w:rPr>
          <w:sz w:val="28"/>
          <w:szCs w:val="28"/>
        </w:rPr>
        <w:t>celowość działania, uspołecznienie (56)</w:t>
      </w:r>
    </w:p>
    <w:p w:rsidR="00E65959" w:rsidRPr="00AC5D30" w:rsidRDefault="006D3A85" w:rsidP="00AC5D30">
      <w:pPr>
        <w:pStyle w:val="Tekstpodstawowyzwciciem"/>
        <w:spacing w:after="0"/>
        <w:ind w:firstLine="0"/>
        <w:jc w:val="both"/>
        <w:rPr>
          <w:sz w:val="28"/>
          <w:szCs w:val="28"/>
        </w:rPr>
      </w:pPr>
      <w:r>
        <w:rPr>
          <w:sz w:val="28"/>
          <w:szCs w:val="28"/>
        </w:rPr>
        <w:t xml:space="preserve">          </w:t>
      </w:r>
      <w:r w:rsidR="00E07F2A" w:rsidRPr="00AC5D30">
        <w:rPr>
          <w:sz w:val="28"/>
          <w:szCs w:val="28"/>
        </w:rPr>
        <w:t>Towar, Wartość j</w:t>
      </w:r>
      <w:r w:rsidR="00E65959" w:rsidRPr="00AC5D30">
        <w:rPr>
          <w:sz w:val="28"/>
          <w:szCs w:val="28"/>
        </w:rPr>
        <w:t>ako warto</w:t>
      </w:r>
      <w:r w:rsidR="00E07F2A" w:rsidRPr="00AC5D30">
        <w:rPr>
          <w:sz w:val="28"/>
          <w:szCs w:val="28"/>
        </w:rPr>
        <w:t xml:space="preserve">ść; </w:t>
      </w:r>
      <w:r w:rsidR="00E65959" w:rsidRPr="00AC5D30">
        <w:rPr>
          <w:sz w:val="28"/>
          <w:szCs w:val="28"/>
        </w:rPr>
        <w:t>Warto</w:t>
      </w:r>
      <w:r w:rsidR="00E07F2A" w:rsidRPr="00AC5D30">
        <w:rPr>
          <w:sz w:val="28"/>
          <w:szCs w:val="28"/>
        </w:rPr>
        <w:t>ść</w:t>
      </w:r>
      <w:r w:rsidR="00E65959" w:rsidRPr="00AC5D30">
        <w:rPr>
          <w:sz w:val="28"/>
          <w:szCs w:val="28"/>
        </w:rPr>
        <w:t xml:space="preserve"> u</w:t>
      </w:r>
      <w:r w:rsidR="00E07F2A" w:rsidRPr="00AC5D30">
        <w:rPr>
          <w:sz w:val="28"/>
          <w:szCs w:val="28"/>
        </w:rPr>
        <w:t>żytkowa (57)</w:t>
      </w:r>
    </w:p>
    <w:p w:rsidR="00E07F2A" w:rsidRPr="00AC5D30" w:rsidRDefault="00E07F2A" w:rsidP="00AC5D30">
      <w:pPr>
        <w:pStyle w:val="Lista"/>
        <w:ind w:left="0" w:firstLine="0"/>
        <w:jc w:val="both"/>
        <w:rPr>
          <w:sz w:val="28"/>
          <w:szCs w:val="28"/>
        </w:rPr>
      </w:pPr>
      <w:r w:rsidRPr="00AC5D30">
        <w:rPr>
          <w:sz w:val="28"/>
          <w:szCs w:val="28"/>
          <w:vertAlign w:val="superscript"/>
        </w:rPr>
        <w:t>192</w:t>
      </w:r>
      <w:r w:rsidRPr="00AC5D30">
        <w:rPr>
          <w:sz w:val="28"/>
          <w:szCs w:val="28"/>
        </w:rPr>
        <w:t>Filogeneza (57)</w:t>
      </w:r>
      <w:r w:rsidR="002B019A" w:rsidRPr="00AC5D30">
        <w:rPr>
          <w:sz w:val="28"/>
          <w:szCs w:val="28"/>
        </w:rPr>
        <w:t xml:space="preserve"> (74)</w:t>
      </w:r>
    </w:p>
    <w:p w:rsidR="00E07F2A" w:rsidRPr="00AC5D30" w:rsidRDefault="00E07F2A" w:rsidP="00AC5D30">
      <w:pPr>
        <w:pStyle w:val="Lista"/>
        <w:ind w:left="0" w:firstLine="0"/>
        <w:jc w:val="both"/>
        <w:rPr>
          <w:sz w:val="28"/>
          <w:szCs w:val="28"/>
        </w:rPr>
      </w:pPr>
      <w:r w:rsidRPr="00AC5D30">
        <w:rPr>
          <w:sz w:val="28"/>
          <w:szCs w:val="28"/>
          <w:vertAlign w:val="superscript"/>
        </w:rPr>
        <w:t>193</w:t>
      </w:r>
      <w:r w:rsidRPr="00AC5D30">
        <w:rPr>
          <w:sz w:val="28"/>
          <w:szCs w:val="28"/>
        </w:rPr>
        <w:t xml:space="preserve">Ontogeneza (57) </w:t>
      </w:r>
      <w:r w:rsidR="002B019A" w:rsidRPr="00AC5D30">
        <w:rPr>
          <w:sz w:val="28"/>
          <w:szCs w:val="28"/>
        </w:rPr>
        <w:t>(74)</w:t>
      </w:r>
    </w:p>
    <w:p w:rsidR="00B21B26" w:rsidRPr="00AC5D30" w:rsidRDefault="006D3A85" w:rsidP="00AC5D30">
      <w:pPr>
        <w:pStyle w:val="Tekstpodstawowyzwciciem"/>
        <w:spacing w:after="0"/>
        <w:ind w:firstLine="0"/>
        <w:jc w:val="both"/>
        <w:rPr>
          <w:sz w:val="28"/>
          <w:szCs w:val="28"/>
        </w:rPr>
      </w:pPr>
      <w:r>
        <w:rPr>
          <w:sz w:val="28"/>
          <w:szCs w:val="28"/>
        </w:rPr>
        <w:t xml:space="preserve">         </w:t>
      </w:r>
      <w:r w:rsidR="00E07F2A" w:rsidRPr="00AC5D30">
        <w:rPr>
          <w:sz w:val="28"/>
          <w:szCs w:val="28"/>
        </w:rPr>
        <w:t>Kultura; lkultura ducha (59)</w:t>
      </w:r>
    </w:p>
    <w:p w:rsidR="00E07F2A" w:rsidRPr="00AC5D30" w:rsidRDefault="00E07F2A" w:rsidP="00AC5D30">
      <w:pPr>
        <w:pStyle w:val="Lista"/>
        <w:ind w:left="0" w:firstLine="0"/>
        <w:jc w:val="both"/>
        <w:rPr>
          <w:sz w:val="28"/>
          <w:szCs w:val="28"/>
        </w:rPr>
      </w:pPr>
      <w:r w:rsidRPr="00AC5D30">
        <w:rPr>
          <w:sz w:val="28"/>
          <w:szCs w:val="28"/>
          <w:vertAlign w:val="superscript"/>
        </w:rPr>
        <w:t>198</w:t>
      </w:r>
      <w:r w:rsidRPr="00AC5D30">
        <w:rPr>
          <w:sz w:val="28"/>
          <w:szCs w:val="28"/>
        </w:rPr>
        <w:t>Współcz</w:t>
      </w:r>
      <w:r w:rsidR="00807E65" w:rsidRPr="00AC5D30">
        <w:rPr>
          <w:sz w:val="28"/>
          <w:szCs w:val="28"/>
        </w:rPr>
        <w:t>y</w:t>
      </w:r>
      <w:r w:rsidRPr="00AC5D30">
        <w:rPr>
          <w:sz w:val="28"/>
          <w:szCs w:val="28"/>
        </w:rPr>
        <w:t>nnik humanistyczny (59)</w:t>
      </w:r>
      <w:r w:rsidR="00807E65" w:rsidRPr="00AC5D30">
        <w:rPr>
          <w:sz w:val="28"/>
          <w:szCs w:val="28"/>
        </w:rPr>
        <w:t>(72)</w:t>
      </w:r>
      <w:r w:rsidR="00B74D74" w:rsidRPr="00AC5D30">
        <w:rPr>
          <w:sz w:val="28"/>
          <w:szCs w:val="28"/>
        </w:rPr>
        <w:t xml:space="preserve"> (90)</w:t>
      </w:r>
    </w:p>
    <w:p w:rsidR="00E07F2A" w:rsidRPr="00AC5D30" w:rsidRDefault="00E07F2A" w:rsidP="00AC5D30">
      <w:pPr>
        <w:pStyle w:val="Lista"/>
        <w:ind w:left="0" w:firstLine="0"/>
        <w:jc w:val="both"/>
        <w:rPr>
          <w:sz w:val="28"/>
          <w:szCs w:val="28"/>
        </w:rPr>
      </w:pPr>
      <w:r w:rsidRPr="00AC5D30">
        <w:rPr>
          <w:sz w:val="28"/>
          <w:szCs w:val="28"/>
          <w:vertAlign w:val="superscript"/>
        </w:rPr>
        <w:t>200</w:t>
      </w:r>
      <w:r w:rsidRPr="00AC5D30">
        <w:rPr>
          <w:sz w:val="28"/>
          <w:szCs w:val="28"/>
        </w:rPr>
        <w:t>Wartości (60) (61)</w:t>
      </w:r>
    </w:p>
    <w:p w:rsidR="00E07F2A" w:rsidRPr="00AC5D30" w:rsidRDefault="00E07F2A" w:rsidP="00AC5D30">
      <w:pPr>
        <w:pStyle w:val="Lista"/>
        <w:ind w:left="0" w:firstLine="0"/>
        <w:jc w:val="both"/>
        <w:rPr>
          <w:sz w:val="28"/>
          <w:szCs w:val="28"/>
        </w:rPr>
      </w:pPr>
      <w:r w:rsidRPr="00AC5D30">
        <w:rPr>
          <w:sz w:val="28"/>
          <w:szCs w:val="28"/>
          <w:vertAlign w:val="superscript"/>
        </w:rPr>
        <w:t>201</w:t>
      </w:r>
      <w:r w:rsidRPr="00AC5D30">
        <w:rPr>
          <w:sz w:val="28"/>
          <w:szCs w:val="28"/>
        </w:rPr>
        <w:t>Wolna wola (60)</w:t>
      </w:r>
    </w:p>
    <w:p w:rsidR="00C8056C" w:rsidRPr="00AC5D30" w:rsidRDefault="00604DC9" w:rsidP="00AC5D30">
      <w:pPr>
        <w:pStyle w:val="Lista"/>
        <w:ind w:left="0" w:firstLine="0"/>
        <w:jc w:val="both"/>
        <w:rPr>
          <w:sz w:val="28"/>
          <w:szCs w:val="28"/>
        </w:rPr>
      </w:pPr>
      <w:r w:rsidRPr="00AC5D30">
        <w:rPr>
          <w:sz w:val="28"/>
          <w:szCs w:val="28"/>
          <w:vertAlign w:val="superscript"/>
        </w:rPr>
        <w:t>203</w:t>
      </w:r>
      <w:r w:rsidR="00C8056C" w:rsidRPr="00AC5D30">
        <w:rPr>
          <w:sz w:val="28"/>
          <w:szCs w:val="28"/>
        </w:rPr>
        <w:t>Obowiązek (61)</w:t>
      </w:r>
    </w:p>
    <w:p w:rsidR="00604DC9" w:rsidRPr="00AC5D30" w:rsidRDefault="00C8056C" w:rsidP="00AC5D30">
      <w:pPr>
        <w:pStyle w:val="Lista"/>
        <w:ind w:left="0" w:firstLine="0"/>
        <w:jc w:val="both"/>
        <w:rPr>
          <w:sz w:val="28"/>
          <w:szCs w:val="28"/>
        </w:rPr>
      </w:pPr>
      <w:r w:rsidRPr="00AC5D30">
        <w:rPr>
          <w:sz w:val="28"/>
          <w:szCs w:val="28"/>
          <w:vertAlign w:val="superscript"/>
        </w:rPr>
        <w:t>204</w:t>
      </w:r>
      <w:r w:rsidR="00604DC9" w:rsidRPr="00AC5D30">
        <w:rPr>
          <w:sz w:val="28"/>
          <w:szCs w:val="28"/>
        </w:rPr>
        <w:t>Antropczna zasada (61)</w:t>
      </w:r>
    </w:p>
    <w:p w:rsidR="00E07F2A" w:rsidRPr="00AC5D30" w:rsidRDefault="00E07F2A" w:rsidP="00AC5D30">
      <w:pPr>
        <w:pStyle w:val="Lista"/>
        <w:ind w:left="0" w:firstLine="0"/>
        <w:jc w:val="both"/>
        <w:rPr>
          <w:sz w:val="28"/>
          <w:szCs w:val="28"/>
        </w:rPr>
      </w:pPr>
      <w:r w:rsidRPr="00AC5D30">
        <w:rPr>
          <w:sz w:val="28"/>
          <w:szCs w:val="28"/>
          <w:vertAlign w:val="superscript"/>
        </w:rPr>
        <w:t>20</w:t>
      </w:r>
      <w:r w:rsidR="00C8056C" w:rsidRPr="00AC5D30">
        <w:rPr>
          <w:sz w:val="28"/>
          <w:szCs w:val="28"/>
          <w:vertAlign w:val="superscript"/>
        </w:rPr>
        <w:t>5</w:t>
      </w:r>
      <w:r w:rsidRPr="00AC5D30">
        <w:rPr>
          <w:sz w:val="28"/>
          <w:szCs w:val="28"/>
        </w:rPr>
        <w:t>Zwyczaj (61</w:t>
      </w:r>
    </w:p>
    <w:p w:rsidR="00800E54" w:rsidRPr="00AC5D30" w:rsidRDefault="006D3A85" w:rsidP="00AC5D30">
      <w:pPr>
        <w:pStyle w:val="Tekstpodstawowyzwciciem"/>
        <w:spacing w:after="0"/>
        <w:ind w:firstLine="0"/>
        <w:jc w:val="both"/>
        <w:rPr>
          <w:sz w:val="28"/>
          <w:szCs w:val="28"/>
        </w:rPr>
      </w:pPr>
      <w:r>
        <w:rPr>
          <w:sz w:val="28"/>
          <w:szCs w:val="28"/>
        </w:rPr>
        <w:t xml:space="preserve">        </w:t>
      </w:r>
      <w:r w:rsidR="00800E54" w:rsidRPr="00AC5D30">
        <w:rPr>
          <w:sz w:val="28"/>
          <w:szCs w:val="28"/>
        </w:rPr>
        <w:t>Obyczaj (62)</w:t>
      </w:r>
    </w:p>
    <w:p w:rsidR="00E07F2A" w:rsidRPr="00AC5D30" w:rsidRDefault="00E07F2A" w:rsidP="00AC5D30">
      <w:pPr>
        <w:pStyle w:val="Lista"/>
        <w:ind w:left="0" w:firstLine="0"/>
        <w:jc w:val="both"/>
        <w:rPr>
          <w:sz w:val="28"/>
          <w:szCs w:val="28"/>
        </w:rPr>
      </w:pPr>
      <w:r w:rsidRPr="00AC5D30">
        <w:rPr>
          <w:sz w:val="28"/>
          <w:szCs w:val="28"/>
          <w:vertAlign w:val="superscript"/>
        </w:rPr>
        <w:t>20</w:t>
      </w:r>
      <w:r w:rsidR="00C8056C" w:rsidRPr="00AC5D30">
        <w:rPr>
          <w:sz w:val="28"/>
          <w:szCs w:val="28"/>
          <w:vertAlign w:val="superscript"/>
        </w:rPr>
        <w:t>6</w:t>
      </w:r>
      <w:r w:rsidRPr="00AC5D30">
        <w:rPr>
          <w:sz w:val="28"/>
          <w:szCs w:val="28"/>
        </w:rPr>
        <w:t>Jądro kultury (62)</w:t>
      </w:r>
    </w:p>
    <w:p w:rsidR="00E07F2A" w:rsidRPr="00AC5D30" w:rsidRDefault="00E07F2A" w:rsidP="00AC5D30">
      <w:pPr>
        <w:pStyle w:val="Lista"/>
        <w:ind w:left="0" w:firstLine="0"/>
        <w:jc w:val="both"/>
        <w:rPr>
          <w:sz w:val="28"/>
          <w:szCs w:val="28"/>
        </w:rPr>
      </w:pPr>
      <w:r w:rsidRPr="00AC5D30">
        <w:rPr>
          <w:sz w:val="28"/>
          <w:szCs w:val="28"/>
          <w:vertAlign w:val="superscript"/>
        </w:rPr>
        <w:t>20</w:t>
      </w:r>
      <w:r w:rsidR="00C8056C" w:rsidRPr="00AC5D30">
        <w:rPr>
          <w:sz w:val="28"/>
          <w:szCs w:val="28"/>
          <w:vertAlign w:val="superscript"/>
        </w:rPr>
        <w:t>7</w:t>
      </w:r>
      <w:r w:rsidRPr="00AC5D30">
        <w:rPr>
          <w:sz w:val="28"/>
          <w:szCs w:val="28"/>
        </w:rPr>
        <w:t>Eidos (62)</w:t>
      </w:r>
    </w:p>
    <w:p w:rsidR="00800E54" w:rsidRPr="00AC5D30" w:rsidRDefault="00C8056C" w:rsidP="00AC5D30">
      <w:pPr>
        <w:pStyle w:val="Lista"/>
        <w:ind w:left="0" w:firstLine="0"/>
        <w:jc w:val="both"/>
        <w:rPr>
          <w:sz w:val="28"/>
          <w:szCs w:val="28"/>
        </w:rPr>
      </w:pPr>
      <w:r w:rsidRPr="00AC5D30">
        <w:rPr>
          <w:sz w:val="28"/>
          <w:szCs w:val="28"/>
          <w:vertAlign w:val="superscript"/>
        </w:rPr>
        <w:t>208</w:t>
      </w:r>
      <w:r w:rsidR="00800E54" w:rsidRPr="00AC5D30">
        <w:rPr>
          <w:sz w:val="28"/>
          <w:szCs w:val="28"/>
        </w:rPr>
        <w:t>Hedonizm (62)</w:t>
      </w:r>
    </w:p>
    <w:p w:rsidR="00E07F2A" w:rsidRPr="00AC5D30" w:rsidRDefault="00E07F2A" w:rsidP="00AC5D30">
      <w:pPr>
        <w:pStyle w:val="Lista"/>
        <w:ind w:left="0" w:firstLine="0"/>
        <w:jc w:val="both"/>
        <w:rPr>
          <w:sz w:val="28"/>
          <w:szCs w:val="28"/>
        </w:rPr>
      </w:pPr>
      <w:r w:rsidRPr="00AC5D30">
        <w:rPr>
          <w:sz w:val="28"/>
          <w:szCs w:val="28"/>
          <w:vertAlign w:val="superscript"/>
        </w:rPr>
        <w:t>207</w:t>
      </w:r>
      <w:r w:rsidRPr="00AC5D30">
        <w:rPr>
          <w:sz w:val="28"/>
          <w:szCs w:val="28"/>
        </w:rPr>
        <w:t>Znanie</w:t>
      </w:r>
      <w:r w:rsidR="00800E54" w:rsidRPr="00AC5D30">
        <w:rPr>
          <w:sz w:val="28"/>
          <w:szCs w:val="28"/>
        </w:rPr>
        <w:t>c</w:t>
      </w:r>
      <w:r w:rsidRPr="00AC5D30">
        <w:rPr>
          <w:sz w:val="28"/>
          <w:szCs w:val="28"/>
        </w:rPr>
        <w:t>kiego i Czarn</w:t>
      </w:r>
      <w:r w:rsidR="00800E54" w:rsidRPr="00AC5D30">
        <w:rPr>
          <w:sz w:val="28"/>
          <w:szCs w:val="28"/>
        </w:rPr>
        <w:t>ows</w:t>
      </w:r>
      <w:r w:rsidRPr="00AC5D30">
        <w:rPr>
          <w:sz w:val="28"/>
          <w:szCs w:val="28"/>
        </w:rPr>
        <w:t xml:space="preserve">kiego wartości </w:t>
      </w:r>
      <w:r w:rsidR="00800E54" w:rsidRPr="00AC5D30">
        <w:rPr>
          <w:sz w:val="28"/>
          <w:szCs w:val="28"/>
        </w:rPr>
        <w:t>+ wartości</w:t>
      </w:r>
      <w:r w:rsidRPr="00AC5D30">
        <w:rPr>
          <w:sz w:val="28"/>
          <w:szCs w:val="28"/>
        </w:rPr>
        <w:t>(61)</w:t>
      </w:r>
    </w:p>
    <w:p w:rsidR="00B21B26" w:rsidRPr="00AC5D30" w:rsidRDefault="00800E54" w:rsidP="00AC5D30">
      <w:pPr>
        <w:pStyle w:val="Lista"/>
        <w:ind w:left="0" w:firstLine="0"/>
        <w:jc w:val="both"/>
        <w:rPr>
          <w:sz w:val="28"/>
          <w:szCs w:val="28"/>
        </w:rPr>
      </w:pPr>
      <w:r w:rsidRPr="00AC5D30">
        <w:rPr>
          <w:sz w:val="28"/>
          <w:szCs w:val="28"/>
          <w:vertAlign w:val="superscript"/>
        </w:rPr>
        <w:t>213</w:t>
      </w:r>
      <w:r w:rsidRPr="00AC5D30">
        <w:rPr>
          <w:sz w:val="28"/>
          <w:szCs w:val="28"/>
        </w:rPr>
        <w:t>Interes (63)</w:t>
      </w:r>
    </w:p>
    <w:p w:rsidR="00800E54" w:rsidRPr="00AC5D30" w:rsidRDefault="006D3A85" w:rsidP="00AC5D30">
      <w:pPr>
        <w:pStyle w:val="Tekstpodstawowyzwciciem"/>
        <w:spacing w:after="0"/>
        <w:ind w:firstLine="0"/>
        <w:jc w:val="both"/>
        <w:rPr>
          <w:sz w:val="28"/>
          <w:szCs w:val="28"/>
        </w:rPr>
      </w:pPr>
      <w:r>
        <w:rPr>
          <w:sz w:val="28"/>
          <w:szCs w:val="28"/>
        </w:rPr>
        <w:t xml:space="preserve">         </w:t>
      </w:r>
      <w:r w:rsidR="00800E54" w:rsidRPr="00AC5D30">
        <w:rPr>
          <w:sz w:val="28"/>
          <w:szCs w:val="28"/>
        </w:rPr>
        <w:t>Hegemonia (63)</w:t>
      </w:r>
    </w:p>
    <w:p w:rsidR="00800E54" w:rsidRPr="00AC5D30" w:rsidRDefault="00800E54" w:rsidP="00AC5D30">
      <w:pPr>
        <w:pStyle w:val="Tekstpodstawowy"/>
        <w:spacing w:line="240" w:lineRule="auto"/>
        <w:ind w:right="0"/>
      </w:pPr>
      <w:r w:rsidRPr="00AC5D30">
        <w:rPr>
          <w:vertAlign w:val="superscript"/>
        </w:rPr>
        <w:t>214</w:t>
      </w:r>
      <w:r w:rsidRPr="00AC5D30">
        <w:t>Fetyszyzm (63)</w:t>
      </w:r>
    </w:p>
    <w:p w:rsidR="00800E54" w:rsidRPr="00AC5D30" w:rsidRDefault="006D3A85" w:rsidP="00AC5D30">
      <w:pPr>
        <w:pStyle w:val="Tekstpodstawowywcity"/>
        <w:spacing w:before="0" w:line="240" w:lineRule="auto"/>
        <w:ind w:right="0" w:firstLine="0"/>
        <w:rPr>
          <w:sz w:val="28"/>
          <w:szCs w:val="28"/>
        </w:rPr>
      </w:pPr>
      <w:r>
        <w:rPr>
          <w:sz w:val="28"/>
          <w:szCs w:val="28"/>
        </w:rPr>
        <w:t xml:space="preserve">         </w:t>
      </w:r>
      <w:r w:rsidR="00800E54" w:rsidRPr="00AC5D30">
        <w:rPr>
          <w:sz w:val="28"/>
          <w:szCs w:val="28"/>
        </w:rPr>
        <w:t>Animizm; manizm (63)</w:t>
      </w:r>
      <w:r w:rsidR="00DB128A" w:rsidRPr="00AC5D30">
        <w:rPr>
          <w:sz w:val="28"/>
          <w:szCs w:val="28"/>
        </w:rPr>
        <w:t xml:space="preserve"> (64)</w:t>
      </w:r>
    </w:p>
    <w:p w:rsidR="00DB128A" w:rsidRPr="00AC5D30" w:rsidRDefault="00DB128A" w:rsidP="00AC5D30">
      <w:pPr>
        <w:pStyle w:val="Lista"/>
        <w:ind w:left="0" w:firstLine="0"/>
        <w:jc w:val="both"/>
        <w:rPr>
          <w:sz w:val="28"/>
          <w:szCs w:val="28"/>
        </w:rPr>
      </w:pPr>
      <w:r w:rsidRPr="00AC5D30">
        <w:rPr>
          <w:sz w:val="28"/>
          <w:szCs w:val="28"/>
          <w:vertAlign w:val="superscript"/>
        </w:rPr>
        <w:t>216</w:t>
      </w:r>
      <w:r w:rsidRPr="00AC5D30">
        <w:rPr>
          <w:sz w:val="28"/>
          <w:szCs w:val="28"/>
        </w:rPr>
        <w:t>Funkcje (64)</w:t>
      </w:r>
    </w:p>
    <w:p w:rsidR="00DB128A" w:rsidRPr="00AC5D30" w:rsidRDefault="00DB128A" w:rsidP="00AC5D30">
      <w:pPr>
        <w:pStyle w:val="Lista"/>
        <w:ind w:left="0" w:firstLine="0"/>
        <w:jc w:val="both"/>
        <w:rPr>
          <w:sz w:val="28"/>
          <w:szCs w:val="28"/>
        </w:rPr>
      </w:pPr>
      <w:r w:rsidRPr="00AC5D30">
        <w:rPr>
          <w:sz w:val="28"/>
          <w:szCs w:val="28"/>
          <w:vertAlign w:val="superscript"/>
        </w:rPr>
        <w:t>217</w:t>
      </w:r>
      <w:r w:rsidR="0076630E" w:rsidRPr="00AC5D30">
        <w:rPr>
          <w:sz w:val="28"/>
          <w:szCs w:val="28"/>
          <w:vertAlign w:val="superscript"/>
        </w:rPr>
        <w:t>+300</w:t>
      </w:r>
      <w:r w:rsidRPr="00AC5D30">
        <w:rPr>
          <w:sz w:val="28"/>
          <w:szCs w:val="28"/>
        </w:rPr>
        <w:t>Idea człowieczeńskości</w:t>
      </w:r>
      <w:r w:rsidR="00B74D74" w:rsidRPr="00AC5D30">
        <w:rPr>
          <w:sz w:val="28"/>
          <w:szCs w:val="28"/>
        </w:rPr>
        <w:t xml:space="preserve"> (64)</w:t>
      </w:r>
      <w:r w:rsidR="0076630E" w:rsidRPr="00AC5D30">
        <w:rPr>
          <w:sz w:val="28"/>
          <w:szCs w:val="28"/>
        </w:rPr>
        <w:t xml:space="preserve"> (89)</w:t>
      </w:r>
    </w:p>
    <w:p w:rsidR="00DB128A" w:rsidRPr="00AC5D30" w:rsidRDefault="00DB128A" w:rsidP="00AC5D30">
      <w:pPr>
        <w:pStyle w:val="Lista"/>
        <w:ind w:left="0" w:firstLine="0"/>
        <w:jc w:val="both"/>
        <w:rPr>
          <w:sz w:val="28"/>
          <w:szCs w:val="28"/>
        </w:rPr>
      </w:pPr>
      <w:r w:rsidRPr="00AC5D30">
        <w:rPr>
          <w:sz w:val="28"/>
          <w:szCs w:val="28"/>
          <w:vertAlign w:val="superscript"/>
        </w:rPr>
        <w:t>218</w:t>
      </w:r>
      <w:r w:rsidRPr="00AC5D30">
        <w:rPr>
          <w:sz w:val="28"/>
          <w:szCs w:val="28"/>
        </w:rPr>
        <w:t>„Tamta strona”</w:t>
      </w:r>
    </w:p>
    <w:p w:rsidR="00DB128A" w:rsidRPr="00AC5D30" w:rsidRDefault="006D3A85" w:rsidP="00AC5D30">
      <w:pPr>
        <w:pStyle w:val="Lista"/>
        <w:ind w:left="0" w:firstLine="0"/>
        <w:jc w:val="both"/>
        <w:rPr>
          <w:sz w:val="28"/>
          <w:szCs w:val="28"/>
        </w:rPr>
      </w:pPr>
      <w:r>
        <w:rPr>
          <w:sz w:val="28"/>
          <w:szCs w:val="28"/>
        </w:rPr>
        <w:t xml:space="preserve">         </w:t>
      </w:r>
      <w:r w:rsidR="00DB128A" w:rsidRPr="00AC5D30">
        <w:rPr>
          <w:sz w:val="28"/>
          <w:szCs w:val="28"/>
        </w:rPr>
        <w:t>Tetramarphakos (66)</w:t>
      </w:r>
    </w:p>
    <w:p w:rsidR="00DB128A" w:rsidRPr="00AC5D30" w:rsidRDefault="00DB128A" w:rsidP="00AC5D30">
      <w:pPr>
        <w:pStyle w:val="Lista"/>
        <w:ind w:left="0" w:firstLine="0"/>
        <w:jc w:val="both"/>
        <w:rPr>
          <w:sz w:val="28"/>
          <w:szCs w:val="28"/>
        </w:rPr>
      </w:pPr>
      <w:r w:rsidRPr="00AC5D30">
        <w:rPr>
          <w:sz w:val="28"/>
          <w:szCs w:val="28"/>
          <w:vertAlign w:val="superscript"/>
        </w:rPr>
        <w:t>219</w:t>
      </w:r>
      <w:r w:rsidRPr="00AC5D30">
        <w:rPr>
          <w:sz w:val="28"/>
          <w:szCs w:val="28"/>
        </w:rPr>
        <w:t>Światopogląd</w:t>
      </w:r>
      <w:r w:rsidR="00551EC5" w:rsidRPr="00AC5D30">
        <w:rPr>
          <w:sz w:val="28"/>
          <w:szCs w:val="28"/>
        </w:rPr>
        <w:t xml:space="preserve"> (66) (69)</w:t>
      </w:r>
    </w:p>
    <w:p w:rsidR="00B21B26" w:rsidRPr="00AC5D30" w:rsidRDefault="006D3A85" w:rsidP="00AC5D30">
      <w:pPr>
        <w:pStyle w:val="Tekstpodstawowyzwciciem"/>
        <w:spacing w:after="0"/>
        <w:ind w:firstLine="0"/>
        <w:jc w:val="both"/>
        <w:rPr>
          <w:sz w:val="28"/>
          <w:szCs w:val="28"/>
        </w:rPr>
      </w:pPr>
      <w:r>
        <w:rPr>
          <w:sz w:val="28"/>
          <w:szCs w:val="28"/>
        </w:rPr>
        <w:t xml:space="preserve">          </w:t>
      </w:r>
      <w:r w:rsidR="00DB128A" w:rsidRPr="00AC5D30">
        <w:rPr>
          <w:sz w:val="28"/>
          <w:szCs w:val="28"/>
        </w:rPr>
        <w:t>Hegla rzeczywistość i rozumność (67)</w:t>
      </w:r>
      <w:r w:rsidR="00B74D74" w:rsidRPr="00AC5D30">
        <w:rPr>
          <w:sz w:val="28"/>
          <w:szCs w:val="28"/>
        </w:rPr>
        <w:t xml:space="preserve"> (</w:t>
      </w:r>
      <w:r w:rsidR="00B74D74" w:rsidRPr="00AC5D30">
        <w:rPr>
          <w:sz w:val="28"/>
          <w:szCs w:val="28"/>
          <w:vertAlign w:val="superscript"/>
        </w:rPr>
        <w:t>304</w:t>
      </w:r>
      <w:r w:rsidR="00B74D74" w:rsidRPr="00AC5D30">
        <w:rPr>
          <w:sz w:val="28"/>
          <w:szCs w:val="28"/>
        </w:rPr>
        <w:t>; 91)</w:t>
      </w:r>
    </w:p>
    <w:p w:rsidR="00DB128A" w:rsidRPr="00AC5D30" w:rsidRDefault="00DB128A" w:rsidP="00AC5D30">
      <w:pPr>
        <w:pStyle w:val="Lista"/>
        <w:ind w:left="0" w:firstLine="0"/>
        <w:jc w:val="both"/>
        <w:rPr>
          <w:sz w:val="28"/>
          <w:szCs w:val="28"/>
        </w:rPr>
      </w:pPr>
      <w:r w:rsidRPr="00AC5D30">
        <w:rPr>
          <w:sz w:val="28"/>
          <w:szCs w:val="28"/>
          <w:vertAlign w:val="superscript"/>
        </w:rPr>
        <w:t>220</w:t>
      </w:r>
      <w:r w:rsidRPr="00AC5D30">
        <w:rPr>
          <w:sz w:val="28"/>
          <w:szCs w:val="28"/>
        </w:rPr>
        <w:t>Gertrudy Stein „nie ma tam żadnego tam” (67)</w:t>
      </w:r>
    </w:p>
    <w:p w:rsidR="00DB128A" w:rsidRPr="00AC5D30" w:rsidRDefault="00DB128A" w:rsidP="00AC5D30">
      <w:pPr>
        <w:pStyle w:val="Lista"/>
        <w:ind w:left="0" w:firstLine="0"/>
        <w:jc w:val="both"/>
        <w:rPr>
          <w:sz w:val="28"/>
          <w:szCs w:val="28"/>
        </w:rPr>
      </w:pPr>
      <w:r w:rsidRPr="00AC5D30">
        <w:rPr>
          <w:sz w:val="28"/>
          <w:szCs w:val="28"/>
          <w:vertAlign w:val="superscript"/>
        </w:rPr>
        <w:t>221</w:t>
      </w:r>
      <w:r w:rsidRPr="00AC5D30">
        <w:rPr>
          <w:sz w:val="28"/>
          <w:szCs w:val="28"/>
        </w:rPr>
        <w:t>Humanizm (67)</w:t>
      </w:r>
    </w:p>
    <w:p w:rsidR="00DB128A" w:rsidRPr="00AC5D30" w:rsidRDefault="00DB128A" w:rsidP="00AC5D30">
      <w:pPr>
        <w:pStyle w:val="Lista"/>
        <w:ind w:left="0" w:firstLine="0"/>
        <w:jc w:val="both"/>
        <w:rPr>
          <w:sz w:val="28"/>
          <w:szCs w:val="28"/>
        </w:rPr>
      </w:pPr>
      <w:r w:rsidRPr="00AC5D30">
        <w:rPr>
          <w:sz w:val="28"/>
          <w:szCs w:val="28"/>
          <w:vertAlign w:val="superscript"/>
        </w:rPr>
        <w:t>224</w:t>
      </w:r>
      <w:r w:rsidRPr="00AC5D30">
        <w:rPr>
          <w:sz w:val="28"/>
          <w:szCs w:val="28"/>
        </w:rPr>
        <w:t>Skarlenie etyki (67)</w:t>
      </w:r>
    </w:p>
    <w:p w:rsidR="00551EC5" w:rsidRPr="00AC5D30" w:rsidRDefault="00551EC5" w:rsidP="00AC5D30">
      <w:pPr>
        <w:pStyle w:val="Lista"/>
        <w:ind w:left="0" w:firstLine="0"/>
        <w:jc w:val="both"/>
        <w:rPr>
          <w:sz w:val="28"/>
          <w:szCs w:val="28"/>
        </w:rPr>
      </w:pPr>
      <w:r w:rsidRPr="00AC5D30">
        <w:rPr>
          <w:sz w:val="28"/>
          <w:szCs w:val="28"/>
          <w:vertAlign w:val="superscript"/>
        </w:rPr>
        <w:t>225</w:t>
      </w:r>
      <w:r w:rsidRPr="00AC5D30">
        <w:rPr>
          <w:sz w:val="28"/>
          <w:szCs w:val="28"/>
        </w:rPr>
        <w:t>Religijny artefakt kulrturowy (68-69)</w:t>
      </w:r>
    </w:p>
    <w:p w:rsidR="00DB128A" w:rsidRPr="00AC5D30" w:rsidRDefault="00DB128A" w:rsidP="00AC5D30">
      <w:pPr>
        <w:pStyle w:val="Lista"/>
        <w:ind w:left="0" w:firstLine="0"/>
        <w:jc w:val="both"/>
        <w:rPr>
          <w:sz w:val="28"/>
          <w:szCs w:val="28"/>
        </w:rPr>
      </w:pPr>
      <w:r w:rsidRPr="00AC5D30">
        <w:rPr>
          <w:sz w:val="28"/>
          <w:szCs w:val="28"/>
          <w:vertAlign w:val="superscript"/>
        </w:rPr>
        <w:t>226</w:t>
      </w:r>
      <w:r w:rsidRPr="00AC5D30">
        <w:rPr>
          <w:sz w:val="28"/>
          <w:szCs w:val="28"/>
        </w:rPr>
        <w:t>Pisanie „coś” (68</w:t>
      </w:r>
      <w:r w:rsidR="00551EC5" w:rsidRPr="00AC5D30">
        <w:rPr>
          <w:sz w:val="28"/>
          <w:szCs w:val="28"/>
        </w:rPr>
        <w:t>)</w:t>
      </w:r>
    </w:p>
    <w:p w:rsidR="00551EC5" w:rsidRPr="00AC5D30" w:rsidRDefault="00551EC5" w:rsidP="00AC5D30">
      <w:pPr>
        <w:pStyle w:val="Lista"/>
        <w:ind w:left="0" w:firstLine="0"/>
        <w:jc w:val="both"/>
        <w:rPr>
          <w:sz w:val="28"/>
          <w:szCs w:val="28"/>
        </w:rPr>
      </w:pPr>
      <w:r w:rsidRPr="00AC5D30">
        <w:rPr>
          <w:sz w:val="28"/>
          <w:szCs w:val="28"/>
          <w:vertAlign w:val="superscript"/>
        </w:rPr>
        <w:t>227</w:t>
      </w:r>
      <w:r w:rsidRPr="00AC5D30">
        <w:rPr>
          <w:sz w:val="28"/>
          <w:szCs w:val="28"/>
        </w:rPr>
        <w:t>Program P-P (69)</w:t>
      </w:r>
    </w:p>
    <w:p w:rsidR="00551EC5" w:rsidRPr="00AC5D30" w:rsidRDefault="00551EC5" w:rsidP="00AC5D30">
      <w:pPr>
        <w:pStyle w:val="Lista"/>
        <w:ind w:left="0" w:firstLine="0"/>
        <w:jc w:val="both"/>
        <w:rPr>
          <w:sz w:val="28"/>
          <w:szCs w:val="28"/>
        </w:rPr>
      </w:pPr>
      <w:r w:rsidRPr="00AC5D30">
        <w:rPr>
          <w:sz w:val="28"/>
          <w:szCs w:val="28"/>
          <w:vertAlign w:val="superscript"/>
        </w:rPr>
        <w:t>23</w:t>
      </w:r>
      <w:r w:rsidR="004D17B4" w:rsidRPr="00AC5D30">
        <w:rPr>
          <w:sz w:val="28"/>
          <w:szCs w:val="28"/>
          <w:vertAlign w:val="superscript"/>
        </w:rPr>
        <w:t>4</w:t>
      </w:r>
      <w:r w:rsidRPr="00AC5D30">
        <w:rPr>
          <w:sz w:val="28"/>
          <w:szCs w:val="28"/>
        </w:rPr>
        <w:t>Filister (7</w:t>
      </w:r>
      <w:r w:rsidR="004D17B4" w:rsidRPr="00AC5D30">
        <w:rPr>
          <w:sz w:val="28"/>
          <w:szCs w:val="28"/>
        </w:rPr>
        <w:t>1</w:t>
      </w:r>
      <w:r w:rsidRPr="00AC5D30">
        <w:rPr>
          <w:sz w:val="28"/>
          <w:szCs w:val="28"/>
        </w:rPr>
        <w:t>)</w:t>
      </w:r>
    </w:p>
    <w:p w:rsidR="00551EC5" w:rsidRPr="00AC5D30" w:rsidRDefault="00551EC5" w:rsidP="00AC5D30">
      <w:pPr>
        <w:pStyle w:val="Lista"/>
        <w:ind w:left="0" w:firstLine="0"/>
        <w:jc w:val="both"/>
        <w:rPr>
          <w:sz w:val="28"/>
          <w:szCs w:val="28"/>
        </w:rPr>
      </w:pPr>
      <w:r w:rsidRPr="00AC5D30">
        <w:rPr>
          <w:sz w:val="28"/>
          <w:szCs w:val="28"/>
          <w:vertAlign w:val="superscript"/>
        </w:rPr>
        <w:t>23</w:t>
      </w:r>
      <w:r w:rsidR="004D17B4" w:rsidRPr="00AC5D30">
        <w:rPr>
          <w:sz w:val="28"/>
          <w:szCs w:val="28"/>
          <w:vertAlign w:val="superscript"/>
        </w:rPr>
        <w:t>5</w:t>
      </w:r>
      <w:r w:rsidRPr="00AC5D30">
        <w:rPr>
          <w:sz w:val="28"/>
          <w:szCs w:val="28"/>
        </w:rPr>
        <w:t>Utopia (7</w:t>
      </w:r>
      <w:r w:rsidR="004D17B4" w:rsidRPr="00AC5D30">
        <w:rPr>
          <w:sz w:val="28"/>
          <w:szCs w:val="28"/>
        </w:rPr>
        <w:t>1</w:t>
      </w:r>
      <w:r w:rsidRPr="00AC5D30">
        <w:rPr>
          <w:sz w:val="28"/>
          <w:szCs w:val="28"/>
        </w:rPr>
        <w:t>)</w:t>
      </w:r>
    </w:p>
    <w:p w:rsidR="00DB128A" w:rsidRPr="00AC5D30" w:rsidRDefault="00807E65" w:rsidP="00AC5D30">
      <w:pPr>
        <w:pStyle w:val="Lista"/>
        <w:ind w:left="0" w:firstLine="0"/>
        <w:jc w:val="both"/>
        <w:rPr>
          <w:sz w:val="28"/>
          <w:szCs w:val="28"/>
        </w:rPr>
      </w:pPr>
      <w:r w:rsidRPr="00AC5D30">
        <w:rPr>
          <w:sz w:val="28"/>
          <w:szCs w:val="28"/>
          <w:vertAlign w:val="superscript"/>
        </w:rPr>
        <w:t>23</w:t>
      </w:r>
      <w:r w:rsidR="004D17B4" w:rsidRPr="00AC5D30">
        <w:rPr>
          <w:sz w:val="28"/>
          <w:szCs w:val="28"/>
          <w:vertAlign w:val="superscript"/>
        </w:rPr>
        <w:t>6</w:t>
      </w:r>
      <w:r w:rsidRPr="00AC5D30">
        <w:rPr>
          <w:sz w:val="28"/>
          <w:szCs w:val="28"/>
        </w:rPr>
        <w:t>Dogmatyzm teoretyczny (71)</w:t>
      </w:r>
    </w:p>
    <w:p w:rsidR="00807E65" w:rsidRPr="00AC5D30" w:rsidRDefault="00807E65" w:rsidP="00AC5D30">
      <w:pPr>
        <w:pStyle w:val="Lista"/>
        <w:ind w:left="0" w:firstLine="0"/>
        <w:jc w:val="both"/>
        <w:rPr>
          <w:sz w:val="28"/>
          <w:szCs w:val="28"/>
        </w:rPr>
      </w:pPr>
      <w:r w:rsidRPr="00AC5D30">
        <w:rPr>
          <w:sz w:val="28"/>
          <w:szCs w:val="28"/>
          <w:vertAlign w:val="superscript"/>
        </w:rPr>
        <w:t>23</w:t>
      </w:r>
      <w:r w:rsidR="004D17B4" w:rsidRPr="00AC5D30">
        <w:rPr>
          <w:sz w:val="28"/>
          <w:szCs w:val="28"/>
          <w:vertAlign w:val="superscript"/>
        </w:rPr>
        <w:t>7</w:t>
      </w:r>
      <w:r w:rsidRPr="00AC5D30">
        <w:rPr>
          <w:sz w:val="28"/>
          <w:szCs w:val="28"/>
        </w:rPr>
        <w:t>Ochlokracja (71)</w:t>
      </w:r>
    </w:p>
    <w:p w:rsidR="00807E65" w:rsidRPr="00AC5D30" w:rsidRDefault="00807E65" w:rsidP="00AC5D30">
      <w:pPr>
        <w:pStyle w:val="Lista"/>
        <w:ind w:left="0" w:firstLine="0"/>
        <w:jc w:val="both"/>
        <w:rPr>
          <w:sz w:val="28"/>
          <w:szCs w:val="28"/>
        </w:rPr>
      </w:pPr>
      <w:r w:rsidRPr="00AC5D30">
        <w:rPr>
          <w:sz w:val="28"/>
          <w:szCs w:val="28"/>
          <w:vertAlign w:val="superscript"/>
        </w:rPr>
        <w:t>2</w:t>
      </w:r>
      <w:r w:rsidR="004D17B4" w:rsidRPr="00AC5D30">
        <w:rPr>
          <w:sz w:val="28"/>
          <w:szCs w:val="28"/>
          <w:vertAlign w:val="superscript"/>
        </w:rPr>
        <w:t>40</w:t>
      </w:r>
      <w:r w:rsidRPr="00AC5D30">
        <w:rPr>
          <w:sz w:val="28"/>
          <w:szCs w:val="28"/>
        </w:rPr>
        <w:t>Prawda (7</w:t>
      </w:r>
      <w:r w:rsidR="004D17B4" w:rsidRPr="00AC5D30">
        <w:rPr>
          <w:sz w:val="28"/>
          <w:szCs w:val="28"/>
        </w:rPr>
        <w:t>3</w:t>
      </w:r>
      <w:r w:rsidRPr="00AC5D30">
        <w:rPr>
          <w:sz w:val="28"/>
          <w:szCs w:val="28"/>
        </w:rPr>
        <w:t>)</w:t>
      </w:r>
    </w:p>
    <w:p w:rsidR="00807E65" w:rsidRPr="00AC5D30" w:rsidRDefault="00807E65" w:rsidP="00AC5D30">
      <w:pPr>
        <w:pStyle w:val="Lista"/>
        <w:ind w:left="0" w:firstLine="0"/>
        <w:jc w:val="both"/>
        <w:rPr>
          <w:sz w:val="28"/>
          <w:szCs w:val="28"/>
        </w:rPr>
      </w:pPr>
      <w:r w:rsidRPr="00AC5D30">
        <w:rPr>
          <w:sz w:val="28"/>
          <w:szCs w:val="28"/>
          <w:vertAlign w:val="superscript"/>
        </w:rPr>
        <w:t>24</w:t>
      </w:r>
      <w:r w:rsidR="004D17B4" w:rsidRPr="00AC5D30">
        <w:rPr>
          <w:sz w:val="28"/>
          <w:szCs w:val="28"/>
          <w:vertAlign w:val="superscript"/>
        </w:rPr>
        <w:t>1</w:t>
      </w:r>
      <w:r w:rsidR="004D17B4" w:rsidRPr="00AC5D30">
        <w:rPr>
          <w:sz w:val="28"/>
          <w:szCs w:val="28"/>
        </w:rPr>
        <w:t>Użyteczność</w:t>
      </w:r>
      <w:r w:rsidRPr="00AC5D30">
        <w:rPr>
          <w:sz w:val="28"/>
          <w:szCs w:val="28"/>
        </w:rPr>
        <w:t xml:space="preserve"> (73)</w:t>
      </w:r>
    </w:p>
    <w:p w:rsidR="004D17B4" w:rsidRPr="00AC5D30" w:rsidRDefault="00807E65" w:rsidP="00AC5D30">
      <w:pPr>
        <w:pStyle w:val="Lista"/>
        <w:ind w:left="0" w:firstLine="0"/>
        <w:jc w:val="both"/>
        <w:rPr>
          <w:sz w:val="28"/>
          <w:szCs w:val="28"/>
          <w:vertAlign w:val="superscript"/>
        </w:rPr>
      </w:pPr>
      <w:r w:rsidRPr="00AC5D30">
        <w:rPr>
          <w:sz w:val="28"/>
          <w:szCs w:val="28"/>
          <w:vertAlign w:val="superscript"/>
        </w:rPr>
        <w:t>24</w:t>
      </w:r>
      <w:r w:rsidR="004D17B4" w:rsidRPr="00AC5D30">
        <w:rPr>
          <w:sz w:val="28"/>
          <w:szCs w:val="28"/>
          <w:vertAlign w:val="superscript"/>
        </w:rPr>
        <w:t>7</w:t>
      </w:r>
      <w:r w:rsidR="004D17B4" w:rsidRPr="00AC5D30">
        <w:rPr>
          <w:sz w:val="28"/>
          <w:szCs w:val="28"/>
        </w:rPr>
        <w:t>Mądrość (74)</w:t>
      </w:r>
    </w:p>
    <w:p w:rsidR="00807E65" w:rsidRPr="00AC5D30" w:rsidRDefault="004D17B4" w:rsidP="00AC5D30">
      <w:pPr>
        <w:pStyle w:val="Lista"/>
        <w:ind w:left="0" w:firstLine="0"/>
        <w:jc w:val="both"/>
        <w:rPr>
          <w:sz w:val="28"/>
          <w:szCs w:val="28"/>
        </w:rPr>
      </w:pPr>
      <w:r w:rsidRPr="00AC5D30">
        <w:rPr>
          <w:sz w:val="28"/>
          <w:szCs w:val="28"/>
          <w:vertAlign w:val="superscript"/>
        </w:rPr>
        <w:t>248</w:t>
      </w:r>
      <w:r w:rsidR="00807E65" w:rsidRPr="00AC5D30">
        <w:rPr>
          <w:sz w:val="28"/>
          <w:szCs w:val="28"/>
        </w:rPr>
        <w:t>Krytyka (7</w:t>
      </w:r>
      <w:r w:rsidRPr="00AC5D30">
        <w:rPr>
          <w:sz w:val="28"/>
          <w:szCs w:val="28"/>
        </w:rPr>
        <w:t>4</w:t>
      </w:r>
      <w:r w:rsidR="00807E65" w:rsidRPr="00AC5D30">
        <w:rPr>
          <w:sz w:val="28"/>
          <w:szCs w:val="28"/>
        </w:rPr>
        <w:t>)</w:t>
      </w:r>
    </w:p>
    <w:p w:rsidR="002B019A" w:rsidRPr="00AC5D30" w:rsidRDefault="002B019A" w:rsidP="00AC5D30">
      <w:pPr>
        <w:pStyle w:val="Lista"/>
        <w:ind w:left="0" w:firstLine="0"/>
        <w:jc w:val="both"/>
        <w:rPr>
          <w:sz w:val="28"/>
          <w:szCs w:val="28"/>
        </w:rPr>
      </w:pPr>
      <w:r w:rsidRPr="00AC5D30">
        <w:rPr>
          <w:sz w:val="28"/>
          <w:szCs w:val="28"/>
          <w:vertAlign w:val="superscript"/>
        </w:rPr>
        <w:t>2</w:t>
      </w:r>
      <w:r w:rsidR="004D17B4" w:rsidRPr="00AC5D30">
        <w:rPr>
          <w:sz w:val="28"/>
          <w:szCs w:val="28"/>
          <w:vertAlign w:val="superscript"/>
        </w:rPr>
        <w:t>49</w:t>
      </w:r>
      <w:r w:rsidRPr="00AC5D30">
        <w:rPr>
          <w:sz w:val="28"/>
          <w:szCs w:val="28"/>
        </w:rPr>
        <w:t>Potrzeba (7</w:t>
      </w:r>
      <w:r w:rsidR="004D17B4" w:rsidRPr="00AC5D30">
        <w:rPr>
          <w:sz w:val="28"/>
          <w:szCs w:val="28"/>
        </w:rPr>
        <w:t>4</w:t>
      </w:r>
      <w:r w:rsidRPr="00AC5D30">
        <w:rPr>
          <w:sz w:val="28"/>
          <w:szCs w:val="28"/>
        </w:rPr>
        <w:t>)</w:t>
      </w:r>
    </w:p>
    <w:p w:rsidR="002B019A" w:rsidRPr="00AC5D30" w:rsidRDefault="002B019A" w:rsidP="00AC5D30">
      <w:pPr>
        <w:pStyle w:val="Lista"/>
        <w:ind w:left="0" w:firstLine="0"/>
        <w:jc w:val="both"/>
        <w:rPr>
          <w:sz w:val="28"/>
          <w:szCs w:val="28"/>
        </w:rPr>
      </w:pPr>
      <w:r w:rsidRPr="00AC5D30">
        <w:rPr>
          <w:sz w:val="28"/>
          <w:szCs w:val="28"/>
          <w:vertAlign w:val="superscript"/>
        </w:rPr>
        <w:t>25</w:t>
      </w:r>
      <w:r w:rsidR="004D17B4" w:rsidRPr="00AC5D30">
        <w:rPr>
          <w:sz w:val="28"/>
          <w:szCs w:val="28"/>
          <w:vertAlign w:val="superscript"/>
        </w:rPr>
        <w:t>0</w:t>
      </w:r>
      <w:r w:rsidRPr="00AC5D30">
        <w:rPr>
          <w:sz w:val="28"/>
          <w:szCs w:val="28"/>
        </w:rPr>
        <w:t>Transgresja (7</w:t>
      </w:r>
      <w:r w:rsidR="004D17B4" w:rsidRPr="00AC5D30">
        <w:rPr>
          <w:sz w:val="28"/>
          <w:szCs w:val="28"/>
        </w:rPr>
        <w:t>5</w:t>
      </w:r>
      <w:r w:rsidRPr="00AC5D30">
        <w:rPr>
          <w:sz w:val="28"/>
          <w:szCs w:val="28"/>
        </w:rPr>
        <w:t>)</w:t>
      </w:r>
    </w:p>
    <w:p w:rsidR="004D17B4" w:rsidRPr="00AC5D30" w:rsidRDefault="004D17B4" w:rsidP="00AC5D30">
      <w:pPr>
        <w:pStyle w:val="Lista"/>
        <w:ind w:left="0" w:firstLine="0"/>
        <w:jc w:val="both"/>
        <w:rPr>
          <w:sz w:val="28"/>
          <w:szCs w:val="28"/>
        </w:rPr>
      </w:pPr>
      <w:r w:rsidRPr="00AC5D30">
        <w:rPr>
          <w:sz w:val="28"/>
          <w:szCs w:val="28"/>
          <w:vertAlign w:val="superscript"/>
        </w:rPr>
        <w:t>252</w:t>
      </w:r>
      <w:r w:rsidRPr="00AC5D30">
        <w:rPr>
          <w:sz w:val="28"/>
          <w:szCs w:val="28"/>
        </w:rPr>
        <w:t>Czybbość społeczna (75)</w:t>
      </w:r>
    </w:p>
    <w:p w:rsidR="002B019A" w:rsidRPr="00AC5D30" w:rsidRDefault="002B019A" w:rsidP="00AC5D30">
      <w:pPr>
        <w:pStyle w:val="Lista"/>
        <w:ind w:left="0" w:firstLine="0"/>
        <w:jc w:val="both"/>
        <w:rPr>
          <w:sz w:val="28"/>
          <w:szCs w:val="28"/>
        </w:rPr>
      </w:pPr>
      <w:r w:rsidRPr="00AC5D30">
        <w:rPr>
          <w:sz w:val="28"/>
          <w:szCs w:val="28"/>
          <w:vertAlign w:val="superscript"/>
        </w:rPr>
        <w:t>2</w:t>
      </w:r>
      <w:r w:rsidR="004D17B4" w:rsidRPr="00AC5D30">
        <w:rPr>
          <w:sz w:val="28"/>
          <w:szCs w:val="28"/>
          <w:vertAlign w:val="superscript"/>
        </w:rPr>
        <w:t>53</w:t>
      </w:r>
      <w:r w:rsidRPr="00AC5D30">
        <w:rPr>
          <w:sz w:val="28"/>
          <w:szCs w:val="28"/>
        </w:rPr>
        <w:t>Racjonalizm (7</w:t>
      </w:r>
      <w:r w:rsidR="004D17B4" w:rsidRPr="00AC5D30">
        <w:rPr>
          <w:sz w:val="28"/>
          <w:szCs w:val="28"/>
        </w:rPr>
        <w:t>5</w:t>
      </w:r>
      <w:r w:rsidRPr="00AC5D30">
        <w:rPr>
          <w:sz w:val="28"/>
          <w:szCs w:val="28"/>
        </w:rPr>
        <w:t>)</w:t>
      </w:r>
    </w:p>
    <w:p w:rsidR="002B019A" w:rsidRPr="00AC5D30" w:rsidRDefault="002B019A" w:rsidP="00AC5D30">
      <w:pPr>
        <w:pStyle w:val="Lista"/>
        <w:ind w:left="0" w:firstLine="0"/>
        <w:jc w:val="both"/>
        <w:rPr>
          <w:sz w:val="28"/>
          <w:szCs w:val="28"/>
        </w:rPr>
      </w:pPr>
      <w:r w:rsidRPr="00AC5D30">
        <w:rPr>
          <w:sz w:val="28"/>
          <w:szCs w:val="28"/>
          <w:vertAlign w:val="superscript"/>
        </w:rPr>
        <w:t>25</w:t>
      </w:r>
      <w:r w:rsidR="004D17B4" w:rsidRPr="00AC5D30">
        <w:rPr>
          <w:sz w:val="28"/>
          <w:szCs w:val="28"/>
          <w:vertAlign w:val="superscript"/>
        </w:rPr>
        <w:t>5</w:t>
      </w:r>
      <w:r w:rsidRPr="00AC5D30">
        <w:rPr>
          <w:sz w:val="28"/>
          <w:szCs w:val="28"/>
        </w:rPr>
        <w:t>Upodmiotawiaja</w:t>
      </w:r>
      <w:r w:rsidR="004D17B4" w:rsidRPr="00AC5D30">
        <w:rPr>
          <w:sz w:val="28"/>
          <w:szCs w:val="28"/>
        </w:rPr>
        <w:t>c</w:t>
      </w:r>
      <w:r w:rsidRPr="00AC5D30">
        <w:rPr>
          <w:sz w:val="28"/>
          <w:szCs w:val="28"/>
        </w:rPr>
        <w:t>a przyszłość (7</w:t>
      </w:r>
      <w:r w:rsidR="004D17B4" w:rsidRPr="00AC5D30">
        <w:rPr>
          <w:sz w:val="28"/>
          <w:szCs w:val="28"/>
        </w:rPr>
        <w:t>5</w:t>
      </w:r>
      <w:r w:rsidRPr="00AC5D30">
        <w:rPr>
          <w:sz w:val="28"/>
          <w:szCs w:val="28"/>
        </w:rPr>
        <w:t>)</w:t>
      </w:r>
    </w:p>
    <w:p w:rsidR="002B019A" w:rsidRPr="00AC5D30" w:rsidRDefault="002B019A" w:rsidP="00AC5D30">
      <w:pPr>
        <w:pStyle w:val="Lista"/>
        <w:ind w:left="0" w:firstLine="0"/>
        <w:jc w:val="both"/>
        <w:rPr>
          <w:sz w:val="28"/>
          <w:szCs w:val="28"/>
        </w:rPr>
      </w:pPr>
      <w:r w:rsidRPr="00AC5D30">
        <w:rPr>
          <w:sz w:val="28"/>
          <w:szCs w:val="28"/>
          <w:vertAlign w:val="superscript"/>
        </w:rPr>
        <w:t>25</w:t>
      </w:r>
      <w:r w:rsidR="004D17B4" w:rsidRPr="00AC5D30">
        <w:rPr>
          <w:sz w:val="28"/>
          <w:szCs w:val="28"/>
          <w:vertAlign w:val="superscript"/>
        </w:rPr>
        <w:t>6</w:t>
      </w:r>
      <w:r w:rsidRPr="00AC5D30">
        <w:rPr>
          <w:sz w:val="28"/>
          <w:szCs w:val="28"/>
        </w:rPr>
        <w:t>Wojny niesprawiedliwe i sprawiedliwe (7</w:t>
      </w:r>
      <w:r w:rsidR="004D17B4" w:rsidRPr="00AC5D30">
        <w:rPr>
          <w:sz w:val="28"/>
          <w:szCs w:val="28"/>
        </w:rPr>
        <w:t>5</w:t>
      </w:r>
      <w:r w:rsidRPr="00AC5D30">
        <w:rPr>
          <w:sz w:val="28"/>
          <w:szCs w:val="28"/>
        </w:rPr>
        <w:t>)</w:t>
      </w:r>
    </w:p>
    <w:p w:rsidR="00164651" w:rsidRPr="00AC5D30" w:rsidRDefault="00EA63A0" w:rsidP="00AC5D30">
      <w:pPr>
        <w:pStyle w:val="Lista"/>
        <w:ind w:left="0" w:firstLine="0"/>
        <w:jc w:val="both"/>
        <w:rPr>
          <w:sz w:val="28"/>
          <w:szCs w:val="28"/>
        </w:rPr>
      </w:pPr>
      <w:r w:rsidRPr="00AC5D30">
        <w:rPr>
          <w:sz w:val="28"/>
          <w:szCs w:val="28"/>
          <w:vertAlign w:val="superscript"/>
        </w:rPr>
        <w:t>2</w:t>
      </w:r>
      <w:r w:rsidR="00164651" w:rsidRPr="00AC5D30">
        <w:rPr>
          <w:sz w:val="28"/>
          <w:szCs w:val="28"/>
          <w:vertAlign w:val="superscript"/>
        </w:rPr>
        <w:t>58</w:t>
      </w:r>
      <w:r w:rsidR="00164651" w:rsidRPr="00AC5D30">
        <w:rPr>
          <w:sz w:val="28"/>
          <w:szCs w:val="28"/>
        </w:rPr>
        <w:t>Szacunek (77)</w:t>
      </w:r>
    </w:p>
    <w:p w:rsidR="00164651" w:rsidRPr="00AC5D30" w:rsidRDefault="00164651" w:rsidP="00AC5D30">
      <w:pPr>
        <w:pStyle w:val="Lista"/>
        <w:ind w:left="0" w:firstLine="0"/>
        <w:jc w:val="both"/>
        <w:rPr>
          <w:sz w:val="28"/>
          <w:szCs w:val="28"/>
        </w:rPr>
      </w:pPr>
      <w:r w:rsidRPr="00AC5D30">
        <w:rPr>
          <w:sz w:val="28"/>
          <w:szCs w:val="28"/>
          <w:vertAlign w:val="superscript"/>
        </w:rPr>
        <w:t>262</w:t>
      </w:r>
      <w:r w:rsidRPr="00AC5D30">
        <w:rPr>
          <w:sz w:val="28"/>
          <w:szCs w:val="28"/>
        </w:rPr>
        <w:t>Subiektywizacja (78)</w:t>
      </w:r>
    </w:p>
    <w:p w:rsidR="00164651" w:rsidRPr="00AC5D30" w:rsidRDefault="00164651" w:rsidP="00AC5D30">
      <w:pPr>
        <w:pStyle w:val="Lista"/>
        <w:ind w:left="0" w:firstLine="0"/>
        <w:jc w:val="both"/>
        <w:rPr>
          <w:sz w:val="28"/>
          <w:szCs w:val="28"/>
        </w:rPr>
      </w:pPr>
      <w:r w:rsidRPr="00AC5D30">
        <w:rPr>
          <w:sz w:val="28"/>
          <w:szCs w:val="28"/>
          <w:vertAlign w:val="superscript"/>
        </w:rPr>
        <w:t>263</w:t>
      </w:r>
      <w:r w:rsidRPr="00AC5D30">
        <w:rPr>
          <w:sz w:val="28"/>
          <w:szCs w:val="28"/>
        </w:rPr>
        <w:t>Równość (79)</w:t>
      </w:r>
    </w:p>
    <w:p w:rsidR="00164651" w:rsidRPr="00AC5D30" w:rsidRDefault="00164651" w:rsidP="00AC5D30">
      <w:pPr>
        <w:pStyle w:val="Lista"/>
        <w:ind w:left="0" w:firstLine="0"/>
        <w:jc w:val="both"/>
        <w:rPr>
          <w:sz w:val="28"/>
          <w:szCs w:val="28"/>
        </w:rPr>
      </w:pPr>
      <w:r w:rsidRPr="00AC5D30">
        <w:rPr>
          <w:sz w:val="28"/>
          <w:szCs w:val="28"/>
          <w:vertAlign w:val="superscript"/>
        </w:rPr>
        <w:t>264</w:t>
      </w:r>
      <w:r w:rsidRPr="00AC5D30">
        <w:rPr>
          <w:sz w:val="28"/>
          <w:szCs w:val="28"/>
        </w:rPr>
        <w:t>Własność (79</w:t>
      </w:r>
    </w:p>
    <w:p w:rsidR="00164651" w:rsidRPr="00AC5D30" w:rsidRDefault="00164651" w:rsidP="00AC5D30">
      <w:pPr>
        <w:pStyle w:val="Lista"/>
        <w:ind w:left="0" w:firstLine="0"/>
        <w:jc w:val="both"/>
        <w:rPr>
          <w:sz w:val="28"/>
          <w:szCs w:val="28"/>
        </w:rPr>
      </w:pPr>
      <w:r w:rsidRPr="00AC5D30">
        <w:rPr>
          <w:sz w:val="28"/>
          <w:szCs w:val="28"/>
          <w:vertAlign w:val="superscript"/>
        </w:rPr>
        <w:t>265</w:t>
      </w:r>
      <w:r w:rsidRPr="00AC5D30">
        <w:rPr>
          <w:sz w:val="28"/>
          <w:szCs w:val="28"/>
        </w:rPr>
        <w:t>Braterstwo(80)</w:t>
      </w:r>
    </w:p>
    <w:p w:rsidR="00164651" w:rsidRPr="00AC5D30" w:rsidRDefault="00164651" w:rsidP="00AC5D30">
      <w:pPr>
        <w:pStyle w:val="Lista"/>
        <w:ind w:left="0" w:firstLine="0"/>
        <w:jc w:val="both"/>
        <w:rPr>
          <w:sz w:val="28"/>
          <w:szCs w:val="28"/>
        </w:rPr>
      </w:pPr>
      <w:r w:rsidRPr="00AC5D30">
        <w:rPr>
          <w:sz w:val="28"/>
          <w:szCs w:val="28"/>
          <w:vertAlign w:val="superscript"/>
        </w:rPr>
        <w:t>267</w:t>
      </w:r>
      <w:r w:rsidRPr="00AC5D30">
        <w:rPr>
          <w:sz w:val="28"/>
          <w:szCs w:val="28"/>
        </w:rPr>
        <w:t>Człowiek (82)</w:t>
      </w:r>
    </w:p>
    <w:p w:rsidR="00EA63A0" w:rsidRPr="00AC5D30" w:rsidRDefault="00164651" w:rsidP="00AC5D30">
      <w:pPr>
        <w:pStyle w:val="Lista"/>
        <w:ind w:left="0" w:firstLine="0"/>
        <w:jc w:val="both"/>
        <w:rPr>
          <w:sz w:val="28"/>
          <w:szCs w:val="28"/>
        </w:rPr>
      </w:pPr>
      <w:r w:rsidRPr="00AC5D30">
        <w:rPr>
          <w:sz w:val="28"/>
          <w:szCs w:val="28"/>
          <w:vertAlign w:val="superscript"/>
        </w:rPr>
        <w:t>271</w:t>
      </w:r>
      <w:r w:rsidR="00EA63A0" w:rsidRPr="00AC5D30">
        <w:rPr>
          <w:sz w:val="28"/>
          <w:szCs w:val="28"/>
        </w:rPr>
        <w:t xml:space="preserve">Cnota </w:t>
      </w:r>
      <w:r w:rsidRPr="00AC5D30">
        <w:rPr>
          <w:sz w:val="28"/>
          <w:szCs w:val="28"/>
        </w:rPr>
        <w:t>(83</w:t>
      </w:r>
      <w:r w:rsidR="00EA63A0" w:rsidRPr="00AC5D30">
        <w:rPr>
          <w:sz w:val="28"/>
          <w:szCs w:val="28"/>
        </w:rPr>
        <w:t>)</w:t>
      </w:r>
    </w:p>
    <w:p w:rsidR="00164651" w:rsidRPr="00AC5D30" w:rsidRDefault="00164651" w:rsidP="00AC5D30">
      <w:pPr>
        <w:pStyle w:val="Lista"/>
        <w:ind w:left="0" w:firstLine="0"/>
        <w:jc w:val="both"/>
        <w:rPr>
          <w:sz w:val="28"/>
          <w:szCs w:val="28"/>
        </w:rPr>
      </w:pPr>
      <w:r w:rsidRPr="00AC5D30">
        <w:rPr>
          <w:sz w:val="28"/>
          <w:szCs w:val="28"/>
          <w:vertAlign w:val="superscript"/>
        </w:rPr>
        <w:t>272</w:t>
      </w:r>
      <w:r w:rsidRPr="00AC5D30">
        <w:rPr>
          <w:sz w:val="28"/>
          <w:szCs w:val="28"/>
        </w:rPr>
        <w:t>Cnoty i wady (83)</w:t>
      </w:r>
    </w:p>
    <w:p w:rsidR="00164651" w:rsidRPr="00AC5D30" w:rsidRDefault="00164651" w:rsidP="00AC5D30">
      <w:pPr>
        <w:pStyle w:val="Lista"/>
        <w:ind w:left="0" w:firstLine="0"/>
        <w:jc w:val="both"/>
        <w:rPr>
          <w:sz w:val="28"/>
          <w:szCs w:val="28"/>
        </w:rPr>
      </w:pPr>
      <w:r w:rsidRPr="00AC5D30">
        <w:rPr>
          <w:sz w:val="28"/>
          <w:szCs w:val="28"/>
          <w:vertAlign w:val="superscript"/>
        </w:rPr>
        <w:t>277</w:t>
      </w:r>
      <w:r w:rsidRPr="00AC5D30">
        <w:rPr>
          <w:sz w:val="28"/>
          <w:szCs w:val="28"/>
        </w:rPr>
        <w:t xml:space="preserve">Prawo gościnności </w:t>
      </w:r>
      <w:r w:rsidR="00405A04" w:rsidRPr="00AC5D30">
        <w:rPr>
          <w:sz w:val="28"/>
          <w:szCs w:val="28"/>
        </w:rPr>
        <w:t>(84)</w:t>
      </w:r>
    </w:p>
    <w:p w:rsidR="00EA63A0" w:rsidRPr="00AC5D30" w:rsidRDefault="00EA63A0" w:rsidP="00AC5D30">
      <w:pPr>
        <w:pStyle w:val="Lista"/>
        <w:ind w:left="0" w:firstLine="0"/>
        <w:jc w:val="both"/>
        <w:rPr>
          <w:sz w:val="28"/>
          <w:szCs w:val="28"/>
        </w:rPr>
      </w:pPr>
      <w:r w:rsidRPr="00AC5D30">
        <w:rPr>
          <w:sz w:val="28"/>
          <w:szCs w:val="28"/>
          <w:vertAlign w:val="superscript"/>
        </w:rPr>
        <w:t>27</w:t>
      </w:r>
      <w:r w:rsidR="00405A04" w:rsidRPr="00AC5D30">
        <w:rPr>
          <w:sz w:val="28"/>
          <w:szCs w:val="28"/>
          <w:vertAlign w:val="superscript"/>
        </w:rPr>
        <w:t>8</w:t>
      </w:r>
      <w:r w:rsidRPr="00AC5D30">
        <w:rPr>
          <w:sz w:val="28"/>
          <w:szCs w:val="28"/>
        </w:rPr>
        <w:t>Przyporządkowanie a podporzadkowanie u E. Kanta (8</w:t>
      </w:r>
      <w:r w:rsidR="00405A04" w:rsidRPr="00AC5D30">
        <w:rPr>
          <w:sz w:val="28"/>
          <w:szCs w:val="28"/>
        </w:rPr>
        <w:t>5</w:t>
      </w:r>
      <w:r w:rsidRPr="00AC5D30">
        <w:rPr>
          <w:sz w:val="28"/>
          <w:szCs w:val="28"/>
        </w:rPr>
        <w:t>)</w:t>
      </w:r>
    </w:p>
    <w:p w:rsidR="00EA63A0" w:rsidRPr="00AC5D30" w:rsidRDefault="00405A04" w:rsidP="00AC5D30">
      <w:pPr>
        <w:pStyle w:val="Lista"/>
        <w:ind w:left="0" w:firstLine="0"/>
        <w:jc w:val="both"/>
        <w:rPr>
          <w:sz w:val="28"/>
          <w:szCs w:val="28"/>
        </w:rPr>
      </w:pPr>
      <w:r w:rsidRPr="00AC5D30">
        <w:rPr>
          <w:sz w:val="28"/>
          <w:szCs w:val="28"/>
          <w:vertAlign w:val="superscript"/>
        </w:rPr>
        <w:t>282</w:t>
      </w:r>
      <w:r w:rsidRPr="00AC5D30">
        <w:rPr>
          <w:sz w:val="28"/>
          <w:szCs w:val="28"/>
        </w:rPr>
        <w:t>Globalizacja (86)</w:t>
      </w:r>
    </w:p>
    <w:p w:rsidR="00405A04" w:rsidRPr="00AC5D30" w:rsidRDefault="00405A04" w:rsidP="00AC5D30">
      <w:pPr>
        <w:pStyle w:val="Lista"/>
        <w:ind w:left="0" w:firstLine="0"/>
        <w:jc w:val="both"/>
        <w:rPr>
          <w:sz w:val="28"/>
          <w:szCs w:val="28"/>
        </w:rPr>
      </w:pPr>
      <w:r w:rsidRPr="00AC5D30">
        <w:rPr>
          <w:sz w:val="28"/>
          <w:szCs w:val="28"/>
          <w:vertAlign w:val="superscript"/>
        </w:rPr>
        <w:t>283</w:t>
      </w:r>
      <w:r w:rsidRPr="00AC5D30">
        <w:rPr>
          <w:sz w:val="28"/>
          <w:szCs w:val="28"/>
        </w:rPr>
        <w:t>Hipokryzja (87)</w:t>
      </w:r>
    </w:p>
    <w:p w:rsidR="00405A04" w:rsidRPr="00AC5D30" w:rsidRDefault="00405A04" w:rsidP="00AC5D30">
      <w:pPr>
        <w:pStyle w:val="Lista"/>
        <w:ind w:left="0" w:firstLine="0"/>
        <w:jc w:val="both"/>
        <w:rPr>
          <w:sz w:val="28"/>
          <w:szCs w:val="28"/>
        </w:rPr>
      </w:pPr>
      <w:r w:rsidRPr="00AC5D30">
        <w:rPr>
          <w:sz w:val="28"/>
          <w:szCs w:val="28"/>
          <w:vertAlign w:val="superscript"/>
        </w:rPr>
        <w:t>286</w:t>
      </w:r>
      <w:r w:rsidRPr="00AC5D30">
        <w:rPr>
          <w:sz w:val="28"/>
          <w:szCs w:val="28"/>
        </w:rPr>
        <w:t>Pakt Praw Obywatelskich (87)</w:t>
      </w:r>
    </w:p>
    <w:p w:rsidR="00405A04" w:rsidRPr="00AC5D30" w:rsidRDefault="00405A04" w:rsidP="00AC5D30">
      <w:pPr>
        <w:pStyle w:val="Lista"/>
        <w:ind w:left="0" w:firstLine="0"/>
        <w:jc w:val="both"/>
        <w:rPr>
          <w:sz w:val="28"/>
          <w:szCs w:val="28"/>
        </w:rPr>
      </w:pPr>
      <w:r w:rsidRPr="00AC5D30">
        <w:rPr>
          <w:sz w:val="28"/>
          <w:szCs w:val="28"/>
          <w:vertAlign w:val="superscript"/>
        </w:rPr>
        <w:t>289</w:t>
      </w:r>
      <w:r w:rsidRPr="00AC5D30">
        <w:rPr>
          <w:sz w:val="28"/>
          <w:szCs w:val="28"/>
        </w:rPr>
        <w:t>Sprawiedliwo</w:t>
      </w:r>
      <w:r w:rsidR="00DB5091" w:rsidRPr="00AC5D30">
        <w:rPr>
          <w:sz w:val="28"/>
          <w:szCs w:val="28"/>
        </w:rPr>
        <w:t>ś</w:t>
      </w:r>
      <w:r w:rsidRPr="00AC5D30">
        <w:rPr>
          <w:sz w:val="28"/>
          <w:szCs w:val="28"/>
        </w:rPr>
        <w:t xml:space="preserve">ć Rawlsa (88) </w:t>
      </w:r>
    </w:p>
    <w:p w:rsidR="00405A04" w:rsidRPr="00AC5D30" w:rsidRDefault="00405A04" w:rsidP="00AC5D30">
      <w:pPr>
        <w:pStyle w:val="Lista"/>
        <w:ind w:left="0" w:firstLine="0"/>
        <w:jc w:val="both"/>
        <w:rPr>
          <w:sz w:val="28"/>
          <w:szCs w:val="28"/>
        </w:rPr>
      </w:pPr>
      <w:r w:rsidRPr="00AC5D30">
        <w:rPr>
          <w:sz w:val="28"/>
          <w:szCs w:val="28"/>
          <w:vertAlign w:val="superscript"/>
        </w:rPr>
        <w:t>299</w:t>
      </w:r>
      <w:r w:rsidRPr="00AC5D30">
        <w:rPr>
          <w:sz w:val="28"/>
          <w:szCs w:val="28"/>
        </w:rPr>
        <w:t>Kompradore (89)</w:t>
      </w:r>
    </w:p>
    <w:p w:rsidR="00405A04" w:rsidRPr="00AC5D30" w:rsidRDefault="00405A04" w:rsidP="00AC5D30">
      <w:pPr>
        <w:pStyle w:val="Lista"/>
        <w:ind w:left="0" w:firstLine="0"/>
        <w:jc w:val="both"/>
        <w:rPr>
          <w:sz w:val="28"/>
          <w:szCs w:val="28"/>
        </w:rPr>
      </w:pPr>
      <w:r w:rsidRPr="00AC5D30">
        <w:rPr>
          <w:sz w:val="28"/>
          <w:szCs w:val="28"/>
          <w:vertAlign w:val="superscript"/>
        </w:rPr>
        <w:t>302</w:t>
      </w:r>
      <w:r w:rsidRPr="00AC5D30">
        <w:rPr>
          <w:sz w:val="28"/>
          <w:szCs w:val="28"/>
        </w:rPr>
        <w:t>Ludzie zbędni (91)</w:t>
      </w:r>
    </w:p>
    <w:p w:rsidR="00405A04" w:rsidRPr="00AC5D30" w:rsidRDefault="00405A04" w:rsidP="00AC5D30">
      <w:pPr>
        <w:pStyle w:val="Lista"/>
        <w:ind w:left="0" w:firstLine="0"/>
        <w:jc w:val="both"/>
        <w:rPr>
          <w:sz w:val="28"/>
          <w:szCs w:val="28"/>
        </w:rPr>
      </w:pPr>
      <w:r w:rsidRPr="00AC5D30">
        <w:rPr>
          <w:sz w:val="28"/>
          <w:szCs w:val="28"/>
          <w:vertAlign w:val="superscript"/>
        </w:rPr>
        <w:t>303</w:t>
      </w:r>
      <w:r w:rsidRPr="00AC5D30">
        <w:rPr>
          <w:sz w:val="28"/>
          <w:szCs w:val="28"/>
        </w:rPr>
        <w:t>Fellachowie (91)</w:t>
      </w:r>
    </w:p>
    <w:p w:rsidR="00405A04" w:rsidRPr="00AC5D30" w:rsidRDefault="00405A04" w:rsidP="00AC5D30">
      <w:pPr>
        <w:pStyle w:val="Lista"/>
        <w:ind w:left="0" w:firstLine="0"/>
        <w:jc w:val="both"/>
        <w:rPr>
          <w:sz w:val="28"/>
          <w:szCs w:val="28"/>
        </w:rPr>
      </w:pPr>
      <w:r w:rsidRPr="00AC5D30">
        <w:rPr>
          <w:sz w:val="28"/>
          <w:szCs w:val="28"/>
          <w:vertAlign w:val="superscript"/>
        </w:rPr>
        <w:t>306</w:t>
      </w:r>
      <w:r w:rsidRPr="00AC5D30">
        <w:rPr>
          <w:sz w:val="28"/>
          <w:szCs w:val="28"/>
        </w:rPr>
        <w:t>Nomadyzm (92)</w:t>
      </w:r>
    </w:p>
    <w:p w:rsidR="00405A04" w:rsidRPr="00AC5D30" w:rsidRDefault="006D3A85" w:rsidP="00AC5D30">
      <w:pPr>
        <w:pStyle w:val="Tekstpodstawowyzwciciem"/>
        <w:spacing w:after="0"/>
        <w:ind w:firstLine="0"/>
        <w:jc w:val="both"/>
        <w:rPr>
          <w:sz w:val="28"/>
          <w:szCs w:val="28"/>
        </w:rPr>
      </w:pPr>
      <w:r>
        <w:rPr>
          <w:sz w:val="28"/>
          <w:szCs w:val="28"/>
        </w:rPr>
        <w:t xml:space="preserve">         </w:t>
      </w:r>
      <w:r w:rsidR="00405A04" w:rsidRPr="00AC5D30">
        <w:rPr>
          <w:sz w:val="28"/>
          <w:szCs w:val="28"/>
        </w:rPr>
        <w:t>Fallocentryzm (92)</w:t>
      </w:r>
    </w:p>
    <w:p w:rsidR="00405A04" w:rsidRPr="00AC5D30" w:rsidRDefault="000C4CB3" w:rsidP="00AC5D30">
      <w:pPr>
        <w:pStyle w:val="Lista"/>
        <w:ind w:left="0" w:firstLine="0"/>
        <w:jc w:val="both"/>
        <w:rPr>
          <w:sz w:val="28"/>
          <w:szCs w:val="28"/>
        </w:rPr>
      </w:pPr>
      <w:r w:rsidRPr="00AC5D30">
        <w:rPr>
          <w:sz w:val="28"/>
          <w:szCs w:val="28"/>
          <w:vertAlign w:val="superscript"/>
        </w:rPr>
        <w:t>3</w:t>
      </w:r>
      <w:r w:rsidR="00405A04" w:rsidRPr="00AC5D30">
        <w:rPr>
          <w:sz w:val="28"/>
          <w:szCs w:val="28"/>
          <w:vertAlign w:val="superscript"/>
        </w:rPr>
        <w:t>08</w:t>
      </w:r>
      <w:r w:rsidRPr="00AC5D30">
        <w:rPr>
          <w:sz w:val="28"/>
          <w:szCs w:val="28"/>
        </w:rPr>
        <w:t>Ruch Nowego Ducha (93)</w:t>
      </w:r>
    </w:p>
    <w:p w:rsidR="00405A04" w:rsidRPr="00AC5D30" w:rsidRDefault="000C4CB3" w:rsidP="00AC5D30">
      <w:pPr>
        <w:pStyle w:val="Lista"/>
        <w:ind w:left="0" w:firstLine="0"/>
        <w:jc w:val="both"/>
        <w:rPr>
          <w:sz w:val="28"/>
          <w:szCs w:val="28"/>
        </w:rPr>
      </w:pPr>
      <w:r w:rsidRPr="00AC5D30">
        <w:rPr>
          <w:sz w:val="28"/>
          <w:szCs w:val="28"/>
          <w:vertAlign w:val="superscript"/>
        </w:rPr>
        <w:t>309</w:t>
      </w:r>
      <w:r w:rsidRPr="00AC5D30">
        <w:rPr>
          <w:sz w:val="28"/>
          <w:szCs w:val="28"/>
        </w:rPr>
        <w:t>Co jest rozumne… (93)</w:t>
      </w:r>
    </w:p>
    <w:p w:rsidR="000C4CB3" w:rsidRPr="00AC5D30" w:rsidRDefault="000C4CB3" w:rsidP="00AC5D30">
      <w:pPr>
        <w:pStyle w:val="Lista"/>
        <w:ind w:left="0" w:firstLine="0"/>
        <w:jc w:val="both"/>
        <w:rPr>
          <w:sz w:val="28"/>
          <w:szCs w:val="28"/>
        </w:rPr>
      </w:pPr>
      <w:r w:rsidRPr="00AC5D30">
        <w:rPr>
          <w:sz w:val="28"/>
          <w:szCs w:val="28"/>
          <w:vertAlign w:val="superscript"/>
        </w:rPr>
        <w:t>311</w:t>
      </w:r>
      <w:r w:rsidR="000B4CEC" w:rsidRPr="00AC5D30">
        <w:rPr>
          <w:sz w:val="28"/>
          <w:szCs w:val="28"/>
        </w:rPr>
        <w:t>Globalny konflikt pracy z kapitałem (93)</w:t>
      </w:r>
    </w:p>
    <w:p w:rsidR="0009081A" w:rsidRPr="00AC5D30" w:rsidRDefault="0009081A" w:rsidP="00AC5D30">
      <w:pPr>
        <w:pStyle w:val="Lista"/>
        <w:ind w:left="0" w:firstLine="0"/>
        <w:jc w:val="both"/>
        <w:rPr>
          <w:sz w:val="28"/>
          <w:szCs w:val="28"/>
        </w:rPr>
      </w:pPr>
      <w:r w:rsidRPr="00AC5D30">
        <w:rPr>
          <w:sz w:val="28"/>
          <w:szCs w:val="28"/>
          <w:vertAlign w:val="superscript"/>
        </w:rPr>
        <w:t>312</w:t>
      </w:r>
      <w:r w:rsidRPr="00AC5D30">
        <w:rPr>
          <w:sz w:val="28"/>
          <w:szCs w:val="28"/>
        </w:rPr>
        <w:t>Byt społeczny (94)</w:t>
      </w:r>
    </w:p>
    <w:p w:rsidR="0009081A" w:rsidRPr="00AC5D30" w:rsidRDefault="0009081A" w:rsidP="00AC5D30">
      <w:pPr>
        <w:pStyle w:val="Lista"/>
        <w:ind w:left="0" w:firstLine="0"/>
        <w:jc w:val="both"/>
        <w:rPr>
          <w:sz w:val="28"/>
          <w:szCs w:val="28"/>
        </w:rPr>
      </w:pPr>
      <w:r w:rsidRPr="00AC5D30">
        <w:rPr>
          <w:sz w:val="28"/>
          <w:szCs w:val="28"/>
          <w:vertAlign w:val="superscript"/>
        </w:rPr>
        <w:t>314</w:t>
      </w:r>
      <w:r w:rsidRPr="00AC5D30">
        <w:rPr>
          <w:sz w:val="28"/>
          <w:szCs w:val="28"/>
        </w:rPr>
        <w:t>Pieniądz (95)</w:t>
      </w:r>
    </w:p>
    <w:p w:rsidR="0009081A" w:rsidRPr="00AC5D30" w:rsidRDefault="0009081A" w:rsidP="00AC5D30">
      <w:pPr>
        <w:pStyle w:val="Lista"/>
        <w:ind w:left="0" w:firstLine="0"/>
        <w:jc w:val="both"/>
        <w:rPr>
          <w:sz w:val="28"/>
          <w:szCs w:val="28"/>
        </w:rPr>
      </w:pPr>
      <w:r w:rsidRPr="00AC5D30">
        <w:rPr>
          <w:sz w:val="28"/>
          <w:szCs w:val="28"/>
          <w:vertAlign w:val="superscript"/>
        </w:rPr>
        <w:t>316</w:t>
      </w:r>
      <w:r w:rsidRPr="00AC5D30">
        <w:rPr>
          <w:sz w:val="28"/>
          <w:szCs w:val="28"/>
        </w:rPr>
        <w:t>Jedność (96)</w:t>
      </w:r>
    </w:p>
    <w:p w:rsidR="0009081A" w:rsidRPr="00AC5D30" w:rsidRDefault="006D3A85" w:rsidP="00AC5D30">
      <w:pPr>
        <w:pStyle w:val="Lista2"/>
        <w:ind w:left="0" w:firstLine="0"/>
        <w:jc w:val="both"/>
        <w:rPr>
          <w:sz w:val="28"/>
          <w:szCs w:val="28"/>
        </w:rPr>
      </w:pPr>
      <w:r>
        <w:rPr>
          <w:sz w:val="28"/>
          <w:szCs w:val="28"/>
        </w:rPr>
        <w:t xml:space="preserve">         </w:t>
      </w:r>
      <w:r w:rsidR="0009081A" w:rsidRPr="00AC5D30">
        <w:rPr>
          <w:sz w:val="28"/>
          <w:szCs w:val="28"/>
        </w:rPr>
        <w:t>Materializm (96)</w:t>
      </w:r>
    </w:p>
    <w:p w:rsidR="0009081A" w:rsidRPr="00AC5D30" w:rsidRDefault="006D3A85" w:rsidP="00AC5D30">
      <w:pPr>
        <w:pStyle w:val="Lista2"/>
        <w:ind w:left="0" w:firstLine="0"/>
        <w:jc w:val="both"/>
        <w:rPr>
          <w:sz w:val="28"/>
          <w:szCs w:val="28"/>
        </w:rPr>
      </w:pPr>
      <w:r>
        <w:rPr>
          <w:sz w:val="28"/>
          <w:szCs w:val="28"/>
        </w:rPr>
        <w:t xml:space="preserve">          </w:t>
      </w:r>
      <w:r w:rsidR="0009081A" w:rsidRPr="00AC5D30">
        <w:rPr>
          <w:sz w:val="28"/>
          <w:szCs w:val="28"/>
        </w:rPr>
        <w:t>Idealizm (96)</w:t>
      </w:r>
    </w:p>
    <w:p w:rsidR="0009081A" w:rsidRPr="00AC5D30" w:rsidRDefault="0009081A" w:rsidP="00AC5D30">
      <w:pPr>
        <w:pStyle w:val="Lista2"/>
        <w:ind w:left="0" w:firstLine="0"/>
        <w:jc w:val="both"/>
        <w:rPr>
          <w:sz w:val="28"/>
          <w:szCs w:val="28"/>
        </w:rPr>
      </w:pPr>
      <w:r w:rsidRPr="00AC5D30">
        <w:rPr>
          <w:sz w:val="28"/>
          <w:szCs w:val="28"/>
        </w:rPr>
        <w:t>Akt (96)</w:t>
      </w:r>
    </w:p>
    <w:p w:rsidR="00EA63A0" w:rsidRPr="00AC5D30" w:rsidRDefault="00EA63A0" w:rsidP="00AC5D30">
      <w:pPr>
        <w:tabs>
          <w:tab w:val="left" w:pos="9000"/>
          <w:tab w:val="left" w:pos="9720"/>
        </w:tabs>
        <w:jc w:val="both"/>
        <w:rPr>
          <w:sz w:val="28"/>
          <w:szCs w:val="28"/>
        </w:rPr>
      </w:pPr>
    </w:p>
    <w:p w:rsidR="00405A04" w:rsidRPr="00AC5D30" w:rsidRDefault="00405A04" w:rsidP="00AC5D30">
      <w:pPr>
        <w:tabs>
          <w:tab w:val="left" w:pos="9000"/>
          <w:tab w:val="left" w:pos="9720"/>
        </w:tabs>
        <w:jc w:val="both"/>
        <w:rPr>
          <w:sz w:val="28"/>
          <w:szCs w:val="28"/>
        </w:rPr>
      </w:pPr>
    </w:p>
    <w:p w:rsidR="00DB128A" w:rsidRPr="00AC5D30" w:rsidRDefault="00DB128A" w:rsidP="00AC5D30">
      <w:pPr>
        <w:tabs>
          <w:tab w:val="left" w:pos="9000"/>
          <w:tab w:val="left" w:pos="9720"/>
        </w:tabs>
        <w:jc w:val="both"/>
        <w:rPr>
          <w:sz w:val="28"/>
          <w:szCs w:val="28"/>
        </w:rPr>
      </w:pPr>
    </w:p>
    <w:p w:rsidR="00747E7F" w:rsidRPr="00AC5D30" w:rsidRDefault="00747E7F" w:rsidP="00AC5D30">
      <w:pPr>
        <w:tabs>
          <w:tab w:val="left" w:pos="9000"/>
          <w:tab w:val="left" w:pos="9720"/>
        </w:tabs>
        <w:jc w:val="both"/>
        <w:rPr>
          <w:sz w:val="28"/>
          <w:szCs w:val="28"/>
        </w:rPr>
      </w:pPr>
    </w:p>
    <w:p w:rsidR="008D443E" w:rsidRPr="00AC5D30" w:rsidRDefault="008D443E"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C75321" w:rsidRPr="00AC5D30" w:rsidRDefault="00C75321" w:rsidP="00AC5D30">
      <w:pPr>
        <w:tabs>
          <w:tab w:val="left" w:pos="9000"/>
          <w:tab w:val="left" w:pos="9720"/>
        </w:tabs>
        <w:jc w:val="both"/>
        <w:rPr>
          <w:sz w:val="28"/>
          <w:szCs w:val="28"/>
        </w:rPr>
      </w:pPr>
    </w:p>
    <w:p w:rsidR="00372F8D" w:rsidRDefault="00372F8D" w:rsidP="00AC5D30">
      <w:pPr>
        <w:tabs>
          <w:tab w:val="left" w:pos="9000"/>
          <w:tab w:val="left" w:pos="9720"/>
        </w:tabs>
        <w:jc w:val="both"/>
        <w:rPr>
          <w:sz w:val="28"/>
          <w:szCs w:val="28"/>
        </w:rPr>
      </w:pPr>
    </w:p>
    <w:p w:rsidR="006D3A85" w:rsidRDefault="006D3A85" w:rsidP="00AC5D30">
      <w:pPr>
        <w:tabs>
          <w:tab w:val="left" w:pos="9000"/>
          <w:tab w:val="left" w:pos="9720"/>
        </w:tabs>
        <w:jc w:val="both"/>
        <w:rPr>
          <w:sz w:val="28"/>
          <w:szCs w:val="28"/>
        </w:rPr>
      </w:pPr>
    </w:p>
    <w:p w:rsidR="006D3A85" w:rsidRDefault="006D3A85" w:rsidP="00AC5D30">
      <w:pPr>
        <w:tabs>
          <w:tab w:val="left" w:pos="9000"/>
          <w:tab w:val="left" w:pos="9720"/>
        </w:tabs>
        <w:jc w:val="both"/>
        <w:rPr>
          <w:sz w:val="28"/>
          <w:szCs w:val="28"/>
        </w:rPr>
      </w:pPr>
    </w:p>
    <w:p w:rsidR="006D3A85" w:rsidRPr="00AC5D30" w:rsidRDefault="006D3A85" w:rsidP="00AC5D30">
      <w:pPr>
        <w:tabs>
          <w:tab w:val="left" w:pos="9000"/>
          <w:tab w:val="left" w:pos="9720"/>
        </w:tabs>
        <w:jc w:val="both"/>
        <w:rPr>
          <w:sz w:val="28"/>
          <w:szCs w:val="28"/>
        </w:rPr>
      </w:pPr>
    </w:p>
    <w:p w:rsidR="00372F8D" w:rsidRPr="00AC5D30" w:rsidRDefault="00372F8D" w:rsidP="00AC5D30">
      <w:pPr>
        <w:tabs>
          <w:tab w:val="left" w:pos="9000"/>
          <w:tab w:val="left" w:pos="9720"/>
        </w:tabs>
        <w:jc w:val="both"/>
        <w:rPr>
          <w:sz w:val="28"/>
          <w:szCs w:val="28"/>
        </w:rPr>
      </w:pPr>
    </w:p>
    <w:p w:rsidR="00C75321" w:rsidRPr="006D3A85" w:rsidRDefault="006D3A85" w:rsidP="00AC5D30">
      <w:pPr>
        <w:pStyle w:val="Tekstpodstawowy"/>
        <w:spacing w:line="240" w:lineRule="auto"/>
        <w:ind w:right="0"/>
        <w:rPr>
          <w:sz w:val="16"/>
          <w:szCs w:val="16"/>
        </w:rPr>
      </w:pPr>
      <w:r>
        <w:rPr>
          <w:sz w:val="16"/>
          <w:szCs w:val="16"/>
        </w:rPr>
        <w:t xml:space="preserve">                                                                                                                                                                                              </w:t>
      </w:r>
      <w:r w:rsidR="00372F8D" w:rsidRPr="006D3A85">
        <w:rPr>
          <w:sz w:val="16"/>
          <w:szCs w:val="16"/>
        </w:rPr>
        <w:t>G</w:t>
      </w:r>
      <w:r w:rsidR="00C75321" w:rsidRPr="006D3A85">
        <w:rPr>
          <w:sz w:val="16"/>
          <w:szCs w:val="16"/>
        </w:rPr>
        <w:t>dańsk, 28 sierpnia 2021 r.</w:t>
      </w:r>
    </w:p>
    <w:p w:rsidR="00C75321" w:rsidRPr="006D3A85" w:rsidRDefault="00C75321" w:rsidP="00AC5D30">
      <w:pPr>
        <w:pStyle w:val="Tekstpodstawowy"/>
        <w:spacing w:line="240" w:lineRule="auto"/>
        <w:ind w:right="0"/>
        <w:rPr>
          <w:sz w:val="16"/>
          <w:szCs w:val="16"/>
        </w:rPr>
      </w:pPr>
      <w:r w:rsidRPr="006D3A85">
        <w:rPr>
          <w:sz w:val="16"/>
          <w:szCs w:val="16"/>
        </w:rPr>
        <w:t>Adam Jan Karpiński</w:t>
      </w:r>
    </w:p>
    <w:p w:rsidR="00C75321" w:rsidRPr="006D3A85" w:rsidRDefault="000C1944" w:rsidP="00AC5D30">
      <w:pPr>
        <w:pStyle w:val="Nagwek8"/>
        <w:jc w:val="both"/>
        <w:rPr>
          <w:sz w:val="16"/>
          <w:szCs w:val="16"/>
        </w:rPr>
      </w:pPr>
      <w:hyperlink r:id="rId25" w:history="1">
        <w:r w:rsidR="00C75321" w:rsidRPr="006D3A85">
          <w:rPr>
            <w:rStyle w:val="Hipercze"/>
            <w:sz w:val="16"/>
            <w:szCs w:val="16"/>
          </w:rPr>
          <w:t>Akarp4@wp.pl</w:t>
        </w:r>
      </w:hyperlink>
    </w:p>
    <w:p w:rsidR="00C75321" w:rsidRPr="006D3A85" w:rsidRDefault="000C1944" w:rsidP="00AC5D30">
      <w:pPr>
        <w:pStyle w:val="Lista"/>
        <w:ind w:left="0" w:firstLine="0"/>
        <w:jc w:val="both"/>
        <w:rPr>
          <w:sz w:val="16"/>
          <w:szCs w:val="16"/>
        </w:rPr>
      </w:pPr>
      <w:hyperlink r:id="rId26" w:history="1">
        <w:r w:rsidR="00C75321" w:rsidRPr="006D3A85">
          <w:rPr>
            <w:rStyle w:val="Hipercze"/>
            <w:sz w:val="16"/>
            <w:szCs w:val="16"/>
          </w:rPr>
          <w:t>www.adamkarpinski.pl</w:t>
        </w:r>
      </w:hyperlink>
    </w:p>
    <w:p w:rsidR="00C75321" w:rsidRPr="006D3A85" w:rsidRDefault="00C75321" w:rsidP="00AC5D30">
      <w:pPr>
        <w:pStyle w:val="Lista"/>
        <w:ind w:left="0" w:firstLine="0"/>
        <w:jc w:val="both"/>
        <w:rPr>
          <w:sz w:val="16"/>
          <w:szCs w:val="16"/>
        </w:rPr>
      </w:pPr>
      <w:r w:rsidRPr="006D3A85">
        <w:rPr>
          <w:sz w:val="16"/>
          <w:szCs w:val="16"/>
        </w:rPr>
        <w:t>ORCID 0000-0002-6605-9115</w:t>
      </w:r>
    </w:p>
    <w:p w:rsidR="00C75321" w:rsidRPr="00AC5D30" w:rsidRDefault="00C75321" w:rsidP="006D3A85">
      <w:pPr>
        <w:jc w:val="center"/>
        <w:rPr>
          <w:b/>
          <w:sz w:val="28"/>
          <w:szCs w:val="28"/>
        </w:rPr>
      </w:pPr>
      <w:r w:rsidRPr="00AC5D30">
        <w:rPr>
          <w:b/>
          <w:sz w:val="28"/>
          <w:szCs w:val="28"/>
        </w:rPr>
        <w:t>Rozkład materiału z filozofii</w:t>
      </w:r>
    </w:p>
    <w:p w:rsidR="00C75321" w:rsidRPr="006D3A85" w:rsidRDefault="00C75321" w:rsidP="006D3A85">
      <w:pPr>
        <w:jc w:val="center"/>
        <w:rPr>
          <w:sz w:val="16"/>
          <w:szCs w:val="16"/>
        </w:rPr>
      </w:pPr>
      <w:r w:rsidRPr="006D3A85">
        <w:rPr>
          <w:sz w:val="16"/>
          <w:szCs w:val="16"/>
        </w:rPr>
        <w:t>w roku szkolnym 2021/2022</w:t>
      </w:r>
    </w:p>
    <w:p w:rsidR="003A41B9" w:rsidRPr="00AC5D30" w:rsidRDefault="003A41B9" w:rsidP="00AC5D30">
      <w:pPr>
        <w:jc w:val="both"/>
        <w:rPr>
          <w:sz w:val="28"/>
          <w:szCs w:val="28"/>
        </w:rPr>
      </w:pPr>
    </w:p>
    <w:p w:rsidR="00DC1FC3" w:rsidRDefault="00C75321" w:rsidP="00AC5D30">
      <w:pPr>
        <w:jc w:val="both"/>
        <w:rPr>
          <w:sz w:val="28"/>
          <w:szCs w:val="28"/>
        </w:rPr>
      </w:pPr>
      <w:r w:rsidRPr="00AC5D30">
        <w:rPr>
          <w:sz w:val="28"/>
          <w:szCs w:val="28"/>
        </w:rPr>
        <w:t xml:space="preserve">  </w:t>
      </w:r>
      <w:r w:rsidR="00DC1FC3">
        <w:rPr>
          <w:sz w:val="28"/>
          <w:szCs w:val="28"/>
        </w:rPr>
        <w:t xml:space="preserve">Numer </w:t>
      </w:r>
    </w:p>
    <w:p w:rsidR="00C75321" w:rsidRPr="00AC5D30" w:rsidRDefault="00DC1FC3" w:rsidP="00AC5D30">
      <w:pPr>
        <w:jc w:val="both"/>
        <w:rPr>
          <w:sz w:val="28"/>
          <w:szCs w:val="28"/>
        </w:rPr>
      </w:pPr>
      <w:r>
        <w:rPr>
          <w:sz w:val="28"/>
          <w:szCs w:val="28"/>
        </w:rPr>
        <w:t xml:space="preserve">  tematu</w:t>
      </w:r>
      <w:r w:rsidR="00C75321" w:rsidRPr="00AC5D30">
        <w:rPr>
          <w:sz w:val="28"/>
          <w:szCs w:val="28"/>
        </w:rPr>
        <w:t xml:space="preserve">        </w:t>
      </w:r>
      <w:r w:rsidR="00FA61C1" w:rsidRPr="00AC5D30">
        <w:rPr>
          <w:sz w:val="28"/>
          <w:szCs w:val="28"/>
        </w:rPr>
        <w:t xml:space="preserve"> Data</w:t>
      </w:r>
      <w:r w:rsidR="00C75321" w:rsidRPr="00AC5D30">
        <w:rPr>
          <w:sz w:val="28"/>
          <w:szCs w:val="28"/>
        </w:rPr>
        <w:t xml:space="preserve">  </w:t>
      </w:r>
      <w:r w:rsidR="00DB5091" w:rsidRPr="00AC5D30">
        <w:rPr>
          <w:sz w:val="28"/>
          <w:szCs w:val="28"/>
        </w:rPr>
        <w:t xml:space="preserve"> </w:t>
      </w:r>
      <w:r>
        <w:rPr>
          <w:sz w:val="28"/>
          <w:szCs w:val="28"/>
        </w:rPr>
        <w:t xml:space="preserve">      </w:t>
      </w:r>
      <w:r w:rsidR="003A41B9" w:rsidRPr="00AC5D30">
        <w:rPr>
          <w:sz w:val="28"/>
          <w:szCs w:val="28"/>
        </w:rPr>
        <w:t>Ilość</w:t>
      </w:r>
      <w:r>
        <w:rPr>
          <w:sz w:val="28"/>
          <w:szCs w:val="28"/>
        </w:rPr>
        <w:t xml:space="preserve">               </w:t>
      </w:r>
      <w:r w:rsidR="00DB5091" w:rsidRPr="00AC5D30">
        <w:rPr>
          <w:sz w:val="28"/>
          <w:szCs w:val="28"/>
        </w:rPr>
        <w:t xml:space="preserve">  </w:t>
      </w:r>
      <w:r>
        <w:rPr>
          <w:sz w:val="28"/>
          <w:szCs w:val="28"/>
        </w:rPr>
        <w:t xml:space="preserve">         </w:t>
      </w:r>
      <w:r w:rsidR="00DB5091" w:rsidRPr="00AC5D30">
        <w:rPr>
          <w:sz w:val="28"/>
          <w:szCs w:val="28"/>
        </w:rPr>
        <w:t xml:space="preserve">  </w:t>
      </w:r>
      <w:r>
        <w:rPr>
          <w:sz w:val="28"/>
          <w:szCs w:val="28"/>
        </w:rPr>
        <w:t>Temat</w:t>
      </w:r>
      <w:r w:rsidR="00C75321" w:rsidRPr="00AC5D30">
        <w:rPr>
          <w:sz w:val="28"/>
          <w:szCs w:val="28"/>
        </w:rPr>
        <w:t xml:space="preserve">   </w:t>
      </w:r>
      <w:r w:rsidR="00DB5091" w:rsidRPr="00AC5D30">
        <w:rPr>
          <w:sz w:val="28"/>
          <w:szCs w:val="28"/>
        </w:rPr>
        <w:t xml:space="preserve">                                                    </w:t>
      </w:r>
      <w:r>
        <w:rPr>
          <w:sz w:val="28"/>
          <w:szCs w:val="28"/>
        </w:rPr>
        <w:t xml:space="preserve">  </w:t>
      </w:r>
      <w:r w:rsidR="00FA61C1" w:rsidRPr="00AC5D30">
        <w:rPr>
          <w:sz w:val="28"/>
          <w:szCs w:val="28"/>
        </w:rPr>
        <w:t>Uwagi</w:t>
      </w:r>
      <w:r w:rsidR="00DB5091" w:rsidRPr="00AC5D30">
        <w:rPr>
          <w:sz w:val="28"/>
          <w:szCs w:val="28"/>
        </w:rPr>
        <w:t xml:space="preserve">  </w:t>
      </w:r>
      <w:r w:rsidR="00FA61C1" w:rsidRPr="00AC5D30">
        <w:rPr>
          <w:sz w:val="28"/>
          <w:szCs w:val="28"/>
        </w:rPr>
        <w:t xml:space="preserve">        </w:t>
      </w:r>
      <w:r w:rsidR="00DB5091" w:rsidRPr="00AC5D30">
        <w:rPr>
          <w:sz w:val="28"/>
          <w:szCs w:val="28"/>
        </w:rPr>
        <w:t xml:space="preserve">     </w:t>
      </w:r>
    </w:p>
    <w:p w:rsidR="00DC1FC3" w:rsidRDefault="008B11DD" w:rsidP="00AC5D30">
      <w:pPr>
        <w:jc w:val="both"/>
        <w:rPr>
          <w:sz w:val="28"/>
          <w:szCs w:val="28"/>
        </w:rPr>
      </w:pPr>
      <w:r w:rsidRPr="00AC5D30">
        <w:rPr>
          <w:sz w:val="28"/>
          <w:szCs w:val="28"/>
        </w:rPr>
        <w:t xml:space="preserve">            </w:t>
      </w:r>
      <w:r w:rsidR="00C75321" w:rsidRPr="00AC5D30">
        <w:rPr>
          <w:sz w:val="28"/>
          <w:szCs w:val="28"/>
        </w:rPr>
        <w:t xml:space="preserve">                           </w:t>
      </w:r>
      <w:r w:rsidR="00DC1FC3">
        <w:rPr>
          <w:sz w:val="28"/>
          <w:szCs w:val="28"/>
        </w:rPr>
        <w:t>godzin</w:t>
      </w:r>
      <w:r w:rsidR="00C75321" w:rsidRPr="00AC5D30">
        <w:rPr>
          <w:sz w:val="28"/>
          <w:szCs w:val="28"/>
        </w:rPr>
        <w:t xml:space="preserve">                                                </w:t>
      </w:r>
      <w:r w:rsidR="00DB5091" w:rsidRPr="00AC5D30">
        <w:rPr>
          <w:sz w:val="28"/>
          <w:szCs w:val="28"/>
        </w:rPr>
        <w:t xml:space="preserve">                                   </w:t>
      </w:r>
      <w:r w:rsidR="00DC1FC3">
        <w:rPr>
          <w:sz w:val="28"/>
          <w:szCs w:val="28"/>
        </w:rPr>
        <w:t>o metodzie</w:t>
      </w:r>
      <w:r w:rsidR="00DB5091" w:rsidRPr="00AC5D30">
        <w:rPr>
          <w:sz w:val="28"/>
          <w:szCs w:val="28"/>
        </w:rPr>
        <w:t xml:space="preserve">                       </w:t>
      </w:r>
      <w:r w:rsidRPr="00AC5D30">
        <w:rPr>
          <w:sz w:val="28"/>
          <w:szCs w:val="28"/>
        </w:rPr>
        <w:t xml:space="preserve">                </w:t>
      </w:r>
      <w:r w:rsidR="00DB5091" w:rsidRPr="00AC5D30">
        <w:rPr>
          <w:sz w:val="28"/>
          <w:szCs w:val="28"/>
        </w:rPr>
        <w:t xml:space="preserve">                </w:t>
      </w:r>
      <w:r w:rsidR="003B56AF" w:rsidRPr="00AC5D30">
        <w:rPr>
          <w:sz w:val="28"/>
          <w:szCs w:val="28"/>
        </w:rPr>
        <w:t xml:space="preserve">        </w:t>
      </w:r>
      <w:r w:rsidR="00DB5091" w:rsidRPr="00AC5D30">
        <w:rPr>
          <w:sz w:val="28"/>
          <w:szCs w:val="28"/>
        </w:rPr>
        <w:t xml:space="preserve">               </w:t>
      </w:r>
      <w:r w:rsidR="003A41B9" w:rsidRPr="00AC5D30">
        <w:rPr>
          <w:sz w:val="28"/>
          <w:szCs w:val="28"/>
        </w:rPr>
        <w:t xml:space="preserve">                  </w:t>
      </w:r>
      <w:r w:rsidR="00C75321" w:rsidRPr="00AC5D30">
        <w:rPr>
          <w:sz w:val="28"/>
          <w:szCs w:val="28"/>
        </w:rPr>
        <w:t xml:space="preserve"> </w:t>
      </w:r>
      <w:r w:rsidR="00FA61C1" w:rsidRPr="00AC5D30">
        <w:rPr>
          <w:sz w:val="28"/>
          <w:szCs w:val="28"/>
        </w:rPr>
        <w:t xml:space="preserve">        </w:t>
      </w:r>
      <w:r w:rsidR="00C75321" w:rsidRPr="00AC5D30">
        <w:rPr>
          <w:sz w:val="28"/>
          <w:szCs w:val="28"/>
        </w:rPr>
        <w:t xml:space="preserve"> </w:t>
      </w:r>
      <w:r w:rsidR="003A41B9" w:rsidRPr="00AC5D30">
        <w:rPr>
          <w:sz w:val="28"/>
          <w:szCs w:val="28"/>
        </w:rPr>
        <w:t xml:space="preserve">                       </w:t>
      </w:r>
      <w:r w:rsidR="00DC1FC3">
        <w:rPr>
          <w:sz w:val="28"/>
          <w:szCs w:val="28"/>
        </w:rPr>
        <w:t xml:space="preserve">           </w:t>
      </w:r>
    </w:p>
    <w:p w:rsidR="00DC1FC3" w:rsidRDefault="00DC1FC3" w:rsidP="00AC5D30">
      <w:pPr>
        <w:jc w:val="both"/>
        <w:rPr>
          <w:sz w:val="28"/>
          <w:szCs w:val="28"/>
        </w:rPr>
      </w:pPr>
      <w:r>
        <w:rPr>
          <w:sz w:val="28"/>
          <w:szCs w:val="28"/>
        </w:rPr>
        <w:t xml:space="preserve">  Wstępny    </w:t>
      </w:r>
      <w:r w:rsidR="003A41B9" w:rsidRPr="00AC5D30">
        <w:rPr>
          <w:sz w:val="28"/>
          <w:szCs w:val="28"/>
        </w:rPr>
        <w:t>7. IX</w:t>
      </w:r>
      <w:r w:rsidR="00FA61C1" w:rsidRPr="00AC5D30">
        <w:rPr>
          <w:sz w:val="28"/>
          <w:szCs w:val="28"/>
        </w:rPr>
        <w:t>.</w:t>
      </w:r>
      <w:r w:rsidR="003A41B9" w:rsidRPr="00AC5D30">
        <w:rPr>
          <w:sz w:val="28"/>
          <w:szCs w:val="28"/>
        </w:rPr>
        <w:t xml:space="preserve"> 2021 r.   1 </w:t>
      </w:r>
      <w:r w:rsidR="00CF6BE9" w:rsidRPr="00AC5D30">
        <w:rPr>
          <w:sz w:val="28"/>
          <w:szCs w:val="28"/>
        </w:rPr>
        <w:t xml:space="preserve">   </w:t>
      </w:r>
      <w:r w:rsidR="00DB5091" w:rsidRPr="00AC5D30">
        <w:rPr>
          <w:sz w:val="28"/>
          <w:szCs w:val="28"/>
        </w:rPr>
        <w:t xml:space="preserve">  </w:t>
      </w:r>
      <w:r w:rsidR="003A41B9" w:rsidRPr="00AC5D30">
        <w:rPr>
          <w:sz w:val="28"/>
          <w:szCs w:val="28"/>
        </w:rPr>
        <w:t xml:space="preserve">           Rozkład materiału z filozofii</w:t>
      </w:r>
      <w:r w:rsidR="00FA61C1" w:rsidRPr="00AC5D30">
        <w:rPr>
          <w:sz w:val="28"/>
          <w:szCs w:val="28"/>
        </w:rPr>
        <w:t>.</w:t>
      </w:r>
      <w:r w:rsidR="003A41B9" w:rsidRPr="00AC5D30">
        <w:rPr>
          <w:sz w:val="28"/>
          <w:szCs w:val="28"/>
        </w:rPr>
        <w:t xml:space="preserve"> </w:t>
      </w:r>
    </w:p>
    <w:p w:rsidR="003A41B9" w:rsidRPr="00AC5D30" w:rsidRDefault="00DC1FC3" w:rsidP="00AC5D30">
      <w:pPr>
        <w:jc w:val="both"/>
        <w:rPr>
          <w:sz w:val="28"/>
          <w:szCs w:val="28"/>
        </w:rPr>
      </w:pPr>
      <w:r>
        <w:rPr>
          <w:sz w:val="28"/>
          <w:szCs w:val="28"/>
        </w:rPr>
        <w:t xml:space="preserve">                                                         </w:t>
      </w:r>
      <w:r w:rsidR="003A41B9" w:rsidRPr="00AC5D30">
        <w:rPr>
          <w:sz w:val="28"/>
          <w:szCs w:val="28"/>
        </w:rPr>
        <w:t>Przedmiotowy system oceniania</w:t>
      </w:r>
      <w:r w:rsidR="00FA61C1" w:rsidRPr="00AC5D30">
        <w:rPr>
          <w:sz w:val="28"/>
          <w:szCs w:val="28"/>
        </w:rPr>
        <w:t>. E</w:t>
      </w:r>
      <w:r w:rsidR="003A41B9" w:rsidRPr="00AC5D30">
        <w:rPr>
          <w:sz w:val="28"/>
          <w:szCs w:val="28"/>
        </w:rPr>
        <w:t xml:space="preserve">lementy </w:t>
      </w:r>
    </w:p>
    <w:p w:rsidR="00DC1FC3" w:rsidRDefault="003A41B9" w:rsidP="00AC5D30">
      <w:pPr>
        <w:jc w:val="both"/>
        <w:rPr>
          <w:sz w:val="28"/>
          <w:szCs w:val="28"/>
        </w:rPr>
      </w:pPr>
      <w:r w:rsidRPr="00AC5D30">
        <w:rPr>
          <w:sz w:val="28"/>
          <w:szCs w:val="28"/>
        </w:rPr>
        <w:t xml:space="preserve">                                                         Statutu I Liceum Ogólnokształcącego CN-B im. </w:t>
      </w:r>
    </w:p>
    <w:p w:rsidR="003A41B9" w:rsidRPr="00AC5D30" w:rsidRDefault="00DC1FC3" w:rsidP="00AC5D30">
      <w:pPr>
        <w:jc w:val="both"/>
        <w:rPr>
          <w:sz w:val="28"/>
          <w:szCs w:val="28"/>
        </w:rPr>
      </w:pPr>
      <w:r>
        <w:rPr>
          <w:sz w:val="28"/>
          <w:szCs w:val="28"/>
        </w:rPr>
        <w:t xml:space="preserve">                                                         </w:t>
      </w:r>
      <w:r w:rsidR="003A41B9" w:rsidRPr="00AC5D30">
        <w:rPr>
          <w:sz w:val="28"/>
          <w:szCs w:val="28"/>
        </w:rPr>
        <w:t>Po</w:t>
      </w:r>
      <w:r w:rsidR="003A41B9" w:rsidRPr="00AC5D30">
        <w:rPr>
          <w:sz w:val="28"/>
          <w:szCs w:val="28"/>
        </w:rPr>
        <w:t>l</w:t>
      </w:r>
      <w:r w:rsidR="003A41B9" w:rsidRPr="00AC5D30">
        <w:rPr>
          <w:sz w:val="28"/>
          <w:szCs w:val="28"/>
        </w:rPr>
        <w:t xml:space="preserve">skich Spadochroniarzy w Gdańsku    </w:t>
      </w:r>
      <w:r w:rsidR="002C0B7E" w:rsidRPr="00AC5D30">
        <w:rPr>
          <w:sz w:val="28"/>
          <w:szCs w:val="28"/>
        </w:rPr>
        <w:t xml:space="preserve">                    wykład</w:t>
      </w:r>
    </w:p>
    <w:p w:rsidR="00FA61C1" w:rsidRPr="00AC5D30" w:rsidRDefault="003A41B9" w:rsidP="00AC5D30">
      <w:pPr>
        <w:jc w:val="both"/>
        <w:rPr>
          <w:sz w:val="28"/>
          <w:szCs w:val="28"/>
        </w:rPr>
      </w:pPr>
      <w:r w:rsidRPr="00AC5D30">
        <w:rPr>
          <w:sz w:val="28"/>
          <w:szCs w:val="28"/>
        </w:rPr>
        <w:t xml:space="preserve">     </w:t>
      </w:r>
      <w:r w:rsidR="00DC1FC3">
        <w:rPr>
          <w:sz w:val="28"/>
          <w:szCs w:val="28"/>
        </w:rPr>
        <w:t>1</w:t>
      </w:r>
      <w:r w:rsidRPr="00AC5D30">
        <w:rPr>
          <w:sz w:val="28"/>
          <w:szCs w:val="28"/>
        </w:rPr>
        <w:t xml:space="preserve">         </w:t>
      </w:r>
      <w:r w:rsidR="00FA61C1" w:rsidRPr="00AC5D30">
        <w:rPr>
          <w:sz w:val="28"/>
          <w:szCs w:val="28"/>
        </w:rPr>
        <w:t xml:space="preserve">4. IX.  2021 r.    </w:t>
      </w:r>
      <w:r w:rsidR="00DC1FC3">
        <w:rPr>
          <w:sz w:val="28"/>
          <w:szCs w:val="28"/>
        </w:rPr>
        <w:t xml:space="preserve"> 1                   1.</w:t>
      </w:r>
      <w:r w:rsidR="00FA61C1" w:rsidRPr="00AC5D30">
        <w:rPr>
          <w:sz w:val="28"/>
          <w:szCs w:val="28"/>
        </w:rPr>
        <w:t xml:space="preserve"> Pojęcie filozofii, cz. I</w:t>
      </w:r>
    </w:p>
    <w:p w:rsidR="00CF6BE9" w:rsidRPr="00AC5D30" w:rsidRDefault="003A41B9" w:rsidP="00AC5D30">
      <w:pPr>
        <w:jc w:val="both"/>
        <w:rPr>
          <w:sz w:val="28"/>
          <w:szCs w:val="28"/>
        </w:rPr>
      </w:pPr>
      <w:r w:rsidRPr="00AC5D30">
        <w:rPr>
          <w:sz w:val="28"/>
          <w:szCs w:val="28"/>
        </w:rPr>
        <w:t xml:space="preserve">     </w:t>
      </w:r>
      <w:r w:rsidR="00D81AEE">
        <w:rPr>
          <w:sz w:val="28"/>
          <w:szCs w:val="28"/>
        </w:rPr>
        <w:t>2</w:t>
      </w:r>
      <w:r w:rsidRPr="00AC5D30">
        <w:rPr>
          <w:sz w:val="28"/>
          <w:szCs w:val="28"/>
        </w:rPr>
        <w:t xml:space="preserve">         2</w:t>
      </w:r>
      <w:r w:rsidR="00FA61C1" w:rsidRPr="00AC5D30">
        <w:rPr>
          <w:sz w:val="28"/>
          <w:szCs w:val="28"/>
        </w:rPr>
        <w:t>1. IX. 2021 r.</w:t>
      </w:r>
      <w:r w:rsidRPr="00AC5D30">
        <w:rPr>
          <w:sz w:val="28"/>
          <w:szCs w:val="28"/>
        </w:rPr>
        <w:t xml:space="preserve">  </w:t>
      </w:r>
      <w:r w:rsidR="00DC1FC3">
        <w:rPr>
          <w:sz w:val="28"/>
          <w:szCs w:val="28"/>
        </w:rPr>
        <w:t xml:space="preserve">  </w:t>
      </w:r>
      <w:r w:rsidR="00FA61C1" w:rsidRPr="00AC5D30">
        <w:rPr>
          <w:sz w:val="28"/>
          <w:szCs w:val="28"/>
        </w:rPr>
        <w:t xml:space="preserve">1         </w:t>
      </w:r>
      <w:r w:rsidRPr="00AC5D30">
        <w:rPr>
          <w:sz w:val="28"/>
          <w:szCs w:val="28"/>
        </w:rPr>
        <w:t xml:space="preserve">        </w:t>
      </w:r>
      <w:r w:rsidR="00DC1FC3">
        <w:rPr>
          <w:sz w:val="28"/>
          <w:szCs w:val="28"/>
        </w:rPr>
        <w:t xml:space="preserve">  1</w:t>
      </w:r>
      <w:r w:rsidRPr="00AC5D30">
        <w:rPr>
          <w:sz w:val="28"/>
          <w:szCs w:val="28"/>
        </w:rPr>
        <w:t xml:space="preserve">. </w:t>
      </w:r>
      <w:r w:rsidR="00C06219" w:rsidRPr="00AC5D30">
        <w:rPr>
          <w:sz w:val="28"/>
          <w:szCs w:val="28"/>
        </w:rPr>
        <w:t>Pojęcie filozofii</w:t>
      </w:r>
      <w:r w:rsidR="00FA61C1" w:rsidRPr="00AC5D30">
        <w:rPr>
          <w:sz w:val="28"/>
          <w:szCs w:val="28"/>
        </w:rPr>
        <w:t>, cz II</w:t>
      </w:r>
    </w:p>
    <w:p w:rsidR="00C06219" w:rsidRPr="00AC5D30" w:rsidRDefault="00DC1FC3" w:rsidP="00AC5D30">
      <w:pPr>
        <w:tabs>
          <w:tab w:val="left" w:pos="9000"/>
          <w:tab w:val="left" w:pos="9720"/>
        </w:tabs>
        <w:jc w:val="both"/>
        <w:rPr>
          <w:sz w:val="28"/>
          <w:szCs w:val="28"/>
        </w:rPr>
      </w:pPr>
      <w:r>
        <w:rPr>
          <w:sz w:val="28"/>
          <w:szCs w:val="28"/>
        </w:rPr>
        <w:t xml:space="preserve">     </w:t>
      </w:r>
      <w:r w:rsidR="00D81AEE">
        <w:rPr>
          <w:sz w:val="28"/>
          <w:szCs w:val="28"/>
        </w:rPr>
        <w:t>3</w:t>
      </w:r>
      <w:r>
        <w:rPr>
          <w:sz w:val="28"/>
          <w:szCs w:val="28"/>
        </w:rPr>
        <w:t xml:space="preserve">         </w:t>
      </w:r>
      <w:r w:rsidR="00FA61C1" w:rsidRPr="00AC5D30">
        <w:rPr>
          <w:sz w:val="28"/>
          <w:szCs w:val="28"/>
        </w:rPr>
        <w:t xml:space="preserve">29. IX. 2021 r.    1        </w:t>
      </w:r>
      <w:r>
        <w:rPr>
          <w:sz w:val="28"/>
          <w:szCs w:val="28"/>
        </w:rPr>
        <w:t xml:space="preserve">          </w:t>
      </w:r>
      <w:r w:rsidR="00DB5091" w:rsidRPr="00AC5D30">
        <w:rPr>
          <w:sz w:val="28"/>
          <w:szCs w:val="28"/>
        </w:rPr>
        <w:t xml:space="preserve"> </w:t>
      </w:r>
      <w:r>
        <w:rPr>
          <w:sz w:val="28"/>
          <w:szCs w:val="28"/>
        </w:rPr>
        <w:t>2</w:t>
      </w:r>
      <w:r w:rsidR="00C06219" w:rsidRPr="00AC5D30">
        <w:rPr>
          <w:sz w:val="28"/>
          <w:szCs w:val="28"/>
        </w:rPr>
        <w:t>. Myślenie potoczne</w:t>
      </w:r>
      <w:r w:rsidR="00FA61C1" w:rsidRPr="00AC5D30">
        <w:rPr>
          <w:sz w:val="28"/>
          <w:szCs w:val="28"/>
        </w:rPr>
        <w:t>, cz. I</w:t>
      </w:r>
    </w:p>
    <w:p w:rsidR="00FA61C1" w:rsidRPr="00AC5D30" w:rsidRDefault="00DC1FC3" w:rsidP="00AC5D30">
      <w:pPr>
        <w:tabs>
          <w:tab w:val="left" w:pos="9000"/>
          <w:tab w:val="left" w:pos="9720"/>
        </w:tabs>
        <w:jc w:val="both"/>
        <w:rPr>
          <w:sz w:val="28"/>
          <w:szCs w:val="28"/>
        </w:rPr>
      </w:pPr>
      <w:r>
        <w:rPr>
          <w:sz w:val="28"/>
          <w:szCs w:val="28"/>
        </w:rPr>
        <w:t xml:space="preserve">    </w:t>
      </w:r>
      <w:r w:rsidR="00FA61C1" w:rsidRPr="00AC5D30">
        <w:rPr>
          <w:sz w:val="28"/>
          <w:szCs w:val="28"/>
        </w:rPr>
        <w:t xml:space="preserve"> </w:t>
      </w:r>
      <w:r w:rsidR="00D81AEE">
        <w:rPr>
          <w:sz w:val="28"/>
          <w:szCs w:val="28"/>
        </w:rPr>
        <w:t>4</w:t>
      </w:r>
      <w:r>
        <w:rPr>
          <w:sz w:val="28"/>
          <w:szCs w:val="28"/>
        </w:rPr>
        <w:t xml:space="preserve">           5</w:t>
      </w:r>
      <w:r w:rsidR="00FA61C1" w:rsidRPr="00AC5D30">
        <w:rPr>
          <w:sz w:val="28"/>
          <w:szCs w:val="28"/>
        </w:rPr>
        <w:t xml:space="preserve">.  X. 2021 r.    1                   </w:t>
      </w:r>
      <w:r>
        <w:rPr>
          <w:sz w:val="28"/>
          <w:szCs w:val="28"/>
        </w:rPr>
        <w:t>2</w:t>
      </w:r>
      <w:r w:rsidR="00FA61C1" w:rsidRPr="00AC5D30">
        <w:rPr>
          <w:sz w:val="28"/>
          <w:szCs w:val="28"/>
        </w:rPr>
        <w:t>.</w:t>
      </w:r>
      <w:r w:rsidR="002C0B7E" w:rsidRPr="00AC5D30">
        <w:rPr>
          <w:sz w:val="28"/>
          <w:szCs w:val="28"/>
        </w:rPr>
        <w:t xml:space="preserve">  </w:t>
      </w:r>
      <w:r w:rsidR="00FA61C1" w:rsidRPr="00AC5D30">
        <w:rPr>
          <w:sz w:val="28"/>
          <w:szCs w:val="28"/>
        </w:rPr>
        <w:t>Myślenie potoczne, cz. II</w:t>
      </w:r>
    </w:p>
    <w:p w:rsidR="00DC1FC3" w:rsidRDefault="00FA61C1" w:rsidP="00AC5D30">
      <w:pPr>
        <w:tabs>
          <w:tab w:val="left" w:pos="9000"/>
          <w:tab w:val="left" w:pos="9720"/>
        </w:tabs>
        <w:jc w:val="both"/>
        <w:rPr>
          <w:sz w:val="28"/>
          <w:szCs w:val="28"/>
        </w:rPr>
      </w:pPr>
      <w:r w:rsidRPr="00AC5D30">
        <w:rPr>
          <w:sz w:val="28"/>
          <w:szCs w:val="28"/>
        </w:rPr>
        <w:t xml:space="preserve">  </w:t>
      </w:r>
      <w:r w:rsidR="00DC1FC3">
        <w:rPr>
          <w:sz w:val="28"/>
          <w:szCs w:val="28"/>
        </w:rPr>
        <w:t xml:space="preserve">   </w:t>
      </w:r>
      <w:r w:rsidR="00D81AEE">
        <w:rPr>
          <w:sz w:val="28"/>
          <w:szCs w:val="28"/>
        </w:rPr>
        <w:t>5</w:t>
      </w:r>
      <w:r w:rsidR="00DC1FC3">
        <w:rPr>
          <w:sz w:val="28"/>
          <w:szCs w:val="28"/>
        </w:rPr>
        <w:t xml:space="preserve">      </w:t>
      </w:r>
      <w:r w:rsidRPr="00AC5D30">
        <w:rPr>
          <w:sz w:val="28"/>
          <w:szCs w:val="28"/>
        </w:rPr>
        <w:t xml:space="preserve"> 12. X. 2021 r.  </w:t>
      </w:r>
      <w:r w:rsidR="00DC1FC3">
        <w:rPr>
          <w:sz w:val="28"/>
          <w:szCs w:val="28"/>
        </w:rPr>
        <w:t xml:space="preserve">     1</w:t>
      </w:r>
      <w:r w:rsidRPr="00AC5D30">
        <w:rPr>
          <w:sz w:val="28"/>
          <w:szCs w:val="28"/>
        </w:rPr>
        <w:t xml:space="preserve">       </w:t>
      </w:r>
      <w:r w:rsidR="00DC1FC3">
        <w:rPr>
          <w:sz w:val="28"/>
          <w:szCs w:val="28"/>
        </w:rPr>
        <w:t xml:space="preserve">    3</w:t>
      </w:r>
      <w:r w:rsidRPr="00AC5D30">
        <w:rPr>
          <w:sz w:val="28"/>
          <w:szCs w:val="28"/>
        </w:rPr>
        <w:t xml:space="preserve">. </w:t>
      </w:r>
      <w:r w:rsidR="002C0B7E" w:rsidRPr="00AC5D30">
        <w:rPr>
          <w:sz w:val="28"/>
          <w:szCs w:val="28"/>
        </w:rPr>
        <w:t xml:space="preserve"> </w:t>
      </w:r>
      <w:r w:rsidR="00C06219" w:rsidRPr="00AC5D30">
        <w:rPr>
          <w:sz w:val="28"/>
          <w:szCs w:val="28"/>
        </w:rPr>
        <w:t xml:space="preserve">Krytyczny osąd naturalnego, potocznego myślenia </w:t>
      </w:r>
    </w:p>
    <w:p w:rsidR="00C06219" w:rsidRPr="00AC5D30" w:rsidRDefault="00DC1FC3" w:rsidP="00AC5D30">
      <w:pPr>
        <w:tabs>
          <w:tab w:val="left" w:pos="9000"/>
          <w:tab w:val="left" w:pos="9720"/>
        </w:tabs>
        <w:jc w:val="both"/>
        <w:rPr>
          <w:sz w:val="28"/>
          <w:szCs w:val="28"/>
        </w:rPr>
      </w:pPr>
      <w:r>
        <w:rPr>
          <w:sz w:val="28"/>
          <w:szCs w:val="28"/>
        </w:rPr>
        <w:t xml:space="preserve">                                                                                           </w:t>
      </w:r>
      <w:r w:rsidR="00C06219" w:rsidRPr="00AC5D30">
        <w:rPr>
          <w:sz w:val="28"/>
          <w:szCs w:val="28"/>
        </w:rPr>
        <w:t>o świ</w:t>
      </w:r>
      <w:r w:rsidR="00C06219" w:rsidRPr="00AC5D30">
        <w:rPr>
          <w:sz w:val="28"/>
          <w:szCs w:val="28"/>
        </w:rPr>
        <w:t>e</w:t>
      </w:r>
      <w:r w:rsidR="00C06219" w:rsidRPr="00AC5D30">
        <w:rPr>
          <w:sz w:val="28"/>
          <w:szCs w:val="28"/>
        </w:rPr>
        <w:t>cie</w:t>
      </w:r>
      <w:r w:rsidR="00FA61C1" w:rsidRPr="00AC5D30">
        <w:rPr>
          <w:sz w:val="28"/>
          <w:szCs w:val="28"/>
        </w:rPr>
        <w:t xml:space="preserve"> cz. I</w:t>
      </w:r>
    </w:p>
    <w:p w:rsidR="00DC1FC3" w:rsidRDefault="00FA61C1" w:rsidP="00AC5D30">
      <w:pPr>
        <w:tabs>
          <w:tab w:val="left" w:pos="9000"/>
          <w:tab w:val="left" w:pos="9720"/>
        </w:tabs>
        <w:jc w:val="both"/>
        <w:rPr>
          <w:sz w:val="28"/>
          <w:szCs w:val="28"/>
        </w:rPr>
      </w:pPr>
      <w:r w:rsidRPr="00AC5D30">
        <w:rPr>
          <w:sz w:val="28"/>
          <w:szCs w:val="28"/>
        </w:rPr>
        <w:t xml:space="preserve">   </w:t>
      </w:r>
      <w:r w:rsidR="00DC1FC3">
        <w:rPr>
          <w:sz w:val="28"/>
          <w:szCs w:val="28"/>
        </w:rPr>
        <w:t xml:space="preserve">  </w:t>
      </w:r>
      <w:r w:rsidR="00D81AEE">
        <w:rPr>
          <w:sz w:val="28"/>
          <w:szCs w:val="28"/>
        </w:rPr>
        <w:t>6</w:t>
      </w:r>
      <w:r w:rsidR="00DC1FC3">
        <w:rPr>
          <w:sz w:val="28"/>
          <w:szCs w:val="28"/>
        </w:rPr>
        <w:t xml:space="preserve">       </w:t>
      </w:r>
      <w:r w:rsidRPr="00AC5D30">
        <w:rPr>
          <w:sz w:val="28"/>
          <w:szCs w:val="28"/>
        </w:rPr>
        <w:t xml:space="preserve">19. X. 2021 r.    </w:t>
      </w:r>
      <w:r w:rsidR="00DC1FC3">
        <w:rPr>
          <w:sz w:val="28"/>
          <w:szCs w:val="28"/>
        </w:rPr>
        <w:t xml:space="preserve">  1</w:t>
      </w:r>
      <w:r w:rsidRPr="00AC5D30">
        <w:rPr>
          <w:sz w:val="28"/>
          <w:szCs w:val="28"/>
        </w:rPr>
        <w:t xml:space="preserve">        </w:t>
      </w:r>
      <w:r w:rsidR="00DC1FC3">
        <w:rPr>
          <w:sz w:val="28"/>
          <w:szCs w:val="28"/>
        </w:rPr>
        <w:t xml:space="preserve"> </w:t>
      </w:r>
      <w:r w:rsidRPr="00AC5D30">
        <w:rPr>
          <w:sz w:val="28"/>
          <w:szCs w:val="28"/>
        </w:rPr>
        <w:t xml:space="preserve"> </w:t>
      </w:r>
      <w:r w:rsidR="00DC1FC3">
        <w:rPr>
          <w:sz w:val="28"/>
          <w:szCs w:val="28"/>
        </w:rPr>
        <w:t xml:space="preserve">  </w:t>
      </w:r>
      <w:r w:rsidR="00535DE4">
        <w:rPr>
          <w:sz w:val="28"/>
          <w:szCs w:val="28"/>
        </w:rPr>
        <w:t>3</w:t>
      </w:r>
      <w:r w:rsidR="002C0B7E" w:rsidRPr="00AC5D30">
        <w:rPr>
          <w:sz w:val="28"/>
          <w:szCs w:val="28"/>
        </w:rPr>
        <w:t>.  Krytyczny osąd naturalnego, potocznego myślenia</w:t>
      </w:r>
    </w:p>
    <w:p w:rsidR="00DC1FC3" w:rsidRDefault="00DC1FC3" w:rsidP="00AC5D30">
      <w:pPr>
        <w:tabs>
          <w:tab w:val="left" w:pos="9000"/>
          <w:tab w:val="left" w:pos="9720"/>
        </w:tabs>
        <w:jc w:val="both"/>
        <w:rPr>
          <w:sz w:val="28"/>
          <w:szCs w:val="28"/>
        </w:rPr>
      </w:pPr>
      <w:r>
        <w:rPr>
          <w:sz w:val="28"/>
          <w:szCs w:val="28"/>
        </w:rPr>
        <w:t xml:space="preserve">                                                                                           o świecie, cz. II   </w:t>
      </w:r>
      <w:r w:rsidR="002C0B7E" w:rsidRPr="00AC5D30">
        <w:rPr>
          <w:sz w:val="28"/>
          <w:szCs w:val="28"/>
        </w:rPr>
        <w:t xml:space="preserve"> </w:t>
      </w:r>
    </w:p>
    <w:p w:rsidR="00535DE4" w:rsidRDefault="00DC1FC3" w:rsidP="00AC5D30">
      <w:pPr>
        <w:tabs>
          <w:tab w:val="left" w:pos="9000"/>
          <w:tab w:val="left" w:pos="9720"/>
        </w:tabs>
        <w:jc w:val="both"/>
        <w:rPr>
          <w:sz w:val="28"/>
          <w:szCs w:val="28"/>
        </w:rPr>
      </w:pPr>
      <w:r>
        <w:rPr>
          <w:sz w:val="28"/>
          <w:szCs w:val="28"/>
        </w:rPr>
        <w:t xml:space="preserve">     </w:t>
      </w:r>
      <w:r w:rsidR="00D81AEE">
        <w:rPr>
          <w:sz w:val="28"/>
          <w:szCs w:val="28"/>
        </w:rPr>
        <w:t>7</w:t>
      </w:r>
      <w:r>
        <w:rPr>
          <w:sz w:val="28"/>
          <w:szCs w:val="28"/>
        </w:rPr>
        <w:t xml:space="preserve">   </w:t>
      </w:r>
      <w:r w:rsidR="00FA61C1" w:rsidRPr="00AC5D30">
        <w:rPr>
          <w:sz w:val="28"/>
          <w:szCs w:val="28"/>
        </w:rPr>
        <w:t xml:space="preserve">   </w:t>
      </w:r>
      <w:r w:rsidR="002C0B7E" w:rsidRPr="00AC5D30">
        <w:rPr>
          <w:sz w:val="28"/>
          <w:szCs w:val="28"/>
        </w:rPr>
        <w:t>26.X.  2021 r.</w:t>
      </w:r>
      <w:r w:rsidR="00FA61C1" w:rsidRPr="00AC5D30">
        <w:rPr>
          <w:sz w:val="28"/>
          <w:szCs w:val="28"/>
        </w:rPr>
        <w:t xml:space="preserve"> </w:t>
      </w:r>
      <w:r w:rsidR="002C0B7E" w:rsidRPr="00AC5D30">
        <w:rPr>
          <w:sz w:val="28"/>
          <w:szCs w:val="28"/>
        </w:rPr>
        <w:t xml:space="preserve"> </w:t>
      </w:r>
      <w:r>
        <w:rPr>
          <w:sz w:val="28"/>
          <w:szCs w:val="28"/>
        </w:rPr>
        <w:t xml:space="preserve"> </w:t>
      </w:r>
      <w:r w:rsidR="002C0B7E" w:rsidRPr="00AC5D30">
        <w:rPr>
          <w:sz w:val="28"/>
          <w:szCs w:val="28"/>
        </w:rPr>
        <w:t xml:space="preserve">   </w:t>
      </w:r>
      <w:r w:rsidR="00535DE4">
        <w:rPr>
          <w:sz w:val="28"/>
          <w:szCs w:val="28"/>
        </w:rPr>
        <w:t>1</w:t>
      </w:r>
      <w:r w:rsidR="002C0B7E" w:rsidRPr="00AC5D30">
        <w:rPr>
          <w:sz w:val="28"/>
          <w:szCs w:val="28"/>
        </w:rPr>
        <w:t xml:space="preserve">      </w:t>
      </w:r>
      <w:r w:rsidR="00535DE4">
        <w:rPr>
          <w:sz w:val="28"/>
          <w:szCs w:val="28"/>
        </w:rPr>
        <w:t xml:space="preserve">    </w:t>
      </w:r>
      <w:r w:rsidR="002C0B7E" w:rsidRPr="00AC5D30">
        <w:rPr>
          <w:sz w:val="28"/>
          <w:szCs w:val="28"/>
        </w:rPr>
        <w:t xml:space="preserve"> </w:t>
      </w:r>
      <w:r w:rsidR="00535DE4">
        <w:rPr>
          <w:sz w:val="28"/>
          <w:szCs w:val="28"/>
        </w:rPr>
        <w:t xml:space="preserve"> 3.</w:t>
      </w:r>
      <w:r w:rsidR="002C0B7E" w:rsidRPr="00AC5D30">
        <w:rPr>
          <w:sz w:val="28"/>
          <w:szCs w:val="28"/>
        </w:rPr>
        <w:t xml:space="preserve">  Krytyczny osąd naturalnego, potocznego myślenia </w:t>
      </w:r>
    </w:p>
    <w:p w:rsidR="002C0B7E" w:rsidRPr="00AC5D30" w:rsidRDefault="00535DE4" w:rsidP="00AC5D30">
      <w:pPr>
        <w:tabs>
          <w:tab w:val="left" w:pos="9000"/>
          <w:tab w:val="left" w:pos="9720"/>
        </w:tabs>
        <w:jc w:val="both"/>
        <w:rPr>
          <w:sz w:val="28"/>
          <w:szCs w:val="28"/>
        </w:rPr>
      </w:pPr>
      <w:r>
        <w:rPr>
          <w:sz w:val="28"/>
          <w:szCs w:val="28"/>
        </w:rPr>
        <w:t xml:space="preserve">                                                                                          </w:t>
      </w:r>
      <w:r w:rsidR="002C0B7E" w:rsidRPr="00AC5D30">
        <w:rPr>
          <w:sz w:val="28"/>
          <w:szCs w:val="28"/>
        </w:rPr>
        <w:t>o świ</w:t>
      </w:r>
      <w:r w:rsidR="002C0B7E" w:rsidRPr="00AC5D30">
        <w:rPr>
          <w:sz w:val="28"/>
          <w:szCs w:val="28"/>
        </w:rPr>
        <w:t>e</w:t>
      </w:r>
      <w:r w:rsidR="002C0B7E" w:rsidRPr="00AC5D30">
        <w:rPr>
          <w:sz w:val="28"/>
          <w:szCs w:val="28"/>
        </w:rPr>
        <w:t>cie cz. III</w:t>
      </w:r>
    </w:p>
    <w:p w:rsidR="00FA61C1" w:rsidRPr="00AC5D30" w:rsidRDefault="002C0B7E" w:rsidP="00AC5D30">
      <w:pPr>
        <w:tabs>
          <w:tab w:val="left" w:pos="9000"/>
          <w:tab w:val="left" w:pos="9720"/>
        </w:tabs>
        <w:jc w:val="both"/>
        <w:rPr>
          <w:sz w:val="28"/>
          <w:szCs w:val="28"/>
        </w:rPr>
      </w:pPr>
      <w:r w:rsidRPr="00AC5D30">
        <w:rPr>
          <w:sz w:val="28"/>
          <w:szCs w:val="28"/>
        </w:rPr>
        <w:t xml:space="preserve">    </w:t>
      </w:r>
      <w:r w:rsidR="00535DE4">
        <w:rPr>
          <w:sz w:val="28"/>
          <w:szCs w:val="28"/>
        </w:rPr>
        <w:t xml:space="preserve"> </w:t>
      </w:r>
      <w:r w:rsidR="00D81AEE">
        <w:rPr>
          <w:sz w:val="28"/>
          <w:szCs w:val="28"/>
        </w:rPr>
        <w:t>8</w:t>
      </w:r>
      <w:r w:rsidR="00535DE4">
        <w:rPr>
          <w:sz w:val="28"/>
          <w:szCs w:val="28"/>
        </w:rPr>
        <w:t xml:space="preserve">       </w:t>
      </w:r>
      <w:r w:rsidRPr="00AC5D30">
        <w:rPr>
          <w:sz w:val="28"/>
          <w:szCs w:val="28"/>
        </w:rPr>
        <w:t xml:space="preserve">2. XI. 2021 r.    </w:t>
      </w:r>
      <w:r w:rsidR="00535DE4">
        <w:rPr>
          <w:sz w:val="28"/>
          <w:szCs w:val="28"/>
        </w:rPr>
        <w:t xml:space="preserve"> </w:t>
      </w:r>
      <w:r w:rsidRPr="00AC5D30">
        <w:rPr>
          <w:sz w:val="28"/>
          <w:szCs w:val="28"/>
        </w:rPr>
        <w:t xml:space="preserve">1           </w:t>
      </w:r>
      <w:r w:rsidR="00535DE4">
        <w:rPr>
          <w:sz w:val="28"/>
          <w:szCs w:val="28"/>
        </w:rPr>
        <w:t xml:space="preserve"> 4.</w:t>
      </w:r>
      <w:r w:rsidRPr="00AC5D30">
        <w:rPr>
          <w:sz w:val="28"/>
          <w:szCs w:val="28"/>
        </w:rPr>
        <w:t xml:space="preserve">   Myślenie symboliczno-mitologiczne, cz. I</w:t>
      </w:r>
    </w:p>
    <w:p w:rsidR="00C06219" w:rsidRPr="00AC5D30" w:rsidRDefault="00535DE4" w:rsidP="00AC5D30">
      <w:pPr>
        <w:tabs>
          <w:tab w:val="left" w:pos="9000"/>
          <w:tab w:val="left" w:pos="9720"/>
        </w:tabs>
        <w:jc w:val="both"/>
        <w:rPr>
          <w:sz w:val="28"/>
          <w:szCs w:val="28"/>
        </w:rPr>
      </w:pPr>
      <w:r>
        <w:rPr>
          <w:sz w:val="28"/>
          <w:szCs w:val="28"/>
        </w:rPr>
        <w:t xml:space="preserve">     </w:t>
      </w:r>
      <w:r w:rsidR="00D81AEE">
        <w:rPr>
          <w:sz w:val="28"/>
          <w:szCs w:val="28"/>
        </w:rPr>
        <w:t>9</w:t>
      </w:r>
      <w:r>
        <w:rPr>
          <w:sz w:val="28"/>
          <w:szCs w:val="28"/>
        </w:rPr>
        <w:t xml:space="preserve">        </w:t>
      </w:r>
      <w:r w:rsidR="002C0B7E" w:rsidRPr="00AC5D30">
        <w:rPr>
          <w:sz w:val="28"/>
          <w:szCs w:val="28"/>
        </w:rPr>
        <w:t xml:space="preserve">9. XI. 2021 r.   </w:t>
      </w:r>
      <w:r>
        <w:rPr>
          <w:sz w:val="28"/>
          <w:szCs w:val="28"/>
        </w:rPr>
        <w:t xml:space="preserve"> 1</w:t>
      </w:r>
      <w:r w:rsidR="002C0B7E" w:rsidRPr="00AC5D30">
        <w:rPr>
          <w:sz w:val="28"/>
          <w:szCs w:val="28"/>
        </w:rPr>
        <w:t xml:space="preserve">      </w:t>
      </w:r>
      <w:r w:rsidR="00DB5091" w:rsidRPr="00AC5D30">
        <w:rPr>
          <w:sz w:val="28"/>
          <w:szCs w:val="28"/>
        </w:rPr>
        <w:t xml:space="preserve">    </w:t>
      </w:r>
      <w:r w:rsidR="002C0B7E" w:rsidRPr="00AC5D30">
        <w:rPr>
          <w:sz w:val="28"/>
          <w:szCs w:val="28"/>
        </w:rPr>
        <w:t xml:space="preserve"> </w:t>
      </w:r>
      <w:r>
        <w:rPr>
          <w:sz w:val="28"/>
          <w:szCs w:val="28"/>
        </w:rPr>
        <w:t xml:space="preserve"> 4</w:t>
      </w:r>
      <w:r w:rsidR="00C06219" w:rsidRPr="00AC5D30">
        <w:rPr>
          <w:sz w:val="28"/>
          <w:szCs w:val="28"/>
        </w:rPr>
        <w:t>.</w:t>
      </w:r>
      <w:r>
        <w:rPr>
          <w:sz w:val="28"/>
          <w:szCs w:val="28"/>
        </w:rPr>
        <w:t xml:space="preserve">  </w:t>
      </w:r>
      <w:r w:rsidR="00C06219" w:rsidRPr="00AC5D30">
        <w:rPr>
          <w:sz w:val="28"/>
          <w:szCs w:val="28"/>
        </w:rPr>
        <w:t xml:space="preserve"> Myślenie symboliczno-mitologiczne</w:t>
      </w:r>
      <w:r w:rsidR="002C0B7E" w:rsidRPr="00AC5D30">
        <w:rPr>
          <w:sz w:val="28"/>
          <w:szCs w:val="28"/>
        </w:rPr>
        <w:t>, cz. II</w:t>
      </w:r>
    </w:p>
    <w:p w:rsidR="00C06219" w:rsidRPr="00AC5D30" w:rsidRDefault="002C0B7E" w:rsidP="00AC5D30">
      <w:pPr>
        <w:tabs>
          <w:tab w:val="left" w:pos="9000"/>
          <w:tab w:val="left" w:pos="9720"/>
        </w:tabs>
        <w:jc w:val="both"/>
        <w:rPr>
          <w:sz w:val="28"/>
          <w:szCs w:val="28"/>
        </w:rPr>
      </w:pPr>
      <w:r w:rsidRPr="00AC5D30">
        <w:rPr>
          <w:sz w:val="28"/>
          <w:szCs w:val="28"/>
        </w:rPr>
        <w:t xml:space="preserve">    </w:t>
      </w:r>
      <w:r w:rsidR="00D81AEE">
        <w:rPr>
          <w:sz w:val="28"/>
          <w:szCs w:val="28"/>
        </w:rPr>
        <w:t>10</w:t>
      </w:r>
      <w:r w:rsidRPr="00AC5D30">
        <w:rPr>
          <w:sz w:val="28"/>
          <w:szCs w:val="28"/>
        </w:rPr>
        <w:t xml:space="preserve">      16.</w:t>
      </w:r>
      <w:r w:rsidR="00C06219" w:rsidRPr="00AC5D30">
        <w:rPr>
          <w:sz w:val="28"/>
          <w:szCs w:val="28"/>
        </w:rPr>
        <w:t xml:space="preserve"> </w:t>
      </w:r>
      <w:r w:rsidRPr="00AC5D30">
        <w:rPr>
          <w:sz w:val="28"/>
          <w:szCs w:val="28"/>
        </w:rPr>
        <w:t xml:space="preserve">XI. 2021 r.  </w:t>
      </w:r>
      <w:r w:rsidR="00535DE4">
        <w:rPr>
          <w:sz w:val="28"/>
          <w:szCs w:val="28"/>
        </w:rPr>
        <w:t xml:space="preserve"> </w:t>
      </w:r>
      <w:r w:rsidRPr="00AC5D30">
        <w:rPr>
          <w:sz w:val="28"/>
          <w:szCs w:val="28"/>
        </w:rPr>
        <w:t xml:space="preserve"> </w:t>
      </w:r>
      <w:r w:rsidR="00535DE4">
        <w:rPr>
          <w:sz w:val="28"/>
          <w:szCs w:val="28"/>
        </w:rPr>
        <w:t xml:space="preserve"> 1</w:t>
      </w:r>
      <w:r w:rsidRPr="00AC5D30">
        <w:rPr>
          <w:sz w:val="28"/>
          <w:szCs w:val="28"/>
        </w:rPr>
        <w:t xml:space="preserve">            </w:t>
      </w:r>
      <w:r w:rsidR="00535DE4">
        <w:rPr>
          <w:sz w:val="28"/>
          <w:szCs w:val="28"/>
        </w:rPr>
        <w:t>5</w:t>
      </w:r>
      <w:r w:rsidRPr="00AC5D30">
        <w:rPr>
          <w:sz w:val="28"/>
          <w:szCs w:val="28"/>
        </w:rPr>
        <w:t xml:space="preserve">. </w:t>
      </w:r>
      <w:r w:rsidR="00C06219" w:rsidRPr="00AC5D30">
        <w:rPr>
          <w:sz w:val="28"/>
          <w:szCs w:val="28"/>
        </w:rPr>
        <w:t>Scjentyzm dominuj</w:t>
      </w:r>
      <w:r w:rsidRPr="00AC5D30">
        <w:rPr>
          <w:sz w:val="28"/>
          <w:szCs w:val="28"/>
        </w:rPr>
        <w:t>ą</w:t>
      </w:r>
      <w:r w:rsidR="00CF6BE9" w:rsidRPr="00AC5D30">
        <w:rPr>
          <w:sz w:val="28"/>
          <w:szCs w:val="28"/>
        </w:rPr>
        <w:t>cą formą ducha współczesn</w:t>
      </w:r>
      <w:r w:rsidR="00CF6BE9" w:rsidRPr="00AC5D30">
        <w:rPr>
          <w:sz w:val="28"/>
          <w:szCs w:val="28"/>
        </w:rPr>
        <w:t>e</w:t>
      </w:r>
      <w:r w:rsidR="00CF6BE9" w:rsidRPr="00AC5D30">
        <w:rPr>
          <w:sz w:val="28"/>
          <w:szCs w:val="28"/>
        </w:rPr>
        <w:t>go</w:t>
      </w:r>
      <w:r w:rsidRPr="00AC5D30">
        <w:rPr>
          <w:sz w:val="28"/>
          <w:szCs w:val="28"/>
        </w:rPr>
        <w:t>, cz. I</w:t>
      </w:r>
    </w:p>
    <w:p w:rsidR="002C0B7E" w:rsidRPr="00AC5D30" w:rsidRDefault="002C0B7E" w:rsidP="00AC5D30">
      <w:pPr>
        <w:tabs>
          <w:tab w:val="left" w:pos="9000"/>
          <w:tab w:val="left" w:pos="9720"/>
        </w:tabs>
        <w:jc w:val="both"/>
        <w:rPr>
          <w:sz w:val="28"/>
          <w:szCs w:val="28"/>
        </w:rPr>
      </w:pPr>
      <w:r w:rsidRPr="00AC5D30">
        <w:rPr>
          <w:sz w:val="28"/>
          <w:szCs w:val="28"/>
        </w:rPr>
        <w:t xml:space="preserve">    </w:t>
      </w:r>
      <w:r w:rsidR="00D81AEE">
        <w:rPr>
          <w:sz w:val="28"/>
          <w:szCs w:val="28"/>
        </w:rPr>
        <w:t>11</w:t>
      </w:r>
      <w:r w:rsidRPr="00AC5D30">
        <w:rPr>
          <w:sz w:val="28"/>
          <w:szCs w:val="28"/>
        </w:rPr>
        <w:t xml:space="preserve">     23. XI. 2021 r.   </w:t>
      </w:r>
      <w:r w:rsidR="00535DE4">
        <w:rPr>
          <w:sz w:val="28"/>
          <w:szCs w:val="28"/>
        </w:rPr>
        <w:t xml:space="preserve">  1</w:t>
      </w:r>
      <w:r w:rsidRPr="00AC5D30">
        <w:rPr>
          <w:sz w:val="28"/>
          <w:szCs w:val="28"/>
        </w:rPr>
        <w:t xml:space="preserve">            </w:t>
      </w:r>
      <w:r w:rsidR="00535DE4">
        <w:rPr>
          <w:sz w:val="28"/>
          <w:szCs w:val="28"/>
        </w:rPr>
        <w:t>5</w:t>
      </w:r>
      <w:r w:rsidRPr="00AC5D30">
        <w:rPr>
          <w:sz w:val="28"/>
          <w:szCs w:val="28"/>
        </w:rPr>
        <w:t>. Scjentyzm dominujacą formą ducha współczesn</w:t>
      </w:r>
      <w:r w:rsidRPr="00AC5D30">
        <w:rPr>
          <w:sz w:val="28"/>
          <w:szCs w:val="28"/>
        </w:rPr>
        <w:t>e</w:t>
      </w:r>
      <w:r w:rsidRPr="00AC5D30">
        <w:rPr>
          <w:sz w:val="28"/>
          <w:szCs w:val="28"/>
        </w:rPr>
        <w:t xml:space="preserve">go, cz. II              </w:t>
      </w:r>
    </w:p>
    <w:p w:rsidR="002C0B7E" w:rsidRPr="00AC5D30" w:rsidRDefault="002C0B7E" w:rsidP="00AC5D30">
      <w:pPr>
        <w:tabs>
          <w:tab w:val="left" w:pos="9000"/>
          <w:tab w:val="left" w:pos="9720"/>
        </w:tabs>
        <w:jc w:val="both"/>
        <w:rPr>
          <w:sz w:val="28"/>
          <w:szCs w:val="28"/>
        </w:rPr>
      </w:pPr>
      <w:r w:rsidRPr="00AC5D30">
        <w:rPr>
          <w:sz w:val="28"/>
          <w:szCs w:val="28"/>
        </w:rPr>
        <w:t xml:space="preserve"> </w:t>
      </w:r>
      <w:r w:rsidR="00535DE4">
        <w:rPr>
          <w:sz w:val="28"/>
          <w:szCs w:val="28"/>
        </w:rPr>
        <w:t xml:space="preserve">   </w:t>
      </w:r>
      <w:r w:rsidR="00D81AEE">
        <w:rPr>
          <w:sz w:val="28"/>
          <w:szCs w:val="28"/>
        </w:rPr>
        <w:t>12</w:t>
      </w:r>
      <w:r w:rsidR="00535DE4">
        <w:rPr>
          <w:sz w:val="28"/>
          <w:szCs w:val="28"/>
        </w:rPr>
        <w:t xml:space="preserve">     30. XI. 2021 r.    </w:t>
      </w:r>
      <w:r w:rsidRPr="00AC5D30">
        <w:rPr>
          <w:sz w:val="28"/>
          <w:szCs w:val="28"/>
        </w:rPr>
        <w:t xml:space="preserve"> </w:t>
      </w:r>
      <w:r w:rsidR="00535DE4">
        <w:rPr>
          <w:sz w:val="28"/>
          <w:szCs w:val="28"/>
        </w:rPr>
        <w:t>1</w:t>
      </w:r>
      <w:r w:rsidRPr="00AC5D30">
        <w:rPr>
          <w:sz w:val="28"/>
          <w:szCs w:val="28"/>
        </w:rPr>
        <w:t xml:space="preserve">           </w:t>
      </w:r>
      <w:r w:rsidR="00DB5091" w:rsidRPr="00AC5D30">
        <w:rPr>
          <w:sz w:val="28"/>
          <w:szCs w:val="28"/>
        </w:rPr>
        <w:t xml:space="preserve"> </w:t>
      </w:r>
      <w:r w:rsidR="00535DE4">
        <w:rPr>
          <w:sz w:val="28"/>
          <w:szCs w:val="28"/>
        </w:rPr>
        <w:t>5</w:t>
      </w:r>
      <w:r w:rsidR="00C06219" w:rsidRPr="00AC5D30">
        <w:rPr>
          <w:sz w:val="28"/>
          <w:szCs w:val="28"/>
        </w:rPr>
        <w:t xml:space="preserve">. </w:t>
      </w:r>
      <w:r w:rsidRPr="00AC5D30">
        <w:rPr>
          <w:sz w:val="28"/>
          <w:szCs w:val="28"/>
        </w:rPr>
        <w:t>Scjentyzm dominujacą formą ducha współczesnego, cz. III</w:t>
      </w:r>
    </w:p>
    <w:p w:rsidR="00CF6BE9" w:rsidRPr="00AC5D30" w:rsidRDefault="002C0B7E" w:rsidP="00AC5D30">
      <w:pPr>
        <w:tabs>
          <w:tab w:val="left" w:pos="9000"/>
          <w:tab w:val="left" w:pos="9720"/>
        </w:tabs>
        <w:jc w:val="both"/>
        <w:rPr>
          <w:sz w:val="28"/>
          <w:szCs w:val="28"/>
        </w:rPr>
      </w:pPr>
      <w:r w:rsidRPr="00AC5D30">
        <w:rPr>
          <w:sz w:val="28"/>
          <w:szCs w:val="28"/>
        </w:rPr>
        <w:t xml:space="preserve">  </w:t>
      </w:r>
      <w:r w:rsidR="000967E3">
        <w:rPr>
          <w:sz w:val="28"/>
          <w:szCs w:val="28"/>
        </w:rPr>
        <w:t xml:space="preserve">  </w:t>
      </w:r>
      <w:r w:rsidR="00D81AEE">
        <w:rPr>
          <w:sz w:val="28"/>
          <w:szCs w:val="28"/>
        </w:rPr>
        <w:t>13</w:t>
      </w:r>
      <w:r w:rsidR="000967E3">
        <w:rPr>
          <w:sz w:val="28"/>
          <w:szCs w:val="28"/>
        </w:rPr>
        <w:t xml:space="preserve">     </w:t>
      </w:r>
      <w:r w:rsidRPr="00AC5D30">
        <w:rPr>
          <w:sz w:val="28"/>
          <w:szCs w:val="28"/>
        </w:rPr>
        <w:t xml:space="preserve"> 7. XII. 2021 r.     1           </w:t>
      </w:r>
      <w:r w:rsidR="000967E3">
        <w:rPr>
          <w:sz w:val="28"/>
          <w:szCs w:val="28"/>
        </w:rPr>
        <w:t xml:space="preserve"> 6</w:t>
      </w:r>
      <w:r w:rsidRPr="00AC5D30">
        <w:rPr>
          <w:sz w:val="28"/>
          <w:szCs w:val="28"/>
        </w:rPr>
        <w:t xml:space="preserve">. </w:t>
      </w:r>
      <w:r w:rsidR="00C06219" w:rsidRPr="00AC5D30">
        <w:rPr>
          <w:sz w:val="28"/>
          <w:szCs w:val="28"/>
        </w:rPr>
        <w:t>Prawda i jej poznawanie</w:t>
      </w:r>
      <w:r w:rsidRPr="00AC5D30">
        <w:rPr>
          <w:sz w:val="28"/>
          <w:szCs w:val="28"/>
        </w:rPr>
        <w:t>, cz. I</w:t>
      </w:r>
      <w:r w:rsidR="00C06219" w:rsidRPr="00AC5D30">
        <w:rPr>
          <w:sz w:val="28"/>
          <w:szCs w:val="28"/>
        </w:rPr>
        <w:t xml:space="preserve"> </w:t>
      </w:r>
    </w:p>
    <w:p w:rsidR="002C0B7E" w:rsidRPr="00AC5D30" w:rsidRDefault="002C0B7E" w:rsidP="00AC5D30">
      <w:pPr>
        <w:tabs>
          <w:tab w:val="left" w:pos="9000"/>
          <w:tab w:val="left" w:pos="9720"/>
        </w:tabs>
        <w:jc w:val="both"/>
        <w:rPr>
          <w:sz w:val="28"/>
          <w:szCs w:val="28"/>
        </w:rPr>
      </w:pPr>
      <w:r w:rsidRPr="00AC5D30">
        <w:rPr>
          <w:sz w:val="28"/>
          <w:szCs w:val="28"/>
        </w:rPr>
        <w:t xml:space="preserve"> </w:t>
      </w:r>
      <w:r w:rsidR="000967E3">
        <w:rPr>
          <w:sz w:val="28"/>
          <w:szCs w:val="28"/>
        </w:rPr>
        <w:t xml:space="preserve">   </w:t>
      </w:r>
      <w:r w:rsidR="00D81AEE">
        <w:rPr>
          <w:sz w:val="28"/>
          <w:szCs w:val="28"/>
        </w:rPr>
        <w:t>14</w:t>
      </w:r>
      <w:r w:rsidR="000967E3">
        <w:rPr>
          <w:sz w:val="28"/>
          <w:szCs w:val="28"/>
        </w:rPr>
        <w:t xml:space="preserve">        </w:t>
      </w:r>
      <w:r w:rsidRPr="00AC5D30">
        <w:rPr>
          <w:sz w:val="28"/>
          <w:szCs w:val="28"/>
        </w:rPr>
        <w:t>14. XII, 2021 r.   1</w:t>
      </w:r>
      <w:r w:rsidR="000967E3">
        <w:rPr>
          <w:sz w:val="28"/>
          <w:szCs w:val="28"/>
        </w:rPr>
        <w:t xml:space="preserve"> </w:t>
      </w:r>
      <w:r w:rsidRPr="00AC5D30">
        <w:rPr>
          <w:sz w:val="28"/>
          <w:szCs w:val="28"/>
        </w:rPr>
        <w:t xml:space="preserve">           </w:t>
      </w:r>
      <w:r w:rsidR="000967E3">
        <w:rPr>
          <w:sz w:val="28"/>
          <w:szCs w:val="28"/>
        </w:rPr>
        <w:t>6</w:t>
      </w:r>
      <w:r w:rsidRPr="00AC5D30">
        <w:rPr>
          <w:sz w:val="28"/>
          <w:szCs w:val="28"/>
        </w:rPr>
        <w:t xml:space="preserve">. </w:t>
      </w:r>
      <w:r w:rsidR="00D01118" w:rsidRPr="00AC5D30">
        <w:rPr>
          <w:sz w:val="28"/>
          <w:szCs w:val="28"/>
        </w:rPr>
        <w:t>Prawda i jej poznawanie, cz. II</w:t>
      </w:r>
    </w:p>
    <w:p w:rsidR="000967E3" w:rsidRDefault="00D01118" w:rsidP="00AC5D30">
      <w:pPr>
        <w:tabs>
          <w:tab w:val="left" w:pos="9000"/>
          <w:tab w:val="left" w:pos="9720"/>
        </w:tabs>
        <w:jc w:val="both"/>
        <w:rPr>
          <w:sz w:val="28"/>
          <w:szCs w:val="28"/>
        </w:rPr>
      </w:pPr>
      <w:r w:rsidRPr="00AC5D30">
        <w:rPr>
          <w:sz w:val="28"/>
          <w:szCs w:val="28"/>
        </w:rPr>
        <w:t xml:space="preserve">    </w:t>
      </w:r>
      <w:r w:rsidR="00D81AEE">
        <w:rPr>
          <w:sz w:val="28"/>
          <w:szCs w:val="28"/>
        </w:rPr>
        <w:t>15</w:t>
      </w:r>
      <w:r w:rsidRPr="00AC5D30">
        <w:rPr>
          <w:sz w:val="28"/>
          <w:szCs w:val="28"/>
        </w:rPr>
        <w:t xml:space="preserve">     </w:t>
      </w:r>
      <w:r w:rsidR="000967E3">
        <w:rPr>
          <w:sz w:val="28"/>
          <w:szCs w:val="28"/>
        </w:rPr>
        <w:t xml:space="preserve"> </w:t>
      </w:r>
      <w:r w:rsidRPr="00AC5D30">
        <w:rPr>
          <w:sz w:val="28"/>
          <w:szCs w:val="28"/>
        </w:rPr>
        <w:t xml:space="preserve">21. XII. 2021 r. </w:t>
      </w:r>
      <w:r w:rsidR="000967E3">
        <w:rPr>
          <w:sz w:val="28"/>
          <w:szCs w:val="28"/>
        </w:rPr>
        <w:t xml:space="preserve">  </w:t>
      </w:r>
      <w:r w:rsidRPr="00AC5D30">
        <w:rPr>
          <w:sz w:val="28"/>
          <w:szCs w:val="28"/>
        </w:rPr>
        <w:t xml:space="preserve"> 1</w:t>
      </w:r>
      <w:r w:rsidR="000967E3">
        <w:rPr>
          <w:sz w:val="28"/>
          <w:szCs w:val="28"/>
        </w:rPr>
        <w:t xml:space="preserve">            7. A</w:t>
      </w:r>
      <w:r w:rsidRPr="00AC5D30">
        <w:rPr>
          <w:sz w:val="28"/>
          <w:szCs w:val="28"/>
        </w:rPr>
        <w:t xml:space="preserve">bstrahowanie metodą uprawiania filozofii niezbędnej </w:t>
      </w:r>
    </w:p>
    <w:p w:rsidR="00D01118" w:rsidRPr="00AC5D30" w:rsidRDefault="000967E3" w:rsidP="00AC5D30">
      <w:pPr>
        <w:tabs>
          <w:tab w:val="left" w:pos="9000"/>
          <w:tab w:val="left" w:pos="9720"/>
        </w:tabs>
        <w:jc w:val="both"/>
        <w:rPr>
          <w:sz w:val="28"/>
          <w:szCs w:val="28"/>
        </w:rPr>
      </w:pPr>
      <w:r>
        <w:rPr>
          <w:sz w:val="28"/>
          <w:szCs w:val="28"/>
        </w:rPr>
        <w:t xml:space="preserve">                                                                    </w:t>
      </w:r>
      <w:r w:rsidR="00D01118" w:rsidRPr="00AC5D30">
        <w:rPr>
          <w:sz w:val="28"/>
          <w:szCs w:val="28"/>
        </w:rPr>
        <w:t>w de</w:t>
      </w:r>
      <w:r w:rsidR="00D01118" w:rsidRPr="00AC5D30">
        <w:rPr>
          <w:sz w:val="28"/>
          <w:szCs w:val="28"/>
        </w:rPr>
        <w:t>z</w:t>
      </w:r>
      <w:r w:rsidR="00D01118" w:rsidRPr="00AC5D30">
        <w:rPr>
          <w:sz w:val="28"/>
          <w:szCs w:val="28"/>
        </w:rPr>
        <w:t>alienacji, cz. I</w:t>
      </w:r>
    </w:p>
    <w:p w:rsidR="000967E3" w:rsidRDefault="00D01118" w:rsidP="00AC5D30">
      <w:pPr>
        <w:tabs>
          <w:tab w:val="left" w:pos="9000"/>
          <w:tab w:val="left" w:pos="9720"/>
        </w:tabs>
        <w:jc w:val="both"/>
        <w:rPr>
          <w:sz w:val="28"/>
          <w:szCs w:val="28"/>
        </w:rPr>
      </w:pPr>
      <w:r w:rsidRPr="00AC5D30">
        <w:rPr>
          <w:sz w:val="28"/>
          <w:szCs w:val="28"/>
        </w:rPr>
        <w:t xml:space="preserve">    </w:t>
      </w:r>
      <w:r w:rsidR="00D81AEE">
        <w:rPr>
          <w:sz w:val="28"/>
          <w:szCs w:val="28"/>
        </w:rPr>
        <w:t>16</w:t>
      </w:r>
      <w:r w:rsidRPr="00AC5D30">
        <w:rPr>
          <w:sz w:val="28"/>
          <w:szCs w:val="28"/>
        </w:rPr>
        <w:t xml:space="preserve">     </w:t>
      </w:r>
      <w:r w:rsidR="000967E3">
        <w:rPr>
          <w:sz w:val="28"/>
          <w:szCs w:val="28"/>
        </w:rPr>
        <w:t xml:space="preserve">  </w:t>
      </w:r>
      <w:r w:rsidRPr="00AC5D30">
        <w:rPr>
          <w:sz w:val="28"/>
          <w:szCs w:val="28"/>
        </w:rPr>
        <w:t>4. I.    2022</w:t>
      </w:r>
      <w:r w:rsidR="00DB5091" w:rsidRPr="00AC5D30">
        <w:rPr>
          <w:sz w:val="28"/>
          <w:szCs w:val="28"/>
        </w:rPr>
        <w:t xml:space="preserve"> </w:t>
      </w:r>
      <w:r w:rsidRPr="00AC5D30">
        <w:rPr>
          <w:sz w:val="28"/>
          <w:szCs w:val="28"/>
        </w:rPr>
        <w:t xml:space="preserve">r.   </w:t>
      </w:r>
      <w:r w:rsidR="00D81AEE">
        <w:rPr>
          <w:sz w:val="28"/>
          <w:szCs w:val="28"/>
        </w:rPr>
        <w:t xml:space="preserve">   </w:t>
      </w:r>
      <w:r w:rsidRPr="00AC5D30">
        <w:rPr>
          <w:sz w:val="28"/>
          <w:szCs w:val="28"/>
        </w:rPr>
        <w:t xml:space="preserve">1           </w:t>
      </w:r>
      <w:r w:rsidR="000967E3">
        <w:rPr>
          <w:sz w:val="28"/>
          <w:szCs w:val="28"/>
        </w:rPr>
        <w:t xml:space="preserve">  7</w:t>
      </w:r>
      <w:r w:rsidR="00C06219" w:rsidRPr="00AC5D30">
        <w:rPr>
          <w:sz w:val="28"/>
          <w:szCs w:val="28"/>
        </w:rPr>
        <w:t>. Abstrahowanie metodą uprawiania filozofii niezbę</w:t>
      </w:r>
      <w:r w:rsidR="00C06219" w:rsidRPr="00AC5D30">
        <w:rPr>
          <w:sz w:val="28"/>
          <w:szCs w:val="28"/>
        </w:rPr>
        <w:t>d</w:t>
      </w:r>
      <w:r w:rsidR="00C06219" w:rsidRPr="00AC5D30">
        <w:rPr>
          <w:sz w:val="28"/>
          <w:szCs w:val="28"/>
        </w:rPr>
        <w:t>nej</w:t>
      </w:r>
    </w:p>
    <w:p w:rsidR="00C06219" w:rsidRPr="00AC5D30" w:rsidRDefault="000967E3" w:rsidP="00AC5D30">
      <w:pPr>
        <w:tabs>
          <w:tab w:val="left" w:pos="9000"/>
          <w:tab w:val="left" w:pos="9720"/>
        </w:tabs>
        <w:jc w:val="both"/>
        <w:rPr>
          <w:sz w:val="28"/>
          <w:szCs w:val="28"/>
        </w:rPr>
      </w:pPr>
      <w:r>
        <w:rPr>
          <w:sz w:val="28"/>
          <w:szCs w:val="28"/>
        </w:rPr>
        <w:t xml:space="preserve">                                                                  </w:t>
      </w:r>
      <w:r w:rsidR="00C06219" w:rsidRPr="00AC5D30">
        <w:rPr>
          <w:sz w:val="28"/>
          <w:szCs w:val="28"/>
        </w:rPr>
        <w:t>w dezalienacji</w:t>
      </w:r>
      <w:r w:rsidR="00D01118" w:rsidRPr="00AC5D30">
        <w:rPr>
          <w:sz w:val="28"/>
          <w:szCs w:val="28"/>
        </w:rPr>
        <w:t>, cz. II</w:t>
      </w:r>
    </w:p>
    <w:p w:rsidR="00D81AEE" w:rsidRDefault="00D01118" w:rsidP="00AC5D30">
      <w:pPr>
        <w:tabs>
          <w:tab w:val="left" w:pos="9000"/>
          <w:tab w:val="left" w:pos="9720"/>
        </w:tabs>
        <w:jc w:val="both"/>
        <w:rPr>
          <w:sz w:val="28"/>
          <w:szCs w:val="28"/>
          <w:highlight w:val="yellow"/>
        </w:rPr>
      </w:pPr>
      <w:r w:rsidRPr="00AC5D30">
        <w:rPr>
          <w:sz w:val="28"/>
          <w:szCs w:val="28"/>
        </w:rPr>
        <w:t xml:space="preserve">    </w:t>
      </w:r>
      <w:r w:rsidR="00D81AEE">
        <w:rPr>
          <w:sz w:val="28"/>
          <w:szCs w:val="28"/>
        </w:rPr>
        <w:t xml:space="preserve">17              </w:t>
      </w:r>
      <w:r w:rsidRPr="00AC5D30">
        <w:rPr>
          <w:sz w:val="28"/>
          <w:szCs w:val="28"/>
        </w:rPr>
        <w:t xml:space="preserve">11. I. 2022 r.   </w:t>
      </w:r>
      <w:r w:rsidR="00D81AEE">
        <w:rPr>
          <w:sz w:val="28"/>
          <w:szCs w:val="28"/>
        </w:rPr>
        <w:t xml:space="preserve">     </w:t>
      </w:r>
      <w:r w:rsidRPr="00AC5D30">
        <w:rPr>
          <w:sz w:val="28"/>
          <w:szCs w:val="28"/>
          <w:highlight w:val="yellow"/>
        </w:rPr>
        <w:t xml:space="preserve">                  Termin wykonania prac proseminaryjnych nt.: </w:t>
      </w:r>
    </w:p>
    <w:p w:rsidR="00D01118" w:rsidRPr="00AC5D30" w:rsidRDefault="00D81AEE" w:rsidP="00AC5D30">
      <w:pPr>
        <w:tabs>
          <w:tab w:val="left" w:pos="9000"/>
          <w:tab w:val="left" w:pos="9720"/>
        </w:tabs>
        <w:jc w:val="both"/>
        <w:rPr>
          <w:sz w:val="28"/>
          <w:szCs w:val="28"/>
        </w:rPr>
      </w:pPr>
      <w:r>
        <w:rPr>
          <w:sz w:val="28"/>
          <w:szCs w:val="28"/>
          <w:highlight w:val="yellow"/>
        </w:rPr>
        <w:t xml:space="preserve">                                                                                     </w:t>
      </w:r>
      <w:r w:rsidR="00D01118" w:rsidRPr="00AC5D30">
        <w:rPr>
          <w:i/>
          <w:sz w:val="28"/>
          <w:szCs w:val="28"/>
          <w:highlight w:val="yellow"/>
        </w:rPr>
        <w:t>Idea m</w:t>
      </w:r>
      <w:r w:rsidR="00D01118" w:rsidRPr="00AC5D30">
        <w:rPr>
          <w:i/>
          <w:sz w:val="28"/>
          <w:szCs w:val="28"/>
          <w:highlight w:val="yellow"/>
        </w:rPr>
        <w:t>o</w:t>
      </w:r>
      <w:r w:rsidR="00D01118" w:rsidRPr="00AC5D30">
        <w:rPr>
          <w:i/>
          <w:sz w:val="28"/>
          <w:szCs w:val="28"/>
          <w:highlight w:val="yellow"/>
        </w:rPr>
        <w:t>jej człowieczeńskości</w:t>
      </w:r>
      <w:r w:rsidR="00D01118" w:rsidRPr="00AC5D30">
        <w:rPr>
          <w:sz w:val="28"/>
          <w:szCs w:val="28"/>
        </w:rPr>
        <w:t xml:space="preserve"> </w:t>
      </w:r>
    </w:p>
    <w:p w:rsidR="00D01118" w:rsidRPr="00AC5D30" w:rsidRDefault="00D81AEE" w:rsidP="00AC5D30">
      <w:pPr>
        <w:tabs>
          <w:tab w:val="left" w:pos="9000"/>
          <w:tab w:val="left" w:pos="9720"/>
        </w:tabs>
        <w:jc w:val="both"/>
        <w:rPr>
          <w:sz w:val="28"/>
          <w:szCs w:val="28"/>
        </w:rPr>
      </w:pPr>
      <w:r>
        <w:rPr>
          <w:sz w:val="28"/>
          <w:szCs w:val="28"/>
        </w:rPr>
        <w:t xml:space="preserve">     18    </w:t>
      </w:r>
      <w:r w:rsidR="00D01118" w:rsidRPr="00AC5D30">
        <w:rPr>
          <w:sz w:val="28"/>
          <w:szCs w:val="28"/>
        </w:rPr>
        <w:t xml:space="preserve"> 18. I.    2022 r.     </w:t>
      </w:r>
      <w:r>
        <w:rPr>
          <w:sz w:val="28"/>
          <w:szCs w:val="28"/>
        </w:rPr>
        <w:t>1</w:t>
      </w:r>
      <w:r w:rsidR="00D01118" w:rsidRPr="00AC5D30">
        <w:rPr>
          <w:sz w:val="28"/>
          <w:szCs w:val="28"/>
        </w:rPr>
        <w:t xml:space="preserve">             </w:t>
      </w:r>
      <w:r>
        <w:rPr>
          <w:sz w:val="28"/>
          <w:szCs w:val="28"/>
        </w:rPr>
        <w:t xml:space="preserve"> 8.</w:t>
      </w:r>
      <w:r w:rsidR="00D01118" w:rsidRPr="00AC5D30">
        <w:rPr>
          <w:sz w:val="28"/>
          <w:szCs w:val="28"/>
        </w:rPr>
        <w:t xml:space="preserve"> Filozofia a kultura, cz. I</w:t>
      </w:r>
    </w:p>
    <w:p w:rsidR="00C06219" w:rsidRPr="00AC5D30" w:rsidRDefault="00D01118"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19    </w:t>
      </w:r>
      <w:r w:rsidRPr="00AC5D30">
        <w:rPr>
          <w:sz w:val="28"/>
          <w:szCs w:val="28"/>
        </w:rPr>
        <w:t xml:space="preserve"> 25. I.    2022 r.     1              </w:t>
      </w:r>
      <w:r w:rsidR="00D81AEE">
        <w:rPr>
          <w:sz w:val="28"/>
          <w:szCs w:val="28"/>
        </w:rPr>
        <w:t>8</w:t>
      </w:r>
      <w:r w:rsidR="00C06219" w:rsidRPr="00AC5D30">
        <w:rPr>
          <w:sz w:val="28"/>
          <w:szCs w:val="28"/>
        </w:rPr>
        <w:t>. Filozofia a kultura</w:t>
      </w:r>
      <w:r w:rsidRPr="00AC5D30">
        <w:rPr>
          <w:sz w:val="28"/>
          <w:szCs w:val="28"/>
        </w:rPr>
        <w:t>, cz. I</w:t>
      </w:r>
      <w:r w:rsidR="00A30EF1" w:rsidRPr="00AC5D30">
        <w:rPr>
          <w:sz w:val="28"/>
          <w:szCs w:val="28"/>
        </w:rPr>
        <w:t>I</w:t>
      </w:r>
    </w:p>
    <w:p w:rsidR="00D01118" w:rsidRPr="00AC5D30" w:rsidRDefault="00D01118"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20</w:t>
      </w:r>
      <w:r w:rsidRPr="00AC5D30">
        <w:rPr>
          <w:sz w:val="28"/>
          <w:szCs w:val="28"/>
        </w:rPr>
        <w:t xml:space="preserve">      1. II.   2022 r.     1             </w:t>
      </w:r>
      <w:r w:rsidR="00D81AEE">
        <w:rPr>
          <w:sz w:val="28"/>
          <w:szCs w:val="28"/>
        </w:rPr>
        <w:t xml:space="preserve"> </w:t>
      </w:r>
      <w:r w:rsidRPr="00AC5D30">
        <w:rPr>
          <w:sz w:val="28"/>
          <w:szCs w:val="28"/>
        </w:rPr>
        <w:t xml:space="preserve"> </w:t>
      </w:r>
      <w:r w:rsidR="00D81AEE">
        <w:rPr>
          <w:sz w:val="28"/>
          <w:szCs w:val="28"/>
        </w:rPr>
        <w:t>9</w:t>
      </w:r>
      <w:r w:rsidRPr="00AC5D30">
        <w:rPr>
          <w:sz w:val="28"/>
          <w:szCs w:val="28"/>
        </w:rPr>
        <w:t>. Funkcje filozofii</w:t>
      </w:r>
      <w:r w:rsidR="00A30EF1" w:rsidRPr="00AC5D30">
        <w:rPr>
          <w:sz w:val="28"/>
          <w:szCs w:val="28"/>
        </w:rPr>
        <w:t>,</w:t>
      </w:r>
      <w:r w:rsidRPr="00AC5D30">
        <w:rPr>
          <w:sz w:val="28"/>
          <w:szCs w:val="28"/>
        </w:rPr>
        <w:t xml:space="preserve"> cz. I</w:t>
      </w:r>
    </w:p>
    <w:p w:rsidR="00C06219" w:rsidRPr="00AC5D30" w:rsidRDefault="00D01118" w:rsidP="00AC5D30">
      <w:pPr>
        <w:tabs>
          <w:tab w:val="left" w:pos="9000"/>
          <w:tab w:val="left" w:pos="9720"/>
        </w:tabs>
        <w:jc w:val="both"/>
        <w:rPr>
          <w:sz w:val="28"/>
          <w:szCs w:val="28"/>
        </w:rPr>
      </w:pPr>
      <w:r w:rsidRPr="00AC5D30">
        <w:rPr>
          <w:sz w:val="28"/>
          <w:szCs w:val="28"/>
        </w:rPr>
        <w:t xml:space="preserve">     </w:t>
      </w:r>
      <w:r w:rsidR="00D81AEE">
        <w:rPr>
          <w:sz w:val="28"/>
          <w:szCs w:val="28"/>
        </w:rPr>
        <w:t>21</w:t>
      </w:r>
      <w:r w:rsidRPr="00AC5D30">
        <w:rPr>
          <w:sz w:val="28"/>
          <w:szCs w:val="28"/>
        </w:rPr>
        <w:t xml:space="preserve">      8. II.   2022 r.</w:t>
      </w:r>
      <w:r w:rsidR="00A30EF1" w:rsidRPr="00AC5D30">
        <w:rPr>
          <w:sz w:val="28"/>
          <w:szCs w:val="28"/>
        </w:rPr>
        <w:t xml:space="preserve">     1  </w:t>
      </w:r>
      <w:r w:rsidRPr="00AC5D30">
        <w:rPr>
          <w:sz w:val="28"/>
          <w:szCs w:val="28"/>
        </w:rPr>
        <w:t xml:space="preserve"> </w:t>
      </w:r>
      <w:r w:rsidR="00A30EF1" w:rsidRPr="00AC5D30">
        <w:rPr>
          <w:sz w:val="28"/>
          <w:szCs w:val="28"/>
        </w:rPr>
        <w:t xml:space="preserve">          10. </w:t>
      </w:r>
      <w:r w:rsidR="00C06219" w:rsidRPr="00AC5D30">
        <w:rPr>
          <w:sz w:val="28"/>
          <w:szCs w:val="28"/>
        </w:rPr>
        <w:t>Funkcje filozofii</w:t>
      </w:r>
      <w:r w:rsidR="00A30EF1" w:rsidRPr="00AC5D30">
        <w:rPr>
          <w:sz w:val="28"/>
          <w:szCs w:val="28"/>
        </w:rPr>
        <w:t>, cz. II</w:t>
      </w:r>
    </w:p>
    <w:p w:rsidR="00C06219" w:rsidRPr="00AC5D30"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22</w:t>
      </w:r>
      <w:r w:rsidRPr="00AC5D30">
        <w:rPr>
          <w:sz w:val="28"/>
          <w:szCs w:val="28"/>
        </w:rPr>
        <w:t xml:space="preserve">     1. III.  2022 r.      1             11. </w:t>
      </w:r>
      <w:r w:rsidR="00C06219" w:rsidRPr="00AC5D30">
        <w:rPr>
          <w:sz w:val="28"/>
          <w:szCs w:val="28"/>
        </w:rPr>
        <w:t>Filozoficzne uwiedzenie współczesnego człowi</w:t>
      </w:r>
      <w:r w:rsidR="00C06219" w:rsidRPr="00AC5D30">
        <w:rPr>
          <w:sz w:val="28"/>
          <w:szCs w:val="28"/>
        </w:rPr>
        <w:t>e</w:t>
      </w:r>
      <w:r w:rsidR="00C06219" w:rsidRPr="00AC5D30">
        <w:rPr>
          <w:sz w:val="28"/>
          <w:szCs w:val="28"/>
        </w:rPr>
        <w:t>ka</w:t>
      </w:r>
      <w:r w:rsidRPr="00AC5D30">
        <w:rPr>
          <w:sz w:val="28"/>
          <w:szCs w:val="28"/>
        </w:rPr>
        <w:t>, cz. I</w:t>
      </w:r>
    </w:p>
    <w:p w:rsidR="00D81AEE"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23</w:t>
      </w:r>
      <w:r w:rsidRPr="00AC5D30">
        <w:rPr>
          <w:sz w:val="28"/>
          <w:szCs w:val="28"/>
        </w:rPr>
        <w:t xml:space="preserve">    </w:t>
      </w:r>
      <w:r w:rsidR="00D81AEE">
        <w:rPr>
          <w:sz w:val="28"/>
          <w:szCs w:val="28"/>
        </w:rPr>
        <w:t xml:space="preserve"> </w:t>
      </w:r>
      <w:r w:rsidRPr="00AC5D30">
        <w:rPr>
          <w:sz w:val="28"/>
          <w:szCs w:val="28"/>
        </w:rPr>
        <w:t xml:space="preserve">8. III.  2022 r.    </w:t>
      </w:r>
      <w:r w:rsidR="00D81AEE">
        <w:rPr>
          <w:sz w:val="28"/>
          <w:szCs w:val="28"/>
        </w:rPr>
        <w:t xml:space="preserve">  </w:t>
      </w:r>
      <w:r w:rsidRPr="00AC5D30">
        <w:rPr>
          <w:sz w:val="28"/>
          <w:szCs w:val="28"/>
        </w:rPr>
        <w:t xml:space="preserve"> 1             11. Filozoficzne uwiedzenie współczesnego </w:t>
      </w:r>
    </w:p>
    <w:p w:rsidR="00A30EF1" w:rsidRPr="00AC5D30" w:rsidRDefault="00D81AEE" w:rsidP="00AC5D30">
      <w:pPr>
        <w:tabs>
          <w:tab w:val="left" w:pos="9000"/>
          <w:tab w:val="left" w:pos="9720"/>
        </w:tabs>
        <w:jc w:val="both"/>
        <w:rPr>
          <w:sz w:val="28"/>
          <w:szCs w:val="28"/>
        </w:rPr>
      </w:pPr>
      <w:r>
        <w:rPr>
          <w:sz w:val="28"/>
          <w:szCs w:val="28"/>
        </w:rPr>
        <w:t xml:space="preserve">                                                                         </w:t>
      </w:r>
      <w:r w:rsidR="00A30EF1" w:rsidRPr="00AC5D30">
        <w:rPr>
          <w:sz w:val="28"/>
          <w:szCs w:val="28"/>
        </w:rPr>
        <w:t>człowi</w:t>
      </w:r>
      <w:r w:rsidR="00A30EF1" w:rsidRPr="00AC5D30">
        <w:rPr>
          <w:sz w:val="28"/>
          <w:szCs w:val="28"/>
        </w:rPr>
        <w:t>e</w:t>
      </w:r>
      <w:r w:rsidR="00A30EF1" w:rsidRPr="00AC5D30">
        <w:rPr>
          <w:sz w:val="28"/>
          <w:szCs w:val="28"/>
        </w:rPr>
        <w:t>ka, cz. II</w:t>
      </w:r>
    </w:p>
    <w:p w:rsidR="00C06219" w:rsidRPr="00AC5D30" w:rsidRDefault="00D81AEE" w:rsidP="00AC5D30">
      <w:pPr>
        <w:tabs>
          <w:tab w:val="left" w:pos="9000"/>
          <w:tab w:val="left" w:pos="9720"/>
        </w:tabs>
        <w:jc w:val="both"/>
        <w:rPr>
          <w:sz w:val="28"/>
          <w:szCs w:val="28"/>
        </w:rPr>
      </w:pPr>
      <w:r>
        <w:rPr>
          <w:sz w:val="28"/>
          <w:szCs w:val="28"/>
        </w:rPr>
        <w:t xml:space="preserve">      24    </w:t>
      </w:r>
      <w:r w:rsidR="00A30EF1" w:rsidRPr="00AC5D30">
        <w:rPr>
          <w:sz w:val="28"/>
          <w:szCs w:val="28"/>
        </w:rPr>
        <w:t xml:space="preserve">15. III.  2022 r.     1          </w:t>
      </w:r>
      <w:r w:rsidR="00C06219" w:rsidRPr="00AC5D30">
        <w:rPr>
          <w:sz w:val="28"/>
          <w:szCs w:val="28"/>
        </w:rPr>
        <w:t>1</w:t>
      </w:r>
      <w:r w:rsidR="00A30EF1" w:rsidRPr="00AC5D30">
        <w:rPr>
          <w:sz w:val="28"/>
          <w:szCs w:val="28"/>
        </w:rPr>
        <w:t>2</w:t>
      </w:r>
      <w:r w:rsidR="00C06219" w:rsidRPr="00AC5D30">
        <w:rPr>
          <w:sz w:val="28"/>
          <w:szCs w:val="28"/>
        </w:rPr>
        <w:t>. O potrzebie nowej filozofii</w:t>
      </w:r>
      <w:r w:rsidR="00A30EF1" w:rsidRPr="00AC5D30">
        <w:rPr>
          <w:sz w:val="28"/>
          <w:szCs w:val="28"/>
        </w:rPr>
        <w:t>, cz. I</w:t>
      </w:r>
    </w:p>
    <w:p w:rsidR="00A30EF1" w:rsidRPr="00AC5D30"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25</w:t>
      </w:r>
      <w:r w:rsidRPr="00AC5D30">
        <w:rPr>
          <w:sz w:val="28"/>
          <w:szCs w:val="28"/>
        </w:rPr>
        <w:t xml:space="preserve">    22. III.  2022 r.     1          12. O potrzebie nowej filozofii, cz. II</w:t>
      </w:r>
    </w:p>
    <w:p w:rsidR="00CF6BE9" w:rsidRPr="00AC5D30"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26</w:t>
      </w:r>
      <w:r w:rsidRPr="00AC5D30">
        <w:rPr>
          <w:sz w:val="28"/>
          <w:szCs w:val="28"/>
        </w:rPr>
        <w:t xml:space="preserve">    </w:t>
      </w:r>
      <w:r w:rsidR="00D81AEE">
        <w:rPr>
          <w:sz w:val="28"/>
          <w:szCs w:val="28"/>
        </w:rPr>
        <w:t>29. III.</w:t>
      </w:r>
      <w:r w:rsidRPr="00AC5D30">
        <w:rPr>
          <w:sz w:val="28"/>
          <w:szCs w:val="28"/>
        </w:rPr>
        <w:t xml:space="preserve"> </w:t>
      </w:r>
      <w:r w:rsidR="00D81AEE">
        <w:rPr>
          <w:sz w:val="28"/>
          <w:szCs w:val="28"/>
        </w:rPr>
        <w:t xml:space="preserve"> 2022</w:t>
      </w:r>
      <w:r w:rsidRPr="00AC5D30">
        <w:rPr>
          <w:sz w:val="28"/>
          <w:szCs w:val="28"/>
        </w:rPr>
        <w:t xml:space="preserve">        </w:t>
      </w:r>
      <w:r w:rsidR="00D81AEE">
        <w:rPr>
          <w:sz w:val="28"/>
          <w:szCs w:val="28"/>
        </w:rPr>
        <w:t xml:space="preserve"> 1</w:t>
      </w:r>
      <w:r w:rsidRPr="00AC5D30">
        <w:rPr>
          <w:sz w:val="28"/>
          <w:szCs w:val="28"/>
        </w:rPr>
        <w:t xml:space="preserve">   </w:t>
      </w:r>
      <w:r w:rsidR="00D81AEE">
        <w:rPr>
          <w:sz w:val="28"/>
          <w:szCs w:val="28"/>
        </w:rPr>
        <w:t xml:space="preserve">      </w:t>
      </w:r>
      <w:r w:rsidR="00C06219" w:rsidRPr="00AC5D30">
        <w:rPr>
          <w:sz w:val="28"/>
          <w:szCs w:val="28"/>
        </w:rPr>
        <w:t>1</w:t>
      </w:r>
      <w:r w:rsidRPr="00AC5D30">
        <w:rPr>
          <w:sz w:val="28"/>
          <w:szCs w:val="28"/>
        </w:rPr>
        <w:t>3</w:t>
      </w:r>
      <w:r w:rsidR="00C06219" w:rsidRPr="00AC5D30">
        <w:rPr>
          <w:sz w:val="28"/>
          <w:szCs w:val="28"/>
        </w:rPr>
        <w:t>. Wolność</w:t>
      </w:r>
    </w:p>
    <w:p w:rsidR="00C06219" w:rsidRPr="00AC5D30"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27</w:t>
      </w:r>
      <w:r w:rsidRPr="00AC5D30">
        <w:rPr>
          <w:sz w:val="28"/>
          <w:szCs w:val="28"/>
        </w:rPr>
        <w:t xml:space="preserve">  </w:t>
      </w:r>
      <w:r w:rsidR="00D81AEE">
        <w:rPr>
          <w:sz w:val="28"/>
          <w:szCs w:val="28"/>
        </w:rPr>
        <w:t xml:space="preserve">   </w:t>
      </w:r>
      <w:r w:rsidRPr="00AC5D30">
        <w:rPr>
          <w:sz w:val="28"/>
          <w:szCs w:val="28"/>
        </w:rPr>
        <w:t xml:space="preserve">4. IV.  2022 r.        1          </w:t>
      </w:r>
      <w:r w:rsidR="00D81AEE">
        <w:rPr>
          <w:sz w:val="28"/>
          <w:szCs w:val="28"/>
        </w:rPr>
        <w:t xml:space="preserve"> </w:t>
      </w:r>
      <w:r w:rsidRPr="00AC5D30">
        <w:rPr>
          <w:sz w:val="28"/>
          <w:szCs w:val="28"/>
        </w:rPr>
        <w:t>14</w:t>
      </w:r>
      <w:r w:rsidR="00C06219" w:rsidRPr="00AC5D30">
        <w:rPr>
          <w:sz w:val="28"/>
          <w:szCs w:val="28"/>
        </w:rPr>
        <w:t>. Sprawiedliwość</w:t>
      </w:r>
    </w:p>
    <w:p w:rsidR="00D81AEE"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28</w:t>
      </w:r>
      <w:r w:rsidRPr="00AC5D30">
        <w:rPr>
          <w:sz w:val="28"/>
          <w:szCs w:val="28"/>
        </w:rPr>
        <w:t xml:space="preserve">   </w:t>
      </w:r>
      <w:r w:rsidR="00C06219" w:rsidRPr="00AC5D30">
        <w:rPr>
          <w:sz w:val="28"/>
          <w:szCs w:val="28"/>
        </w:rPr>
        <w:t>1</w:t>
      </w:r>
      <w:r w:rsidRPr="00AC5D30">
        <w:rPr>
          <w:sz w:val="28"/>
          <w:szCs w:val="28"/>
        </w:rPr>
        <w:t>1. IV.  2022 r</w:t>
      </w:r>
      <w:r w:rsidR="00C06219" w:rsidRPr="00AC5D30">
        <w:rPr>
          <w:sz w:val="28"/>
          <w:szCs w:val="28"/>
        </w:rPr>
        <w:t>.</w:t>
      </w:r>
      <w:r w:rsidRPr="00AC5D30">
        <w:rPr>
          <w:sz w:val="28"/>
          <w:szCs w:val="28"/>
        </w:rPr>
        <w:t xml:space="preserve">     </w:t>
      </w:r>
      <w:r w:rsidR="00D81AEE">
        <w:rPr>
          <w:sz w:val="28"/>
          <w:szCs w:val="28"/>
        </w:rPr>
        <w:t xml:space="preserve">  </w:t>
      </w:r>
      <w:r w:rsidRPr="00AC5D30">
        <w:rPr>
          <w:sz w:val="28"/>
          <w:szCs w:val="28"/>
        </w:rPr>
        <w:t xml:space="preserve"> 1</w:t>
      </w:r>
      <w:r w:rsidR="00C06219" w:rsidRPr="00AC5D30">
        <w:rPr>
          <w:sz w:val="28"/>
          <w:szCs w:val="28"/>
        </w:rPr>
        <w:t xml:space="preserve"> </w:t>
      </w:r>
      <w:r w:rsidRPr="00AC5D30">
        <w:rPr>
          <w:sz w:val="28"/>
          <w:szCs w:val="28"/>
        </w:rPr>
        <w:t xml:space="preserve">          15. </w:t>
      </w:r>
      <w:r w:rsidR="00C06219" w:rsidRPr="00AC5D30">
        <w:rPr>
          <w:sz w:val="28"/>
          <w:szCs w:val="28"/>
        </w:rPr>
        <w:t>Negacja mądro</w:t>
      </w:r>
      <w:r w:rsidR="00CF6BE9" w:rsidRPr="00AC5D30">
        <w:rPr>
          <w:sz w:val="28"/>
          <w:szCs w:val="28"/>
        </w:rPr>
        <w:t>ś</w:t>
      </w:r>
      <w:r w:rsidR="00C06219" w:rsidRPr="00AC5D30">
        <w:rPr>
          <w:sz w:val="28"/>
          <w:szCs w:val="28"/>
        </w:rPr>
        <w:t>ci prowadzi ku niechcianej</w:t>
      </w:r>
      <w:r w:rsidR="00CF6BE9" w:rsidRPr="00AC5D30">
        <w:rPr>
          <w:sz w:val="28"/>
          <w:szCs w:val="28"/>
        </w:rPr>
        <w:t xml:space="preserve"> </w:t>
      </w:r>
    </w:p>
    <w:p w:rsidR="00C06219" w:rsidRPr="00AC5D30" w:rsidRDefault="00D81AEE" w:rsidP="00AC5D30">
      <w:pPr>
        <w:tabs>
          <w:tab w:val="left" w:pos="9000"/>
          <w:tab w:val="left" w:pos="9720"/>
        </w:tabs>
        <w:jc w:val="both"/>
        <w:rPr>
          <w:sz w:val="28"/>
          <w:szCs w:val="28"/>
        </w:rPr>
      </w:pPr>
      <w:r>
        <w:rPr>
          <w:sz w:val="28"/>
          <w:szCs w:val="28"/>
        </w:rPr>
        <w:t xml:space="preserve">                                                                             </w:t>
      </w:r>
      <w:r w:rsidR="00CF6BE9" w:rsidRPr="00AC5D30">
        <w:rPr>
          <w:sz w:val="28"/>
          <w:szCs w:val="28"/>
        </w:rPr>
        <w:t>przyszł</w:t>
      </w:r>
      <w:r w:rsidR="00CF6BE9" w:rsidRPr="00AC5D30">
        <w:rPr>
          <w:sz w:val="28"/>
          <w:szCs w:val="28"/>
        </w:rPr>
        <w:t>o</w:t>
      </w:r>
      <w:r w:rsidR="00CF6BE9" w:rsidRPr="00AC5D30">
        <w:rPr>
          <w:sz w:val="28"/>
          <w:szCs w:val="28"/>
        </w:rPr>
        <w:t>ści, ku niewolności</w:t>
      </w:r>
    </w:p>
    <w:p w:rsidR="00C06219" w:rsidRPr="00AC5D30" w:rsidRDefault="00A30EF1"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 29</w:t>
      </w:r>
      <w:r w:rsidRPr="00AC5D30">
        <w:rPr>
          <w:sz w:val="28"/>
          <w:szCs w:val="28"/>
        </w:rPr>
        <w:t xml:space="preserve">   25. IV.  2022</w:t>
      </w:r>
      <w:r w:rsidR="00DB5091" w:rsidRPr="00AC5D30">
        <w:rPr>
          <w:sz w:val="28"/>
          <w:szCs w:val="28"/>
        </w:rPr>
        <w:t xml:space="preserve"> </w:t>
      </w:r>
      <w:r w:rsidRPr="00AC5D30">
        <w:rPr>
          <w:sz w:val="28"/>
          <w:szCs w:val="28"/>
        </w:rPr>
        <w:t xml:space="preserve">r.        1           </w:t>
      </w:r>
      <w:r w:rsidR="00C06219" w:rsidRPr="00AC5D30">
        <w:rPr>
          <w:sz w:val="28"/>
          <w:szCs w:val="28"/>
        </w:rPr>
        <w:t>1</w:t>
      </w:r>
      <w:r w:rsidRPr="00AC5D30">
        <w:rPr>
          <w:sz w:val="28"/>
          <w:szCs w:val="28"/>
        </w:rPr>
        <w:t>6</w:t>
      </w:r>
      <w:r w:rsidR="00C06219" w:rsidRPr="00AC5D30">
        <w:rPr>
          <w:sz w:val="28"/>
          <w:szCs w:val="28"/>
        </w:rPr>
        <w:t>. Alienacja</w:t>
      </w:r>
      <w:r w:rsidRPr="00AC5D30">
        <w:rPr>
          <w:sz w:val="28"/>
          <w:szCs w:val="28"/>
        </w:rPr>
        <w:t xml:space="preserve"> </w:t>
      </w:r>
      <w:r w:rsidR="00C06219" w:rsidRPr="00AC5D30">
        <w:rPr>
          <w:sz w:val="28"/>
          <w:szCs w:val="28"/>
        </w:rPr>
        <w:t>samozniewalająacego się człowi</w:t>
      </w:r>
      <w:r w:rsidR="00C06219" w:rsidRPr="00AC5D30">
        <w:rPr>
          <w:sz w:val="28"/>
          <w:szCs w:val="28"/>
        </w:rPr>
        <w:t>e</w:t>
      </w:r>
      <w:r w:rsidR="00C06219" w:rsidRPr="00AC5D30">
        <w:rPr>
          <w:sz w:val="28"/>
          <w:szCs w:val="28"/>
        </w:rPr>
        <w:t>ka</w:t>
      </w:r>
    </w:p>
    <w:p w:rsidR="00D81AEE" w:rsidRDefault="00B902FA" w:rsidP="00AC5D30">
      <w:pPr>
        <w:tabs>
          <w:tab w:val="left" w:pos="9000"/>
          <w:tab w:val="left" w:pos="9720"/>
        </w:tabs>
        <w:jc w:val="both"/>
        <w:rPr>
          <w:sz w:val="28"/>
          <w:szCs w:val="28"/>
        </w:rPr>
      </w:pPr>
      <w:r w:rsidRPr="00AC5D30">
        <w:rPr>
          <w:sz w:val="28"/>
          <w:szCs w:val="28"/>
        </w:rPr>
        <w:t xml:space="preserve">          </w:t>
      </w:r>
      <w:r w:rsidR="00D81AEE">
        <w:rPr>
          <w:sz w:val="28"/>
          <w:szCs w:val="28"/>
        </w:rPr>
        <w:t>30</w:t>
      </w:r>
      <w:r w:rsidRPr="00AC5D30">
        <w:rPr>
          <w:sz w:val="28"/>
          <w:szCs w:val="28"/>
        </w:rPr>
        <w:t xml:space="preserve">  10. V.  2022 r.         </w:t>
      </w:r>
      <w:r w:rsidR="00D81AEE">
        <w:rPr>
          <w:sz w:val="28"/>
          <w:szCs w:val="28"/>
        </w:rPr>
        <w:t xml:space="preserve"> </w:t>
      </w:r>
      <w:r w:rsidRPr="00AC5D30">
        <w:rPr>
          <w:sz w:val="28"/>
          <w:szCs w:val="28"/>
        </w:rPr>
        <w:t>1            17. Termin naniesienia poprawek prac proseminary</w:t>
      </w:r>
      <w:r w:rsidRPr="00AC5D30">
        <w:rPr>
          <w:sz w:val="28"/>
          <w:szCs w:val="28"/>
        </w:rPr>
        <w:t>j</w:t>
      </w:r>
      <w:r w:rsidRPr="00AC5D30">
        <w:rPr>
          <w:sz w:val="28"/>
          <w:szCs w:val="28"/>
        </w:rPr>
        <w:t xml:space="preserve">nych </w:t>
      </w:r>
    </w:p>
    <w:p w:rsidR="00B902FA" w:rsidRPr="00AC5D30" w:rsidRDefault="00D81AEE" w:rsidP="00AC5D30">
      <w:pPr>
        <w:tabs>
          <w:tab w:val="left" w:pos="9000"/>
          <w:tab w:val="left" w:pos="9720"/>
        </w:tabs>
        <w:jc w:val="both"/>
        <w:rPr>
          <w:sz w:val="28"/>
          <w:szCs w:val="28"/>
        </w:rPr>
      </w:pPr>
      <w:r>
        <w:rPr>
          <w:sz w:val="28"/>
          <w:szCs w:val="28"/>
        </w:rPr>
        <w:t xml:space="preserve">                                                                   </w:t>
      </w:r>
      <w:r w:rsidR="00B902FA" w:rsidRPr="00AC5D30">
        <w:rPr>
          <w:sz w:val="28"/>
          <w:szCs w:val="28"/>
        </w:rPr>
        <w:t xml:space="preserve">nt.: </w:t>
      </w:r>
      <w:r w:rsidR="00B902FA" w:rsidRPr="00AC5D30">
        <w:rPr>
          <w:i/>
          <w:sz w:val="28"/>
          <w:szCs w:val="28"/>
        </w:rPr>
        <w:t>Idea mojej człowieczeńskości</w:t>
      </w:r>
    </w:p>
    <w:p w:rsidR="00D81AEE" w:rsidRDefault="00B902FA" w:rsidP="00AC5D30">
      <w:pPr>
        <w:tabs>
          <w:tab w:val="left" w:pos="9000"/>
          <w:tab w:val="left" w:pos="9720"/>
        </w:tabs>
        <w:jc w:val="both"/>
        <w:rPr>
          <w:sz w:val="28"/>
          <w:szCs w:val="28"/>
        </w:rPr>
      </w:pPr>
      <w:r w:rsidRPr="00AC5D30">
        <w:rPr>
          <w:sz w:val="28"/>
          <w:szCs w:val="28"/>
        </w:rPr>
        <w:t xml:space="preserve">          </w:t>
      </w:r>
      <w:r w:rsidR="00D81AEE">
        <w:rPr>
          <w:sz w:val="28"/>
          <w:szCs w:val="28"/>
        </w:rPr>
        <w:t>31</w:t>
      </w:r>
      <w:r w:rsidRPr="00AC5D30">
        <w:rPr>
          <w:sz w:val="28"/>
          <w:szCs w:val="28"/>
        </w:rPr>
        <w:t xml:space="preserve">  17. V.  2022 r.         1        </w:t>
      </w:r>
      <w:r w:rsidR="00D81AEE">
        <w:rPr>
          <w:sz w:val="28"/>
          <w:szCs w:val="28"/>
        </w:rPr>
        <w:t xml:space="preserve"> </w:t>
      </w:r>
      <w:r w:rsidRPr="00AC5D30">
        <w:rPr>
          <w:sz w:val="28"/>
          <w:szCs w:val="28"/>
        </w:rPr>
        <w:t xml:space="preserve">  18. Prezentacja własnej pracy proseminaryjnej nt. </w:t>
      </w:r>
    </w:p>
    <w:p w:rsidR="00B902FA" w:rsidRPr="00AC5D30" w:rsidRDefault="00D81AEE" w:rsidP="00AC5D30">
      <w:pPr>
        <w:tabs>
          <w:tab w:val="left" w:pos="9000"/>
          <w:tab w:val="left" w:pos="9720"/>
        </w:tabs>
        <w:jc w:val="both"/>
        <w:rPr>
          <w:sz w:val="28"/>
          <w:szCs w:val="28"/>
        </w:rPr>
      </w:pPr>
      <w:r>
        <w:rPr>
          <w:sz w:val="28"/>
          <w:szCs w:val="28"/>
        </w:rPr>
        <w:t xml:space="preserve">                                                                       </w:t>
      </w:r>
      <w:r w:rsidR="00B902FA" w:rsidRPr="00AC5D30">
        <w:rPr>
          <w:i/>
          <w:sz w:val="28"/>
          <w:szCs w:val="28"/>
          <w:highlight w:val="yellow"/>
        </w:rPr>
        <w:t>Idea m</w:t>
      </w:r>
      <w:r w:rsidR="00B902FA" w:rsidRPr="00AC5D30">
        <w:rPr>
          <w:i/>
          <w:sz w:val="28"/>
          <w:szCs w:val="28"/>
          <w:highlight w:val="yellow"/>
        </w:rPr>
        <w:t>o</w:t>
      </w:r>
      <w:r w:rsidR="00B902FA" w:rsidRPr="00AC5D30">
        <w:rPr>
          <w:i/>
          <w:sz w:val="28"/>
          <w:szCs w:val="28"/>
          <w:highlight w:val="yellow"/>
        </w:rPr>
        <w:t>jej człowieczeńskości</w:t>
      </w:r>
      <w:r w:rsidR="00B902FA" w:rsidRPr="00AC5D30">
        <w:rPr>
          <w:sz w:val="28"/>
          <w:szCs w:val="28"/>
        </w:rPr>
        <w:t xml:space="preserve"> lub </w:t>
      </w:r>
    </w:p>
    <w:p w:rsidR="00B902FA" w:rsidRPr="00AC5D30" w:rsidRDefault="00B902FA" w:rsidP="00AC5D30">
      <w:pPr>
        <w:tabs>
          <w:tab w:val="left" w:pos="9000"/>
          <w:tab w:val="left" w:pos="9720"/>
        </w:tabs>
        <w:jc w:val="both"/>
        <w:rPr>
          <w:sz w:val="28"/>
          <w:szCs w:val="28"/>
        </w:rPr>
      </w:pPr>
      <w:r w:rsidRPr="00AC5D30">
        <w:rPr>
          <w:sz w:val="28"/>
          <w:szCs w:val="28"/>
        </w:rPr>
        <w:t xml:space="preserve">                                                                                </w:t>
      </w:r>
      <w:r w:rsidRPr="00AC5D30">
        <w:rPr>
          <w:sz w:val="28"/>
          <w:szCs w:val="28"/>
          <w:highlight w:val="yellow"/>
        </w:rPr>
        <w:t xml:space="preserve"> </w:t>
      </w:r>
      <w:r w:rsidRPr="00AC5D30">
        <w:rPr>
          <w:i/>
          <w:sz w:val="28"/>
          <w:szCs w:val="28"/>
          <w:highlight w:val="yellow"/>
        </w:rPr>
        <w:t>Sens mojego życia</w:t>
      </w:r>
      <w:r w:rsidRPr="00AC5D30">
        <w:rPr>
          <w:sz w:val="28"/>
          <w:szCs w:val="28"/>
        </w:rPr>
        <w:t xml:space="preserve">   cz. I </w:t>
      </w:r>
    </w:p>
    <w:p w:rsidR="0009319A" w:rsidRDefault="00B902FA" w:rsidP="00AC5D30">
      <w:pPr>
        <w:tabs>
          <w:tab w:val="left" w:pos="9000"/>
          <w:tab w:val="left" w:pos="9720"/>
        </w:tabs>
        <w:jc w:val="both"/>
        <w:rPr>
          <w:sz w:val="28"/>
          <w:szCs w:val="28"/>
        </w:rPr>
      </w:pPr>
      <w:r w:rsidRPr="00AC5D30">
        <w:rPr>
          <w:sz w:val="28"/>
          <w:szCs w:val="28"/>
        </w:rPr>
        <w:t xml:space="preserve">         </w:t>
      </w:r>
      <w:r w:rsidR="00D81AEE">
        <w:rPr>
          <w:sz w:val="28"/>
          <w:szCs w:val="28"/>
        </w:rPr>
        <w:t xml:space="preserve">32  </w:t>
      </w:r>
      <w:r w:rsidRPr="00AC5D30">
        <w:rPr>
          <w:sz w:val="28"/>
          <w:szCs w:val="28"/>
        </w:rPr>
        <w:t xml:space="preserve">24. V. 2022 r.          1           19.  Prezentacja własnej pracy proseminaryjnej nt. </w:t>
      </w:r>
    </w:p>
    <w:p w:rsidR="00B902FA" w:rsidRPr="00AC5D30" w:rsidRDefault="0009319A" w:rsidP="00AC5D30">
      <w:pPr>
        <w:tabs>
          <w:tab w:val="left" w:pos="9000"/>
          <w:tab w:val="left" w:pos="9720"/>
        </w:tabs>
        <w:jc w:val="both"/>
        <w:rPr>
          <w:sz w:val="28"/>
          <w:szCs w:val="28"/>
        </w:rPr>
      </w:pPr>
      <w:r>
        <w:rPr>
          <w:sz w:val="28"/>
          <w:szCs w:val="28"/>
        </w:rPr>
        <w:t xml:space="preserve">                                                                       </w:t>
      </w:r>
      <w:r w:rsidR="00B902FA" w:rsidRPr="00AC5D30">
        <w:rPr>
          <w:i/>
          <w:sz w:val="28"/>
          <w:szCs w:val="28"/>
          <w:highlight w:val="yellow"/>
        </w:rPr>
        <w:t>Idea mojej człowieczeńskości</w:t>
      </w:r>
      <w:r w:rsidR="00B902FA" w:rsidRPr="00AC5D30">
        <w:rPr>
          <w:sz w:val="28"/>
          <w:szCs w:val="28"/>
        </w:rPr>
        <w:t xml:space="preserve"> lub </w:t>
      </w:r>
    </w:p>
    <w:p w:rsidR="00B902FA" w:rsidRPr="00AC5D30" w:rsidRDefault="00B902FA" w:rsidP="00AC5D30">
      <w:pPr>
        <w:tabs>
          <w:tab w:val="left" w:pos="9000"/>
          <w:tab w:val="left" w:pos="9720"/>
        </w:tabs>
        <w:jc w:val="both"/>
        <w:rPr>
          <w:sz w:val="28"/>
          <w:szCs w:val="28"/>
        </w:rPr>
      </w:pPr>
      <w:r w:rsidRPr="00AC5D30">
        <w:rPr>
          <w:sz w:val="28"/>
          <w:szCs w:val="28"/>
        </w:rPr>
        <w:t xml:space="preserve">                                                                                </w:t>
      </w:r>
      <w:r w:rsidRPr="00AC5D30">
        <w:rPr>
          <w:sz w:val="28"/>
          <w:szCs w:val="28"/>
          <w:highlight w:val="yellow"/>
        </w:rPr>
        <w:t xml:space="preserve"> </w:t>
      </w:r>
      <w:r w:rsidRPr="00AC5D30">
        <w:rPr>
          <w:i/>
          <w:sz w:val="28"/>
          <w:szCs w:val="28"/>
          <w:highlight w:val="yellow"/>
        </w:rPr>
        <w:t>Sens mojego życia</w:t>
      </w:r>
      <w:r w:rsidRPr="00AC5D30">
        <w:rPr>
          <w:sz w:val="28"/>
          <w:szCs w:val="28"/>
        </w:rPr>
        <w:t xml:space="preserve">   cz. II</w:t>
      </w:r>
    </w:p>
    <w:p w:rsidR="0009319A" w:rsidRDefault="00B902FA" w:rsidP="00AC5D30">
      <w:pPr>
        <w:tabs>
          <w:tab w:val="left" w:pos="9000"/>
          <w:tab w:val="left" w:pos="9720"/>
        </w:tabs>
        <w:jc w:val="both"/>
        <w:rPr>
          <w:sz w:val="28"/>
          <w:szCs w:val="28"/>
        </w:rPr>
      </w:pPr>
      <w:r w:rsidRPr="00AC5D30">
        <w:rPr>
          <w:sz w:val="28"/>
          <w:szCs w:val="28"/>
        </w:rPr>
        <w:t xml:space="preserve">         </w:t>
      </w:r>
      <w:r w:rsidR="0009319A">
        <w:rPr>
          <w:sz w:val="28"/>
          <w:szCs w:val="28"/>
        </w:rPr>
        <w:t>33</w:t>
      </w:r>
      <w:r w:rsidRPr="00AC5D30">
        <w:rPr>
          <w:sz w:val="28"/>
          <w:szCs w:val="28"/>
        </w:rPr>
        <w:t xml:space="preserve">  31. V. 2022 r.          1           21.  Prezentacja własnej pracy proseminaryjnej nt. </w:t>
      </w:r>
    </w:p>
    <w:p w:rsidR="00B902FA" w:rsidRPr="00AC5D30" w:rsidRDefault="0009319A" w:rsidP="00AC5D30">
      <w:pPr>
        <w:tabs>
          <w:tab w:val="left" w:pos="9000"/>
          <w:tab w:val="left" w:pos="9720"/>
        </w:tabs>
        <w:jc w:val="both"/>
        <w:rPr>
          <w:sz w:val="28"/>
          <w:szCs w:val="28"/>
        </w:rPr>
      </w:pPr>
      <w:r>
        <w:rPr>
          <w:sz w:val="28"/>
          <w:szCs w:val="28"/>
        </w:rPr>
        <w:t xml:space="preserve">                                                                              </w:t>
      </w:r>
      <w:r w:rsidR="00B902FA" w:rsidRPr="00AC5D30">
        <w:rPr>
          <w:i/>
          <w:sz w:val="28"/>
          <w:szCs w:val="28"/>
          <w:highlight w:val="yellow"/>
        </w:rPr>
        <w:t>Idea mojej człowieczeńskości</w:t>
      </w:r>
      <w:r w:rsidR="00B902FA" w:rsidRPr="00AC5D30">
        <w:rPr>
          <w:sz w:val="28"/>
          <w:szCs w:val="28"/>
        </w:rPr>
        <w:t xml:space="preserve"> lub </w:t>
      </w:r>
    </w:p>
    <w:p w:rsidR="00B902FA" w:rsidRPr="00AC5D30" w:rsidRDefault="00B902FA" w:rsidP="00AC5D30">
      <w:pPr>
        <w:tabs>
          <w:tab w:val="left" w:pos="9000"/>
          <w:tab w:val="left" w:pos="9720"/>
        </w:tabs>
        <w:jc w:val="both"/>
        <w:rPr>
          <w:sz w:val="28"/>
          <w:szCs w:val="28"/>
        </w:rPr>
      </w:pPr>
      <w:r w:rsidRPr="00AC5D30">
        <w:rPr>
          <w:sz w:val="28"/>
          <w:szCs w:val="28"/>
        </w:rPr>
        <w:t xml:space="preserve">                                                                                </w:t>
      </w:r>
      <w:r w:rsidRPr="00AC5D30">
        <w:rPr>
          <w:sz w:val="28"/>
          <w:szCs w:val="28"/>
          <w:highlight w:val="yellow"/>
        </w:rPr>
        <w:t xml:space="preserve"> </w:t>
      </w:r>
      <w:r w:rsidRPr="00AC5D30">
        <w:rPr>
          <w:i/>
          <w:sz w:val="28"/>
          <w:szCs w:val="28"/>
          <w:highlight w:val="yellow"/>
        </w:rPr>
        <w:t>Sens mojego życia</w:t>
      </w:r>
      <w:r w:rsidRPr="00AC5D30">
        <w:rPr>
          <w:sz w:val="28"/>
          <w:szCs w:val="28"/>
        </w:rPr>
        <w:t xml:space="preserve">   cz. III</w:t>
      </w:r>
    </w:p>
    <w:p w:rsidR="00B902FA" w:rsidRPr="00AC5D30" w:rsidRDefault="00B902FA" w:rsidP="00AC5D30">
      <w:pPr>
        <w:tabs>
          <w:tab w:val="left" w:pos="9000"/>
          <w:tab w:val="left" w:pos="9720"/>
        </w:tabs>
        <w:jc w:val="both"/>
        <w:rPr>
          <w:sz w:val="28"/>
          <w:szCs w:val="28"/>
        </w:rPr>
      </w:pPr>
      <w:r w:rsidRPr="00AC5D30">
        <w:rPr>
          <w:sz w:val="28"/>
          <w:szCs w:val="28"/>
        </w:rPr>
        <w:t xml:space="preserve">      </w:t>
      </w:r>
      <w:r w:rsidR="0009319A">
        <w:rPr>
          <w:sz w:val="28"/>
          <w:szCs w:val="28"/>
        </w:rPr>
        <w:t xml:space="preserve">  </w:t>
      </w:r>
      <w:r w:rsidRPr="00AC5D30">
        <w:rPr>
          <w:sz w:val="28"/>
          <w:szCs w:val="28"/>
        </w:rPr>
        <w:t xml:space="preserve"> </w:t>
      </w:r>
      <w:r w:rsidR="0009319A">
        <w:rPr>
          <w:sz w:val="28"/>
          <w:szCs w:val="28"/>
        </w:rPr>
        <w:t>34</w:t>
      </w:r>
      <w:r w:rsidRPr="00AC5D30">
        <w:rPr>
          <w:sz w:val="28"/>
          <w:szCs w:val="28"/>
        </w:rPr>
        <w:t xml:space="preserve">                7. VI. 2022 r.         1</w:t>
      </w:r>
      <w:r w:rsidR="00DE47E8" w:rsidRPr="00AC5D30">
        <w:rPr>
          <w:sz w:val="28"/>
          <w:szCs w:val="28"/>
        </w:rPr>
        <w:t xml:space="preserve"> </w:t>
      </w:r>
      <w:r w:rsidRPr="00AC5D30">
        <w:rPr>
          <w:sz w:val="28"/>
          <w:szCs w:val="28"/>
        </w:rPr>
        <w:t xml:space="preserve">                22. Repetytorium</w:t>
      </w:r>
    </w:p>
    <w:p w:rsidR="00DE47E8" w:rsidRPr="00AC5D30" w:rsidRDefault="00DE47E8" w:rsidP="00AC5D30">
      <w:pPr>
        <w:tabs>
          <w:tab w:val="left" w:pos="9000"/>
          <w:tab w:val="left" w:pos="9720"/>
        </w:tabs>
        <w:jc w:val="both"/>
        <w:rPr>
          <w:sz w:val="28"/>
          <w:szCs w:val="28"/>
        </w:rPr>
      </w:pPr>
      <w:r w:rsidRPr="00AC5D30">
        <w:rPr>
          <w:sz w:val="28"/>
          <w:szCs w:val="28"/>
        </w:rPr>
        <w:t xml:space="preserve">      </w:t>
      </w:r>
      <w:r w:rsidR="0009319A">
        <w:rPr>
          <w:sz w:val="28"/>
          <w:szCs w:val="28"/>
        </w:rPr>
        <w:t xml:space="preserve"> </w:t>
      </w:r>
      <w:r w:rsidRPr="00AC5D30">
        <w:rPr>
          <w:sz w:val="28"/>
          <w:szCs w:val="28"/>
        </w:rPr>
        <w:t xml:space="preserve">  </w:t>
      </w:r>
      <w:r w:rsidR="0009319A">
        <w:rPr>
          <w:sz w:val="28"/>
          <w:szCs w:val="28"/>
        </w:rPr>
        <w:t xml:space="preserve">35 </w:t>
      </w:r>
      <w:r w:rsidRPr="00AC5D30">
        <w:rPr>
          <w:sz w:val="28"/>
          <w:szCs w:val="28"/>
        </w:rPr>
        <w:t xml:space="preserve">               14. VI. 2022 r.       1                 22. Repetytorium</w:t>
      </w:r>
    </w:p>
    <w:p w:rsidR="00DE47E8" w:rsidRPr="00AC5D30" w:rsidRDefault="00DE47E8" w:rsidP="00AC5D30">
      <w:pPr>
        <w:tabs>
          <w:tab w:val="left" w:pos="9000"/>
          <w:tab w:val="left" w:pos="9720"/>
        </w:tabs>
        <w:jc w:val="both"/>
        <w:rPr>
          <w:sz w:val="28"/>
          <w:szCs w:val="28"/>
        </w:rPr>
      </w:pPr>
      <w:r w:rsidRPr="00AC5D30">
        <w:rPr>
          <w:sz w:val="28"/>
          <w:szCs w:val="28"/>
        </w:rPr>
        <w:t xml:space="preserve">         </w:t>
      </w:r>
      <w:r w:rsidR="0009319A">
        <w:rPr>
          <w:sz w:val="28"/>
          <w:szCs w:val="28"/>
        </w:rPr>
        <w:t>36</w:t>
      </w:r>
      <w:r w:rsidRPr="00AC5D30">
        <w:rPr>
          <w:sz w:val="28"/>
          <w:szCs w:val="28"/>
        </w:rPr>
        <w:t xml:space="preserve">              </w:t>
      </w:r>
      <w:r w:rsidR="0009319A">
        <w:rPr>
          <w:sz w:val="28"/>
          <w:szCs w:val="28"/>
        </w:rPr>
        <w:t xml:space="preserve">  </w:t>
      </w:r>
      <w:r w:rsidRPr="00AC5D30">
        <w:rPr>
          <w:sz w:val="28"/>
          <w:szCs w:val="28"/>
        </w:rPr>
        <w:t>21 VI. 2022 r.        1                 22. Repetytorium</w:t>
      </w:r>
    </w:p>
    <w:p w:rsidR="00B902FA" w:rsidRPr="00AC5D30" w:rsidRDefault="00B902FA" w:rsidP="00AC5D30">
      <w:pPr>
        <w:tabs>
          <w:tab w:val="left" w:pos="9000"/>
          <w:tab w:val="left" w:pos="9720"/>
        </w:tabs>
        <w:jc w:val="both"/>
        <w:rPr>
          <w:sz w:val="28"/>
          <w:szCs w:val="28"/>
        </w:rPr>
      </w:pPr>
      <w:r w:rsidRPr="00AC5D30">
        <w:rPr>
          <w:sz w:val="28"/>
          <w:szCs w:val="28"/>
        </w:rPr>
        <w:t xml:space="preserve"> </w:t>
      </w:r>
    </w:p>
    <w:p w:rsidR="00C06219" w:rsidRPr="00AC5D30" w:rsidRDefault="00C06219" w:rsidP="00AC5D30">
      <w:pPr>
        <w:tabs>
          <w:tab w:val="left" w:pos="9000"/>
          <w:tab w:val="left" w:pos="9720"/>
        </w:tabs>
        <w:jc w:val="both"/>
        <w:rPr>
          <w:sz w:val="28"/>
          <w:szCs w:val="28"/>
        </w:rPr>
      </w:pPr>
    </w:p>
    <w:p w:rsidR="00C75321" w:rsidRPr="00AC5D30" w:rsidRDefault="00C75321" w:rsidP="00AC5D30">
      <w:pPr>
        <w:pStyle w:val="Tekstpodstawowy"/>
        <w:spacing w:line="240" w:lineRule="auto"/>
        <w:ind w:right="0"/>
      </w:pPr>
      <w:r w:rsidRPr="00AC5D30">
        <w:t>Bibliografia obowiązkowa:</w:t>
      </w:r>
    </w:p>
    <w:p w:rsidR="00C75321" w:rsidRPr="00AC5D30" w:rsidRDefault="000C1944" w:rsidP="00AC5D30">
      <w:pPr>
        <w:pStyle w:val="Tekstpodstawowy"/>
        <w:spacing w:line="240" w:lineRule="auto"/>
        <w:ind w:right="0"/>
      </w:pPr>
      <w:hyperlink r:id="rId27" w:history="1">
        <w:r w:rsidR="00C75321" w:rsidRPr="00AC5D30">
          <w:rPr>
            <w:rStyle w:val="Hipercze"/>
          </w:rPr>
          <w:t>www.adamkarpinski.pl</w:t>
        </w:r>
      </w:hyperlink>
      <w:r w:rsidR="00C75321" w:rsidRPr="00AC5D30">
        <w:t xml:space="preserve"> – pliki do pobrania, w tym szczególnie:</w:t>
      </w:r>
    </w:p>
    <w:p w:rsidR="00C75321" w:rsidRPr="00AC5D30" w:rsidRDefault="00C75321" w:rsidP="00AC5D30">
      <w:pPr>
        <w:pStyle w:val="Lista2"/>
        <w:ind w:left="0" w:firstLine="0"/>
        <w:jc w:val="both"/>
        <w:rPr>
          <w:sz w:val="28"/>
          <w:szCs w:val="28"/>
        </w:rPr>
      </w:pPr>
      <w:r w:rsidRPr="00AC5D30">
        <w:rPr>
          <w:sz w:val="28"/>
          <w:szCs w:val="28"/>
        </w:rPr>
        <w:t>Świat nazwany. Zarys encyklopedyczny, Gdańsk 2019</w:t>
      </w:r>
    </w:p>
    <w:p w:rsidR="00C75321" w:rsidRPr="00AC5D30" w:rsidRDefault="00C75321" w:rsidP="00AC5D30">
      <w:pPr>
        <w:pStyle w:val="Lista2"/>
        <w:ind w:left="0" w:firstLine="0"/>
        <w:jc w:val="both"/>
        <w:rPr>
          <w:sz w:val="28"/>
          <w:szCs w:val="28"/>
        </w:rPr>
      </w:pPr>
      <w:r w:rsidRPr="00AC5D30">
        <w:rPr>
          <w:sz w:val="28"/>
          <w:szCs w:val="28"/>
        </w:rPr>
        <w:t>Filozofia zarobek Julka</w:t>
      </w:r>
    </w:p>
    <w:p w:rsidR="00C75321" w:rsidRPr="00AC5D30" w:rsidRDefault="00C75321" w:rsidP="00AC5D30">
      <w:pPr>
        <w:pStyle w:val="Lista2"/>
        <w:ind w:left="0" w:firstLine="0"/>
        <w:jc w:val="both"/>
        <w:rPr>
          <w:sz w:val="28"/>
          <w:szCs w:val="28"/>
        </w:rPr>
      </w:pPr>
      <w:r w:rsidRPr="00AC5D30">
        <w:rPr>
          <w:sz w:val="28"/>
          <w:szCs w:val="28"/>
        </w:rPr>
        <w:t>Dlaczego trzeba studiować filozofię?</w:t>
      </w:r>
    </w:p>
    <w:p w:rsidR="00C75321" w:rsidRPr="00AC5D30" w:rsidRDefault="00C75321" w:rsidP="00AC5D30">
      <w:pPr>
        <w:pStyle w:val="Lista2"/>
        <w:ind w:left="0" w:firstLine="0"/>
        <w:jc w:val="both"/>
        <w:rPr>
          <w:sz w:val="28"/>
          <w:szCs w:val="28"/>
        </w:rPr>
      </w:pPr>
      <w:r w:rsidRPr="00AC5D30">
        <w:rPr>
          <w:sz w:val="28"/>
          <w:szCs w:val="28"/>
        </w:rPr>
        <w:t>Prawo gościnności</w:t>
      </w:r>
    </w:p>
    <w:p w:rsidR="00C75321" w:rsidRPr="00AC5D30" w:rsidRDefault="00C75321" w:rsidP="00AC5D30">
      <w:pPr>
        <w:pStyle w:val="Lista2"/>
        <w:ind w:left="0" w:firstLine="0"/>
        <w:jc w:val="both"/>
        <w:rPr>
          <w:sz w:val="28"/>
          <w:szCs w:val="28"/>
        </w:rPr>
      </w:pPr>
      <w:r w:rsidRPr="00AC5D30">
        <w:rPr>
          <w:sz w:val="28"/>
          <w:szCs w:val="28"/>
        </w:rPr>
        <w:t>Słowiańska alternatywa</w:t>
      </w:r>
    </w:p>
    <w:p w:rsidR="00C75321" w:rsidRPr="00AC5D30" w:rsidRDefault="00C75321" w:rsidP="00AC5D30">
      <w:pPr>
        <w:pStyle w:val="Tekstpodstawowy"/>
        <w:spacing w:line="240" w:lineRule="auto"/>
        <w:ind w:right="0"/>
      </w:pPr>
      <w:r w:rsidRPr="00AC5D30">
        <w:t xml:space="preserve">A. J. Karpiński, </w:t>
      </w:r>
      <w:r w:rsidRPr="00AC5D30">
        <w:rPr>
          <w:i/>
        </w:rPr>
        <w:t>Wstęp do nauk o mądrości. Część pierwsza</w:t>
      </w:r>
      <w:r w:rsidRPr="00AC5D30">
        <w:t>, Wydawnictwo GSW, Gdańsk 2015.</w:t>
      </w:r>
    </w:p>
    <w:p w:rsidR="00C75321" w:rsidRPr="00AC5D30" w:rsidRDefault="00C75321" w:rsidP="00AC5D30">
      <w:pPr>
        <w:pStyle w:val="Lista"/>
        <w:numPr>
          <w:ilvl w:val="0"/>
          <w:numId w:val="11"/>
        </w:numPr>
        <w:ind w:left="0" w:firstLine="0"/>
        <w:jc w:val="both"/>
        <w:rPr>
          <w:sz w:val="28"/>
          <w:szCs w:val="28"/>
        </w:rPr>
      </w:pPr>
      <w:r w:rsidRPr="00AC5D30">
        <w:rPr>
          <w:sz w:val="28"/>
          <w:szCs w:val="28"/>
        </w:rPr>
        <w:t>J. Karpiński, Filozoficzne myśli o społeczeństwie, (w:) A. J. Karpiński, Wstęp do socjol</w:t>
      </w:r>
      <w:r w:rsidRPr="00AC5D30">
        <w:rPr>
          <w:sz w:val="28"/>
          <w:szCs w:val="28"/>
        </w:rPr>
        <w:t>o</w:t>
      </w:r>
      <w:r w:rsidRPr="00AC5D30">
        <w:rPr>
          <w:sz w:val="28"/>
          <w:szCs w:val="28"/>
        </w:rPr>
        <w:t xml:space="preserve">gii krytycznej,  </w:t>
      </w:r>
    </w:p>
    <w:p w:rsidR="00C75321" w:rsidRPr="00AC5D30" w:rsidRDefault="00C75321" w:rsidP="00AC5D30">
      <w:pPr>
        <w:pStyle w:val="Tekstpodstawowyzwciciem"/>
        <w:spacing w:after="0"/>
        <w:ind w:firstLine="0"/>
        <w:jc w:val="both"/>
        <w:rPr>
          <w:sz w:val="28"/>
          <w:szCs w:val="28"/>
        </w:rPr>
      </w:pPr>
      <w:r w:rsidRPr="00AC5D30">
        <w:rPr>
          <w:sz w:val="28"/>
          <w:szCs w:val="28"/>
        </w:rPr>
        <w:t>Wydawnictwo Gdańskiej Wyższej Szkoły Administracji, Gdańsk 2006.</w:t>
      </w:r>
    </w:p>
    <w:p w:rsidR="00C75321" w:rsidRPr="00AC5D30" w:rsidRDefault="00C75321" w:rsidP="00AC5D30">
      <w:pPr>
        <w:jc w:val="both"/>
        <w:rPr>
          <w:sz w:val="28"/>
          <w:szCs w:val="28"/>
        </w:rPr>
      </w:pPr>
    </w:p>
    <w:p w:rsidR="00C75321" w:rsidRPr="00AC5D30" w:rsidRDefault="00C75321" w:rsidP="00AC5D30">
      <w:pPr>
        <w:pStyle w:val="Tekstpodstawowywcity"/>
        <w:spacing w:before="0" w:line="240" w:lineRule="auto"/>
        <w:ind w:right="0" w:firstLine="0"/>
        <w:rPr>
          <w:color w:val="C00000"/>
          <w:sz w:val="28"/>
          <w:szCs w:val="28"/>
        </w:rPr>
      </w:pPr>
      <w:r w:rsidRPr="00AC5D30">
        <w:rPr>
          <w:sz w:val="28"/>
          <w:szCs w:val="28"/>
          <w:highlight w:val="yellow"/>
        </w:rPr>
        <w:t>Bibliografia nieobowiązkowa</w:t>
      </w:r>
      <w:r w:rsidRPr="00AC5D30">
        <w:rPr>
          <w:sz w:val="28"/>
          <w:szCs w:val="28"/>
        </w:rPr>
        <w:t>:</w:t>
      </w:r>
    </w:p>
    <w:p w:rsidR="00C75321" w:rsidRPr="00AC5D30" w:rsidRDefault="00C75321" w:rsidP="00AC5D30">
      <w:pPr>
        <w:pStyle w:val="Tekstpodstawowy"/>
        <w:spacing w:line="240" w:lineRule="auto"/>
        <w:ind w:right="0"/>
      </w:pPr>
      <w:r w:rsidRPr="00AC5D30">
        <w:t xml:space="preserve">Arystoteles, </w:t>
      </w:r>
      <w:r w:rsidRPr="00AC5D30">
        <w:rPr>
          <w:i/>
        </w:rPr>
        <w:t>Etyka eudajmejska</w:t>
      </w:r>
      <w:r w:rsidRPr="00AC5D30">
        <w:t xml:space="preserve">, przełożył, wstępem i komentarzem opatrzył W. Wróblewski, (w:) </w:t>
      </w:r>
    </w:p>
    <w:p w:rsidR="00C75321" w:rsidRPr="00AC5D30" w:rsidRDefault="00C75321" w:rsidP="00AC5D30">
      <w:pPr>
        <w:pStyle w:val="Tekstpodstawowy"/>
        <w:spacing w:line="240" w:lineRule="auto"/>
        <w:ind w:right="0"/>
      </w:pPr>
      <w:r w:rsidRPr="00AC5D30">
        <w:t xml:space="preserve">Arystoteles, </w:t>
      </w:r>
      <w:r w:rsidRPr="00AC5D30">
        <w:rPr>
          <w:i/>
        </w:rPr>
        <w:t>Dzieła wszystkie</w:t>
      </w:r>
      <w:r w:rsidRPr="00AC5D30">
        <w:t>, t. 5, Wydawnictwo Naukowe PWN, Warszawa 2000.</w:t>
      </w:r>
    </w:p>
    <w:p w:rsidR="00C75321" w:rsidRPr="00AC5D30" w:rsidRDefault="00C75321" w:rsidP="00AC5D30">
      <w:pPr>
        <w:pStyle w:val="Tekstprzypisudolnego"/>
        <w:jc w:val="both"/>
        <w:rPr>
          <w:sz w:val="28"/>
          <w:szCs w:val="28"/>
        </w:rPr>
      </w:pPr>
      <w:r w:rsidRPr="00AC5D30">
        <w:rPr>
          <w:sz w:val="28"/>
          <w:szCs w:val="28"/>
        </w:rPr>
        <w:t xml:space="preserve">Arystoteles, </w:t>
      </w:r>
      <w:r w:rsidRPr="00AC5D30">
        <w:rPr>
          <w:i/>
          <w:sz w:val="28"/>
          <w:szCs w:val="28"/>
        </w:rPr>
        <w:t xml:space="preserve">Etyka nikomachejska, </w:t>
      </w:r>
      <w:r w:rsidRPr="00AC5D30">
        <w:rPr>
          <w:sz w:val="28"/>
          <w:szCs w:val="28"/>
        </w:rPr>
        <w:t xml:space="preserve">przełożyła, wstępem i komentarzem poprzedziła D. Gromska (w:) </w:t>
      </w:r>
    </w:p>
    <w:p w:rsidR="00C75321" w:rsidRPr="00AC5D30" w:rsidRDefault="00C75321" w:rsidP="00AC5D30">
      <w:pPr>
        <w:pStyle w:val="Tekstprzypisudolnego"/>
        <w:jc w:val="both"/>
        <w:rPr>
          <w:sz w:val="28"/>
          <w:szCs w:val="28"/>
        </w:rPr>
      </w:pPr>
      <w:r w:rsidRPr="00AC5D30">
        <w:rPr>
          <w:sz w:val="28"/>
          <w:szCs w:val="28"/>
        </w:rPr>
        <w:t xml:space="preserve">Arystoteles, </w:t>
      </w:r>
      <w:r w:rsidRPr="00AC5D30">
        <w:rPr>
          <w:i/>
          <w:sz w:val="28"/>
          <w:szCs w:val="28"/>
        </w:rPr>
        <w:t>Dzieła wszystkie</w:t>
      </w:r>
      <w:r w:rsidRPr="00AC5D30">
        <w:rPr>
          <w:sz w:val="28"/>
          <w:szCs w:val="28"/>
        </w:rPr>
        <w:t>, t. 5, Wydawnictwo Naukowe PWN, Warszawa 2000.</w:t>
      </w:r>
    </w:p>
    <w:p w:rsidR="00C75321" w:rsidRPr="00AC5D30" w:rsidRDefault="00C75321" w:rsidP="00AC5D30">
      <w:pPr>
        <w:pStyle w:val="Tekstprzypisudolnego"/>
        <w:jc w:val="both"/>
        <w:rPr>
          <w:sz w:val="28"/>
          <w:szCs w:val="28"/>
        </w:rPr>
      </w:pPr>
      <w:r w:rsidRPr="00AC5D30">
        <w:rPr>
          <w:sz w:val="28"/>
          <w:szCs w:val="28"/>
        </w:rPr>
        <w:t xml:space="preserve">Arystoteles, </w:t>
      </w:r>
      <w:r w:rsidRPr="00AC5D30">
        <w:rPr>
          <w:i/>
          <w:iCs/>
          <w:sz w:val="28"/>
          <w:szCs w:val="28"/>
        </w:rPr>
        <w:t>Etyka wielka,</w:t>
      </w:r>
      <w:r w:rsidRPr="00AC5D30">
        <w:rPr>
          <w:sz w:val="28"/>
          <w:szCs w:val="28"/>
        </w:rPr>
        <w:t xml:space="preserve"> (w:) Tenże, </w:t>
      </w:r>
      <w:r w:rsidRPr="00AC5D30">
        <w:rPr>
          <w:i/>
          <w:iCs/>
          <w:sz w:val="28"/>
          <w:szCs w:val="28"/>
        </w:rPr>
        <w:t>Dzieła wszystkie,</w:t>
      </w:r>
      <w:r w:rsidRPr="00AC5D30">
        <w:rPr>
          <w:sz w:val="28"/>
          <w:szCs w:val="28"/>
        </w:rPr>
        <w:t xml:space="preserve"> przełożył, wstępem i komentarzem op</w:t>
      </w:r>
      <w:r w:rsidRPr="00AC5D30">
        <w:rPr>
          <w:sz w:val="28"/>
          <w:szCs w:val="28"/>
        </w:rPr>
        <w:t>a</w:t>
      </w:r>
      <w:r w:rsidRPr="00AC5D30">
        <w:rPr>
          <w:sz w:val="28"/>
          <w:szCs w:val="28"/>
        </w:rPr>
        <w:t xml:space="preserve">trzył </w:t>
      </w:r>
    </w:p>
    <w:p w:rsidR="00C75321" w:rsidRPr="00AC5D30" w:rsidRDefault="00C75321" w:rsidP="00AC5D30">
      <w:pPr>
        <w:pStyle w:val="Tekstprzypisudolnego"/>
        <w:jc w:val="both"/>
        <w:rPr>
          <w:sz w:val="28"/>
          <w:szCs w:val="28"/>
        </w:rPr>
      </w:pPr>
      <w:r w:rsidRPr="00AC5D30">
        <w:rPr>
          <w:sz w:val="28"/>
          <w:szCs w:val="28"/>
        </w:rPr>
        <w:t xml:space="preserve">W. Wróblewski, (w:) Arystoteles, </w:t>
      </w:r>
      <w:r w:rsidRPr="00AC5D30">
        <w:rPr>
          <w:i/>
          <w:sz w:val="28"/>
          <w:szCs w:val="28"/>
        </w:rPr>
        <w:t>Dzieła wszystkie</w:t>
      </w:r>
      <w:r w:rsidRPr="00AC5D30">
        <w:rPr>
          <w:sz w:val="28"/>
          <w:szCs w:val="28"/>
        </w:rPr>
        <w:t xml:space="preserve">, t. 5, Wydawnictwo Naukowe PWN, </w:t>
      </w:r>
    </w:p>
    <w:p w:rsidR="00C75321" w:rsidRPr="00AC5D30" w:rsidRDefault="00C75321" w:rsidP="00AC5D30">
      <w:pPr>
        <w:pStyle w:val="Tekstprzypisudolnego"/>
        <w:jc w:val="both"/>
        <w:rPr>
          <w:sz w:val="28"/>
          <w:szCs w:val="28"/>
        </w:rPr>
      </w:pPr>
      <w:r w:rsidRPr="00AC5D30">
        <w:rPr>
          <w:sz w:val="28"/>
          <w:szCs w:val="28"/>
        </w:rPr>
        <w:t>Warszawa 2000.</w:t>
      </w:r>
    </w:p>
    <w:p w:rsidR="00C75321" w:rsidRPr="00AC5D30" w:rsidRDefault="00C75321" w:rsidP="00AC5D30">
      <w:pPr>
        <w:pStyle w:val="Tekstprzypisudolnego"/>
        <w:jc w:val="both"/>
        <w:rPr>
          <w:sz w:val="28"/>
          <w:szCs w:val="28"/>
        </w:rPr>
      </w:pPr>
      <w:r w:rsidRPr="00AC5D30">
        <w:rPr>
          <w:sz w:val="28"/>
          <w:szCs w:val="28"/>
        </w:rPr>
        <w:t>Arystoteles</w:t>
      </w:r>
      <w:r w:rsidRPr="00AC5D30">
        <w:rPr>
          <w:i/>
          <w:sz w:val="28"/>
          <w:szCs w:val="28"/>
        </w:rPr>
        <w:t>, Metafizyka</w:t>
      </w:r>
      <w:r w:rsidRPr="00AC5D30">
        <w:rPr>
          <w:sz w:val="28"/>
          <w:szCs w:val="28"/>
        </w:rPr>
        <w:t>, Przełożył, wstępem i komentarzem opatrzył K. Leśniak, (w:) Arystot</w:t>
      </w:r>
      <w:r w:rsidRPr="00AC5D30">
        <w:rPr>
          <w:sz w:val="28"/>
          <w:szCs w:val="28"/>
        </w:rPr>
        <w:t>e</w:t>
      </w:r>
      <w:r w:rsidRPr="00AC5D30">
        <w:rPr>
          <w:sz w:val="28"/>
          <w:szCs w:val="28"/>
        </w:rPr>
        <w:t xml:space="preserve">les, Dzieła  </w:t>
      </w:r>
    </w:p>
    <w:p w:rsidR="00C75321" w:rsidRPr="00AC5D30" w:rsidRDefault="00C75321" w:rsidP="00AC5D30">
      <w:pPr>
        <w:pStyle w:val="Tekstprzypisudolnego"/>
        <w:jc w:val="both"/>
        <w:rPr>
          <w:sz w:val="28"/>
          <w:szCs w:val="28"/>
        </w:rPr>
      </w:pPr>
      <w:r w:rsidRPr="00AC5D30">
        <w:rPr>
          <w:sz w:val="28"/>
          <w:szCs w:val="28"/>
        </w:rPr>
        <w:t>wszystkie, t. 2, PWN, Warszawa 1990.</w:t>
      </w:r>
    </w:p>
    <w:p w:rsidR="00C75321" w:rsidRPr="00AC5D30" w:rsidRDefault="00C75321" w:rsidP="00AC5D30">
      <w:pPr>
        <w:pStyle w:val="Tekstprzypisudolnego"/>
        <w:jc w:val="both"/>
        <w:rPr>
          <w:i/>
          <w:sz w:val="28"/>
          <w:szCs w:val="28"/>
        </w:rPr>
      </w:pPr>
      <w:r w:rsidRPr="00AC5D30">
        <w:rPr>
          <w:sz w:val="28"/>
          <w:szCs w:val="28"/>
        </w:rPr>
        <w:t xml:space="preserve">Arystoteles, O cnotach i wadach, przełożył i komentarzem opatrzył L. Regner, (w:) Arystoteles, </w:t>
      </w:r>
      <w:r w:rsidRPr="00AC5D30">
        <w:rPr>
          <w:i/>
          <w:sz w:val="28"/>
          <w:szCs w:val="28"/>
        </w:rPr>
        <w:t xml:space="preserve">Dzieła </w:t>
      </w:r>
    </w:p>
    <w:p w:rsidR="00C75321" w:rsidRPr="00AC5D30" w:rsidRDefault="00C75321" w:rsidP="00AC5D30">
      <w:pPr>
        <w:pStyle w:val="Tekstprzypisudolnego"/>
        <w:jc w:val="both"/>
        <w:rPr>
          <w:sz w:val="28"/>
          <w:szCs w:val="28"/>
        </w:rPr>
      </w:pPr>
      <w:r w:rsidRPr="00AC5D30">
        <w:rPr>
          <w:i/>
          <w:sz w:val="28"/>
          <w:szCs w:val="28"/>
        </w:rPr>
        <w:t>wszystkie</w:t>
      </w:r>
      <w:r w:rsidRPr="00AC5D30">
        <w:rPr>
          <w:sz w:val="28"/>
          <w:szCs w:val="28"/>
        </w:rPr>
        <w:t>, t. 5, Wydawnictwo Naukowe PWN, Warszawa 2000.</w:t>
      </w:r>
    </w:p>
    <w:p w:rsidR="00C75321" w:rsidRPr="00AC5D30" w:rsidRDefault="00C75321" w:rsidP="00AC5D30">
      <w:pPr>
        <w:pStyle w:val="Tekstprzypisudolnego"/>
        <w:jc w:val="both"/>
        <w:rPr>
          <w:i/>
          <w:sz w:val="28"/>
          <w:szCs w:val="28"/>
        </w:rPr>
      </w:pPr>
      <w:r w:rsidRPr="00AC5D30">
        <w:rPr>
          <w:sz w:val="28"/>
          <w:szCs w:val="28"/>
        </w:rPr>
        <w:t xml:space="preserve">Arystoteles, </w:t>
      </w:r>
      <w:r w:rsidRPr="00AC5D30">
        <w:rPr>
          <w:i/>
          <w:sz w:val="28"/>
          <w:szCs w:val="28"/>
        </w:rPr>
        <w:t xml:space="preserve">Kategorie, </w:t>
      </w:r>
      <w:r w:rsidRPr="00AC5D30">
        <w:rPr>
          <w:sz w:val="28"/>
          <w:szCs w:val="28"/>
        </w:rPr>
        <w:t xml:space="preserve">przełożył, wstępem i komentarzem opatrzył K. Leśniak, (w:) Arystoteles, </w:t>
      </w:r>
      <w:r w:rsidRPr="00AC5D30">
        <w:rPr>
          <w:i/>
          <w:sz w:val="28"/>
          <w:szCs w:val="28"/>
        </w:rPr>
        <w:t xml:space="preserve">Dzieła </w:t>
      </w:r>
    </w:p>
    <w:p w:rsidR="00C75321" w:rsidRPr="00AC5D30" w:rsidRDefault="00C75321" w:rsidP="00AC5D30">
      <w:pPr>
        <w:pStyle w:val="Tekstprzypisudolnego"/>
        <w:jc w:val="both"/>
        <w:rPr>
          <w:sz w:val="28"/>
          <w:szCs w:val="28"/>
        </w:rPr>
      </w:pPr>
      <w:r w:rsidRPr="00AC5D30">
        <w:rPr>
          <w:i/>
          <w:sz w:val="28"/>
          <w:szCs w:val="28"/>
        </w:rPr>
        <w:t>wszystkie</w:t>
      </w:r>
      <w:r w:rsidRPr="00AC5D30">
        <w:rPr>
          <w:sz w:val="28"/>
          <w:szCs w:val="28"/>
        </w:rPr>
        <w:t>, t. 1, PWN, Warszawa 1990.</w:t>
      </w:r>
    </w:p>
    <w:p w:rsidR="00C75321" w:rsidRPr="00AC5D30" w:rsidRDefault="00C75321" w:rsidP="00AC5D30">
      <w:pPr>
        <w:pStyle w:val="Tekstprzypisudolnego"/>
        <w:jc w:val="both"/>
        <w:rPr>
          <w:i/>
          <w:iCs/>
          <w:sz w:val="28"/>
          <w:szCs w:val="28"/>
        </w:rPr>
      </w:pPr>
      <w:r w:rsidRPr="00AC5D30">
        <w:rPr>
          <w:sz w:val="28"/>
          <w:szCs w:val="28"/>
        </w:rPr>
        <w:t xml:space="preserve">Arystoteles, </w:t>
      </w:r>
      <w:r w:rsidRPr="00AC5D30">
        <w:rPr>
          <w:i/>
          <w:iCs/>
          <w:sz w:val="28"/>
          <w:szCs w:val="28"/>
        </w:rPr>
        <w:t>Metafizyka</w:t>
      </w:r>
      <w:r w:rsidRPr="00AC5D30">
        <w:rPr>
          <w:sz w:val="28"/>
          <w:szCs w:val="28"/>
        </w:rPr>
        <w:t>, przełożył, wstępem i komentarzem opatrzył K. Leśniak, (w:) Arystot</w:t>
      </w:r>
      <w:r w:rsidRPr="00AC5D30">
        <w:rPr>
          <w:sz w:val="28"/>
          <w:szCs w:val="28"/>
        </w:rPr>
        <w:t>e</w:t>
      </w:r>
      <w:r w:rsidRPr="00AC5D30">
        <w:rPr>
          <w:sz w:val="28"/>
          <w:szCs w:val="28"/>
        </w:rPr>
        <w:t xml:space="preserve">les, </w:t>
      </w:r>
      <w:r w:rsidRPr="00AC5D30">
        <w:rPr>
          <w:i/>
          <w:iCs/>
          <w:sz w:val="28"/>
          <w:szCs w:val="28"/>
        </w:rPr>
        <w:t xml:space="preserve">Dzieła </w:t>
      </w:r>
    </w:p>
    <w:p w:rsidR="00C75321" w:rsidRPr="00AC5D30" w:rsidRDefault="00C75321" w:rsidP="00AC5D30">
      <w:pPr>
        <w:pStyle w:val="Tekstprzypisudolnego"/>
        <w:jc w:val="both"/>
        <w:rPr>
          <w:sz w:val="28"/>
          <w:szCs w:val="28"/>
        </w:rPr>
      </w:pPr>
      <w:r w:rsidRPr="00AC5D30">
        <w:rPr>
          <w:i/>
          <w:iCs/>
          <w:sz w:val="28"/>
          <w:szCs w:val="28"/>
        </w:rPr>
        <w:t>wszystkie</w:t>
      </w:r>
      <w:r w:rsidRPr="00AC5D30">
        <w:rPr>
          <w:sz w:val="28"/>
          <w:szCs w:val="28"/>
        </w:rPr>
        <w:t>, t. 2, PWN, Warszawa 1990.</w:t>
      </w:r>
    </w:p>
    <w:p w:rsidR="00C75321" w:rsidRPr="00AC5D30" w:rsidRDefault="00C75321" w:rsidP="00AC5D30">
      <w:pPr>
        <w:pStyle w:val="Tekstprzypisudolnego"/>
        <w:jc w:val="both"/>
        <w:rPr>
          <w:sz w:val="28"/>
          <w:szCs w:val="28"/>
        </w:rPr>
      </w:pPr>
      <w:r w:rsidRPr="00AC5D30">
        <w:rPr>
          <w:sz w:val="28"/>
          <w:szCs w:val="28"/>
        </w:rPr>
        <w:t xml:space="preserve">Platon, </w:t>
      </w:r>
      <w:r w:rsidRPr="00AC5D30">
        <w:rPr>
          <w:i/>
          <w:sz w:val="28"/>
          <w:szCs w:val="28"/>
        </w:rPr>
        <w:t>Państwo, prawa (VII ksiąg</w:t>
      </w:r>
      <w:r w:rsidRPr="00AC5D30">
        <w:rPr>
          <w:sz w:val="28"/>
          <w:szCs w:val="28"/>
        </w:rPr>
        <w:t>), przełożył Wł. Witwicki, Wydawnictwo Antyk, Kęty 1990.</w:t>
      </w:r>
    </w:p>
    <w:p w:rsidR="00FB0270" w:rsidRDefault="00FB0270" w:rsidP="00AC5D30">
      <w:pPr>
        <w:pStyle w:val="Tekstpodstawowyzwciciem"/>
        <w:spacing w:after="0"/>
        <w:ind w:firstLine="0"/>
        <w:jc w:val="both"/>
        <w:rPr>
          <w:sz w:val="28"/>
          <w:szCs w:val="28"/>
        </w:rPr>
      </w:pPr>
    </w:p>
    <w:p w:rsidR="00C75321" w:rsidRPr="00AC5D30" w:rsidRDefault="00FB0270" w:rsidP="00AC5D30">
      <w:pPr>
        <w:pStyle w:val="Tekstpodstawowyzwciciem"/>
        <w:spacing w:after="0"/>
        <w:ind w:firstLine="0"/>
        <w:jc w:val="both"/>
        <w:rPr>
          <w:sz w:val="28"/>
          <w:szCs w:val="28"/>
        </w:rPr>
      </w:pPr>
      <w:r>
        <w:rPr>
          <w:sz w:val="28"/>
          <w:szCs w:val="28"/>
        </w:rPr>
        <w:t xml:space="preserve">       </w:t>
      </w:r>
      <w:r w:rsidR="00C75321" w:rsidRPr="00AC5D30">
        <w:rPr>
          <w:sz w:val="28"/>
          <w:szCs w:val="28"/>
        </w:rPr>
        <w:t>Każdy uczeń obowiązany jest uczestniczyć w zajęciach. Na każde z nich trzeba być przyg</w:t>
      </w:r>
      <w:r w:rsidR="00C75321" w:rsidRPr="00AC5D30">
        <w:rPr>
          <w:sz w:val="28"/>
          <w:szCs w:val="28"/>
        </w:rPr>
        <w:t>o</w:t>
      </w:r>
      <w:r w:rsidR="00C75321" w:rsidRPr="00AC5D30">
        <w:rPr>
          <w:sz w:val="28"/>
          <w:szCs w:val="28"/>
        </w:rPr>
        <w:t>towanym z tematu planowanego na zajęcia. Przypadki losowej nieobecności trzeba nadrobić. Sp</w:t>
      </w:r>
      <w:r w:rsidR="00C75321" w:rsidRPr="00AC5D30">
        <w:rPr>
          <w:sz w:val="28"/>
          <w:szCs w:val="28"/>
        </w:rPr>
        <w:t>o</w:t>
      </w:r>
      <w:r w:rsidR="00C75321" w:rsidRPr="00AC5D30">
        <w:rPr>
          <w:sz w:val="28"/>
          <w:szCs w:val="28"/>
        </w:rPr>
        <w:t xml:space="preserve">sób należy uzgodnić z nauczycielem. Przed każdymi zajęciami trzeba odnaleźć w literaturze przedmiotu </w:t>
      </w:r>
      <w:r w:rsidR="00C75321" w:rsidRPr="00AC5D30">
        <w:rPr>
          <w:color w:val="FF0000"/>
          <w:sz w:val="28"/>
          <w:szCs w:val="28"/>
        </w:rPr>
        <w:t xml:space="preserve">zapowiedziany w </w:t>
      </w:r>
      <w:r w:rsidR="00C75321" w:rsidRPr="00AC5D30">
        <w:rPr>
          <w:i/>
          <w:color w:val="FF0000"/>
          <w:sz w:val="28"/>
          <w:szCs w:val="28"/>
        </w:rPr>
        <w:t>Rozkładzie</w:t>
      </w:r>
      <w:r w:rsidR="00C75321" w:rsidRPr="00AC5D30">
        <w:rPr>
          <w:color w:val="FF0000"/>
          <w:sz w:val="28"/>
          <w:szCs w:val="28"/>
        </w:rPr>
        <w:t xml:space="preserve"> temat</w:t>
      </w:r>
      <w:r w:rsidR="00C75321" w:rsidRPr="00AC5D30">
        <w:rPr>
          <w:sz w:val="28"/>
          <w:szCs w:val="28"/>
        </w:rPr>
        <w:t xml:space="preserve"> i z</w:t>
      </w:r>
      <w:r w:rsidR="00C75321" w:rsidRPr="00AC5D30">
        <w:rPr>
          <w:sz w:val="28"/>
          <w:szCs w:val="28"/>
        </w:rPr>
        <w:t>a</w:t>
      </w:r>
      <w:r w:rsidR="00C75321" w:rsidRPr="00AC5D30">
        <w:rPr>
          <w:sz w:val="28"/>
          <w:szCs w:val="28"/>
        </w:rPr>
        <w:t>znajomić się z nim zwracajac uwagę na swoje jego rozumienie. W czasie zajęć proszę porównać swoje rozumienie z prezentowanym przez n</w:t>
      </w:r>
      <w:r w:rsidR="00C75321" w:rsidRPr="00AC5D30">
        <w:rPr>
          <w:sz w:val="28"/>
          <w:szCs w:val="28"/>
        </w:rPr>
        <w:t>a</w:t>
      </w:r>
      <w:r w:rsidR="00C75321" w:rsidRPr="00AC5D30">
        <w:rPr>
          <w:sz w:val="28"/>
          <w:szCs w:val="28"/>
        </w:rPr>
        <w:t xml:space="preserve">uczyciela. Dostrzeżone różnice możemy poddać dyskusji! Uczeń, który wykaże się znajomością podejmowanego problemu i </w:t>
      </w:r>
      <w:r w:rsidR="00C75321" w:rsidRPr="00AC5D30">
        <w:rPr>
          <w:color w:val="FF0000"/>
          <w:sz w:val="28"/>
          <w:szCs w:val="28"/>
        </w:rPr>
        <w:t>zwycięży w dyskusji</w:t>
      </w:r>
      <w:r w:rsidR="00C75321" w:rsidRPr="00AC5D30">
        <w:rPr>
          <w:sz w:val="28"/>
          <w:szCs w:val="28"/>
        </w:rPr>
        <w:t xml:space="preserve"> uzyska ocenę celującą. </w:t>
      </w:r>
    </w:p>
    <w:p w:rsidR="00C75321" w:rsidRPr="00FB0270" w:rsidRDefault="00C75321" w:rsidP="00FB0270">
      <w:pPr>
        <w:pStyle w:val="Nagwek9"/>
        <w:spacing w:before="0"/>
        <w:ind w:left="0"/>
        <w:jc w:val="right"/>
        <w:rPr>
          <w:i w:val="0"/>
        </w:rPr>
      </w:pPr>
      <w:r w:rsidRPr="00FB0270">
        <w:rPr>
          <w:i w:val="0"/>
        </w:rPr>
        <w:t xml:space="preserve">Adam </w:t>
      </w:r>
      <w:r w:rsidR="003B56AF" w:rsidRPr="00FB0270">
        <w:rPr>
          <w:i w:val="0"/>
        </w:rPr>
        <w:t xml:space="preserve">Jan </w:t>
      </w:r>
      <w:r w:rsidRPr="00FB0270">
        <w:rPr>
          <w:i w:val="0"/>
        </w:rPr>
        <w:t>Karpiński</w:t>
      </w:r>
    </w:p>
    <w:p w:rsidR="00FB0270" w:rsidRDefault="00FB0270" w:rsidP="00AC5D30">
      <w:pPr>
        <w:pStyle w:val="Tekstpodstawowyzwciciem"/>
        <w:spacing w:after="0"/>
        <w:ind w:firstLine="0"/>
        <w:jc w:val="both"/>
        <w:rPr>
          <w:sz w:val="28"/>
          <w:szCs w:val="28"/>
        </w:rPr>
      </w:pPr>
    </w:p>
    <w:p w:rsidR="00FB0270" w:rsidRDefault="00FB0270" w:rsidP="00AC5D30">
      <w:pPr>
        <w:pStyle w:val="Tekstpodstawowyzwciciem"/>
        <w:spacing w:after="0"/>
        <w:ind w:firstLine="0"/>
        <w:jc w:val="both"/>
        <w:rPr>
          <w:sz w:val="28"/>
          <w:szCs w:val="28"/>
        </w:rPr>
      </w:pPr>
    </w:p>
    <w:p w:rsidR="00DC6132" w:rsidRPr="00AC5D30" w:rsidRDefault="00FB0270" w:rsidP="00AC5D30">
      <w:pPr>
        <w:pStyle w:val="Tekstpodstawowyzwciciem"/>
        <w:spacing w:after="0"/>
        <w:ind w:firstLine="0"/>
        <w:jc w:val="both"/>
        <w:rPr>
          <w:sz w:val="28"/>
          <w:szCs w:val="28"/>
        </w:rPr>
      </w:pPr>
      <w:r>
        <w:rPr>
          <w:sz w:val="28"/>
          <w:szCs w:val="28"/>
        </w:rPr>
        <w:t xml:space="preserve">     </w:t>
      </w:r>
      <w:r w:rsidR="00DE47E8" w:rsidRPr="00AC5D30">
        <w:rPr>
          <w:sz w:val="28"/>
          <w:szCs w:val="28"/>
        </w:rPr>
        <w:t>Praca proseminaryjna na temat</w:t>
      </w:r>
      <w:r w:rsidR="00DE47E8" w:rsidRPr="00AC5D30">
        <w:rPr>
          <w:i/>
          <w:sz w:val="28"/>
          <w:szCs w:val="28"/>
        </w:rPr>
        <w:t xml:space="preserve">: </w:t>
      </w:r>
      <w:r w:rsidR="00DE47E8" w:rsidRPr="00AC5D30">
        <w:rPr>
          <w:i/>
          <w:sz w:val="28"/>
          <w:szCs w:val="28"/>
          <w:highlight w:val="yellow"/>
        </w:rPr>
        <w:t>Idea mojej człowieczeńskości</w:t>
      </w:r>
      <w:r w:rsidR="00DE47E8" w:rsidRPr="00AC5D30">
        <w:rPr>
          <w:sz w:val="28"/>
          <w:szCs w:val="28"/>
        </w:rPr>
        <w:t xml:space="preserve"> powinna się skladać z czterech, następujących części:</w:t>
      </w:r>
    </w:p>
    <w:p w:rsidR="00DE47E8" w:rsidRPr="00AC5D30" w:rsidRDefault="00DE47E8" w:rsidP="00AC5D30">
      <w:pPr>
        <w:pStyle w:val="Lista2"/>
        <w:ind w:left="0" w:firstLine="0"/>
        <w:jc w:val="both"/>
        <w:rPr>
          <w:sz w:val="28"/>
          <w:szCs w:val="28"/>
        </w:rPr>
      </w:pPr>
      <w:r w:rsidRPr="00AC5D30">
        <w:rPr>
          <w:b/>
          <w:sz w:val="28"/>
          <w:szCs w:val="28"/>
        </w:rPr>
        <w:t>1.</w:t>
      </w:r>
      <w:r w:rsidR="00FB0270">
        <w:rPr>
          <w:b/>
          <w:sz w:val="28"/>
          <w:szCs w:val="28"/>
        </w:rPr>
        <w:t xml:space="preserve"> </w:t>
      </w:r>
      <w:r w:rsidRPr="00AC5D30">
        <w:rPr>
          <w:sz w:val="28"/>
          <w:szCs w:val="28"/>
        </w:rPr>
        <w:t>Filozoficzne pojęcie człowieczeńskości;</w:t>
      </w:r>
    </w:p>
    <w:p w:rsidR="00DE47E8" w:rsidRPr="00AC5D30" w:rsidRDefault="00DE47E8" w:rsidP="00AC5D30">
      <w:pPr>
        <w:pStyle w:val="Lista2"/>
        <w:ind w:left="0" w:firstLine="0"/>
        <w:jc w:val="both"/>
        <w:rPr>
          <w:sz w:val="28"/>
          <w:szCs w:val="28"/>
        </w:rPr>
      </w:pPr>
      <w:r w:rsidRPr="00AC5D30">
        <w:rPr>
          <w:b/>
          <w:sz w:val="28"/>
          <w:szCs w:val="28"/>
        </w:rPr>
        <w:t>2.</w:t>
      </w:r>
      <w:r w:rsidR="00FB0270">
        <w:rPr>
          <w:b/>
          <w:sz w:val="28"/>
          <w:szCs w:val="28"/>
        </w:rPr>
        <w:t xml:space="preserve"> </w:t>
      </w:r>
      <w:r w:rsidRPr="00AC5D30">
        <w:rPr>
          <w:sz w:val="28"/>
          <w:szCs w:val="28"/>
        </w:rPr>
        <w:t>System wartości społeczeństwa polskiego;</w:t>
      </w:r>
    </w:p>
    <w:p w:rsidR="00FB0270" w:rsidRDefault="00DE47E8" w:rsidP="00AC5D30">
      <w:pPr>
        <w:pStyle w:val="Lista2"/>
        <w:ind w:left="0" w:firstLine="0"/>
        <w:jc w:val="both"/>
        <w:rPr>
          <w:sz w:val="28"/>
          <w:szCs w:val="28"/>
        </w:rPr>
      </w:pPr>
      <w:r w:rsidRPr="00AC5D30">
        <w:rPr>
          <w:b/>
          <w:sz w:val="28"/>
          <w:szCs w:val="28"/>
        </w:rPr>
        <w:t>3.</w:t>
      </w:r>
      <w:r w:rsidR="00FB0270">
        <w:rPr>
          <w:b/>
          <w:sz w:val="28"/>
          <w:szCs w:val="28"/>
        </w:rPr>
        <w:t xml:space="preserve"> </w:t>
      </w:r>
      <w:r w:rsidRPr="00AC5D30">
        <w:rPr>
          <w:sz w:val="28"/>
          <w:szCs w:val="28"/>
        </w:rPr>
        <w:t xml:space="preserve">Problem konretyzacji, tj. przechodzenia od tego, co istotowe do tego, co jest zarazem </w:t>
      </w:r>
      <w:r w:rsidR="00850B01" w:rsidRPr="00AC5D30">
        <w:rPr>
          <w:sz w:val="28"/>
          <w:szCs w:val="28"/>
        </w:rPr>
        <w:t xml:space="preserve">istotowe </w:t>
      </w:r>
      <w:r w:rsidR="00FB0270">
        <w:rPr>
          <w:sz w:val="28"/>
          <w:szCs w:val="28"/>
        </w:rPr>
        <w:t xml:space="preserve"> </w:t>
      </w:r>
    </w:p>
    <w:p w:rsidR="00FB0270" w:rsidRDefault="00FB0270" w:rsidP="00FB0270">
      <w:pPr>
        <w:pStyle w:val="Lista2"/>
        <w:ind w:left="0" w:firstLine="0"/>
        <w:jc w:val="both"/>
        <w:rPr>
          <w:sz w:val="28"/>
          <w:szCs w:val="28"/>
        </w:rPr>
      </w:pPr>
      <w:r>
        <w:rPr>
          <w:sz w:val="28"/>
          <w:szCs w:val="28"/>
        </w:rPr>
        <w:t xml:space="preserve">         </w:t>
      </w:r>
      <w:r w:rsidR="00850B01" w:rsidRPr="00AC5D30">
        <w:rPr>
          <w:sz w:val="28"/>
          <w:szCs w:val="28"/>
        </w:rPr>
        <w:t xml:space="preserve">i </w:t>
      </w:r>
      <w:r w:rsidR="00DE47E8" w:rsidRPr="00AC5D30">
        <w:rPr>
          <w:sz w:val="28"/>
          <w:szCs w:val="28"/>
        </w:rPr>
        <w:t xml:space="preserve">przejawowe </w:t>
      </w:r>
      <w:r w:rsidR="00850B01" w:rsidRPr="00AC5D30">
        <w:rPr>
          <w:sz w:val="28"/>
          <w:szCs w:val="28"/>
        </w:rPr>
        <w:t xml:space="preserve">w swej konkretności. Do opracowania tej części trzeba skorzystać z pracy </w:t>
      </w:r>
      <w:r w:rsidR="00DE47E8" w:rsidRPr="00AC5D30">
        <w:rPr>
          <w:sz w:val="28"/>
          <w:szCs w:val="28"/>
        </w:rPr>
        <w:t xml:space="preserve">J. </w:t>
      </w:r>
    </w:p>
    <w:p w:rsidR="00FB0270" w:rsidRDefault="00FB0270" w:rsidP="00FB0270">
      <w:pPr>
        <w:pStyle w:val="Lista2"/>
        <w:ind w:left="0" w:firstLine="0"/>
        <w:jc w:val="both"/>
        <w:rPr>
          <w:sz w:val="28"/>
          <w:szCs w:val="28"/>
        </w:rPr>
      </w:pPr>
      <w:r>
        <w:rPr>
          <w:sz w:val="28"/>
          <w:szCs w:val="28"/>
        </w:rPr>
        <w:t xml:space="preserve">              </w:t>
      </w:r>
      <w:r w:rsidR="00DE47E8" w:rsidRPr="00AC5D30">
        <w:rPr>
          <w:sz w:val="28"/>
          <w:szCs w:val="28"/>
        </w:rPr>
        <w:t xml:space="preserve">Karpińskiego, </w:t>
      </w:r>
      <w:r w:rsidR="00DE47E8" w:rsidRPr="00AC5D30">
        <w:rPr>
          <w:i/>
          <w:sz w:val="28"/>
          <w:szCs w:val="28"/>
        </w:rPr>
        <w:t>Wstęp do nauk o mądrości</w:t>
      </w:r>
      <w:r w:rsidR="00DE47E8" w:rsidRPr="00AC5D30">
        <w:rPr>
          <w:sz w:val="28"/>
          <w:szCs w:val="28"/>
        </w:rPr>
        <w:t>, cz. I, Gdańsk 2015, s. 333 – 337;</w:t>
      </w:r>
    </w:p>
    <w:p w:rsidR="00850B01" w:rsidRPr="00AC5D30" w:rsidRDefault="00FB0270" w:rsidP="00FB0270">
      <w:pPr>
        <w:pStyle w:val="Lista2"/>
        <w:ind w:left="0" w:firstLine="0"/>
        <w:jc w:val="both"/>
        <w:rPr>
          <w:sz w:val="28"/>
          <w:szCs w:val="28"/>
        </w:rPr>
      </w:pPr>
      <w:r>
        <w:rPr>
          <w:sz w:val="28"/>
          <w:szCs w:val="28"/>
        </w:rPr>
        <w:t xml:space="preserve">             </w:t>
      </w:r>
      <w:r w:rsidR="00DE47E8" w:rsidRPr="00AC5D30">
        <w:rPr>
          <w:sz w:val="28"/>
          <w:szCs w:val="28"/>
        </w:rPr>
        <w:t xml:space="preserve"> </w:t>
      </w:r>
      <w:r w:rsidR="00850B01" w:rsidRPr="00AC5D30">
        <w:rPr>
          <w:sz w:val="28"/>
          <w:szCs w:val="28"/>
        </w:rPr>
        <w:t>(w bibliot</w:t>
      </w:r>
      <w:r w:rsidR="00850B01" w:rsidRPr="00AC5D30">
        <w:rPr>
          <w:sz w:val="28"/>
          <w:szCs w:val="28"/>
        </w:rPr>
        <w:t>e</w:t>
      </w:r>
      <w:r w:rsidR="00850B01" w:rsidRPr="00AC5D30">
        <w:rPr>
          <w:sz w:val="28"/>
          <w:szCs w:val="28"/>
        </w:rPr>
        <w:t>ce  GSW);</w:t>
      </w:r>
    </w:p>
    <w:p w:rsidR="00DE47E8" w:rsidRPr="00AC5D30" w:rsidRDefault="00850B01" w:rsidP="00AC5D30">
      <w:pPr>
        <w:pStyle w:val="Tekstpodstawowywcity"/>
        <w:spacing w:before="0" w:line="240" w:lineRule="auto"/>
        <w:ind w:right="0" w:firstLine="0"/>
        <w:rPr>
          <w:sz w:val="28"/>
          <w:szCs w:val="28"/>
        </w:rPr>
      </w:pPr>
      <w:r w:rsidRPr="00AC5D30">
        <w:rPr>
          <w:b/>
          <w:sz w:val="28"/>
          <w:szCs w:val="28"/>
        </w:rPr>
        <w:t>4.</w:t>
      </w:r>
      <w:r w:rsidR="00FB0270">
        <w:rPr>
          <w:b/>
          <w:sz w:val="28"/>
          <w:szCs w:val="28"/>
        </w:rPr>
        <w:t xml:space="preserve"> </w:t>
      </w:r>
      <w:r w:rsidRPr="00AC5D30">
        <w:rPr>
          <w:sz w:val="28"/>
          <w:szCs w:val="28"/>
        </w:rPr>
        <w:t>Przykłady z mojego życia, w których urzeczywistniałem (am)</w:t>
      </w:r>
      <w:r w:rsidR="00DE47E8" w:rsidRPr="00AC5D30">
        <w:rPr>
          <w:sz w:val="28"/>
          <w:szCs w:val="28"/>
        </w:rPr>
        <w:t xml:space="preserve"> </w:t>
      </w:r>
      <w:r w:rsidRPr="00AC5D30">
        <w:rPr>
          <w:sz w:val="28"/>
          <w:szCs w:val="28"/>
        </w:rPr>
        <w:t>wartości.</w:t>
      </w:r>
      <w:r w:rsidR="00DE47E8" w:rsidRPr="00AC5D30">
        <w:rPr>
          <w:sz w:val="28"/>
          <w:szCs w:val="28"/>
        </w:rPr>
        <w:t xml:space="preserve">  </w:t>
      </w:r>
    </w:p>
    <w:p w:rsidR="00DC6132" w:rsidRPr="00AC5D30" w:rsidRDefault="00DC6132" w:rsidP="00AC5D30">
      <w:pPr>
        <w:tabs>
          <w:tab w:val="left" w:pos="9000"/>
          <w:tab w:val="left" w:pos="9720"/>
        </w:tabs>
        <w:jc w:val="both"/>
        <w:rPr>
          <w:sz w:val="28"/>
          <w:szCs w:val="28"/>
        </w:rPr>
      </w:pPr>
    </w:p>
    <w:p w:rsidR="00DE47E8" w:rsidRPr="00AC5D30" w:rsidRDefault="00DE47E8" w:rsidP="00AC5D30">
      <w:pPr>
        <w:tabs>
          <w:tab w:val="left" w:pos="9000"/>
          <w:tab w:val="left" w:pos="9720"/>
        </w:tabs>
        <w:jc w:val="both"/>
        <w:rPr>
          <w:sz w:val="28"/>
          <w:szCs w:val="28"/>
        </w:rPr>
      </w:pPr>
    </w:p>
    <w:p w:rsidR="00DE47E8" w:rsidRPr="00AC5D30" w:rsidRDefault="00DE47E8" w:rsidP="00AC5D30">
      <w:pPr>
        <w:tabs>
          <w:tab w:val="left" w:pos="9000"/>
          <w:tab w:val="left" w:pos="9720"/>
        </w:tabs>
        <w:jc w:val="both"/>
        <w:rPr>
          <w:sz w:val="28"/>
          <w:szCs w:val="28"/>
        </w:rPr>
      </w:pPr>
    </w:p>
    <w:p w:rsidR="00DE47E8" w:rsidRPr="00AC5D30" w:rsidRDefault="00DE47E8" w:rsidP="00AC5D30">
      <w:pPr>
        <w:tabs>
          <w:tab w:val="left" w:pos="9000"/>
          <w:tab w:val="left" w:pos="9720"/>
        </w:tabs>
        <w:jc w:val="both"/>
        <w:rPr>
          <w:sz w:val="28"/>
          <w:szCs w:val="28"/>
        </w:rPr>
      </w:pPr>
    </w:p>
    <w:p w:rsidR="00DE47E8" w:rsidRPr="00AC5D30" w:rsidRDefault="00DE47E8"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0B43DE" w:rsidRPr="00AC5D30" w:rsidRDefault="000B43DE" w:rsidP="00AC5D30">
      <w:pPr>
        <w:tabs>
          <w:tab w:val="left" w:pos="9000"/>
          <w:tab w:val="left" w:pos="9720"/>
        </w:tabs>
        <w:jc w:val="both"/>
        <w:rPr>
          <w:sz w:val="28"/>
          <w:szCs w:val="28"/>
        </w:rPr>
      </w:pPr>
    </w:p>
    <w:p w:rsidR="00DC6132" w:rsidRPr="00AC5D30" w:rsidRDefault="00DC6132" w:rsidP="00FB0270">
      <w:pPr>
        <w:pStyle w:val="Tekstpodstawowy"/>
        <w:spacing w:line="240" w:lineRule="auto"/>
        <w:ind w:right="0"/>
        <w:jc w:val="right"/>
      </w:pPr>
      <w:r w:rsidRPr="00AC5D30">
        <w:t>Gdańsk, 28 sierpnia 2020 r.</w:t>
      </w:r>
    </w:p>
    <w:p w:rsidR="00DC6132" w:rsidRPr="00AC5D30" w:rsidRDefault="00DC6132" w:rsidP="00AC5D30">
      <w:pPr>
        <w:pStyle w:val="Tekstpodstawowy"/>
        <w:spacing w:line="240" w:lineRule="auto"/>
        <w:ind w:right="0"/>
      </w:pPr>
      <w:r w:rsidRPr="00AC5D30">
        <w:t>Adam Jan Karpiński</w:t>
      </w:r>
    </w:p>
    <w:p w:rsidR="00DC6132" w:rsidRPr="00AC5D30" w:rsidRDefault="000C1944" w:rsidP="00AC5D30">
      <w:pPr>
        <w:pStyle w:val="Nagwek8"/>
        <w:jc w:val="both"/>
      </w:pPr>
      <w:hyperlink r:id="rId28" w:history="1">
        <w:r w:rsidR="00DC6132" w:rsidRPr="00AC5D30">
          <w:rPr>
            <w:rStyle w:val="Hipercze"/>
          </w:rPr>
          <w:t>Akarp4@wp.pl</w:t>
        </w:r>
      </w:hyperlink>
    </w:p>
    <w:p w:rsidR="00DC6132" w:rsidRPr="00AC5D30" w:rsidRDefault="000C1944" w:rsidP="00AC5D30">
      <w:pPr>
        <w:pStyle w:val="Lista"/>
        <w:ind w:left="0" w:firstLine="0"/>
        <w:jc w:val="both"/>
        <w:rPr>
          <w:sz w:val="28"/>
          <w:szCs w:val="28"/>
        </w:rPr>
      </w:pPr>
      <w:hyperlink r:id="rId29" w:history="1">
        <w:r w:rsidR="00DC6132" w:rsidRPr="00AC5D30">
          <w:rPr>
            <w:rStyle w:val="Hipercze"/>
            <w:sz w:val="28"/>
            <w:szCs w:val="28"/>
          </w:rPr>
          <w:t>www.adamkarpinski.pl</w:t>
        </w:r>
      </w:hyperlink>
    </w:p>
    <w:p w:rsidR="00DC6132" w:rsidRPr="00AC5D30" w:rsidRDefault="00DC6132" w:rsidP="00AC5D30">
      <w:pPr>
        <w:pStyle w:val="Lista"/>
        <w:ind w:left="0" w:firstLine="0"/>
        <w:jc w:val="both"/>
        <w:rPr>
          <w:sz w:val="28"/>
          <w:szCs w:val="28"/>
        </w:rPr>
      </w:pPr>
      <w:r w:rsidRPr="00AC5D30">
        <w:rPr>
          <w:sz w:val="28"/>
          <w:szCs w:val="28"/>
        </w:rPr>
        <w:t>ORCID 0000-0002-6605-9115</w:t>
      </w:r>
    </w:p>
    <w:p w:rsidR="00DC6132" w:rsidRPr="00AC5D30" w:rsidRDefault="00DC6132" w:rsidP="00AC5D30">
      <w:pPr>
        <w:jc w:val="both"/>
        <w:rPr>
          <w:sz w:val="28"/>
          <w:szCs w:val="28"/>
        </w:rPr>
      </w:pPr>
    </w:p>
    <w:p w:rsidR="00DC6132" w:rsidRPr="00FB0270" w:rsidRDefault="00DC6132" w:rsidP="00FB0270">
      <w:pPr>
        <w:pStyle w:val="Nagwek9"/>
        <w:spacing w:before="0"/>
        <w:ind w:left="0"/>
        <w:rPr>
          <w:b/>
          <w:i w:val="0"/>
        </w:rPr>
      </w:pPr>
      <w:r w:rsidRPr="00FB0270">
        <w:rPr>
          <w:b/>
          <w:i w:val="0"/>
        </w:rPr>
        <w:t xml:space="preserve">Przedmiotowy System Oceniania z </w:t>
      </w:r>
      <w:r w:rsidR="000B43DE" w:rsidRPr="00FB0270">
        <w:rPr>
          <w:b/>
          <w:i w:val="0"/>
        </w:rPr>
        <w:t>f</w:t>
      </w:r>
      <w:r w:rsidRPr="00FB0270">
        <w:rPr>
          <w:b/>
          <w:i w:val="0"/>
        </w:rPr>
        <w:t>ilozofii</w:t>
      </w:r>
    </w:p>
    <w:p w:rsidR="00DC6132" w:rsidRPr="00FB0270" w:rsidRDefault="00DC6132" w:rsidP="00FB0270">
      <w:pPr>
        <w:pStyle w:val="Nagwek9"/>
        <w:spacing w:before="0"/>
        <w:ind w:left="0"/>
        <w:jc w:val="left"/>
        <w:rPr>
          <w:b/>
          <w:i w:val="0"/>
        </w:rPr>
      </w:pPr>
      <w:r w:rsidRPr="00FB0270">
        <w:rPr>
          <w:b/>
          <w:i w:val="0"/>
        </w:rPr>
        <w:t>I.</w:t>
      </w:r>
      <w:r w:rsidR="00FB0270">
        <w:rPr>
          <w:b/>
          <w:i w:val="0"/>
        </w:rPr>
        <w:t xml:space="preserve"> </w:t>
      </w:r>
      <w:r w:rsidRPr="00FB0270">
        <w:rPr>
          <w:b/>
          <w:i w:val="0"/>
        </w:rPr>
        <w:t>Ocenie podlegają:</w:t>
      </w:r>
    </w:p>
    <w:p w:rsidR="00DC6132" w:rsidRPr="00AC5D30" w:rsidRDefault="00DC6132" w:rsidP="00AC5D30">
      <w:pPr>
        <w:jc w:val="both"/>
        <w:rPr>
          <w:sz w:val="28"/>
          <w:szCs w:val="28"/>
        </w:rPr>
      </w:pPr>
      <w:r w:rsidRPr="00AC5D30">
        <w:rPr>
          <w:sz w:val="28"/>
          <w:szCs w:val="28"/>
        </w:rPr>
        <w:t>- wiedza;</w:t>
      </w:r>
    </w:p>
    <w:p w:rsidR="00DC6132" w:rsidRPr="00AC5D30" w:rsidRDefault="00DC6132" w:rsidP="00FB0270">
      <w:pPr>
        <w:jc w:val="both"/>
        <w:rPr>
          <w:sz w:val="28"/>
          <w:szCs w:val="28"/>
        </w:rPr>
      </w:pPr>
      <w:r w:rsidRPr="00AC5D30">
        <w:rPr>
          <w:sz w:val="28"/>
          <w:szCs w:val="28"/>
        </w:rPr>
        <w:t>- umiejętności np. wyrażanie argumentów w mowie i piśmie. Uzasadnianie przyjętego stanow</w:t>
      </w:r>
      <w:r w:rsidRPr="00AC5D30">
        <w:rPr>
          <w:sz w:val="28"/>
          <w:szCs w:val="28"/>
        </w:rPr>
        <w:t>i</w:t>
      </w:r>
      <w:r w:rsidRPr="00AC5D30">
        <w:rPr>
          <w:sz w:val="28"/>
          <w:szCs w:val="28"/>
        </w:rPr>
        <w:t>ska. Stosowanie zasad logicznych i  filologicznych przy wypowiadaniu się i analizowaniu te</w:t>
      </w:r>
      <w:r w:rsidRPr="00AC5D30">
        <w:rPr>
          <w:sz w:val="28"/>
          <w:szCs w:val="28"/>
        </w:rPr>
        <w:t>k</w:t>
      </w:r>
      <w:r w:rsidRPr="00AC5D30">
        <w:rPr>
          <w:sz w:val="28"/>
          <w:szCs w:val="28"/>
        </w:rPr>
        <w:t>stów;</w:t>
      </w:r>
    </w:p>
    <w:p w:rsidR="00DC6132" w:rsidRPr="00AC5D30" w:rsidRDefault="00DC6132" w:rsidP="00AC5D30">
      <w:pPr>
        <w:jc w:val="both"/>
        <w:rPr>
          <w:sz w:val="28"/>
          <w:szCs w:val="28"/>
        </w:rPr>
      </w:pPr>
      <w:r w:rsidRPr="00AC5D30">
        <w:rPr>
          <w:sz w:val="28"/>
          <w:szCs w:val="28"/>
        </w:rPr>
        <w:t>-uważne uczestniczenie w zajęciach np. udział w dyskusji. Czytelne przedstawianie efektów swojej pracy;</w:t>
      </w:r>
    </w:p>
    <w:p w:rsidR="00DC6132" w:rsidRPr="00AC5D30" w:rsidRDefault="00DC6132" w:rsidP="00AC5D30">
      <w:pPr>
        <w:jc w:val="both"/>
        <w:rPr>
          <w:sz w:val="28"/>
          <w:szCs w:val="28"/>
        </w:rPr>
      </w:pPr>
      <w:r w:rsidRPr="00AC5D30">
        <w:rPr>
          <w:sz w:val="28"/>
          <w:szCs w:val="28"/>
        </w:rPr>
        <w:t>-  aktywność pozalekcyjna, np. uczenie się kategorii, przygotowanie</w:t>
      </w:r>
      <w:r w:rsidR="000B43DE" w:rsidRPr="00AC5D30">
        <w:rPr>
          <w:sz w:val="28"/>
          <w:szCs w:val="28"/>
        </w:rPr>
        <w:t xml:space="preserve"> pracy proseminaryjnej</w:t>
      </w:r>
      <w:r w:rsidRPr="00AC5D30">
        <w:rPr>
          <w:sz w:val="28"/>
          <w:szCs w:val="28"/>
        </w:rPr>
        <w:t>, st</w:t>
      </w:r>
      <w:r w:rsidRPr="00AC5D30">
        <w:rPr>
          <w:sz w:val="28"/>
          <w:szCs w:val="28"/>
        </w:rPr>
        <w:t>u</w:t>
      </w:r>
      <w:r w:rsidRPr="00AC5D30">
        <w:rPr>
          <w:sz w:val="28"/>
          <w:szCs w:val="28"/>
        </w:rPr>
        <w:t>diowanie literatury nieobowiązkowej;</w:t>
      </w:r>
    </w:p>
    <w:p w:rsidR="00DC6132" w:rsidRPr="00AC5D30" w:rsidRDefault="00DC6132" w:rsidP="00AC5D30">
      <w:pPr>
        <w:jc w:val="both"/>
        <w:rPr>
          <w:sz w:val="28"/>
          <w:szCs w:val="28"/>
        </w:rPr>
      </w:pPr>
      <w:r w:rsidRPr="00AC5D30">
        <w:rPr>
          <w:sz w:val="28"/>
          <w:szCs w:val="28"/>
        </w:rPr>
        <w:t>-  prowadzenie zeszytu przedmiotowego.</w:t>
      </w:r>
    </w:p>
    <w:p w:rsidR="00DC6132" w:rsidRPr="00FB0270" w:rsidRDefault="00FB0270" w:rsidP="00AC5D30">
      <w:pPr>
        <w:pStyle w:val="Nagwek9"/>
        <w:spacing w:before="0"/>
        <w:ind w:left="0"/>
        <w:jc w:val="both"/>
        <w:rPr>
          <w:b/>
          <w:i w:val="0"/>
        </w:rPr>
      </w:pPr>
      <w:r w:rsidRPr="00FB0270">
        <w:rPr>
          <w:b/>
          <w:i w:val="0"/>
        </w:rPr>
        <w:t>II.</w:t>
      </w:r>
      <w:r w:rsidR="00DC6132" w:rsidRPr="00FB0270">
        <w:rPr>
          <w:b/>
          <w:i w:val="0"/>
        </w:rPr>
        <w:t>Skala ocen i kryteria wymagań edukacyjnych</w:t>
      </w:r>
    </w:p>
    <w:p w:rsidR="00DC6132" w:rsidRPr="00AC5D30" w:rsidRDefault="00DC6132" w:rsidP="00AC5D30">
      <w:pPr>
        <w:pStyle w:val="Tekstpodstawowy"/>
        <w:spacing w:line="240" w:lineRule="auto"/>
        <w:ind w:right="0"/>
      </w:pPr>
      <w:r w:rsidRPr="00AC5D30">
        <w:t>Skala ocen:</w:t>
      </w:r>
    </w:p>
    <w:p w:rsidR="00DC6132" w:rsidRPr="00AC5D30" w:rsidRDefault="00DC6132" w:rsidP="00AC5D30">
      <w:pPr>
        <w:jc w:val="both"/>
        <w:rPr>
          <w:sz w:val="28"/>
          <w:szCs w:val="28"/>
        </w:rPr>
      </w:pPr>
      <w:r w:rsidRPr="00FB0270">
        <w:rPr>
          <w:b/>
          <w:sz w:val="28"/>
          <w:szCs w:val="28"/>
        </w:rPr>
        <w:t>Jedynka</w:t>
      </w:r>
      <w:r w:rsidRPr="00AC5D30">
        <w:rPr>
          <w:sz w:val="28"/>
          <w:szCs w:val="28"/>
        </w:rPr>
        <w:t xml:space="preserve"> = niedostateczny.     </w:t>
      </w:r>
    </w:p>
    <w:p w:rsidR="00DC6132" w:rsidRPr="00AC5D30" w:rsidRDefault="00DC6132" w:rsidP="00AC5D30">
      <w:pPr>
        <w:pStyle w:val="Wcicienormalne"/>
        <w:ind w:left="0"/>
        <w:jc w:val="both"/>
        <w:rPr>
          <w:sz w:val="28"/>
          <w:szCs w:val="28"/>
        </w:rPr>
      </w:pPr>
      <w:r w:rsidRPr="00AC5D30">
        <w:rPr>
          <w:sz w:val="28"/>
          <w:szCs w:val="28"/>
        </w:rPr>
        <w:t>Uczeń nie uważa i nie umie odpowiedzieć na zadawane pytanie.</w:t>
      </w:r>
    </w:p>
    <w:p w:rsidR="00DC6132" w:rsidRPr="00AC5D30" w:rsidRDefault="00DC6132" w:rsidP="00AC5D30">
      <w:pPr>
        <w:pStyle w:val="Wcicienormalne"/>
        <w:ind w:left="0"/>
        <w:jc w:val="both"/>
        <w:rPr>
          <w:sz w:val="28"/>
          <w:szCs w:val="28"/>
        </w:rPr>
      </w:pPr>
      <w:r w:rsidRPr="00AC5D30">
        <w:rPr>
          <w:sz w:val="28"/>
          <w:szCs w:val="28"/>
        </w:rPr>
        <w:t xml:space="preserve">Uczeń nie prowadzi zeszytu z zajęć, nie notuję treści, nie opisuje treści z filozofii poznawanych na nauce własnej. </w:t>
      </w:r>
    </w:p>
    <w:p w:rsidR="003B56AF" w:rsidRPr="00AC5D30" w:rsidRDefault="00DC6132" w:rsidP="00AC5D30">
      <w:pPr>
        <w:jc w:val="both"/>
        <w:rPr>
          <w:sz w:val="28"/>
          <w:szCs w:val="28"/>
        </w:rPr>
      </w:pPr>
      <w:r w:rsidRPr="00FB0270">
        <w:rPr>
          <w:b/>
          <w:sz w:val="28"/>
          <w:szCs w:val="28"/>
        </w:rPr>
        <w:t>Niedostateczny (2)</w:t>
      </w:r>
      <w:r w:rsidRPr="00AC5D30">
        <w:rPr>
          <w:sz w:val="28"/>
          <w:szCs w:val="28"/>
        </w:rPr>
        <w:t xml:space="preserve"> = dopuszczający – otrzymuje uczeń, który umie powtórzyć to, co usłyszał w trakcie wykładu, ale nie pamięta treści </w:t>
      </w:r>
      <w:r w:rsidR="003B56AF" w:rsidRPr="00AC5D30">
        <w:rPr>
          <w:sz w:val="28"/>
          <w:szCs w:val="28"/>
        </w:rPr>
        <w:t xml:space="preserve">                   </w:t>
      </w:r>
      <w:r w:rsidRPr="00AC5D30">
        <w:rPr>
          <w:sz w:val="28"/>
          <w:szCs w:val="28"/>
        </w:rPr>
        <w:t xml:space="preserve">               </w:t>
      </w:r>
      <w:r w:rsidR="003B56AF" w:rsidRPr="00AC5D30">
        <w:rPr>
          <w:sz w:val="28"/>
          <w:szCs w:val="28"/>
        </w:rPr>
        <w:t xml:space="preserve">                              </w:t>
      </w:r>
    </w:p>
    <w:p w:rsidR="003B56AF" w:rsidRPr="00AC5D30" w:rsidRDefault="003B56AF" w:rsidP="00AC5D30">
      <w:pPr>
        <w:pStyle w:val="Wcicienormalne"/>
        <w:ind w:left="0"/>
        <w:jc w:val="both"/>
        <w:rPr>
          <w:sz w:val="28"/>
          <w:szCs w:val="28"/>
        </w:rPr>
      </w:pPr>
      <w:r w:rsidRPr="00AC5D30">
        <w:rPr>
          <w:sz w:val="28"/>
          <w:szCs w:val="28"/>
        </w:rPr>
        <w:t xml:space="preserve">z </w:t>
      </w:r>
      <w:r w:rsidR="00DC6132" w:rsidRPr="00AC5D30">
        <w:rPr>
          <w:sz w:val="28"/>
          <w:szCs w:val="28"/>
        </w:rPr>
        <w:t>poprzednich zajęć. Uczeń nie rozumie też treści, jakie były wykładane na wcześniejszych zaj</w:t>
      </w:r>
      <w:r w:rsidR="00DC6132" w:rsidRPr="00AC5D30">
        <w:rPr>
          <w:sz w:val="28"/>
          <w:szCs w:val="28"/>
        </w:rPr>
        <w:t>ę</w:t>
      </w:r>
      <w:r w:rsidR="00DC6132" w:rsidRPr="00AC5D30">
        <w:rPr>
          <w:sz w:val="28"/>
          <w:szCs w:val="28"/>
        </w:rPr>
        <w:t xml:space="preserve">ciach. Posiada zeszyt, ale                 </w:t>
      </w:r>
      <w:r w:rsidRPr="00AC5D30">
        <w:rPr>
          <w:sz w:val="28"/>
          <w:szCs w:val="28"/>
        </w:rPr>
        <w:t xml:space="preserve">   </w:t>
      </w:r>
    </w:p>
    <w:p w:rsidR="00DC6132" w:rsidRPr="00AC5D30" w:rsidRDefault="00DC6132" w:rsidP="00AC5D30">
      <w:pPr>
        <w:pStyle w:val="Tekstpodstawowywcity"/>
        <w:spacing w:before="0" w:line="240" w:lineRule="auto"/>
        <w:ind w:right="0" w:firstLine="0"/>
        <w:rPr>
          <w:sz w:val="28"/>
          <w:szCs w:val="28"/>
        </w:rPr>
      </w:pPr>
      <w:r w:rsidRPr="00AC5D30">
        <w:rPr>
          <w:sz w:val="28"/>
          <w:szCs w:val="28"/>
        </w:rPr>
        <w:t>niepełny i nieczytelny.</w:t>
      </w:r>
    </w:p>
    <w:p w:rsidR="00DC6132" w:rsidRPr="00AC5D30" w:rsidRDefault="00DC6132" w:rsidP="00AC5D30">
      <w:pPr>
        <w:jc w:val="both"/>
        <w:rPr>
          <w:sz w:val="28"/>
          <w:szCs w:val="28"/>
        </w:rPr>
      </w:pPr>
      <w:r w:rsidRPr="00FB0270">
        <w:rPr>
          <w:b/>
          <w:sz w:val="28"/>
          <w:szCs w:val="28"/>
        </w:rPr>
        <w:t>Dostateczny (3)</w:t>
      </w:r>
      <w:r w:rsidRPr="00AC5D30">
        <w:rPr>
          <w:sz w:val="28"/>
          <w:szCs w:val="28"/>
        </w:rPr>
        <w:t xml:space="preserve"> = uczeń rozumie fragmenty wykładanego tekstu, ale nie pamięta znaczenia ni</w:t>
      </w:r>
      <w:r w:rsidRPr="00AC5D30">
        <w:rPr>
          <w:sz w:val="28"/>
          <w:szCs w:val="28"/>
        </w:rPr>
        <w:t>e</w:t>
      </w:r>
      <w:r w:rsidRPr="00AC5D30">
        <w:rPr>
          <w:sz w:val="28"/>
          <w:szCs w:val="28"/>
        </w:rPr>
        <w:t xml:space="preserve">których Kategorii. Widać, że nie pracuje </w:t>
      </w:r>
    </w:p>
    <w:p w:rsidR="00DC6132" w:rsidRPr="00AC5D30" w:rsidRDefault="00DC6132" w:rsidP="00AC5D30">
      <w:pPr>
        <w:pStyle w:val="Wcicienormalne"/>
        <w:ind w:left="0"/>
        <w:jc w:val="both"/>
        <w:rPr>
          <w:sz w:val="28"/>
          <w:szCs w:val="28"/>
        </w:rPr>
      </w:pPr>
      <w:r w:rsidRPr="00AC5D30">
        <w:rPr>
          <w:sz w:val="28"/>
          <w:szCs w:val="28"/>
        </w:rPr>
        <w:t xml:space="preserve">samodzielnie nad przekazywanymi treściami. Prowadzi zeszyt, który jest czytelny, ale niepełny. </w:t>
      </w:r>
    </w:p>
    <w:p w:rsidR="00DC6132" w:rsidRPr="00AC5D30" w:rsidRDefault="00DC6132" w:rsidP="00FB0270">
      <w:pPr>
        <w:jc w:val="both"/>
        <w:rPr>
          <w:sz w:val="28"/>
          <w:szCs w:val="28"/>
        </w:rPr>
      </w:pPr>
      <w:r w:rsidRPr="00FB0270">
        <w:rPr>
          <w:b/>
          <w:sz w:val="28"/>
          <w:szCs w:val="28"/>
        </w:rPr>
        <w:t xml:space="preserve">Dobry </w:t>
      </w:r>
      <w:r w:rsidRPr="00AC5D30">
        <w:rPr>
          <w:sz w:val="28"/>
          <w:szCs w:val="28"/>
        </w:rPr>
        <w:t>= uczeń rozumie tekst, ale trudno mu jest zdefiniować kategorie. Więcej stosuje potoczne myślenie. Przypomina sobie treści z poprzednich zajęć, ale nie umie uzasadnić ich związku z aktualnie wykładanymi zagadnieniami. Prowadzi zeszyt czytelny, przedstawiający wszystkie tematy zajęć. Ale brak w nim opracowań własnych literatury nieob</w:t>
      </w:r>
      <w:r w:rsidRPr="00AC5D30">
        <w:rPr>
          <w:sz w:val="28"/>
          <w:szCs w:val="28"/>
        </w:rPr>
        <w:t>o</w:t>
      </w:r>
      <w:r w:rsidRPr="00AC5D30">
        <w:rPr>
          <w:sz w:val="28"/>
          <w:szCs w:val="28"/>
        </w:rPr>
        <w:t xml:space="preserve">wiązkowej. </w:t>
      </w:r>
    </w:p>
    <w:p w:rsidR="00DC6132" w:rsidRPr="00AC5D30" w:rsidRDefault="00DC6132" w:rsidP="00FB0270">
      <w:pPr>
        <w:jc w:val="both"/>
        <w:rPr>
          <w:sz w:val="28"/>
          <w:szCs w:val="28"/>
        </w:rPr>
      </w:pPr>
      <w:r w:rsidRPr="00FB0270">
        <w:rPr>
          <w:b/>
          <w:sz w:val="28"/>
          <w:szCs w:val="28"/>
        </w:rPr>
        <w:t>Bardzo dobry</w:t>
      </w:r>
      <w:r w:rsidRPr="00AC5D30">
        <w:rPr>
          <w:sz w:val="28"/>
          <w:szCs w:val="28"/>
        </w:rPr>
        <w:t xml:space="preserve"> = uczeń rozumie tekst wykładanym oraz jego związek z poprzednimi treściami. Nie umie jednak przedstawić wiadomości</w:t>
      </w:r>
      <w:r w:rsidR="00FB0270">
        <w:rPr>
          <w:sz w:val="28"/>
          <w:szCs w:val="28"/>
        </w:rPr>
        <w:t xml:space="preserve"> </w:t>
      </w:r>
      <w:r w:rsidRPr="00AC5D30">
        <w:rPr>
          <w:sz w:val="28"/>
          <w:szCs w:val="28"/>
        </w:rPr>
        <w:t>samodzielnie zdobywanych. Zeszyt jest ładnie prow</w:t>
      </w:r>
      <w:r w:rsidRPr="00AC5D30">
        <w:rPr>
          <w:sz w:val="28"/>
          <w:szCs w:val="28"/>
        </w:rPr>
        <w:t>a</w:t>
      </w:r>
      <w:r w:rsidRPr="00AC5D30">
        <w:rPr>
          <w:sz w:val="28"/>
          <w:szCs w:val="28"/>
        </w:rPr>
        <w:t>dzony, jest w nim wszystko, co na zaj</w:t>
      </w:r>
      <w:r w:rsidRPr="00AC5D30">
        <w:rPr>
          <w:sz w:val="28"/>
          <w:szCs w:val="28"/>
        </w:rPr>
        <w:t>ę</w:t>
      </w:r>
      <w:r w:rsidRPr="00AC5D30">
        <w:rPr>
          <w:sz w:val="28"/>
          <w:szCs w:val="28"/>
        </w:rPr>
        <w:t xml:space="preserve">ciach było i są opisy           </w:t>
      </w:r>
    </w:p>
    <w:p w:rsidR="00DC6132" w:rsidRPr="00AC5D30" w:rsidRDefault="00DC6132" w:rsidP="00AC5D30">
      <w:pPr>
        <w:pStyle w:val="Wcicienormalne"/>
        <w:ind w:left="0"/>
        <w:jc w:val="both"/>
        <w:rPr>
          <w:sz w:val="28"/>
          <w:szCs w:val="28"/>
        </w:rPr>
      </w:pPr>
      <w:r w:rsidRPr="00AC5D30">
        <w:rPr>
          <w:sz w:val="28"/>
          <w:szCs w:val="28"/>
        </w:rPr>
        <w:t xml:space="preserve">zdobywanych treści w czasie nauki własnej. Są spisane w 80% procentach treści wykładów </w:t>
      </w:r>
    </w:p>
    <w:p w:rsidR="00DC6132" w:rsidRPr="00AC5D30" w:rsidRDefault="00DC6132" w:rsidP="00FB0270">
      <w:pPr>
        <w:jc w:val="both"/>
        <w:rPr>
          <w:sz w:val="28"/>
          <w:szCs w:val="28"/>
        </w:rPr>
      </w:pPr>
      <w:r w:rsidRPr="00FB0270">
        <w:rPr>
          <w:b/>
          <w:sz w:val="28"/>
          <w:szCs w:val="28"/>
        </w:rPr>
        <w:t xml:space="preserve">Celujący </w:t>
      </w:r>
      <w:r w:rsidRPr="00AC5D30">
        <w:rPr>
          <w:sz w:val="28"/>
          <w:szCs w:val="28"/>
        </w:rPr>
        <w:t>= uczeń rozumie treści wykładane. Wyrabia sobie swój indywidualny stosunek do nich. Umie dyskutować używając kategorie filozoficzne w sposób logiczny i zgodny z prawdą naukową. Prowadzi zeszyt wzorcowy, tj. cz</w:t>
      </w:r>
      <w:r w:rsidRPr="00AC5D30">
        <w:rPr>
          <w:sz w:val="28"/>
          <w:szCs w:val="28"/>
        </w:rPr>
        <w:t>y</w:t>
      </w:r>
      <w:r w:rsidRPr="00AC5D30">
        <w:rPr>
          <w:sz w:val="28"/>
          <w:szCs w:val="28"/>
        </w:rPr>
        <w:t>telny, z pełnymi wykładami</w:t>
      </w:r>
    </w:p>
    <w:p w:rsidR="00DC6132" w:rsidRPr="00AC5D30" w:rsidRDefault="00DC6132" w:rsidP="00AC5D30">
      <w:pPr>
        <w:pStyle w:val="Tekstpodstawowywcity"/>
        <w:spacing w:before="0" w:line="240" w:lineRule="auto"/>
        <w:ind w:right="0" w:firstLine="0"/>
        <w:rPr>
          <w:sz w:val="28"/>
          <w:szCs w:val="28"/>
        </w:rPr>
      </w:pPr>
      <w:r w:rsidRPr="00AC5D30">
        <w:rPr>
          <w:sz w:val="28"/>
          <w:szCs w:val="28"/>
        </w:rPr>
        <w:t>i z notatkami lektur nieobowiązkowych, przynajmniej z 3 egzemplarzy.</w:t>
      </w:r>
    </w:p>
    <w:p w:rsidR="00DC6132" w:rsidRPr="00FB0270" w:rsidRDefault="00DC6132" w:rsidP="00AC5D30">
      <w:pPr>
        <w:pStyle w:val="Nagwek9"/>
        <w:spacing w:before="0"/>
        <w:ind w:left="0"/>
        <w:jc w:val="both"/>
        <w:rPr>
          <w:b/>
          <w:i w:val="0"/>
        </w:rPr>
      </w:pPr>
      <w:r w:rsidRPr="00FB0270">
        <w:rPr>
          <w:b/>
          <w:i w:val="0"/>
        </w:rPr>
        <w:t>II</w:t>
      </w:r>
      <w:r w:rsidR="00FB0270">
        <w:rPr>
          <w:b/>
          <w:i w:val="0"/>
        </w:rPr>
        <w:t>I</w:t>
      </w:r>
      <w:r w:rsidRPr="00FB0270">
        <w:rPr>
          <w:b/>
          <w:i w:val="0"/>
        </w:rPr>
        <w:t>.  Zasady dotyczące sprawdzania i oceniania i poprawiania ocen</w:t>
      </w:r>
    </w:p>
    <w:p w:rsidR="00DC6132" w:rsidRPr="00FB0270" w:rsidRDefault="00DC6132" w:rsidP="00AC5D30">
      <w:pPr>
        <w:pStyle w:val="Nagwek9"/>
        <w:spacing w:before="0"/>
        <w:ind w:left="0"/>
        <w:jc w:val="both"/>
        <w:rPr>
          <w:b/>
          <w:i w:val="0"/>
        </w:rPr>
      </w:pPr>
      <w:r w:rsidRPr="00FB0270">
        <w:rPr>
          <w:b/>
          <w:i w:val="0"/>
        </w:rPr>
        <w:t>1.Sprawdzeniu podlegają:</w:t>
      </w:r>
    </w:p>
    <w:p w:rsidR="00DC6132" w:rsidRPr="00AC5D30" w:rsidRDefault="00DC6132" w:rsidP="00AC5D30">
      <w:pPr>
        <w:contextualSpacing/>
        <w:jc w:val="both"/>
        <w:rPr>
          <w:sz w:val="28"/>
          <w:szCs w:val="28"/>
        </w:rPr>
      </w:pPr>
    </w:p>
    <w:p w:rsidR="00DC6132" w:rsidRPr="00AC5D30" w:rsidRDefault="00DC6132" w:rsidP="00AC5D30">
      <w:pPr>
        <w:pStyle w:val="Lista"/>
        <w:ind w:left="0" w:firstLine="0"/>
        <w:jc w:val="both"/>
        <w:rPr>
          <w:sz w:val="28"/>
          <w:szCs w:val="28"/>
        </w:rPr>
      </w:pPr>
      <w:r w:rsidRPr="00AC5D30">
        <w:rPr>
          <w:sz w:val="28"/>
          <w:szCs w:val="28"/>
        </w:rPr>
        <w:t>a)</w:t>
      </w:r>
      <w:r w:rsidR="00FB0270">
        <w:rPr>
          <w:sz w:val="28"/>
          <w:szCs w:val="28"/>
        </w:rPr>
        <w:t xml:space="preserve"> </w:t>
      </w:r>
      <w:r w:rsidRPr="00AC5D30">
        <w:rPr>
          <w:sz w:val="28"/>
          <w:szCs w:val="28"/>
        </w:rPr>
        <w:t>wiedza:</w:t>
      </w:r>
    </w:p>
    <w:p w:rsidR="00DC6132" w:rsidRPr="00AC5D30" w:rsidRDefault="00DC6132" w:rsidP="00AC5D30">
      <w:pPr>
        <w:pStyle w:val="Lista2"/>
        <w:ind w:left="0" w:firstLine="0"/>
        <w:jc w:val="both"/>
        <w:rPr>
          <w:sz w:val="28"/>
          <w:szCs w:val="28"/>
        </w:rPr>
      </w:pPr>
      <w:r w:rsidRPr="00AC5D30">
        <w:rPr>
          <w:sz w:val="28"/>
          <w:szCs w:val="28"/>
        </w:rPr>
        <w:t xml:space="preserve">- forma pisemna: </w:t>
      </w:r>
      <w:r w:rsidR="000B43DE" w:rsidRPr="00AC5D30">
        <w:rPr>
          <w:sz w:val="28"/>
          <w:szCs w:val="28"/>
        </w:rPr>
        <w:t>praca proseminaryjna nt</w:t>
      </w:r>
      <w:r w:rsidR="000B43DE" w:rsidRPr="00AC5D30">
        <w:rPr>
          <w:i/>
          <w:sz w:val="28"/>
          <w:szCs w:val="28"/>
        </w:rPr>
        <w:t xml:space="preserve">.: </w:t>
      </w:r>
      <w:r w:rsidR="000B43DE" w:rsidRPr="00AC5D30">
        <w:rPr>
          <w:i/>
          <w:sz w:val="28"/>
          <w:szCs w:val="28"/>
          <w:highlight w:val="yellow"/>
        </w:rPr>
        <w:t>Idea mojej człowieczeńskości</w:t>
      </w:r>
    </w:p>
    <w:p w:rsidR="00DC6132" w:rsidRPr="00AC5D30" w:rsidRDefault="00DC6132" w:rsidP="00AC5D30">
      <w:pPr>
        <w:pStyle w:val="Lista2"/>
        <w:ind w:left="0" w:firstLine="0"/>
        <w:jc w:val="both"/>
        <w:rPr>
          <w:sz w:val="28"/>
          <w:szCs w:val="28"/>
        </w:rPr>
      </w:pPr>
      <w:r w:rsidRPr="00AC5D30">
        <w:rPr>
          <w:sz w:val="28"/>
          <w:szCs w:val="28"/>
        </w:rPr>
        <w:t>- forma ustna:</w:t>
      </w:r>
    </w:p>
    <w:p w:rsidR="00DC6132" w:rsidRPr="00AC5D30" w:rsidRDefault="00DC6132" w:rsidP="00AC5D30">
      <w:pPr>
        <w:pStyle w:val="Tekstpodstawowyzwciciem"/>
        <w:spacing w:after="0"/>
        <w:ind w:firstLine="0"/>
        <w:jc w:val="both"/>
        <w:rPr>
          <w:sz w:val="28"/>
          <w:szCs w:val="28"/>
        </w:rPr>
      </w:pPr>
      <w:r w:rsidRPr="00AC5D30">
        <w:rPr>
          <w:sz w:val="28"/>
          <w:szCs w:val="28"/>
        </w:rPr>
        <w:t xml:space="preserve">Na każdych zajęciach będzie odpytywanych min. trzech uczniów. Inni będą mogli otrzymywać pytania </w:t>
      </w:r>
      <w:r w:rsidRPr="00AC5D30">
        <w:rPr>
          <w:i/>
          <w:sz w:val="28"/>
          <w:szCs w:val="28"/>
        </w:rPr>
        <w:t>quiz</w:t>
      </w:r>
      <w:r w:rsidRPr="00AC5D30">
        <w:rPr>
          <w:i/>
          <w:sz w:val="28"/>
          <w:szCs w:val="28"/>
        </w:rPr>
        <w:t>o</w:t>
      </w:r>
      <w:r w:rsidRPr="00AC5D30">
        <w:rPr>
          <w:i/>
          <w:sz w:val="28"/>
          <w:szCs w:val="28"/>
        </w:rPr>
        <w:t>we</w:t>
      </w:r>
      <w:r w:rsidRPr="00AC5D30">
        <w:rPr>
          <w:sz w:val="28"/>
          <w:szCs w:val="28"/>
        </w:rPr>
        <w:t>.</w:t>
      </w:r>
    </w:p>
    <w:p w:rsidR="00DC6132" w:rsidRPr="00AC5D30" w:rsidRDefault="00DC6132" w:rsidP="00AC5D30">
      <w:pPr>
        <w:pStyle w:val="Tekstpodstawowyzwciciem"/>
        <w:spacing w:after="0"/>
        <w:ind w:firstLine="0"/>
        <w:jc w:val="both"/>
        <w:rPr>
          <w:sz w:val="28"/>
          <w:szCs w:val="28"/>
        </w:rPr>
      </w:pPr>
      <w:r w:rsidRPr="00AC5D30">
        <w:rPr>
          <w:sz w:val="28"/>
          <w:szCs w:val="28"/>
        </w:rPr>
        <w:t xml:space="preserve">Oceny są wystawiane za % - pozytywne wypowiedzi z każdego tematu. </w:t>
      </w:r>
    </w:p>
    <w:p w:rsidR="00DC6132" w:rsidRPr="00AC5D30" w:rsidRDefault="00343B3B" w:rsidP="00FB0270">
      <w:pPr>
        <w:pStyle w:val="Nagwek9"/>
        <w:spacing w:before="0"/>
        <w:ind w:left="0"/>
        <w:jc w:val="both"/>
      </w:pPr>
      <w:r w:rsidRPr="00FB0270">
        <w:rPr>
          <w:i w:val="0"/>
        </w:rPr>
        <w:t>2.</w:t>
      </w:r>
      <w:r w:rsidR="00DC6132" w:rsidRPr="00FB0270">
        <w:rPr>
          <w:i w:val="0"/>
        </w:rPr>
        <w:t xml:space="preserve">Zastosowanie wiadomości w rozwiązywaniu problemu – </w:t>
      </w:r>
      <w:r w:rsidRPr="00FB0270">
        <w:rPr>
          <w:i w:val="0"/>
        </w:rPr>
        <w:t xml:space="preserve">pracy proseminaryjnej w terminie do 11 stycznia  </w:t>
      </w:r>
      <w:r w:rsidRPr="00AC5D30">
        <w:t>2022 roku; oraz do 19 maja 2022 roku.</w:t>
      </w:r>
      <w:r w:rsidR="00DC6132" w:rsidRPr="00AC5D30">
        <w:t xml:space="preserve"> </w:t>
      </w:r>
    </w:p>
    <w:p w:rsidR="00DC6132" w:rsidRPr="00FB0270" w:rsidRDefault="00DC6132" w:rsidP="00AC5D30">
      <w:pPr>
        <w:pStyle w:val="Nagwek9"/>
        <w:spacing w:before="0"/>
        <w:ind w:left="0"/>
        <w:jc w:val="both"/>
        <w:rPr>
          <w:i w:val="0"/>
        </w:rPr>
      </w:pPr>
      <w:r w:rsidRPr="00FB0270">
        <w:rPr>
          <w:i w:val="0"/>
        </w:rPr>
        <w:t>3.Praca ucznia podczas lekcji:</w:t>
      </w:r>
    </w:p>
    <w:p w:rsidR="00DC6132" w:rsidRPr="00AC5D30" w:rsidRDefault="00DC6132" w:rsidP="00AC5D30">
      <w:pPr>
        <w:pStyle w:val="Lista"/>
        <w:ind w:left="0" w:firstLine="0"/>
        <w:jc w:val="both"/>
        <w:rPr>
          <w:sz w:val="28"/>
          <w:szCs w:val="28"/>
        </w:rPr>
      </w:pPr>
      <w:r w:rsidRPr="00AC5D30">
        <w:rPr>
          <w:sz w:val="28"/>
          <w:szCs w:val="28"/>
        </w:rPr>
        <w:t>korzystanie ze zdobytych umiejętności, udział w dyskusjach;</w:t>
      </w:r>
    </w:p>
    <w:p w:rsidR="00DC6132" w:rsidRPr="00AC5D30" w:rsidRDefault="00DC6132" w:rsidP="00AC5D30">
      <w:pPr>
        <w:pStyle w:val="Lista"/>
        <w:ind w:left="0" w:firstLine="0"/>
        <w:jc w:val="both"/>
        <w:rPr>
          <w:sz w:val="28"/>
          <w:szCs w:val="28"/>
        </w:rPr>
      </w:pPr>
      <w:r w:rsidRPr="00AC5D30">
        <w:rPr>
          <w:sz w:val="28"/>
          <w:szCs w:val="28"/>
        </w:rPr>
        <w:t xml:space="preserve">praca w zespole, współdziałanie w prowadzeniu zajęć;  </w:t>
      </w:r>
    </w:p>
    <w:p w:rsidR="00DC6132" w:rsidRPr="00AC5D30" w:rsidRDefault="00DC6132" w:rsidP="00FB0270">
      <w:pPr>
        <w:pStyle w:val="Lista"/>
        <w:ind w:left="0" w:firstLine="0"/>
        <w:jc w:val="both"/>
        <w:rPr>
          <w:sz w:val="28"/>
          <w:szCs w:val="28"/>
        </w:rPr>
      </w:pPr>
      <w:r w:rsidRPr="00AC5D30">
        <w:rPr>
          <w:sz w:val="28"/>
          <w:szCs w:val="28"/>
        </w:rPr>
        <w:t xml:space="preserve">przestrzeganie zasad </w:t>
      </w:r>
      <w:r w:rsidRPr="00AC5D30">
        <w:rPr>
          <w:i/>
          <w:sz w:val="28"/>
          <w:szCs w:val="28"/>
        </w:rPr>
        <w:t>savoir vivre</w:t>
      </w:r>
      <w:r w:rsidRPr="00AC5D30">
        <w:rPr>
          <w:sz w:val="28"/>
          <w:szCs w:val="28"/>
        </w:rPr>
        <w:t xml:space="preserve"> (wiedzieć jak żyć; jak się zachowywać).</w:t>
      </w:r>
    </w:p>
    <w:p w:rsidR="00DC6132" w:rsidRPr="00FB0270" w:rsidRDefault="00DC6132" w:rsidP="00AC5D30">
      <w:pPr>
        <w:pStyle w:val="Nagwek9"/>
        <w:spacing w:before="0"/>
        <w:ind w:left="0"/>
        <w:jc w:val="both"/>
        <w:rPr>
          <w:i w:val="0"/>
        </w:rPr>
      </w:pPr>
      <w:r w:rsidRPr="00FB0270">
        <w:rPr>
          <w:i w:val="0"/>
        </w:rPr>
        <w:t>4.Samodzielna praca ucznia:</w:t>
      </w:r>
    </w:p>
    <w:p w:rsidR="00DC6132" w:rsidRPr="00AC5D30" w:rsidRDefault="00DC6132" w:rsidP="00AC5D30">
      <w:pPr>
        <w:pStyle w:val="Lista"/>
        <w:ind w:left="0" w:firstLine="0"/>
        <w:jc w:val="both"/>
        <w:rPr>
          <w:sz w:val="28"/>
          <w:szCs w:val="28"/>
        </w:rPr>
      </w:pPr>
      <w:r w:rsidRPr="00AC5D30">
        <w:rPr>
          <w:sz w:val="28"/>
          <w:szCs w:val="28"/>
        </w:rPr>
        <w:t>prace pisemne, wystąpienia ustne podczas lekcji:</w:t>
      </w:r>
    </w:p>
    <w:p w:rsidR="00DC6132" w:rsidRPr="00AC5D30" w:rsidRDefault="00DC6132" w:rsidP="00AC5D30">
      <w:pPr>
        <w:pStyle w:val="Lista"/>
        <w:ind w:left="0" w:firstLine="0"/>
        <w:jc w:val="both"/>
        <w:rPr>
          <w:sz w:val="28"/>
          <w:szCs w:val="28"/>
        </w:rPr>
      </w:pPr>
      <w:r w:rsidRPr="00AC5D30">
        <w:rPr>
          <w:sz w:val="28"/>
          <w:szCs w:val="28"/>
        </w:rPr>
        <w:t>prace dodatkowe, notowane w zeszycie;</w:t>
      </w:r>
    </w:p>
    <w:p w:rsidR="00DC6132" w:rsidRPr="00AC5D30" w:rsidRDefault="00DC6132" w:rsidP="00FB0270">
      <w:pPr>
        <w:pStyle w:val="Lista"/>
        <w:ind w:left="0" w:firstLine="0"/>
        <w:jc w:val="both"/>
        <w:rPr>
          <w:sz w:val="28"/>
          <w:szCs w:val="28"/>
        </w:rPr>
      </w:pPr>
      <w:r w:rsidRPr="00AC5D30">
        <w:rPr>
          <w:sz w:val="28"/>
          <w:szCs w:val="28"/>
        </w:rPr>
        <w:t>tworzenie eseju.</w:t>
      </w:r>
    </w:p>
    <w:p w:rsidR="00DC6132" w:rsidRPr="00FB0270" w:rsidRDefault="00DC6132" w:rsidP="00AC5D30">
      <w:pPr>
        <w:pStyle w:val="Nagwek9"/>
        <w:spacing w:before="0"/>
        <w:ind w:left="0"/>
        <w:jc w:val="both"/>
        <w:rPr>
          <w:i w:val="0"/>
        </w:rPr>
      </w:pPr>
      <w:r w:rsidRPr="00FB0270">
        <w:rPr>
          <w:i w:val="0"/>
        </w:rPr>
        <w:t>5.Postawa ucznia:</w:t>
      </w:r>
    </w:p>
    <w:p w:rsidR="00DC6132" w:rsidRPr="00AC5D30" w:rsidRDefault="00DC6132" w:rsidP="00AC5D30">
      <w:pPr>
        <w:pStyle w:val="Lista"/>
        <w:ind w:left="0" w:firstLine="0"/>
        <w:jc w:val="both"/>
        <w:rPr>
          <w:sz w:val="28"/>
          <w:szCs w:val="28"/>
        </w:rPr>
      </w:pPr>
      <w:r w:rsidRPr="00AC5D30">
        <w:rPr>
          <w:sz w:val="28"/>
          <w:szCs w:val="28"/>
        </w:rPr>
        <w:t>sumienność, systematyczność, przygotowanie do lekcji; stosunek do koleżanek i kolegów;</w:t>
      </w:r>
    </w:p>
    <w:p w:rsidR="00DC6132" w:rsidRPr="00AC5D30" w:rsidRDefault="00DC6132" w:rsidP="00AC5D30">
      <w:pPr>
        <w:pStyle w:val="Lista"/>
        <w:ind w:left="0" w:firstLine="0"/>
        <w:jc w:val="both"/>
        <w:rPr>
          <w:sz w:val="28"/>
          <w:szCs w:val="28"/>
        </w:rPr>
      </w:pPr>
      <w:r w:rsidRPr="00AC5D30">
        <w:rPr>
          <w:sz w:val="28"/>
          <w:szCs w:val="28"/>
        </w:rPr>
        <w:t>używane słownictwo.</w:t>
      </w:r>
    </w:p>
    <w:p w:rsidR="00DC6132" w:rsidRPr="00AC5D30" w:rsidRDefault="00DC6132" w:rsidP="00AC5D30">
      <w:pPr>
        <w:pStyle w:val="Lista"/>
        <w:ind w:left="0" w:firstLine="0"/>
        <w:jc w:val="both"/>
        <w:rPr>
          <w:sz w:val="28"/>
          <w:szCs w:val="28"/>
        </w:rPr>
      </w:pPr>
      <w:r w:rsidRPr="00AC5D30">
        <w:rPr>
          <w:sz w:val="28"/>
          <w:szCs w:val="28"/>
        </w:rPr>
        <w:t>Kolokwia są zapowiadane niniejszym dokumentem.</w:t>
      </w:r>
    </w:p>
    <w:p w:rsidR="00DC6132" w:rsidRPr="00AC5D30" w:rsidRDefault="00DC6132" w:rsidP="00AC5D30">
      <w:pPr>
        <w:pStyle w:val="Lista"/>
        <w:ind w:left="0" w:firstLine="0"/>
        <w:jc w:val="both"/>
        <w:rPr>
          <w:sz w:val="28"/>
          <w:szCs w:val="28"/>
        </w:rPr>
      </w:pPr>
      <w:r w:rsidRPr="00AC5D30">
        <w:rPr>
          <w:sz w:val="28"/>
          <w:szCs w:val="28"/>
        </w:rPr>
        <w:t>Zeszyt przedmiotowy prowadzony jest sumiennie i estetycznie.</w:t>
      </w:r>
    </w:p>
    <w:p w:rsidR="00DC6132" w:rsidRPr="00AC5D30" w:rsidRDefault="00DC6132" w:rsidP="00AC5D30">
      <w:pPr>
        <w:contextualSpacing/>
        <w:jc w:val="both"/>
        <w:rPr>
          <w:sz w:val="28"/>
          <w:szCs w:val="28"/>
        </w:rPr>
      </w:pPr>
    </w:p>
    <w:p w:rsidR="00DC6132" w:rsidRPr="00FB0270" w:rsidRDefault="00DC6132" w:rsidP="00AC5D30">
      <w:pPr>
        <w:pStyle w:val="Nagwek9"/>
        <w:spacing w:before="0"/>
        <w:ind w:left="0"/>
        <w:jc w:val="both"/>
        <w:rPr>
          <w:b/>
          <w:i w:val="0"/>
        </w:rPr>
      </w:pPr>
      <w:r w:rsidRPr="00FB0270">
        <w:rPr>
          <w:b/>
          <w:i w:val="0"/>
        </w:rPr>
        <w:t>II. Zasady oceniania</w:t>
      </w:r>
    </w:p>
    <w:p w:rsidR="00DC6132" w:rsidRPr="00AC5D30" w:rsidRDefault="00DC6132" w:rsidP="00AC5D30">
      <w:pPr>
        <w:pStyle w:val="Lista"/>
        <w:ind w:left="0" w:firstLine="0"/>
        <w:jc w:val="both"/>
        <w:rPr>
          <w:sz w:val="28"/>
          <w:szCs w:val="28"/>
        </w:rPr>
      </w:pPr>
      <w:r w:rsidRPr="00AC5D30">
        <w:rPr>
          <w:sz w:val="28"/>
          <w:szCs w:val="28"/>
        </w:rPr>
        <w:t>1.Uczeń oceniany jest zarówno za posiadaną wiedzę, stosowanie umiejętności, sposób uczestn</w:t>
      </w:r>
      <w:r w:rsidRPr="00AC5D30">
        <w:rPr>
          <w:sz w:val="28"/>
          <w:szCs w:val="28"/>
        </w:rPr>
        <w:t>i</w:t>
      </w:r>
      <w:r w:rsidRPr="00AC5D30">
        <w:rPr>
          <w:sz w:val="28"/>
          <w:szCs w:val="28"/>
        </w:rPr>
        <w:t>czenia na zajęciach oraz aktywność poza zajęciami. Prace pisemne oceniane są w sposób wyżej wskazany.</w:t>
      </w:r>
    </w:p>
    <w:p w:rsidR="00DC6132" w:rsidRPr="00AC5D30" w:rsidRDefault="00DC6132" w:rsidP="00AC5D30">
      <w:pPr>
        <w:pStyle w:val="Lista"/>
        <w:ind w:left="0" w:firstLine="0"/>
        <w:jc w:val="both"/>
        <w:rPr>
          <w:sz w:val="28"/>
          <w:szCs w:val="28"/>
        </w:rPr>
      </w:pPr>
      <w:r w:rsidRPr="00AC5D30">
        <w:rPr>
          <w:sz w:val="28"/>
          <w:szCs w:val="28"/>
        </w:rPr>
        <w:t>2.Zasady poprawiania:</w:t>
      </w:r>
    </w:p>
    <w:p w:rsidR="00DC6132" w:rsidRPr="00AC5D30" w:rsidRDefault="00DC6132" w:rsidP="00AC5D30">
      <w:pPr>
        <w:pStyle w:val="Lista2"/>
        <w:ind w:left="0" w:firstLine="0"/>
        <w:jc w:val="both"/>
        <w:rPr>
          <w:sz w:val="28"/>
          <w:szCs w:val="28"/>
        </w:rPr>
      </w:pPr>
      <w:r w:rsidRPr="00AC5D30">
        <w:rPr>
          <w:sz w:val="28"/>
          <w:szCs w:val="28"/>
        </w:rPr>
        <w:t>A.Uczeń zobowiązany jest w terminie 2 tygodni nadrobić zaległości z powodu nieobecności w szkole oraz wykonać lub napisać prace zaległe z powodu nieobecności lub innych wydarzeń l</w:t>
      </w:r>
      <w:r w:rsidRPr="00AC5D30">
        <w:rPr>
          <w:sz w:val="28"/>
          <w:szCs w:val="28"/>
        </w:rPr>
        <w:t>o</w:t>
      </w:r>
      <w:r w:rsidRPr="00AC5D30">
        <w:rPr>
          <w:sz w:val="28"/>
          <w:szCs w:val="28"/>
        </w:rPr>
        <w:t>sowych;</w:t>
      </w:r>
    </w:p>
    <w:p w:rsidR="00DC6132" w:rsidRPr="00AC5D30" w:rsidRDefault="00DC6132" w:rsidP="00AC5D30">
      <w:pPr>
        <w:pStyle w:val="Lista2"/>
        <w:ind w:left="0" w:firstLine="0"/>
        <w:jc w:val="both"/>
        <w:rPr>
          <w:sz w:val="28"/>
          <w:szCs w:val="28"/>
        </w:rPr>
      </w:pPr>
      <w:r w:rsidRPr="00AC5D30">
        <w:rPr>
          <w:sz w:val="28"/>
          <w:szCs w:val="28"/>
        </w:rPr>
        <w:t>B.Uczeń może poprawić oceny z kolokwium w terminie 2 tygodni od wpisania oceny z w/w  prac do dziennika na zasadach i w terminie</w:t>
      </w:r>
      <w:r w:rsidR="003A41B9" w:rsidRPr="00AC5D30">
        <w:rPr>
          <w:sz w:val="28"/>
          <w:szCs w:val="28"/>
        </w:rPr>
        <w:t xml:space="preserve"> </w:t>
      </w:r>
      <w:r w:rsidRPr="00AC5D30">
        <w:rPr>
          <w:sz w:val="28"/>
          <w:szCs w:val="28"/>
        </w:rPr>
        <w:t>uzgodnionym z nauczycielem.</w:t>
      </w:r>
    </w:p>
    <w:p w:rsidR="00DC6132" w:rsidRPr="00AC5D30" w:rsidRDefault="00DC6132" w:rsidP="00AC5D30">
      <w:pPr>
        <w:jc w:val="both"/>
        <w:rPr>
          <w:sz w:val="28"/>
          <w:szCs w:val="28"/>
        </w:rPr>
      </w:pPr>
      <w:r w:rsidRPr="00AC5D30">
        <w:rPr>
          <w:sz w:val="28"/>
          <w:szCs w:val="28"/>
        </w:rPr>
        <w:t>Uczeń, który nie pisał kolokwium zobowiązany jest napisać ją w ciągu dwóch tygodni od powr</w:t>
      </w:r>
      <w:r w:rsidRPr="00AC5D30">
        <w:rPr>
          <w:sz w:val="28"/>
          <w:szCs w:val="28"/>
        </w:rPr>
        <w:t>o</w:t>
      </w:r>
      <w:r w:rsidRPr="00AC5D30">
        <w:rPr>
          <w:sz w:val="28"/>
          <w:szCs w:val="28"/>
        </w:rPr>
        <w:t>tu do szkoły.</w:t>
      </w:r>
    </w:p>
    <w:p w:rsidR="00DC6132" w:rsidRPr="00AC5D30" w:rsidRDefault="00DC6132" w:rsidP="00AC5D30">
      <w:pPr>
        <w:pStyle w:val="Wcicienormalne"/>
        <w:ind w:left="0"/>
        <w:jc w:val="both"/>
        <w:rPr>
          <w:sz w:val="28"/>
          <w:szCs w:val="28"/>
        </w:rPr>
      </w:pPr>
      <w:r w:rsidRPr="00AC5D30">
        <w:rPr>
          <w:sz w:val="28"/>
          <w:szCs w:val="28"/>
        </w:rPr>
        <w:t xml:space="preserve">Rodzice będą informowani o uzyskiwanych ocenach przez uczniów. </w:t>
      </w:r>
    </w:p>
    <w:p w:rsidR="00DC6132" w:rsidRPr="00AC5D30" w:rsidRDefault="00DC6132" w:rsidP="00FB0270">
      <w:pPr>
        <w:jc w:val="right"/>
        <w:rPr>
          <w:sz w:val="28"/>
          <w:szCs w:val="28"/>
        </w:rPr>
      </w:pPr>
      <w:r w:rsidRPr="00AC5D30">
        <w:rPr>
          <w:sz w:val="28"/>
          <w:szCs w:val="28"/>
        </w:rPr>
        <w:t>Adam Jan Karpiński</w:t>
      </w: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724716" w:rsidRPr="00FB0270" w:rsidRDefault="00FB0270" w:rsidP="00FB0270">
      <w:pPr>
        <w:pStyle w:val="Nagwek9"/>
        <w:spacing w:before="0"/>
        <w:ind w:left="0"/>
        <w:rPr>
          <w:b/>
          <w:i w:val="0"/>
        </w:rPr>
      </w:pPr>
      <w:r>
        <w:rPr>
          <w:b/>
          <w:i w:val="0"/>
        </w:rPr>
        <w:t>A</w:t>
      </w:r>
      <w:r w:rsidR="00372F8D" w:rsidRPr="00FB0270">
        <w:rPr>
          <w:b/>
          <w:i w:val="0"/>
        </w:rPr>
        <w:t>lfabetyczny w</w:t>
      </w:r>
      <w:r w:rsidR="00724716" w:rsidRPr="00FB0270">
        <w:rPr>
          <w:b/>
          <w:i w:val="0"/>
        </w:rPr>
        <w:t>ykaz użytych kategorii z ich wyjaśnieniem podanym w przypisach</w:t>
      </w:r>
    </w:p>
    <w:p w:rsidR="00395678" w:rsidRPr="00AC5D30" w:rsidRDefault="00395678" w:rsidP="00AC5D30">
      <w:pPr>
        <w:pStyle w:val="Lista"/>
        <w:ind w:left="0" w:firstLine="0"/>
        <w:jc w:val="both"/>
        <w:rPr>
          <w:sz w:val="28"/>
          <w:szCs w:val="28"/>
        </w:rPr>
      </w:pPr>
      <w:r w:rsidRPr="00AC5D30">
        <w:rPr>
          <w:sz w:val="28"/>
          <w:szCs w:val="28"/>
          <w:vertAlign w:val="superscript"/>
        </w:rPr>
        <w:t>159</w:t>
      </w:r>
      <w:r w:rsidRPr="00AC5D30">
        <w:rPr>
          <w:sz w:val="28"/>
          <w:szCs w:val="28"/>
        </w:rPr>
        <w:t>Abstrahowanie (49)</w:t>
      </w:r>
    </w:p>
    <w:p w:rsidR="00724716" w:rsidRPr="00AC5D30" w:rsidRDefault="00724716" w:rsidP="00AC5D30">
      <w:pPr>
        <w:pStyle w:val="Lista"/>
        <w:ind w:left="0" w:firstLine="0"/>
        <w:jc w:val="both"/>
        <w:rPr>
          <w:sz w:val="28"/>
          <w:szCs w:val="28"/>
        </w:rPr>
      </w:pPr>
      <w:r w:rsidRPr="00AC5D30">
        <w:rPr>
          <w:sz w:val="28"/>
          <w:szCs w:val="28"/>
          <w:vertAlign w:val="superscript"/>
        </w:rPr>
        <w:t>17</w:t>
      </w:r>
      <w:r w:rsidRPr="00AC5D30">
        <w:rPr>
          <w:sz w:val="28"/>
          <w:szCs w:val="28"/>
        </w:rPr>
        <w:t>Aksjologia (4)</w:t>
      </w:r>
    </w:p>
    <w:p w:rsidR="00C5579F" w:rsidRPr="00AC5D30" w:rsidRDefault="00724716" w:rsidP="00AC5D30">
      <w:pPr>
        <w:pStyle w:val="Lista"/>
        <w:ind w:left="0" w:firstLine="0"/>
        <w:jc w:val="both"/>
        <w:rPr>
          <w:sz w:val="28"/>
          <w:szCs w:val="28"/>
        </w:rPr>
      </w:pPr>
      <w:r w:rsidRPr="00AC5D30">
        <w:rPr>
          <w:sz w:val="28"/>
          <w:szCs w:val="28"/>
        </w:rPr>
        <w:t>Akt (s. 5; 11) (77)</w:t>
      </w:r>
      <w:r w:rsidR="00C5579F" w:rsidRPr="00AC5D30">
        <w:rPr>
          <w:sz w:val="28"/>
          <w:szCs w:val="28"/>
        </w:rPr>
        <w:t xml:space="preserve"> (96)</w:t>
      </w:r>
    </w:p>
    <w:p w:rsidR="003F4BF8" w:rsidRPr="00AC5D30" w:rsidRDefault="003F4BF8" w:rsidP="00AC5D30">
      <w:pPr>
        <w:pStyle w:val="Lista"/>
        <w:ind w:left="0" w:firstLine="0"/>
        <w:jc w:val="both"/>
        <w:rPr>
          <w:sz w:val="28"/>
          <w:szCs w:val="28"/>
        </w:rPr>
      </w:pPr>
      <w:r w:rsidRPr="00AC5D30">
        <w:rPr>
          <w:sz w:val="28"/>
          <w:szCs w:val="28"/>
          <w:vertAlign w:val="superscript"/>
        </w:rPr>
        <w:t>125</w:t>
      </w:r>
      <w:r w:rsidRPr="00AC5D30">
        <w:rPr>
          <w:sz w:val="28"/>
          <w:szCs w:val="28"/>
        </w:rPr>
        <w:t>Aktywizm poznawczy (36)</w:t>
      </w:r>
    </w:p>
    <w:p w:rsidR="00395678" w:rsidRPr="00AC5D30" w:rsidRDefault="00395678" w:rsidP="00AC5D30">
      <w:pPr>
        <w:pStyle w:val="Lista"/>
        <w:ind w:left="0" w:firstLine="0"/>
        <w:jc w:val="both"/>
        <w:rPr>
          <w:sz w:val="28"/>
          <w:szCs w:val="28"/>
        </w:rPr>
      </w:pPr>
      <w:r w:rsidRPr="00AC5D30">
        <w:rPr>
          <w:sz w:val="28"/>
          <w:szCs w:val="28"/>
          <w:vertAlign w:val="superscript"/>
        </w:rPr>
        <w:t>164</w:t>
      </w:r>
      <w:r w:rsidRPr="00AC5D30">
        <w:rPr>
          <w:sz w:val="28"/>
          <w:szCs w:val="28"/>
        </w:rPr>
        <w:t>Alienacja (50)</w:t>
      </w:r>
    </w:p>
    <w:p w:rsidR="007D2FBA" w:rsidRPr="00AC5D30" w:rsidRDefault="007D2FBA" w:rsidP="00AC5D30">
      <w:pPr>
        <w:pStyle w:val="Lista"/>
        <w:ind w:left="0" w:firstLine="0"/>
        <w:jc w:val="both"/>
        <w:rPr>
          <w:sz w:val="28"/>
          <w:szCs w:val="28"/>
        </w:rPr>
      </w:pPr>
      <w:r w:rsidRPr="00AC5D30">
        <w:rPr>
          <w:sz w:val="28"/>
          <w:szCs w:val="28"/>
          <w:vertAlign w:val="superscript"/>
        </w:rPr>
        <w:t>181</w:t>
      </w:r>
      <w:r w:rsidRPr="00AC5D30">
        <w:rPr>
          <w:sz w:val="28"/>
          <w:szCs w:val="28"/>
        </w:rPr>
        <w:t xml:space="preserve">Alienacja Herkulea (54) </w:t>
      </w:r>
    </w:p>
    <w:p w:rsidR="007D2FBA" w:rsidRPr="00AC5D30" w:rsidRDefault="007D2FBA" w:rsidP="00AC5D30">
      <w:pPr>
        <w:pStyle w:val="Lista"/>
        <w:ind w:left="0" w:firstLine="0"/>
        <w:jc w:val="both"/>
        <w:rPr>
          <w:sz w:val="28"/>
          <w:szCs w:val="28"/>
        </w:rPr>
      </w:pPr>
      <w:r w:rsidRPr="00AC5D30">
        <w:rPr>
          <w:sz w:val="28"/>
          <w:szCs w:val="28"/>
          <w:vertAlign w:val="superscript"/>
        </w:rPr>
        <w:t>180</w:t>
      </w:r>
      <w:r w:rsidRPr="00AC5D30">
        <w:rPr>
          <w:sz w:val="28"/>
          <w:szCs w:val="28"/>
        </w:rPr>
        <w:t>Alienacja Narcyza (54)</w:t>
      </w:r>
    </w:p>
    <w:p w:rsidR="007D2FBA" w:rsidRPr="00AC5D30" w:rsidRDefault="007D2FBA" w:rsidP="00AC5D30">
      <w:pPr>
        <w:pStyle w:val="Lista"/>
        <w:ind w:left="0" w:firstLine="0"/>
        <w:jc w:val="both"/>
        <w:rPr>
          <w:sz w:val="28"/>
          <w:szCs w:val="28"/>
        </w:rPr>
      </w:pPr>
      <w:r w:rsidRPr="00AC5D30">
        <w:rPr>
          <w:sz w:val="28"/>
          <w:szCs w:val="28"/>
        </w:rPr>
        <w:t>Alienacja religijna (73)</w:t>
      </w:r>
    </w:p>
    <w:p w:rsidR="00F470D8" w:rsidRPr="00AC5D30" w:rsidRDefault="00F470D8" w:rsidP="00AC5D30">
      <w:pPr>
        <w:pStyle w:val="Lista"/>
        <w:ind w:left="0" w:firstLine="0"/>
        <w:jc w:val="both"/>
        <w:rPr>
          <w:sz w:val="28"/>
          <w:szCs w:val="28"/>
        </w:rPr>
      </w:pPr>
      <w:r w:rsidRPr="00AC5D30">
        <w:rPr>
          <w:sz w:val="28"/>
          <w:szCs w:val="28"/>
          <w:vertAlign w:val="superscript"/>
        </w:rPr>
        <w:t>140</w:t>
      </w:r>
      <w:r w:rsidRPr="00AC5D30">
        <w:rPr>
          <w:sz w:val="28"/>
          <w:szCs w:val="28"/>
        </w:rPr>
        <w:t>Alternatywa (43)</w:t>
      </w:r>
    </w:p>
    <w:p w:rsidR="00AE6F18" w:rsidRPr="00AC5D30" w:rsidRDefault="00AE6F18" w:rsidP="00AC5D30">
      <w:pPr>
        <w:pStyle w:val="Lista"/>
        <w:ind w:left="0" w:firstLine="0"/>
        <w:jc w:val="both"/>
        <w:rPr>
          <w:sz w:val="28"/>
          <w:szCs w:val="28"/>
        </w:rPr>
      </w:pPr>
      <w:r w:rsidRPr="00AC5D30">
        <w:rPr>
          <w:sz w:val="28"/>
          <w:szCs w:val="28"/>
        </w:rPr>
        <w:t>Animizm; manizm (63) (64)</w:t>
      </w:r>
    </w:p>
    <w:p w:rsidR="007D2FBA" w:rsidRPr="00AC5D30" w:rsidRDefault="007D2FBA" w:rsidP="00AC5D30">
      <w:pPr>
        <w:pStyle w:val="Lista"/>
        <w:ind w:left="0" w:firstLine="0"/>
        <w:jc w:val="both"/>
        <w:rPr>
          <w:sz w:val="28"/>
          <w:szCs w:val="28"/>
        </w:rPr>
      </w:pPr>
      <w:r w:rsidRPr="00AC5D30">
        <w:rPr>
          <w:sz w:val="28"/>
          <w:szCs w:val="28"/>
          <w:vertAlign w:val="superscript"/>
        </w:rPr>
        <w:t>204</w:t>
      </w:r>
      <w:r w:rsidRPr="00AC5D30">
        <w:rPr>
          <w:sz w:val="28"/>
          <w:szCs w:val="28"/>
        </w:rPr>
        <w:t>Antropiczna zasada (61)</w:t>
      </w:r>
    </w:p>
    <w:p w:rsidR="00832A28" w:rsidRPr="00AC5D30" w:rsidRDefault="00832A28" w:rsidP="00AC5D30">
      <w:pPr>
        <w:pStyle w:val="Lista"/>
        <w:ind w:left="0" w:firstLine="0"/>
        <w:jc w:val="both"/>
        <w:rPr>
          <w:sz w:val="28"/>
          <w:szCs w:val="28"/>
        </w:rPr>
      </w:pPr>
      <w:r w:rsidRPr="00AC5D30">
        <w:rPr>
          <w:sz w:val="28"/>
          <w:szCs w:val="28"/>
          <w:vertAlign w:val="superscript"/>
        </w:rPr>
        <w:t>68</w:t>
      </w:r>
      <w:r w:rsidRPr="00AC5D30">
        <w:rPr>
          <w:sz w:val="28"/>
          <w:szCs w:val="28"/>
        </w:rPr>
        <w:t>Antropomorfizm (16)</w:t>
      </w:r>
    </w:p>
    <w:p w:rsidR="003F4BF8" w:rsidRPr="00AC5D30" w:rsidRDefault="003F4BF8" w:rsidP="00AC5D30">
      <w:pPr>
        <w:pStyle w:val="Lista"/>
        <w:ind w:left="0" w:firstLine="0"/>
        <w:jc w:val="both"/>
        <w:rPr>
          <w:sz w:val="28"/>
          <w:szCs w:val="28"/>
        </w:rPr>
      </w:pPr>
      <w:r w:rsidRPr="00AC5D30">
        <w:rPr>
          <w:sz w:val="28"/>
          <w:szCs w:val="28"/>
          <w:vertAlign w:val="superscript"/>
        </w:rPr>
        <w:t>129+225</w:t>
      </w:r>
      <w:r w:rsidRPr="00AC5D30">
        <w:rPr>
          <w:sz w:val="28"/>
          <w:szCs w:val="28"/>
        </w:rPr>
        <w:t>Artefakty kulturowe; etyka sytuacyjna; permisywizm (37) (68)</w:t>
      </w:r>
    </w:p>
    <w:p w:rsidR="00016D65" w:rsidRPr="00AC5D30" w:rsidRDefault="00016D65" w:rsidP="00AC5D30">
      <w:pPr>
        <w:pStyle w:val="Lista"/>
        <w:ind w:left="0" w:firstLine="0"/>
        <w:jc w:val="both"/>
        <w:rPr>
          <w:sz w:val="28"/>
          <w:szCs w:val="28"/>
        </w:rPr>
      </w:pPr>
      <w:r w:rsidRPr="00AC5D30">
        <w:rPr>
          <w:sz w:val="28"/>
          <w:szCs w:val="28"/>
          <w:vertAlign w:val="superscript"/>
        </w:rPr>
        <w:t>39</w:t>
      </w:r>
      <w:r w:rsidRPr="00AC5D30">
        <w:rPr>
          <w:sz w:val="28"/>
          <w:szCs w:val="28"/>
        </w:rPr>
        <w:t>Atrybut (8) (44)</w:t>
      </w:r>
    </w:p>
    <w:p w:rsidR="007D2FBA" w:rsidRPr="00AC5D30" w:rsidRDefault="007D2FBA" w:rsidP="00AC5D30">
      <w:pPr>
        <w:pStyle w:val="Lista"/>
        <w:ind w:left="0" w:firstLine="0"/>
        <w:jc w:val="both"/>
        <w:rPr>
          <w:sz w:val="28"/>
          <w:szCs w:val="28"/>
        </w:rPr>
      </w:pPr>
      <w:r w:rsidRPr="00AC5D30">
        <w:rPr>
          <w:sz w:val="28"/>
          <w:szCs w:val="28"/>
        </w:rPr>
        <w:t>Atrybuty człowieka: cielesność, potrzeby, działanie, celowość działania, uspołecznienie (56)</w:t>
      </w:r>
    </w:p>
    <w:p w:rsidR="00F470D8" w:rsidRPr="00AC5D30" w:rsidRDefault="00F470D8" w:rsidP="00AC5D30">
      <w:pPr>
        <w:pStyle w:val="Lista"/>
        <w:ind w:left="0" w:firstLine="0"/>
        <w:jc w:val="both"/>
        <w:rPr>
          <w:sz w:val="28"/>
          <w:szCs w:val="28"/>
        </w:rPr>
      </w:pPr>
      <w:r w:rsidRPr="00AC5D30">
        <w:rPr>
          <w:sz w:val="28"/>
          <w:szCs w:val="28"/>
          <w:vertAlign w:val="superscript"/>
        </w:rPr>
        <w:t>154</w:t>
      </w:r>
      <w:r w:rsidRPr="00AC5D30">
        <w:rPr>
          <w:sz w:val="28"/>
          <w:szCs w:val="28"/>
        </w:rPr>
        <w:t>Arystotelesa i tomasza z Akwinu definicja prawdy (46)</w:t>
      </w:r>
    </w:p>
    <w:p w:rsidR="00832A28" w:rsidRPr="00AC5D30" w:rsidRDefault="00832A28" w:rsidP="00AC5D30">
      <w:pPr>
        <w:pStyle w:val="Lista"/>
        <w:ind w:left="0" w:firstLine="0"/>
        <w:jc w:val="both"/>
        <w:rPr>
          <w:sz w:val="28"/>
          <w:szCs w:val="28"/>
        </w:rPr>
      </w:pPr>
      <w:r w:rsidRPr="00AC5D30">
        <w:rPr>
          <w:sz w:val="28"/>
          <w:szCs w:val="28"/>
        </w:rPr>
        <w:t>Bacona koncepcja idoli (20)</w:t>
      </w:r>
    </w:p>
    <w:p w:rsidR="003F4BF8" w:rsidRPr="00AC5D30" w:rsidRDefault="003F4BF8" w:rsidP="00AC5D30">
      <w:pPr>
        <w:pStyle w:val="Lista"/>
        <w:ind w:left="0" w:firstLine="0"/>
        <w:jc w:val="both"/>
        <w:rPr>
          <w:sz w:val="28"/>
          <w:szCs w:val="28"/>
        </w:rPr>
      </w:pPr>
      <w:r w:rsidRPr="00AC5D30">
        <w:rPr>
          <w:sz w:val="28"/>
          <w:szCs w:val="28"/>
          <w:vertAlign w:val="superscript"/>
        </w:rPr>
        <w:t>133</w:t>
      </w:r>
      <w:r w:rsidRPr="00AC5D30">
        <w:rPr>
          <w:sz w:val="28"/>
          <w:szCs w:val="28"/>
        </w:rPr>
        <w:t>Behawioryzm (38)</w:t>
      </w:r>
    </w:p>
    <w:p w:rsidR="00876363" w:rsidRPr="00AC5D30" w:rsidRDefault="00876363" w:rsidP="00AC5D30">
      <w:pPr>
        <w:pStyle w:val="Lista"/>
        <w:ind w:left="0" w:firstLine="0"/>
        <w:jc w:val="both"/>
        <w:rPr>
          <w:sz w:val="28"/>
          <w:szCs w:val="28"/>
        </w:rPr>
      </w:pPr>
      <w:r w:rsidRPr="00AC5D30">
        <w:rPr>
          <w:sz w:val="28"/>
          <w:szCs w:val="28"/>
          <w:vertAlign w:val="superscript"/>
        </w:rPr>
        <w:t>106</w:t>
      </w:r>
      <w:r w:rsidRPr="00AC5D30">
        <w:rPr>
          <w:sz w:val="28"/>
          <w:szCs w:val="28"/>
        </w:rPr>
        <w:t>Bóg ideą abstrakcyjną – dopełnieniem pieniądza (32)</w:t>
      </w:r>
    </w:p>
    <w:p w:rsidR="0084125C" w:rsidRPr="00AC5D30" w:rsidRDefault="0084125C" w:rsidP="00AC5D30">
      <w:pPr>
        <w:pStyle w:val="Lista"/>
        <w:ind w:left="0" w:firstLine="0"/>
        <w:jc w:val="both"/>
        <w:rPr>
          <w:sz w:val="28"/>
          <w:szCs w:val="28"/>
        </w:rPr>
      </w:pPr>
      <w:r w:rsidRPr="00AC5D30">
        <w:rPr>
          <w:sz w:val="28"/>
          <w:szCs w:val="28"/>
          <w:vertAlign w:val="superscript"/>
        </w:rPr>
        <w:t>265</w:t>
      </w:r>
      <w:r w:rsidRPr="00AC5D30">
        <w:rPr>
          <w:sz w:val="28"/>
          <w:szCs w:val="28"/>
        </w:rPr>
        <w:t>Braterstwo(80)</w:t>
      </w:r>
    </w:p>
    <w:p w:rsidR="00832A28" w:rsidRPr="00AC5D30" w:rsidRDefault="00832A28" w:rsidP="00AC5D30">
      <w:pPr>
        <w:pStyle w:val="Lista"/>
        <w:ind w:left="0" w:firstLine="0"/>
        <w:jc w:val="both"/>
        <w:rPr>
          <w:sz w:val="28"/>
          <w:szCs w:val="28"/>
        </w:rPr>
      </w:pPr>
      <w:r w:rsidRPr="00AC5D30">
        <w:rPr>
          <w:sz w:val="28"/>
          <w:szCs w:val="28"/>
          <w:vertAlign w:val="superscript"/>
        </w:rPr>
        <w:t>77</w:t>
      </w:r>
      <w:r w:rsidRPr="00AC5D30">
        <w:rPr>
          <w:sz w:val="28"/>
          <w:szCs w:val="28"/>
        </w:rPr>
        <w:t>Brzytwa Ockhama (21)</w:t>
      </w:r>
    </w:p>
    <w:p w:rsidR="00C5579F" w:rsidRPr="00AC5D30" w:rsidRDefault="00C5579F" w:rsidP="00AC5D30">
      <w:pPr>
        <w:pStyle w:val="Lista"/>
        <w:ind w:left="0" w:firstLine="0"/>
        <w:jc w:val="both"/>
        <w:rPr>
          <w:sz w:val="28"/>
          <w:szCs w:val="28"/>
        </w:rPr>
      </w:pPr>
      <w:r w:rsidRPr="00AC5D30">
        <w:rPr>
          <w:sz w:val="28"/>
          <w:szCs w:val="28"/>
          <w:vertAlign w:val="superscript"/>
        </w:rPr>
        <w:t>312</w:t>
      </w:r>
      <w:r w:rsidRPr="00AC5D30">
        <w:rPr>
          <w:sz w:val="28"/>
          <w:szCs w:val="28"/>
        </w:rPr>
        <w:t>Byt społeczny (94)</w:t>
      </w:r>
    </w:p>
    <w:p w:rsidR="00724716" w:rsidRPr="00AC5D30" w:rsidRDefault="00724716" w:rsidP="00AC5D30">
      <w:pPr>
        <w:pStyle w:val="Lista"/>
        <w:ind w:left="0" w:firstLine="0"/>
        <w:jc w:val="both"/>
        <w:rPr>
          <w:sz w:val="28"/>
          <w:szCs w:val="28"/>
        </w:rPr>
      </w:pPr>
      <w:r w:rsidRPr="00AC5D30">
        <w:rPr>
          <w:sz w:val="28"/>
          <w:szCs w:val="28"/>
          <w:vertAlign w:val="superscript"/>
        </w:rPr>
        <w:t>5</w:t>
      </w:r>
      <w:r w:rsidRPr="00AC5D30">
        <w:rPr>
          <w:sz w:val="28"/>
          <w:szCs w:val="28"/>
        </w:rPr>
        <w:t>Całość (s. 1)</w:t>
      </w:r>
    </w:p>
    <w:p w:rsidR="003F4BF8" w:rsidRPr="00AC5D30" w:rsidRDefault="003F4BF8" w:rsidP="00AC5D30">
      <w:pPr>
        <w:pStyle w:val="Lista"/>
        <w:ind w:left="0" w:firstLine="0"/>
        <w:jc w:val="both"/>
        <w:rPr>
          <w:sz w:val="28"/>
          <w:szCs w:val="28"/>
        </w:rPr>
      </w:pPr>
      <w:r w:rsidRPr="00AC5D30">
        <w:rPr>
          <w:sz w:val="28"/>
          <w:szCs w:val="28"/>
          <w:vertAlign w:val="superscript"/>
        </w:rPr>
        <w:t>109</w:t>
      </w:r>
      <w:r w:rsidRPr="00AC5D30">
        <w:rPr>
          <w:sz w:val="28"/>
          <w:szCs w:val="28"/>
        </w:rPr>
        <w:t>Cechy myślenia symboliczno-mitologicznego (33);</w:t>
      </w:r>
    </w:p>
    <w:p w:rsidR="00016D65" w:rsidRPr="00AC5D30" w:rsidRDefault="00016D65" w:rsidP="00AC5D30">
      <w:pPr>
        <w:pStyle w:val="Lista"/>
        <w:ind w:left="0" w:firstLine="0"/>
        <w:jc w:val="both"/>
        <w:rPr>
          <w:sz w:val="28"/>
          <w:szCs w:val="28"/>
        </w:rPr>
      </w:pPr>
      <w:r w:rsidRPr="00AC5D30">
        <w:rPr>
          <w:sz w:val="28"/>
          <w:szCs w:val="28"/>
        </w:rPr>
        <w:t>Cel (12)</w:t>
      </w:r>
    </w:p>
    <w:p w:rsidR="00832A28" w:rsidRPr="00AC5D30" w:rsidRDefault="00832A28" w:rsidP="00AC5D30">
      <w:pPr>
        <w:pStyle w:val="Lista"/>
        <w:ind w:left="0" w:firstLine="0"/>
        <w:jc w:val="both"/>
        <w:rPr>
          <w:sz w:val="28"/>
          <w:szCs w:val="28"/>
        </w:rPr>
      </w:pPr>
      <w:r w:rsidRPr="00AC5D30">
        <w:rPr>
          <w:sz w:val="28"/>
          <w:szCs w:val="28"/>
        </w:rPr>
        <w:t>Chiliazm (12)</w:t>
      </w:r>
    </w:p>
    <w:p w:rsidR="0084125C" w:rsidRPr="00AC5D30" w:rsidRDefault="0084125C" w:rsidP="00AC5D30">
      <w:pPr>
        <w:pStyle w:val="Lista"/>
        <w:ind w:left="0" w:firstLine="0"/>
        <w:jc w:val="both"/>
        <w:rPr>
          <w:sz w:val="28"/>
          <w:szCs w:val="28"/>
        </w:rPr>
      </w:pPr>
      <w:r w:rsidRPr="00AC5D30">
        <w:rPr>
          <w:sz w:val="28"/>
          <w:szCs w:val="28"/>
          <w:vertAlign w:val="superscript"/>
        </w:rPr>
        <w:t>271</w:t>
      </w:r>
      <w:r w:rsidRPr="00AC5D30">
        <w:rPr>
          <w:sz w:val="28"/>
          <w:szCs w:val="28"/>
        </w:rPr>
        <w:t>Cnota (25) (83)</w:t>
      </w:r>
    </w:p>
    <w:p w:rsidR="0084125C" w:rsidRPr="00AC5D30" w:rsidRDefault="0084125C" w:rsidP="00AC5D30">
      <w:pPr>
        <w:pStyle w:val="Lista"/>
        <w:ind w:left="0" w:firstLine="0"/>
        <w:jc w:val="both"/>
        <w:rPr>
          <w:sz w:val="28"/>
          <w:szCs w:val="28"/>
        </w:rPr>
      </w:pPr>
      <w:r w:rsidRPr="00AC5D30">
        <w:rPr>
          <w:sz w:val="28"/>
          <w:szCs w:val="28"/>
          <w:vertAlign w:val="superscript"/>
        </w:rPr>
        <w:t>272</w:t>
      </w:r>
      <w:r w:rsidRPr="00AC5D30">
        <w:rPr>
          <w:sz w:val="28"/>
          <w:szCs w:val="28"/>
        </w:rPr>
        <w:t>Cnoty i wady (83)</w:t>
      </w:r>
    </w:p>
    <w:p w:rsidR="00C5579F" w:rsidRPr="00AC5D30" w:rsidRDefault="00C5579F" w:rsidP="00AC5D30">
      <w:pPr>
        <w:pStyle w:val="Lista"/>
        <w:ind w:left="0" w:firstLine="0"/>
        <w:jc w:val="both"/>
        <w:rPr>
          <w:sz w:val="28"/>
          <w:szCs w:val="28"/>
        </w:rPr>
      </w:pPr>
      <w:r w:rsidRPr="00AC5D30">
        <w:rPr>
          <w:sz w:val="28"/>
          <w:szCs w:val="28"/>
          <w:vertAlign w:val="superscript"/>
        </w:rPr>
        <w:t>309</w:t>
      </w:r>
      <w:r w:rsidRPr="00AC5D30">
        <w:rPr>
          <w:sz w:val="28"/>
          <w:szCs w:val="28"/>
        </w:rPr>
        <w:t>Co jest rozumne… (93)</w:t>
      </w:r>
    </w:p>
    <w:p w:rsidR="00F470D8" w:rsidRPr="00AC5D30" w:rsidRDefault="00F470D8" w:rsidP="00AC5D30">
      <w:pPr>
        <w:pStyle w:val="Lista"/>
        <w:ind w:left="0" w:firstLine="0"/>
        <w:jc w:val="both"/>
        <w:rPr>
          <w:sz w:val="28"/>
          <w:szCs w:val="28"/>
        </w:rPr>
      </w:pPr>
      <w:r w:rsidRPr="00AC5D30">
        <w:rPr>
          <w:sz w:val="28"/>
          <w:szCs w:val="28"/>
          <w:vertAlign w:val="superscript"/>
        </w:rPr>
        <w:t>139</w:t>
      </w:r>
      <w:r w:rsidRPr="00AC5D30">
        <w:rPr>
          <w:sz w:val="28"/>
          <w:szCs w:val="28"/>
        </w:rPr>
        <w:t>Computo, ergo sum (42)</w:t>
      </w:r>
    </w:p>
    <w:p w:rsidR="00395678" w:rsidRPr="00AC5D30" w:rsidRDefault="00395678" w:rsidP="00AC5D30">
      <w:pPr>
        <w:pStyle w:val="Lista"/>
        <w:ind w:left="0" w:firstLine="0"/>
        <w:jc w:val="both"/>
        <w:rPr>
          <w:sz w:val="28"/>
          <w:szCs w:val="28"/>
        </w:rPr>
      </w:pPr>
      <w:r w:rsidRPr="00AC5D30">
        <w:rPr>
          <w:sz w:val="28"/>
          <w:szCs w:val="28"/>
          <w:vertAlign w:val="superscript"/>
        </w:rPr>
        <w:t>163</w:t>
      </w:r>
      <w:r w:rsidRPr="00AC5D30">
        <w:rPr>
          <w:sz w:val="28"/>
          <w:szCs w:val="28"/>
        </w:rPr>
        <w:t>Cyrkulacje (50</w:t>
      </w:r>
    </w:p>
    <w:p w:rsidR="00AE6F18" w:rsidRPr="00AC5D30" w:rsidRDefault="00AE6F18" w:rsidP="00AC5D30">
      <w:pPr>
        <w:pStyle w:val="Lista"/>
        <w:ind w:left="0" w:firstLine="0"/>
        <w:jc w:val="both"/>
        <w:rPr>
          <w:sz w:val="28"/>
          <w:szCs w:val="28"/>
        </w:rPr>
      </w:pPr>
      <w:r w:rsidRPr="00AC5D30">
        <w:rPr>
          <w:sz w:val="28"/>
          <w:szCs w:val="28"/>
          <w:vertAlign w:val="superscript"/>
        </w:rPr>
        <w:t>217+300</w:t>
      </w:r>
      <w:r w:rsidRPr="00AC5D30">
        <w:rPr>
          <w:sz w:val="28"/>
          <w:szCs w:val="28"/>
        </w:rPr>
        <w:t>Człowieczeńskość (64) (89)</w:t>
      </w:r>
    </w:p>
    <w:p w:rsidR="0084125C" w:rsidRPr="00AC5D30" w:rsidRDefault="0084125C" w:rsidP="00AC5D30">
      <w:pPr>
        <w:pStyle w:val="Lista"/>
        <w:ind w:left="0" w:firstLine="0"/>
        <w:jc w:val="both"/>
        <w:rPr>
          <w:sz w:val="28"/>
          <w:szCs w:val="28"/>
        </w:rPr>
      </w:pPr>
      <w:r w:rsidRPr="00AC5D30">
        <w:rPr>
          <w:sz w:val="28"/>
          <w:szCs w:val="28"/>
          <w:vertAlign w:val="superscript"/>
        </w:rPr>
        <w:t>267</w:t>
      </w:r>
      <w:r w:rsidRPr="00AC5D30">
        <w:rPr>
          <w:sz w:val="28"/>
          <w:szCs w:val="28"/>
        </w:rPr>
        <w:t>Człowiek (82)</w:t>
      </w:r>
    </w:p>
    <w:p w:rsidR="007A4FD3" w:rsidRPr="00AC5D30" w:rsidRDefault="007A4FD3" w:rsidP="00AC5D30">
      <w:pPr>
        <w:pStyle w:val="Lista"/>
        <w:ind w:left="0" w:firstLine="0"/>
        <w:jc w:val="both"/>
        <w:rPr>
          <w:sz w:val="28"/>
          <w:szCs w:val="28"/>
        </w:rPr>
      </w:pPr>
      <w:r w:rsidRPr="00AC5D30">
        <w:rPr>
          <w:sz w:val="28"/>
          <w:szCs w:val="28"/>
          <w:vertAlign w:val="superscript"/>
        </w:rPr>
        <w:t>252</w:t>
      </w:r>
      <w:r w:rsidRPr="00AC5D30">
        <w:rPr>
          <w:sz w:val="28"/>
          <w:szCs w:val="28"/>
        </w:rPr>
        <w:t>Czynność społeczna (75)</w:t>
      </w:r>
    </w:p>
    <w:p w:rsidR="00395678" w:rsidRPr="00AC5D30" w:rsidRDefault="00395678" w:rsidP="00AC5D30">
      <w:pPr>
        <w:pStyle w:val="Lista"/>
        <w:ind w:left="0" w:firstLine="0"/>
        <w:jc w:val="both"/>
        <w:rPr>
          <w:sz w:val="28"/>
          <w:szCs w:val="28"/>
        </w:rPr>
      </w:pPr>
      <w:r w:rsidRPr="00AC5D30">
        <w:rPr>
          <w:sz w:val="28"/>
          <w:szCs w:val="28"/>
        </w:rPr>
        <w:t>Dedukcja (49)</w:t>
      </w:r>
    </w:p>
    <w:p w:rsidR="007D2FBA" w:rsidRPr="00AC5D30" w:rsidRDefault="007D2FBA" w:rsidP="00AC5D30">
      <w:pPr>
        <w:pStyle w:val="Lista"/>
        <w:ind w:left="0" w:firstLine="0"/>
        <w:jc w:val="both"/>
        <w:rPr>
          <w:sz w:val="28"/>
          <w:szCs w:val="28"/>
        </w:rPr>
      </w:pPr>
      <w:r w:rsidRPr="00AC5D30">
        <w:rPr>
          <w:sz w:val="28"/>
          <w:szCs w:val="28"/>
          <w:vertAlign w:val="superscript"/>
        </w:rPr>
        <w:t>183</w:t>
      </w:r>
      <w:r w:rsidRPr="00AC5D30">
        <w:rPr>
          <w:sz w:val="28"/>
          <w:szCs w:val="28"/>
        </w:rPr>
        <w:t>Demagog (54)</w:t>
      </w:r>
    </w:p>
    <w:p w:rsidR="00832A28" w:rsidRPr="00AC5D30" w:rsidRDefault="00832A28" w:rsidP="00AC5D30">
      <w:pPr>
        <w:pStyle w:val="Lista"/>
        <w:ind w:left="0" w:firstLine="0"/>
        <w:jc w:val="both"/>
        <w:rPr>
          <w:sz w:val="28"/>
          <w:szCs w:val="28"/>
        </w:rPr>
      </w:pPr>
      <w:r w:rsidRPr="00AC5D30">
        <w:rPr>
          <w:sz w:val="28"/>
          <w:szCs w:val="28"/>
          <w:vertAlign w:val="superscript"/>
        </w:rPr>
        <w:t>57</w:t>
      </w:r>
      <w:r w:rsidRPr="00AC5D30">
        <w:rPr>
          <w:sz w:val="28"/>
          <w:szCs w:val="28"/>
        </w:rPr>
        <w:t>Dobro (12)</w:t>
      </w:r>
    </w:p>
    <w:p w:rsidR="00832A28" w:rsidRPr="00AC5D30" w:rsidRDefault="00832A28" w:rsidP="00AC5D30">
      <w:pPr>
        <w:pStyle w:val="Lista"/>
        <w:ind w:left="0" w:firstLine="0"/>
        <w:jc w:val="both"/>
        <w:rPr>
          <w:sz w:val="28"/>
          <w:szCs w:val="28"/>
        </w:rPr>
      </w:pPr>
      <w:r w:rsidRPr="00AC5D30">
        <w:rPr>
          <w:sz w:val="28"/>
          <w:szCs w:val="28"/>
        </w:rPr>
        <w:t>Dobro najwyższe (12)</w:t>
      </w:r>
    </w:p>
    <w:p w:rsidR="00832A28" w:rsidRPr="00AC5D30" w:rsidRDefault="00832A28" w:rsidP="00AC5D30">
      <w:pPr>
        <w:pStyle w:val="Lista"/>
        <w:ind w:left="0" w:firstLine="0"/>
        <w:jc w:val="both"/>
        <w:rPr>
          <w:sz w:val="28"/>
          <w:szCs w:val="28"/>
        </w:rPr>
      </w:pPr>
      <w:r w:rsidRPr="00AC5D30">
        <w:rPr>
          <w:sz w:val="28"/>
          <w:szCs w:val="28"/>
        </w:rPr>
        <w:t>Dobro transcendentne (12)</w:t>
      </w:r>
    </w:p>
    <w:p w:rsidR="00832A28" w:rsidRPr="00AC5D30" w:rsidRDefault="00832A28" w:rsidP="00AC5D30">
      <w:pPr>
        <w:pStyle w:val="Lista"/>
        <w:ind w:left="0" w:firstLine="0"/>
        <w:jc w:val="both"/>
        <w:rPr>
          <w:sz w:val="28"/>
          <w:szCs w:val="28"/>
        </w:rPr>
      </w:pPr>
      <w:r w:rsidRPr="00AC5D30">
        <w:rPr>
          <w:sz w:val="28"/>
          <w:szCs w:val="28"/>
        </w:rPr>
        <w:t>Dobro wspólne (13)</w:t>
      </w:r>
    </w:p>
    <w:p w:rsidR="00395678" w:rsidRPr="00AC5D30" w:rsidRDefault="00395678" w:rsidP="00AC5D30">
      <w:pPr>
        <w:pStyle w:val="Lista"/>
        <w:ind w:left="0" w:firstLine="0"/>
        <w:jc w:val="both"/>
        <w:rPr>
          <w:sz w:val="28"/>
          <w:szCs w:val="28"/>
        </w:rPr>
      </w:pPr>
      <w:r w:rsidRPr="00AC5D30">
        <w:rPr>
          <w:sz w:val="28"/>
          <w:szCs w:val="28"/>
        </w:rPr>
        <w:t>Dobro; dobr wspólne (48); (51) (81-82)</w:t>
      </w:r>
    </w:p>
    <w:p w:rsidR="007A4FD3" w:rsidRPr="00AC5D30" w:rsidRDefault="007A4FD3" w:rsidP="00AC5D30">
      <w:pPr>
        <w:pStyle w:val="Lista"/>
        <w:ind w:left="0" w:firstLine="0"/>
        <w:jc w:val="both"/>
        <w:rPr>
          <w:sz w:val="28"/>
          <w:szCs w:val="28"/>
        </w:rPr>
      </w:pPr>
      <w:r w:rsidRPr="00AC5D30">
        <w:rPr>
          <w:sz w:val="28"/>
          <w:szCs w:val="28"/>
          <w:vertAlign w:val="superscript"/>
        </w:rPr>
        <w:t>236</w:t>
      </w:r>
      <w:r w:rsidRPr="00AC5D30">
        <w:rPr>
          <w:sz w:val="28"/>
          <w:szCs w:val="28"/>
        </w:rPr>
        <w:t>Dogmatyzm teoretyczny (71)</w:t>
      </w:r>
    </w:p>
    <w:p w:rsidR="00F470D8" w:rsidRPr="00AC5D30" w:rsidRDefault="00F470D8" w:rsidP="00AC5D30">
      <w:pPr>
        <w:pStyle w:val="Lista"/>
        <w:ind w:left="0" w:firstLine="0"/>
        <w:jc w:val="both"/>
        <w:rPr>
          <w:sz w:val="28"/>
          <w:szCs w:val="28"/>
        </w:rPr>
      </w:pPr>
      <w:r w:rsidRPr="00AC5D30">
        <w:rPr>
          <w:sz w:val="28"/>
          <w:szCs w:val="28"/>
          <w:vertAlign w:val="superscript"/>
        </w:rPr>
        <w:t>147</w:t>
      </w:r>
      <w:r w:rsidRPr="00AC5D30">
        <w:rPr>
          <w:sz w:val="28"/>
          <w:szCs w:val="28"/>
        </w:rPr>
        <w:t>Doświadczanie (44)</w:t>
      </w:r>
    </w:p>
    <w:p w:rsidR="00724716" w:rsidRPr="00AC5D30" w:rsidRDefault="00724716" w:rsidP="00AC5D30">
      <w:pPr>
        <w:pStyle w:val="Lista"/>
        <w:ind w:left="0" w:firstLine="0"/>
        <w:jc w:val="both"/>
        <w:rPr>
          <w:sz w:val="28"/>
          <w:szCs w:val="28"/>
        </w:rPr>
      </w:pPr>
      <w:r w:rsidRPr="00AC5D30">
        <w:rPr>
          <w:sz w:val="28"/>
          <w:szCs w:val="28"/>
          <w:vertAlign w:val="superscript"/>
        </w:rPr>
        <w:t>18</w:t>
      </w:r>
      <w:r w:rsidRPr="00AC5D30">
        <w:rPr>
          <w:sz w:val="28"/>
          <w:szCs w:val="28"/>
        </w:rPr>
        <w:t>Duch, duchowość (4)</w:t>
      </w:r>
    </w:p>
    <w:p w:rsidR="00016D65" w:rsidRPr="00AC5D30" w:rsidRDefault="00016D65" w:rsidP="00AC5D30">
      <w:pPr>
        <w:pStyle w:val="Lista"/>
        <w:ind w:left="0" w:firstLine="0"/>
        <w:jc w:val="both"/>
        <w:rPr>
          <w:sz w:val="28"/>
          <w:szCs w:val="28"/>
        </w:rPr>
      </w:pPr>
      <w:r w:rsidRPr="00AC5D30">
        <w:rPr>
          <w:sz w:val="28"/>
          <w:szCs w:val="28"/>
          <w:vertAlign w:val="superscript"/>
        </w:rPr>
        <w:t>34</w:t>
      </w:r>
      <w:r w:rsidRPr="00AC5D30">
        <w:rPr>
          <w:sz w:val="28"/>
          <w:szCs w:val="28"/>
        </w:rPr>
        <w:t>Duch Leonardo da Vinci (7)</w:t>
      </w:r>
    </w:p>
    <w:p w:rsidR="00724716" w:rsidRPr="00AC5D30" w:rsidRDefault="00724716" w:rsidP="00AC5D30">
      <w:pPr>
        <w:pStyle w:val="Lista"/>
        <w:ind w:left="0" w:firstLine="0"/>
        <w:jc w:val="both"/>
        <w:rPr>
          <w:sz w:val="28"/>
          <w:szCs w:val="28"/>
        </w:rPr>
      </w:pPr>
      <w:r w:rsidRPr="00AC5D30">
        <w:rPr>
          <w:sz w:val="28"/>
          <w:szCs w:val="28"/>
          <w:vertAlign w:val="superscript"/>
        </w:rPr>
        <w:t>22</w:t>
      </w:r>
      <w:r w:rsidRPr="00AC5D30">
        <w:rPr>
          <w:sz w:val="28"/>
          <w:szCs w:val="28"/>
        </w:rPr>
        <w:t>Duch wg Kamińskiego (5)</w:t>
      </w:r>
    </w:p>
    <w:p w:rsidR="003F4BF8" w:rsidRPr="00AC5D30" w:rsidRDefault="003F4BF8" w:rsidP="00AC5D30">
      <w:pPr>
        <w:pStyle w:val="Lista"/>
        <w:ind w:left="0" w:firstLine="0"/>
        <w:jc w:val="both"/>
        <w:rPr>
          <w:sz w:val="28"/>
          <w:szCs w:val="28"/>
        </w:rPr>
      </w:pPr>
      <w:r w:rsidRPr="00AC5D30">
        <w:rPr>
          <w:sz w:val="28"/>
          <w:szCs w:val="28"/>
          <w:vertAlign w:val="superscript"/>
        </w:rPr>
        <w:t>116</w:t>
      </w:r>
      <w:r w:rsidRPr="00AC5D30">
        <w:rPr>
          <w:sz w:val="28"/>
          <w:szCs w:val="28"/>
        </w:rPr>
        <w:t>Edukacja (34);</w:t>
      </w:r>
    </w:p>
    <w:p w:rsidR="00016D65" w:rsidRPr="00AC5D30" w:rsidRDefault="00016D65" w:rsidP="00AC5D30">
      <w:pPr>
        <w:pStyle w:val="Lista"/>
        <w:ind w:left="0" w:firstLine="0"/>
        <w:jc w:val="both"/>
        <w:rPr>
          <w:sz w:val="28"/>
          <w:szCs w:val="28"/>
        </w:rPr>
      </w:pPr>
      <w:r w:rsidRPr="00AC5D30">
        <w:rPr>
          <w:sz w:val="28"/>
          <w:szCs w:val="28"/>
          <w:vertAlign w:val="superscript"/>
        </w:rPr>
        <w:t>53</w:t>
      </w:r>
      <w:r w:rsidRPr="00AC5D30">
        <w:rPr>
          <w:sz w:val="28"/>
          <w:szCs w:val="28"/>
        </w:rPr>
        <w:t>Egocentryzm (12)</w:t>
      </w:r>
    </w:p>
    <w:p w:rsidR="007D2FBA" w:rsidRPr="00AC5D30" w:rsidRDefault="007D2FBA" w:rsidP="00AC5D30">
      <w:pPr>
        <w:pStyle w:val="Lista"/>
        <w:ind w:left="0" w:firstLine="0"/>
        <w:jc w:val="both"/>
        <w:rPr>
          <w:sz w:val="28"/>
          <w:szCs w:val="28"/>
        </w:rPr>
      </w:pPr>
      <w:r w:rsidRPr="00AC5D30">
        <w:rPr>
          <w:sz w:val="28"/>
          <w:szCs w:val="28"/>
          <w:vertAlign w:val="superscript"/>
        </w:rPr>
        <w:t>179</w:t>
      </w:r>
      <w:r w:rsidRPr="00AC5D30">
        <w:rPr>
          <w:sz w:val="28"/>
          <w:szCs w:val="28"/>
        </w:rPr>
        <w:t>Egzystencjalizm (54)</w:t>
      </w:r>
    </w:p>
    <w:p w:rsidR="00AE6F18" w:rsidRPr="00AC5D30" w:rsidRDefault="00AE6F18" w:rsidP="00AC5D30">
      <w:pPr>
        <w:pStyle w:val="Lista"/>
        <w:ind w:left="0" w:firstLine="0"/>
        <w:jc w:val="both"/>
        <w:rPr>
          <w:sz w:val="28"/>
          <w:szCs w:val="28"/>
        </w:rPr>
      </w:pPr>
      <w:r w:rsidRPr="00AC5D30">
        <w:rPr>
          <w:sz w:val="28"/>
          <w:szCs w:val="28"/>
          <w:vertAlign w:val="superscript"/>
        </w:rPr>
        <w:t>207</w:t>
      </w:r>
      <w:r w:rsidRPr="00AC5D30">
        <w:rPr>
          <w:sz w:val="28"/>
          <w:szCs w:val="28"/>
        </w:rPr>
        <w:t>Eidos (62)</w:t>
      </w:r>
    </w:p>
    <w:p w:rsidR="00876363" w:rsidRPr="00AC5D30" w:rsidRDefault="00876363" w:rsidP="00AC5D30">
      <w:pPr>
        <w:pStyle w:val="Lista"/>
        <w:ind w:left="0" w:firstLine="0"/>
        <w:jc w:val="both"/>
        <w:rPr>
          <w:sz w:val="28"/>
          <w:szCs w:val="28"/>
        </w:rPr>
      </w:pPr>
      <w:r w:rsidRPr="00AC5D30">
        <w:rPr>
          <w:sz w:val="28"/>
          <w:szCs w:val="28"/>
          <w:vertAlign w:val="superscript"/>
        </w:rPr>
        <w:t>99</w:t>
      </w:r>
      <w:r w:rsidRPr="00AC5D30">
        <w:rPr>
          <w:sz w:val="28"/>
          <w:szCs w:val="28"/>
        </w:rPr>
        <w:t xml:space="preserve">Eklezjologia (29) </w:t>
      </w:r>
    </w:p>
    <w:p w:rsidR="00724716" w:rsidRPr="00AC5D30" w:rsidRDefault="00724716" w:rsidP="00AC5D30">
      <w:pPr>
        <w:pStyle w:val="Lista"/>
        <w:ind w:left="0" w:firstLine="0"/>
        <w:jc w:val="both"/>
        <w:rPr>
          <w:sz w:val="28"/>
          <w:szCs w:val="28"/>
        </w:rPr>
      </w:pPr>
      <w:r w:rsidRPr="00AC5D30">
        <w:rPr>
          <w:sz w:val="28"/>
          <w:szCs w:val="28"/>
          <w:vertAlign w:val="superscript"/>
        </w:rPr>
        <w:t>11</w:t>
      </w:r>
      <w:r w:rsidRPr="00AC5D30">
        <w:rPr>
          <w:sz w:val="28"/>
          <w:szCs w:val="28"/>
        </w:rPr>
        <w:t>Element (2)</w:t>
      </w:r>
    </w:p>
    <w:p w:rsidR="007D2FBA" w:rsidRPr="00AC5D30" w:rsidRDefault="007D2FBA" w:rsidP="00AC5D30">
      <w:pPr>
        <w:pStyle w:val="Lista"/>
        <w:ind w:left="0" w:firstLine="0"/>
        <w:jc w:val="both"/>
        <w:rPr>
          <w:sz w:val="28"/>
          <w:szCs w:val="28"/>
        </w:rPr>
      </w:pPr>
      <w:r w:rsidRPr="00AC5D30">
        <w:rPr>
          <w:sz w:val="28"/>
          <w:szCs w:val="28"/>
          <w:vertAlign w:val="superscript"/>
        </w:rPr>
        <w:t>189</w:t>
      </w:r>
      <w:r w:rsidRPr="00AC5D30">
        <w:rPr>
          <w:sz w:val="28"/>
          <w:szCs w:val="28"/>
        </w:rPr>
        <w:t>Empiryczna, porównywalna ogólność; poznawalność świata (56) (57)</w:t>
      </w:r>
    </w:p>
    <w:p w:rsidR="00876363" w:rsidRPr="00AC5D30" w:rsidRDefault="00876363" w:rsidP="00AC5D30">
      <w:pPr>
        <w:pStyle w:val="Lista"/>
        <w:ind w:left="0" w:firstLine="0"/>
        <w:jc w:val="both"/>
        <w:rPr>
          <w:sz w:val="28"/>
          <w:szCs w:val="28"/>
        </w:rPr>
      </w:pPr>
      <w:r w:rsidRPr="00AC5D30">
        <w:rPr>
          <w:sz w:val="28"/>
          <w:szCs w:val="28"/>
        </w:rPr>
        <w:t>Eschatologia (25)</w:t>
      </w:r>
    </w:p>
    <w:p w:rsidR="00724716" w:rsidRPr="00AC5D30" w:rsidRDefault="00724716" w:rsidP="00AC5D30">
      <w:pPr>
        <w:pStyle w:val="Lista"/>
        <w:ind w:left="0" w:firstLine="0"/>
        <w:jc w:val="both"/>
        <w:rPr>
          <w:sz w:val="28"/>
          <w:szCs w:val="28"/>
        </w:rPr>
      </w:pPr>
      <w:r w:rsidRPr="00AC5D30">
        <w:rPr>
          <w:sz w:val="28"/>
          <w:szCs w:val="28"/>
          <w:vertAlign w:val="superscript"/>
        </w:rPr>
        <w:t>4</w:t>
      </w:r>
      <w:r w:rsidRPr="00AC5D30">
        <w:rPr>
          <w:sz w:val="28"/>
          <w:szCs w:val="28"/>
        </w:rPr>
        <w:t>Etymologia (s. 1)</w:t>
      </w:r>
    </w:p>
    <w:p w:rsidR="00832A28" w:rsidRPr="00AC5D30" w:rsidRDefault="00832A28" w:rsidP="00AC5D30">
      <w:pPr>
        <w:pStyle w:val="Lista"/>
        <w:ind w:left="0" w:firstLine="0"/>
        <w:jc w:val="both"/>
        <w:rPr>
          <w:sz w:val="28"/>
          <w:szCs w:val="28"/>
        </w:rPr>
      </w:pPr>
      <w:r w:rsidRPr="00AC5D30">
        <w:rPr>
          <w:sz w:val="28"/>
          <w:szCs w:val="28"/>
        </w:rPr>
        <w:t>„fach – idioten” (19)</w:t>
      </w:r>
    </w:p>
    <w:p w:rsidR="0084125C" w:rsidRPr="00AC5D30" w:rsidRDefault="0084125C" w:rsidP="00AC5D30">
      <w:pPr>
        <w:pStyle w:val="Lista"/>
        <w:ind w:left="0" w:firstLine="0"/>
        <w:jc w:val="both"/>
        <w:rPr>
          <w:sz w:val="28"/>
          <w:szCs w:val="28"/>
        </w:rPr>
      </w:pPr>
      <w:r w:rsidRPr="00AC5D30">
        <w:rPr>
          <w:sz w:val="28"/>
          <w:szCs w:val="28"/>
        </w:rPr>
        <w:t>Fallocentryzm (92)</w:t>
      </w:r>
    </w:p>
    <w:p w:rsidR="00016D65" w:rsidRPr="00AC5D30" w:rsidRDefault="00016D65" w:rsidP="00AC5D30">
      <w:pPr>
        <w:pStyle w:val="Lista"/>
        <w:ind w:left="0" w:firstLine="0"/>
        <w:jc w:val="both"/>
        <w:rPr>
          <w:sz w:val="28"/>
          <w:szCs w:val="28"/>
        </w:rPr>
      </w:pPr>
      <w:r w:rsidRPr="00AC5D30">
        <w:rPr>
          <w:sz w:val="28"/>
          <w:szCs w:val="28"/>
          <w:vertAlign w:val="superscript"/>
        </w:rPr>
        <w:t>55</w:t>
      </w:r>
      <w:r w:rsidRPr="00AC5D30">
        <w:rPr>
          <w:sz w:val="28"/>
          <w:szCs w:val="28"/>
        </w:rPr>
        <w:t>Faszyzm (12)</w:t>
      </w:r>
    </w:p>
    <w:p w:rsidR="00016D65" w:rsidRPr="00AC5D30" w:rsidRDefault="00016D65" w:rsidP="00AC5D30">
      <w:pPr>
        <w:pStyle w:val="Lista"/>
        <w:ind w:left="0" w:firstLine="0"/>
        <w:jc w:val="both"/>
        <w:rPr>
          <w:sz w:val="28"/>
          <w:szCs w:val="28"/>
        </w:rPr>
      </w:pPr>
      <w:r w:rsidRPr="00AC5D30">
        <w:rPr>
          <w:sz w:val="28"/>
          <w:szCs w:val="28"/>
        </w:rPr>
        <w:t>Fatalizm, los, (9)</w:t>
      </w:r>
    </w:p>
    <w:p w:rsidR="00016D65" w:rsidRPr="00AC5D30" w:rsidRDefault="00016D65" w:rsidP="00AC5D30">
      <w:pPr>
        <w:pStyle w:val="Lista"/>
        <w:ind w:left="0" w:firstLine="0"/>
        <w:jc w:val="both"/>
        <w:rPr>
          <w:sz w:val="28"/>
          <w:szCs w:val="28"/>
        </w:rPr>
      </w:pPr>
      <w:r w:rsidRPr="00AC5D30">
        <w:rPr>
          <w:sz w:val="28"/>
          <w:szCs w:val="28"/>
          <w:vertAlign w:val="superscript"/>
        </w:rPr>
        <w:t>42</w:t>
      </w:r>
      <w:r w:rsidRPr="00AC5D30">
        <w:rPr>
          <w:sz w:val="28"/>
          <w:szCs w:val="28"/>
        </w:rPr>
        <w:t>Fatum (9)</w:t>
      </w:r>
    </w:p>
    <w:p w:rsidR="0084125C" w:rsidRPr="00AC5D30" w:rsidRDefault="0084125C" w:rsidP="00AC5D30">
      <w:pPr>
        <w:pStyle w:val="Lista"/>
        <w:ind w:left="0" w:firstLine="0"/>
        <w:jc w:val="both"/>
        <w:rPr>
          <w:sz w:val="28"/>
          <w:szCs w:val="28"/>
        </w:rPr>
      </w:pPr>
      <w:r w:rsidRPr="00AC5D30">
        <w:rPr>
          <w:sz w:val="28"/>
          <w:szCs w:val="28"/>
          <w:vertAlign w:val="superscript"/>
        </w:rPr>
        <w:t>303</w:t>
      </w:r>
      <w:r w:rsidRPr="00AC5D30">
        <w:rPr>
          <w:sz w:val="28"/>
          <w:szCs w:val="28"/>
        </w:rPr>
        <w:t>Fellachowie (91)</w:t>
      </w:r>
    </w:p>
    <w:p w:rsidR="00AE6F18" w:rsidRPr="00AC5D30" w:rsidRDefault="00AE6F18" w:rsidP="00AC5D30">
      <w:pPr>
        <w:pStyle w:val="Lista"/>
        <w:ind w:left="0" w:firstLine="0"/>
        <w:jc w:val="both"/>
        <w:rPr>
          <w:sz w:val="28"/>
          <w:szCs w:val="28"/>
        </w:rPr>
      </w:pPr>
      <w:r w:rsidRPr="00AC5D30">
        <w:rPr>
          <w:sz w:val="28"/>
          <w:szCs w:val="28"/>
          <w:vertAlign w:val="superscript"/>
        </w:rPr>
        <w:t>214</w:t>
      </w:r>
      <w:r w:rsidRPr="00AC5D30">
        <w:rPr>
          <w:sz w:val="28"/>
          <w:szCs w:val="28"/>
        </w:rPr>
        <w:t>Fetyszyzm (63)</w:t>
      </w:r>
    </w:p>
    <w:p w:rsidR="007A4FD3" w:rsidRPr="00AC5D30" w:rsidRDefault="007A4FD3" w:rsidP="00AC5D30">
      <w:pPr>
        <w:pStyle w:val="Lista"/>
        <w:ind w:left="0" w:firstLine="0"/>
        <w:jc w:val="both"/>
        <w:rPr>
          <w:sz w:val="28"/>
          <w:szCs w:val="28"/>
        </w:rPr>
      </w:pPr>
      <w:r w:rsidRPr="00AC5D30">
        <w:rPr>
          <w:sz w:val="28"/>
          <w:szCs w:val="28"/>
          <w:vertAlign w:val="superscript"/>
        </w:rPr>
        <w:t>234</w:t>
      </w:r>
      <w:r w:rsidRPr="00AC5D30">
        <w:rPr>
          <w:sz w:val="28"/>
          <w:szCs w:val="28"/>
        </w:rPr>
        <w:t>Filister (71)</w:t>
      </w:r>
    </w:p>
    <w:p w:rsidR="007D2FBA" w:rsidRPr="00AC5D30" w:rsidRDefault="007D2FBA" w:rsidP="00AC5D30">
      <w:pPr>
        <w:pStyle w:val="Lista"/>
        <w:ind w:left="0" w:firstLine="0"/>
        <w:jc w:val="both"/>
        <w:rPr>
          <w:sz w:val="28"/>
          <w:szCs w:val="28"/>
        </w:rPr>
      </w:pPr>
      <w:r w:rsidRPr="00AC5D30">
        <w:rPr>
          <w:sz w:val="28"/>
          <w:szCs w:val="28"/>
          <w:vertAlign w:val="superscript"/>
        </w:rPr>
        <w:t>192</w:t>
      </w:r>
      <w:r w:rsidRPr="00AC5D30">
        <w:rPr>
          <w:sz w:val="28"/>
          <w:szCs w:val="28"/>
        </w:rPr>
        <w:t>Filogeneza (34) (57) (74)</w:t>
      </w:r>
    </w:p>
    <w:p w:rsidR="00876363" w:rsidRPr="00AC5D30" w:rsidRDefault="00876363" w:rsidP="00AC5D30">
      <w:pPr>
        <w:pStyle w:val="Lista"/>
        <w:ind w:left="0" w:firstLine="0"/>
        <w:jc w:val="both"/>
        <w:rPr>
          <w:sz w:val="28"/>
          <w:szCs w:val="28"/>
        </w:rPr>
      </w:pPr>
      <w:r w:rsidRPr="00AC5D30">
        <w:rPr>
          <w:sz w:val="28"/>
          <w:szCs w:val="28"/>
          <w:vertAlign w:val="superscript"/>
        </w:rPr>
        <w:t>79</w:t>
      </w:r>
      <w:r w:rsidRPr="00AC5D30">
        <w:rPr>
          <w:sz w:val="28"/>
          <w:szCs w:val="28"/>
        </w:rPr>
        <w:t>Filozofia pozytywistyczna (22)</w:t>
      </w:r>
    </w:p>
    <w:p w:rsidR="00832A28" w:rsidRPr="00AC5D30" w:rsidRDefault="00832A28" w:rsidP="00AC5D30">
      <w:pPr>
        <w:pStyle w:val="Lista"/>
        <w:ind w:left="0" w:firstLine="0"/>
        <w:jc w:val="both"/>
        <w:rPr>
          <w:sz w:val="28"/>
          <w:szCs w:val="28"/>
        </w:rPr>
      </w:pPr>
      <w:r w:rsidRPr="00AC5D30">
        <w:rPr>
          <w:sz w:val="28"/>
          <w:szCs w:val="28"/>
          <w:vertAlign w:val="superscript"/>
        </w:rPr>
        <w:t>62</w:t>
      </w:r>
      <w:r w:rsidRPr="00AC5D30">
        <w:rPr>
          <w:sz w:val="28"/>
          <w:szCs w:val="28"/>
        </w:rPr>
        <w:t>Finalizm (14)</w:t>
      </w:r>
    </w:p>
    <w:p w:rsidR="00AE6F18" w:rsidRPr="00AC5D30" w:rsidRDefault="00AE6F18" w:rsidP="00AC5D30">
      <w:pPr>
        <w:pStyle w:val="Lista"/>
        <w:ind w:left="0" w:firstLine="0"/>
        <w:jc w:val="both"/>
        <w:rPr>
          <w:sz w:val="28"/>
          <w:szCs w:val="28"/>
        </w:rPr>
      </w:pPr>
      <w:r w:rsidRPr="00AC5D30">
        <w:rPr>
          <w:sz w:val="28"/>
          <w:szCs w:val="28"/>
          <w:vertAlign w:val="superscript"/>
        </w:rPr>
        <w:t>216</w:t>
      </w:r>
      <w:r w:rsidRPr="00AC5D30">
        <w:rPr>
          <w:sz w:val="28"/>
          <w:szCs w:val="28"/>
        </w:rPr>
        <w:t>Funkcje (64)</w:t>
      </w:r>
    </w:p>
    <w:p w:rsidR="00AE6F18" w:rsidRPr="00AC5D30" w:rsidRDefault="00AE6F18" w:rsidP="00AC5D30">
      <w:pPr>
        <w:pStyle w:val="Lista"/>
        <w:ind w:left="0" w:firstLine="0"/>
        <w:jc w:val="both"/>
        <w:rPr>
          <w:sz w:val="28"/>
          <w:szCs w:val="28"/>
        </w:rPr>
      </w:pPr>
      <w:r w:rsidRPr="00AC5D30">
        <w:rPr>
          <w:sz w:val="28"/>
          <w:szCs w:val="28"/>
          <w:vertAlign w:val="superscript"/>
        </w:rPr>
        <w:t>220</w:t>
      </w:r>
      <w:r w:rsidRPr="00AC5D30">
        <w:rPr>
          <w:sz w:val="28"/>
          <w:szCs w:val="28"/>
        </w:rPr>
        <w:t>Gertrudy Stein „nie ma tam żadnego tam” (67)</w:t>
      </w:r>
    </w:p>
    <w:p w:rsidR="0084125C" w:rsidRPr="00AC5D30" w:rsidRDefault="0084125C" w:rsidP="00AC5D30">
      <w:pPr>
        <w:pStyle w:val="Lista"/>
        <w:ind w:left="0" w:firstLine="0"/>
        <w:jc w:val="both"/>
        <w:rPr>
          <w:sz w:val="28"/>
          <w:szCs w:val="28"/>
        </w:rPr>
      </w:pPr>
      <w:r w:rsidRPr="00AC5D30">
        <w:rPr>
          <w:sz w:val="28"/>
          <w:szCs w:val="28"/>
          <w:vertAlign w:val="superscript"/>
        </w:rPr>
        <w:t>282</w:t>
      </w:r>
      <w:r w:rsidRPr="00AC5D30">
        <w:rPr>
          <w:sz w:val="28"/>
          <w:szCs w:val="28"/>
        </w:rPr>
        <w:t>Globalizacja (86)</w:t>
      </w:r>
    </w:p>
    <w:p w:rsidR="00C5579F" w:rsidRPr="00AC5D30" w:rsidRDefault="00C5579F" w:rsidP="00AC5D30">
      <w:pPr>
        <w:pStyle w:val="Lista"/>
        <w:ind w:left="0" w:firstLine="0"/>
        <w:jc w:val="both"/>
        <w:rPr>
          <w:sz w:val="28"/>
          <w:szCs w:val="28"/>
        </w:rPr>
      </w:pPr>
      <w:r w:rsidRPr="00AC5D30">
        <w:rPr>
          <w:sz w:val="28"/>
          <w:szCs w:val="28"/>
          <w:vertAlign w:val="superscript"/>
        </w:rPr>
        <w:t>311</w:t>
      </w:r>
      <w:r w:rsidRPr="00AC5D30">
        <w:rPr>
          <w:sz w:val="28"/>
          <w:szCs w:val="28"/>
        </w:rPr>
        <w:t>Globalny konflikt pracy z kapitałem (93)</w:t>
      </w:r>
    </w:p>
    <w:p w:rsidR="0084125C" w:rsidRPr="00AC5D30" w:rsidRDefault="0084125C" w:rsidP="00AC5D30">
      <w:pPr>
        <w:pStyle w:val="Lista"/>
        <w:ind w:left="0" w:firstLine="0"/>
        <w:jc w:val="both"/>
        <w:rPr>
          <w:sz w:val="28"/>
          <w:szCs w:val="28"/>
        </w:rPr>
      </w:pPr>
      <w:r w:rsidRPr="00AC5D30">
        <w:rPr>
          <w:sz w:val="28"/>
          <w:szCs w:val="28"/>
          <w:vertAlign w:val="superscript"/>
        </w:rPr>
        <w:t>277</w:t>
      </w:r>
      <w:r w:rsidRPr="00AC5D30">
        <w:rPr>
          <w:sz w:val="28"/>
          <w:szCs w:val="28"/>
        </w:rPr>
        <w:t>Prawo gościnności (84)</w:t>
      </w:r>
    </w:p>
    <w:p w:rsidR="00876363" w:rsidRPr="00AC5D30" w:rsidRDefault="00876363" w:rsidP="00AC5D30">
      <w:pPr>
        <w:pStyle w:val="Lista"/>
        <w:ind w:left="0" w:firstLine="0"/>
        <w:jc w:val="both"/>
        <w:rPr>
          <w:sz w:val="28"/>
          <w:szCs w:val="28"/>
        </w:rPr>
      </w:pPr>
      <w:r w:rsidRPr="00AC5D30">
        <w:rPr>
          <w:sz w:val="28"/>
          <w:szCs w:val="28"/>
        </w:rPr>
        <w:t>Hegel: idea pustego grobu: nieskończoność subiektywnych jednostkowości (30)</w:t>
      </w:r>
    </w:p>
    <w:p w:rsidR="00395678" w:rsidRPr="00AC5D30" w:rsidRDefault="00395678" w:rsidP="00AC5D30">
      <w:pPr>
        <w:pStyle w:val="Lista"/>
        <w:ind w:left="0" w:firstLine="0"/>
        <w:jc w:val="both"/>
        <w:rPr>
          <w:sz w:val="28"/>
          <w:szCs w:val="28"/>
        </w:rPr>
      </w:pPr>
      <w:r w:rsidRPr="00AC5D30">
        <w:rPr>
          <w:sz w:val="28"/>
          <w:szCs w:val="28"/>
        </w:rPr>
        <w:t>Hegel o abstrahowaniu (58)</w:t>
      </w:r>
    </w:p>
    <w:p w:rsidR="00AE6F18" w:rsidRPr="00AC5D30" w:rsidRDefault="00016D65" w:rsidP="00AC5D30">
      <w:pPr>
        <w:pStyle w:val="Lista"/>
        <w:ind w:left="0" w:firstLine="0"/>
        <w:jc w:val="both"/>
        <w:rPr>
          <w:sz w:val="28"/>
          <w:szCs w:val="28"/>
        </w:rPr>
      </w:pPr>
      <w:r w:rsidRPr="00AC5D30">
        <w:rPr>
          <w:sz w:val="28"/>
          <w:szCs w:val="28"/>
          <w:vertAlign w:val="superscript"/>
        </w:rPr>
        <w:t>50</w:t>
      </w:r>
      <w:r w:rsidR="00AE6F18" w:rsidRPr="00AC5D30">
        <w:rPr>
          <w:sz w:val="28"/>
          <w:szCs w:val="28"/>
          <w:vertAlign w:val="superscript"/>
        </w:rPr>
        <w:t xml:space="preserve"> + 208</w:t>
      </w:r>
      <w:r w:rsidR="00AE6F18" w:rsidRPr="00AC5D30">
        <w:rPr>
          <w:sz w:val="28"/>
          <w:szCs w:val="28"/>
        </w:rPr>
        <w:t>Hedonizm (12)</w:t>
      </w:r>
      <w:r w:rsidR="00AE6F18" w:rsidRPr="00AC5D30">
        <w:rPr>
          <w:sz w:val="28"/>
          <w:szCs w:val="28"/>
          <w:vertAlign w:val="superscript"/>
        </w:rPr>
        <w:t xml:space="preserve"> </w:t>
      </w:r>
      <w:r w:rsidR="00AE6F18" w:rsidRPr="00AC5D30">
        <w:rPr>
          <w:sz w:val="28"/>
          <w:szCs w:val="28"/>
        </w:rPr>
        <w:t>(62) (63)</w:t>
      </w:r>
    </w:p>
    <w:p w:rsidR="003F4BF8" w:rsidRPr="00AC5D30" w:rsidRDefault="003F4BF8" w:rsidP="00AC5D30">
      <w:pPr>
        <w:pStyle w:val="Lista"/>
        <w:ind w:left="0" w:firstLine="0"/>
        <w:jc w:val="both"/>
        <w:rPr>
          <w:sz w:val="28"/>
          <w:szCs w:val="28"/>
        </w:rPr>
      </w:pPr>
      <w:r w:rsidRPr="00AC5D30">
        <w:rPr>
          <w:sz w:val="28"/>
          <w:szCs w:val="28"/>
          <w:vertAlign w:val="superscript"/>
        </w:rPr>
        <w:t>128</w:t>
      </w:r>
      <w:r w:rsidRPr="00AC5D30">
        <w:rPr>
          <w:sz w:val="28"/>
          <w:szCs w:val="28"/>
        </w:rPr>
        <w:t>Hedonizm psychologiczny (37)</w:t>
      </w:r>
    </w:p>
    <w:p w:rsidR="003F4BF8" w:rsidRPr="00AC5D30" w:rsidRDefault="00AE6F18" w:rsidP="00AC5D30">
      <w:pPr>
        <w:pStyle w:val="Lista"/>
        <w:ind w:left="0" w:firstLine="0"/>
        <w:jc w:val="both"/>
        <w:rPr>
          <w:sz w:val="28"/>
          <w:szCs w:val="28"/>
        </w:rPr>
      </w:pPr>
      <w:r w:rsidRPr="00AC5D30">
        <w:rPr>
          <w:sz w:val="28"/>
          <w:szCs w:val="28"/>
        </w:rPr>
        <w:t>Hegla rzeczywistość i rozumność (67) (</w:t>
      </w:r>
      <w:r w:rsidRPr="00AC5D30">
        <w:rPr>
          <w:sz w:val="28"/>
          <w:szCs w:val="28"/>
          <w:vertAlign w:val="superscript"/>
        </w:rPr>
        <w:t>304</w:t>
      </w:r>
      <w:r w:rsidRPr="00AC5D30">
        <w:rPr>
          <w:sz w:val="28"/>
          <w:szCs w:val="28"/>
        </w:rPr>
        <w:t>; 91)</w:t>
      </w:r>
    </w:p>
    <w:p w:rsidR="007A4FD3" w:rsidRPr="00AC5D30" w:rsidRDefault="00832A28" w:rsidP="00AC5D30">
      <w:pPr>
        <w:pStyle w:val="Lista"/>
        <w:ind w:left="0" w:firstLine="0"/>
        <w:jc w:val="both"/>
        <w:rPr>
          <w:sz w:val="28"/>
          <w:szCs w:val="28"/>
        </w:rPr>
      </w:pPr>
      <w:r w:rsidRPr="00AC5D30">
        <w:rPr>
          <w:sz w:val="28"/>
          <w:szCs w:val="28"/>
          <w:vertAlign w:val="superscript"/>
        </w:rPr>
        <w:t>58</w:t>
      </w:r>
      <w:r w:rsidR="007A4FD3" w:rsidRPr="00AC5D30">
        <w:rPr>
          <w:sz w:val="28"/>
          <w:szCs w:val="28"/>
          <w:vertAlign w:val="superscript"/>
        </w:rPr>
        <w:t xml:space="preserve"> + 221</w:t>
      </w:r>
      <w:r w:rsidRPr="00AC5D30">
        <w:rPr>
          <w:sz w:val="28"/>
          <w:szCs w:val="28"/>
        </w:rPr>
        <w:t>Humanizm (13)</w:t>
      </w:r>
      <w:r w:rsidR="007A4FD3" w:rsidRPr="00AC5D30">
        <w:rPr>
          <w:sz w:val="28"/>
          <w:szCs w:val="28"/>
          <w:vertAlign w:val="superscript"/>
        </w:rPr>
        <w:t xml:space="preserve"> </w:t>
      </w:r>
      <w:r w:rsidR="007A4FD3" w:rsidRPr="00AC5D30">
        <w:rPr>
          <w:sz w:val="28"/>
          <w:szCs w:val="28"/>
        </w:rPr>
        <w:t>(67)</w:t>
      </w:r>
    </w:p>
    <w:p w:rsidR="0084125C" w:rsidRPr="00AC5D30" w:rsidRDefault="0084125C" w:rsidP="00AC5D30">
      <w:pPr>
        <w:pStyle w:val="Lista"/>
        <w:ind w:left="0" w:firstLine="0"/>
        <w:jc w:val="both"/>
        <w:rPr>
          <w:sz w:val="28"/>
          <w:szCs w:val="28"/>
        </w:rPr>
      </w:pPr>
      <w:r w:rsidRPr="00AC5D30">
        <w:rPr>
          <w:sz w:val="28"/>
          <w:szCs w:val="28"/>
          <w:vertAlign w:val="superscript"/>
        </w:rPr>
        <w:t>283</w:t>
      </w:r>
      <w:r w:rsidRPr="00AC5D30">
        <w:rPr>
          <w:sz w:val="28"/>
          <w:szCs w:val="28"/>
        </w:rPr>
        <w:t>Hipokryzja (87)</w:t>
      </w:r>
    </w:p>
    <w:p w:rsidR="00F470D8" w:rsidRPr="00AC5D30" w:rsidRDefault="00F470D8" w:rsidP="00AC5D30">
      <w:pPr>
        <w:pStyle w:val="Lista"/>
        <w:ind w:left="0" w:firstLine="0"/>
        <w:jc w:val="both"/>
        <w:rPr>
          <w:sz w:val="28"/>
          <w:szCs w:val="28"/>
        </w:rPr>
      </w:pPr>
      <w:r w:rsidRPr="00AC5D30">
        <w:rPr>
          <w:sz w:val="28"/>
          <w:szCs w:val="28"/>
          <w:vertAlign w:val="superscript"/>
        </w:rPr>
        <w:t>155</w:t>
      </w:r>
      <w:r w:rsidRPr="00AC5D30">
        <w:rPr>
          <w:sz w:val="28"/>
          <w:szCs w:val="28"/>
        </w:rPr>
        <w:t>Idea „swojego” i „obcego” w żydowskiej kulturze (47)</w:t>
      </w:r>
    </w:p>
    <w:p w:rsidR="00C5579F" w:rsidRPr="00AC5D30" w:rsidRDefault="00C5579F" w:rsidP="00AC5D30">
      <w:pPr>
        <w:pStyle w:val="Lista"/>
        <w:ind w:left="0" w:firstLine="0"/>
        <w:jc w:val="both"/>
        <w:rPr>
          <w:sz w:val="28"/>
          <w:szCs w:val="28"/>
        </w:rPr>
      </w:pPr>
      <w:r w:rsidRPr="00AC5D30">
        <w:rPr>
          <w:sz w:val="28"/>
          <w:szCs w:val="28"/>
        </w:rPr>
        <w:t>Idealizm (96)</w:t>
      </w:r>
    </w:p>
    <w:p w:rsidR="00395678" w:rsidRPr="00AC5D30" w:rsidRDefault="00395678" w:rsidP="00AC5D30">
      <w:pPr>
        <w:pStyle w:val="Lista"/>
        <w:ind w:left="0" w:firstLine="0"/>
        <w:jc w:val="both"/>
        <w:rPr>
          <w:sz w:val="28"/>
          <w:szCs w:val="28"/>
        </w:rPr>
      </w:pPr>
      <w:r w:rsidRPr="00AC5D30">
        <w:rPr>
          <w:sz w:val="28"/>
          <w:szCs w:val="28"/>
        </w:rPr>
        <w:t>Indukcja (49)</w:t>
      </w:r>
    </w:p>
    <w:p w:rsidR="003F4BF8" w:rsidRPr="00AC5D30" w:rsidRDefault="003F4BF8" w:rsidP="00AC5D30">
      <w:pPr>
        <w:pStyle w:val="Lista"/>
        <w:ind w:left="0" w:firstLine="0"/>
        <w:jc w:val="both"/>
        <w:rPr>
          <w:sz w:val="28"/>
          <w:szCs w:val="28"/>
        </w:rPr>
      </w:pPr>
      <w:r w:rsidRPr="00AC5D30">
        <w:rPr>
          <w:sz w:val="28"/>
          <w:szCs w:val="28"/>
          <w:vertAlign w:val="superscript"/>
        </w:rPr>
        <w:t>113+249</w:t>
      </w:r>
      <w:r w:rsidRPr="00AC5D30">
        <w:rPr>
          <w:sz w:val="28"/>
          <w:szCs w:val="28"/>
        </w:rPr>
        <w:t>Ideologia (33) (73)</w:t>
      </w:r>
    </w:p>
    <w:p w:rsidR="003F4BF8" w:rsidRPr="00AC5D30" w:rsidRDefault="003F4BF8" w:rsidP="00AC5D30">
      <w:pPr>
        <w:pStyle w:val="Lista"/>
        <w:ind w:left="0" w:firstLine="0"/>
        <w:jc w:val="both"/>
        <w:rPr>
          <w:sz w:val="28"/>
          <w:szCs w:val="28"/>
        </w:rPr>
      </w:pPr>
      <w:r w:rsidRPr="00AC5D30">
        <w:rPr>
          <w:sz w:val="28"/>
          <w:szCs w:val="28"/>
          <w:vertAlign w:val="superscript"/>
        </w:rPr>
        <w:t>119</w:t>
      </w:r>
      <w:r w:rsidRPr="00AC5D30">
        <w:rPr>
          <w:sz w:val="28"/>
          <w:szCs w:val="28"/>
        </w:rPr>
        <w:t>Idiografizm (35)</w:t>
      </w:r>
    </w:p>
    <w:p w:rsidR="00DC45BA" w:rsidRPr="00AC5D30" w:rsidRDefault="00DC45BA" w:rsidP="00AC5D30">
      <w:pPr>
        <w:pStyle w:val="Lista"/>
        <w:ind w:left="0" w:firstLine="0"/>
        <w:jc w:val="both"/>
        <w:rPr>
          <w:sz w:val="28"/>
          <w:szCs w:val="28"/>
        </w:rPr>
      </w:pPr>
      <w:r w:rsidRPr="00AC5D30">
        <w:rPr>
          <w:sz w:val="28"/>
          <w:szCs w:val="28"/>
        </w:rPr>
        <w:t>Idol (53)</w:t>
      </w:r>
    </w:p>
    <w:p w:rsidR="00395678" w:rsidRPr="00AC5D30" w:rsidRDefault="00395678" w:rsidP="00AC5D30">
      <w:pPr>
        <w:pStyle w:val="Lista"/>
        <w:ind w:left="0" w:firstLine="0"/>
        <w:jc w:val="both"/>
        <w:rPr>
          <w:sz w:val="28"/>
          <w:szCs w:val="28"/>
        </w:rPr>
      </w:pPr>
      <w:r w:rsidRPr="00AC5D30">
        <w:rPr>
          <w:sz w:val="28"/>
          <w:szCs w:val="28"/>
          <w:vertAlign w:val="superscript"/>
        </w:rPr>
        <w:t>171</w:t>
      </w:r>
      <w:r w:rsidRPr="00AC5D30">
        <w:rPr>
          <w:sz w:val="28"/>
          <w:szCs w:val="28"/>
        </w:rPr>
        <w:t>Instytucje społeczne (51)</w:t>
      </w:r>
    </w:p>
    <w:p w:rsidR="00016D65" w:rsidRPr="00AC5D30" w:rsidRDefault="00016D65" w:rsidP="00AC5D30">
      <w:pPr>
        <w:pStyle w:val="Lista"/>
        <w:ind w:left="0" w:firstLine="0"/>
        <w:jc w:val="both"/>
        <w:rPr>
          <w:sz w:val="28"/>
          <w:szCs w:val="28"/>
        </w:rPr>
      </w:pPr>
      <w:r w:rsidRPr="00AC5D30">
        <w:rPr>
          <w:sz w:val="28"/>
          <w:szCs w:val="28"/>
          <w:vertAlign w:val="superscript"/>
        </w:rPr>
        <w:t>30</w:t>
      </w:r>
      <w:r w:rsidRPr="00AC5D30">
        <w:rPr>
          <w:sz w:val="28"/>
          <w:szCs w:val="28"/>
        </w:rPr>
        <w:t>Intencje (6)</w:t>
      </w:r>
    </w:p>
    <w:p w:rsidR="00F470D8" w:rsidRPr="00AC5D30" w:rsidRDefault="00F470D8" w:rsidP="00AC5D30">
      <w:pPr>
        <w:pStyle w:val="Lista"/>
        <w:ind w:left="0" w:firstLine="0"/>
        <w:jc w:val="both"/>
        <w:rPr>
          <w:sz w:val="28"/>
          <w:szCs w:val="28"/>
        </w:rPr>
      </w:pPr>
      <w:r w:rsidRPr="00AC5D30">
        <w:rPr>
          <w:sz w:val="28"/>
          <w:szCs w:val="28"/>
          <w:vertAlign w:val="superscript"/>
        </w:rPr>
        <w:t>134</w:t>
      </w:r>
      <w:r w:rsidRPr="00AC5D30">
        <w:rPr>
          <w:sz w:val="28"/>
          <w:szCs w:val="28"/>
        </w:rPr>
        <w:t>Interes; interes własny; człowiek jednowymiarowy; anegdota hinduska o ślepcach; hegemonia (38) (39)</w:t>
      </w:r>
    </w:p>
    <w:p w:rsidR="00AE6F18" w:rsidRPr="00AC5D30" w:rsidRDefault="00AE6F18" w:rsidP="00AC5D30">
      <w:pPr>
        <w:pStyle w:val="Lista"/>
        <w:ind w:left="0" w:firstLine="0"/>
        <w:jc w:val="both"/>
        <w:rPr>
          <w:sz w:val="28"/>
          <w:szCs w:val="28"/>
        </w:rPr>
      </w:pPr>
      <w:r w:rsidRPr="00AC5D30">
        <w:rPr>
          <w:sz w:val="28"/>
          <w:szCs w:val="28"/>
          <w:vertAlign w:val="superscript"/>
        </w:rPr>
        <w:t>213</w:t>
      </w:r>
      <w:r w:rsidRPr="00AC5D30">
        <w:rPr>
          <w:sz w:val="28"/>
          <w:szCs w:val="28"/>
        </w:rPr>
        <w:t>Interes (63)</w:t>
      </w:r>
    </w:p>
    <w:p w:rsidR="00724716" w:rsidRPr="00AC5D30" w:rsidRDefault="00724716" w:rsidP="00AC5D30">
      <w:pPr>
        <w:pStyle w:val="Lista"/>
        <w:ind w:left="0" w:firstLine="0"/>
        <w:jc w:val="both"/>
        <w:rPr>
          <w:sz w:val="28"/>
          <w:szCs w:val="28"/>
        </w:rPr>
      </w:pPr>
      <w:r w:rsidRPr="00AC5D30">
        <w:rPr>
          <w:sz w:val="28"/>
          <w:szCs w:val="28"/>
          <w:vertAlign w:val="superscript"/>
        </w:rPr>
        <w:t>13</w:t>
      </w:r>
      <w:r w:rsidRPr="00AC5D30">
        <w:rPr>
          <w:sz w:val="28"/>
          <w:szCs w:val="28"/>
        </w:rPr>
        <w:t>Istota (3)</w:t>
      </w:r>
    </w:p>
    <w:p w:rsidR="00724716" w:rsidRPr="00AC5D30" w:rsidRDefault="00724716" w:rsidP="00AC5D30">
      <w:pPr>
        <w:pStyle w:val="Lista"/>
        <w:ind w:left="0" w:firstLine="0"/>
        <w:jc w:val="both"/>
        <w:rPr>
          <w:sz w:val="28"/>
          <w:szCs w:val="28"/>
        </w:rPr>
      </w:pPr>
      <w:r w:rsidRPr="00AC5D30">
        <w:rPr>
          <w:sz w:val="28"/>
          <w:szCs w:val="28"/>
          <w:vertAlign w:val="superscript"/>
        </w:rPr>
        <w:t>19</w:t>
      </w:r>
      <w:r w:rsidRPr="00AC5D30">
        <w:rPr>
          <w:sz w:val="28"/>
          <w:szCs w:val="28"/>
        </w:rPr>
        <w:t>Istotowe (5)</w:t>
      </w:r>
    </w:p>
    <w:p w:rsidR="00832A28" w:rsidRPr="00AC5D30" w:rsidRDefault="00832A28" w:rsidP="00AC5D30">
      <w:pPr>
        <w:pStyle w:val="Lista"/>
        <w:ind w:left="0" w:firstLine="0"/>
        <w:jc w:val="both"/>
        <w:rPr>
          <w:sz w:val="28"/>
          <w:szCs w:val="28"/>
        </w:rPr>
      </w:pPr>
      <w:r w:rsidRPr="00AC5D30">
        <w:rPr>
          <w:sz w:val="28"/>
          <w:szCs w:val="28"/>
          <w:vertAlign w:val="superscript"/>
        </w:rPr>
        <w:t>75</w:t>
      </w:r>
      <w:r w:rsidRPr="00AC5D30">
        <w:rPr>
          <w:sz w:val="28"/>
          <w:szCs w:val="28"/>
        </w:rPr>
        <w:t>Jaskinia (2)</w:t>
      </w:r>
    </w:p>
    <w:p w:rsidR="00016D65" w:rsidRPr="00AC5D30" w:rsidRDefault="00016D65" w:rsidP="00AC5D30">
      <w:pPr>
        <w:pStyle w:val="Lista"/>
        <w:ind w:left="0" w:firstLine="0"/>
        <w:jc w:val="both"/>
        <w:rPr>
          <w:sz w:val="28"/>
          <w:szCs w:val="28"/>
        </w:rPr>
      </w:pPr>
      <w:r w:rsidRPr="00AC5D30">
        <w:rPr>
          <w:sz w:val="28"/>
          <w:szCs w:val="28"/>
          <w:vertAlign w:val="superscript"/>
        </w:rPr>
        <w:t>41</w:t>
      </w:r>
      <w:r w:rsidRPr="00AC5D30">
        <w:rPr>
          <w:sz w:val="28"/>
          <w:szCs w:val="28"/>
        </w:rPr>
        <w:t xml:space="preserve">J. Lutyński o potrzebie wiedzy (9) </w:t>
      </w:r>
    </w:p>
    <w:p w:rsidR="00C5579F" w:rsidRPr="00AC5D30" w:rsidRDefault="00016D65" w:rsidP="00AC5D30">
      <w:pPr>
        <w:pStyle w:val="Lista"/>
        <w:ind w:left="0" w:firstLine="0"/>
        <w:jc w:val="both"/>
        <w:rPr>
          <w:sz w:val="28"/>
          <w:szCs w:val="28"/>
        </w:rPr>
      </w:pPr>
      <w:r w:rsidRPr="00AC5D30">
        <w:rPr>
          <w:sz w:val="28"/>
          <w:szCs w:val="28"/>
          <w:vertAlign w:val="superscript"/>
        </w:rPr>
        <w:t>37</w:t>
      </w:r>
      <w:r w:rsidR="00C5579F" w:rsidRPr="00AC5D30">
        <w:rPr>
          <w:sz w:val="28"/>
          <w:szCs w:val="28"/>
          <w:vertAlign w:val="superscript"/>
        </w:rPr>
        <w:t xml:space="preserve"> +</w:t>
      </w:r>
      <w:r w:rsidRPr="00AC5D30">
        <w:rPr>
          <w:sz w:val="28"/>
          <w:szCs w:val="28"/>
        </w:rPr>
        <w:t xml:space="preserve"> </w:t>
      </w:r>
      <w:r w:rsidR="00C5579F" w:rsidRPr="00AC5D30">
        <w:rPr>
          <w:sz w:val="28"/>
          <w:szCs w:val="28"/>
          <w:vertAlign w:val="superscript"/>
        </w:rPr>
        <w:t>316</w:t>
      </w:r>
      <w:r w:rsidR="00C5579F" w:rsidRPr="00AC5D30">
        <w:rPr>
          <w:sz w:val="28"/>
          <w:szCs w:val="28"/>
        </w:rPr>
        <w:t>Jedność (7)</w:t>
      </w:r>
      <w:r w:rsidR="00C5579F" w:rsidRPr="00AC5D30">
        <w:rPr>
          <w:sz w:val="28"/>
          <w:szCs w:val="28"/>
          <w:vertAlign w:val="superscript"/>
        </w:rPr>
        <w:t xml:space="preserve"> </w:t>
      </w:r>
      <w:r w:rsidR="00C5579F" w:rsidRPr="00AC5D30">
        <w:rPr>
          <w:sz w:val="28"/>
          <w:szCs w:val="28"/>
        </w:rPr>
        <w:t>(96)</w:t>
      </w:r>
    </w:p>
    <w:p w:rsidR="00016D65" w:rsidRPr="00AC5D30" w:rsidRDefault="00016D65" w:rsidP="00AC5D30">
      <w:pPr>
        <w:pStyle w:val="Lista"/>
        <w:ind w:left="0" w:firstLine="0"/>
        <w:jc w:val="both"/>
        <w:rPr>
          <w:sz w:val="28"/>
          <w:szCs w:val="28"/>
        </w:rPr>
      </w:pPr>
      <w:r w:rsidRPr="00AC5D30">
        <w:rPr>
          <w:sz w:val="28"/>
          <w:szCs w:val="28"/>
          <w:vertAlign w:val="superscript"/>
        </w:rPr>
        <w:t>32</w:t>
      </w:r>
      <w:r w:rsidRPr="00AC5D30">
        <w:rPr>
          <w:sz w:val="28"/>
          <w:szCs w:val="28"/>
        </w:rPr>
        <w:t>Język (6)</w:t>
      </w:r>
    </w:p>
    <w:p w:rsidR="00AE6F18" w:rsidRPr="00AC5D30" w:rsidRDefault="00AE6F18" w:rsidP="00AC5D30">
      <w:pPr>
        <w:pStyle w:val="Lista"/>
        <w:ind w:left="0" w:firstLine="0"/>
        <w:jc w:val="both"/>
        <w:rPr>
          <w:sz w:val="28"/>
          <w:szCs w:val="28"/>
        </w:rPr>
      </w:pPr>
      <w:r w:rsidRPr="00AC5D30">
        <w:rPr>
          <w:sz w:val="28"/>
          <w:szCs w:val="28"/>
          <w:vertAlign w:val="superscript"/>
        </w:rPr>
        <w:t>206</w:t>
      </w:r>
      <w:r w:rsidRPr="00AC5D30">
        <w:rPr>
          <w:sz w:val="28"/>
          <w:szCs w:val="28"/>
        </w:rPr>
        <w:t>Jądro kultury (62)</w:t>
      </w:r>
    </w:p>
    <w:p w:rsidR="00016D65" w:rsidRPr="00AC5D30" w:rsidRDefault="00016D65" w:rsidP="00AC5D30">
      <w:pPr>
        <w:pStyle w:val="Lista"/>
        <w:ind w:left="0" w:firstLine="0"/>
        <w:jc w:val="both"/>
        <w:rPr>
          <w:sz w:val="28"/>
          <w:szCs w:val="28"/>
        </w:rPr>
      </w:pPr>
      <w:r w:rsidRPr="00AC5D30">
        <w:rPr>
          <w:sz w:val="28"/>
          <w:szCs w:val="28"/>
          <w:vertAlign w:val="superscript"/>
        </w:rPr>
        <w:t>38</w:t>
      </w:r>
      <w:r w:rsidRPr="00AC5D30">
        <w:rPr>
          <w:sz w:val="28"/>
          <w:szCs w:val="28"/>
        </w:rPr>
        <w:t>Kanta ogląd przedmiotu (8) (80)</w:t>
      </w:r>
    </w:p>
    <w:p w:rsidR="00F470D8" w:rsidRPr="00AC5D30" w:rsidRDefault="00F470D8" w:rsidP="00AC5D30">
      <w:pPr>
        <w:pStyle w:val="Lista"/>
        <w:ind w:left="0" w:firstLine="0"/>
        <w:jc w:val="both"/>
        <w:rPr>
          <w:sz w:val="28"/>
          <w:szCs w:val="28"/>
        </w:rPr>
      </w:pPr>
      <w:r w:rsidRPr="00AC5D30">
        <w:rPr>
          <w:sz w:val="28"/>
          <w:szCs w:val="28"/>
          <w:vertAlign w:val="superscript"/>
        </w:rPr>
        <w:t>152</w:t>
      </w:r>
      <w:r w:rsidRPr="00AC5D30">
        <w:rPr>
          <w:sz w:val="28"/>
          <w:szCs w:val="28"/>
        </w:rPr>
        <w:t>Kategoria, kategorie marksizmu; kategoria prawdy (46)</w:t>
      </w:r>
    </w:p>
    <w:p w:rsidR="003F4BF8" w:rsidRPr="00AC5D30" w:rsidRDefault="003F4BF8" w:rsidP="00AC5D30">
      <w:pPr>
        <w:pStyle w:val="Lista"/>
        <w:ind w:left="0" w:firstLine="0"/>
        <w:jc w:val="both"/>
        <w:rPr>
          <w:sz w:val="28"/>
          <w:szCs w:val="28"/>
        </w:rPr>
      </w:pPr>
      <w:r w:rsidRPr="00AC5D30">
        <w:rPr>
          <w:sz w:val="28"/>
          <w:szCs w:val="28"/>
          <w:vertAlign w:val="superscript"/>
        </w:rPr>
        <w:t>115</w:t>
      </w:r>
      <w:r w:rsidRPr="00AC5D30">
        <w:rPr>
          <w:sz w:val="28"/>
          <w:szCs w:val="28"/>
        </w:rPr>
        <w:t>Klasy społeczno-ekonomiczne (34)</w:t>
      </w:r>
    </w:p>
    <w:p w:rsidR="0084125C" w:rsidRPr="00AC5D30" w:rsidRDefault="0084125C" w:rsidP="00AC5D30">
      <w:pPr>
        <w:pStyle w:val="Lista"/>
        <w:ind w:left="0" w:firstLine="0"/>
        <w:jc w:val="both"/>
        <w:rPr>
          <w:sz w:val="28"/>
          <w:szCs w:val="28"/>
        </w:rPr>
      </w:pPr>
      <w:r w:rsidRPr="00AC5D30">
        <w:rPr>
          <w:sz w:val="28"/>
          <w:szCs w:val="28"/>
          <w:vertAlign w:val="superscript"/>
        </w:rPr>
        <w:t>299</w:t>
      </w:r>
      <w:r w:rsidRPr="00AC5D30">
        <w:rPr>
          <w:sz w:val="28"/>
          <w:szCs w:val="28"/>
        </w:rPr>
        <w:t>Komprador (89)</w:t>
      </w:r>
    </w:p>
    <w:p w:rsidR="007D2FBA" w:rsidRPr="00AC5D30" w:rsidRDefault="007D2FBA" w:rsidP="00AC5D30">
      <w:pPr>
        <w:pStyle w:val="Lista"/>
        <w:ind w:left="0" w:firstLine="0"/>
        <w:jc w:val="both"/>
        <w:rPr>
          <w:sz w:val="28"/>
          <w:szCs w:val="28"/>
        </w:rPr>
      </w:pPr>
      <w:r w:rsidRPr="00AC5D30">
        <w:rPr>
          <w:sz w:val="28"/>
          <w:szCs w:val="28"/>
          <w:vertAlign w:val="superscript"/>
        </w:rPr>
        <w:t>177</w:t>
      </w:r>
      <w:r w:rsidRPr="00AC5D30">
        <w:rPr>
          <w:sz w:val="28"/>
          <w:szCs w:val="28"/>
        </w:rPr>
        <w:t>Komunizm (53)</w:t>
      </w:r>
    </w:p>
    <w:p w:rsidR="003F4BF8" w:rsidRPr="00AC5D30" w:rsidRDefault="003F4BF8" w:rsidP="00AC5D30">
      <w:pPr>
        <w:pStyle w:val="Lista"/>
        <w:ind w:left="0" w:firstLine="0"/>
        <w:jc w:val="both"/>
        <w:rPr>
          <w:sz w:val="28"/>
          <w:szCs w:val="28"/>
        </w:rPr>
      </w:pPr>
      <w:r w:rsidRPr="00AC5D30">
        <w:rPr>
          <w:sz w:val="28"/>
          <w:szCs w:val="28"/>
          <w:vertAlign w:val="superscript"/>
        </w:rPr>
        <w:t>112</w:t>
      </w:r>
      <w:r w:rsidRPr="00AC5D30">
        <w:rPr>
          <w:sz w:val="28"/>
          <w:szCs w:val="28"/>
        </w:rPr>
        <w:t>„Koniec filozofii” (33)</w:t>
      </w:r>
    </w:p>
    <w:p w:rsidR="00016D65" w:rsidRPr="00AC5D30" w:rsidRDefault="00016D65" w:rsidP="00AC5D30">
      <w:pPr>
        <w:pStyle w:val="Lista"/>
        <w:ind w:left="0" w:firstLine="0"/>
        <w:jc w:val="both"/>
        <w:rPr>
          <w:sz w:val="28"/>
          <w:szCs w:val="28"/>
        </w:rPr>
      </w:pPr>
      <w:r w:rsidRPr="00AC5D30">
        <w:rPr>
          <w:sz w:val="28"/>
          <w:szCs w:val="28"/>
          <w:vertAlign w:val="superscript"/>
        </w:rPr>
        <w:t>47</w:t>
      </w:r>
      <w:r w:rsidRPr="00AC5D30">
        <w:rPr>
          <w:sz w:val="28"/>
          <w:szCs w:val="28"/>
        </w:rPr>
        <w:t>Konieczność (10) (74)</w:t>
      </w:r>
    </w:p>
    <w:p w:rsidR="00F470D8" w:rsidRPr="00AC5D30" w:rsidRDefault="00F470D8" w:rsidP="00AC5D30">
      <w:pPr>
        <w:pStyle w:val="Lista"/>
        <w:ind w:left="0" w:firstLine="0"/>
        <w:jc w:val="both"/>
        <w:rPr>
          <w:sz w:val="28"/>
          <w:szCs w:val="28"/>
        </w:rPr>
      </w:pPr>
      <w:r w:rsidRPr="00AC5D30">
        <w:rPr>
          <w:sz w:val="28"/>
          <w:szCs w:val="28"/>
          <w:vertAlign w:val="superscript"/>
        </w:rPr>
        <w:t>141</w:t>
      </w:r>
      <w:r w:rsidRPr="00AC5D30">
        <w:rPr>
          <w:sz w:val="28"/>
          <w:szCs w:val="28"/>
        </w:rPr>
        <w:t>Koniunkcja (43)</w:t>
      </w:r>
    </w:p>
    <w:p w:rsidR="003F4BF8" w:rsidRPr="00AC5D30" w:rsidRDefault="003F4BF8" w:rsidP="00AC5D30">
      <w:pPr>
        <w:pStyle w:val="Lista"/>
        <w:ind w:left="0" w:firstLine="0"/>
        <w:jc w:val="both"/>
        <w:rPr>
          <w:sz w:val="28"/>
          <w:szCs w:val="28"/>
        </w:rPr>
      </w:pPr>
      <w:r w:rsidRPr="00AC5D30">
        <w:rPr>
          <w:sz w:val="28"/>
          <w:szCs w:val="28"/>
          <w:vertAlign w:val="superscript"/>
        </w:rPr>
        <w:t>127</w:t>
      </w:r>
      <w:r w:rsidRPr="00AC5D30">
        <w:rPr>
          <w:sz w:val="28"/>
          <w:szCs w:val="28"/>
        </w:rPr>
        <w:t>Konsumpcjonizm (37)</w:t>
      </w:r>
    </w:p>
    <w:p w:rsidR="007A4FD3" w:rsidRPr="00AC5D30" w:rsidRDefault="00832A28" w:rsidP="00AC5D30">
      <w:pPr>
        <w:pStyle w:val="Lista"/>
        <w:ind w:left="0" w:firstLine="0"/>
        <w:jc w:val="both"/>
        <w:rPr>
          <w:sz w:val="28"/>
          <w:szCs w:val="28"/>
        </w:rPr>
      </w:pPr>
      <w:r w:rsidRPr="00AC5D30">
        <w:rPr>
          <w:sz w:val="28"/>
          <w:szCs w:val="28"/>
        </w:rPr>
        <w:t>Kryptokolonialny (17)</w:t>
      </w:r>
      <w:r w:rsidR="007A4FD3" w:rsidRPr="00AC5D30">
        <w:rPr>
          <w:sz w:val="28"/>
          <w:szCs w:val="28"/>
        </w:rPr>
        <w:t xml:space="preserve">         </w:t>
      </w:r>
    </w:p>
    <w:p w:rsidR="007A4FD3" w:rsidRPr="00AC5D30" w:rsidRDefault="007A4FD3" w:rsidP="00AC5D30">
      <w:pPr>
        <w:pStyle w:val="Lista"/>
        <w:ind w:left="0" w:firstLine="0"/>
        <w:jc w:val="both"/>
        <w:rPr>
          <w:sz w:val="28"/>
          <w:szCs w:val="28"/>
        </w:rPr>
      </w:pPr>
      <w:r w:rsidRPr="00AC5D30">
        <w:rPr>
          <w:sz w:val="28"/>
          <w:szCs w:val="28"/>
          <w:vertAlign w:val="superscript"/>
        </w:rPr>
        <w:t>248</w:t>
      </w:r>
      <w:r w:rsidRPr="00AC5D30">
        <w:rPr>
          <w:sz w:val="28"/>
          <w:szCs w:val="28"/>
        </w:rPr>
        <w:t>Krytyka (74)</w:t>
      </w:r>
    </w:p>
    <w:p w:rsidR="00832A28" w:rsidRPr="00AC5D30" w:rsidRDefault="00832A28" w:rsidP="00AC5D30">
      <w:pPr>
        <w:pStyle w:val="Lista"/>
        <w:ind w:left="0" w:firstLine="0"/>
        <w:jc w:val="both"/>
        <w:rPr>
          <w:sz w:val="28"/>
          <w:szCs w:val="28"/>
        </w:rPr>
      </w:pPr>
      <w:r w:rsidRPr="00AC5D30">
        <w:rPr>
          <w:sz w:val="28"/>
          <w:szCs w:val="28"/>
        </w:rPr>
        <w:t>Ksenocentryzm (17)</w:t>
      </w:r>
    </w:p>
    <w:p w:rsidR="003F4BF8" w:rsidRPr="00AC5D30" w:rsidRDefault="003F4BF8" w:rsidP="00AC5D30">
      <w:pPr>
        <w:pStyle w:val="Lista"/>
        <w:ind w:left="0" w:firstLine="0"/>
        <w:jc w:val="both"/>
        <w:rPr>
          <w:sz w:val="28"/>
          <w:szCs w:val="28"/>
        </w:rPr>
      </w:pPr>
      <w:r w:rsidRPr="00AC5D30">
        <w:rPr>
          <w:sz w:val="28"/>
          <w:szCs w:val="28"/>
          <w:vertAlign w:val="superscript"/>
        </w:rPr>
        <w:t>21</w:t>
      </w:r>
      <w:r w:rsidRPr="00AC5D30">
        <w:rPr>
          <w:sz w:val="28"/>
          <w:szCs w:val="28"/>
        </w:rPr>
        <w:t>Kultura (5)</w:t>
      </w:r>
      <w:r w:rsidR="007D2FBA" w:rsidRPr="00AC5D30">
        <w:rPr>
          <w:sz w:val="28"/>
          <w:szCs w:val="28"/>
        </w:rPr>
        <w:t xml:space="preserve">; </w:t>
      </w:r>
      <w:r w:rsidR="00C5579F" w:rsidRPr="00AC5D30">
        <w:rPr>
          <w:sz w:val="28"/>
          <w:szCs w:val="28"/>
        </w:rPr>
        <w:t>kultura ducha (59)</w:t>
      </w:r>
    </w:p>
    <w:p w:rsidR="0084125C" w:rsidRPr="00AC5D30" w:rsidRDefault="007D2FBA" w:rsidP="00AC5D30">
      <w:pPr>
        <w:pStyle w:val="Lista"/>
        <w:ind w:left="0" w:firstLine="0"/>
        <w:jc w:val="both"/>
        <w:rPr>
          <w:sz w:val="28"/>
          <w:szCs w:val="28"/>
        </w:rPr>
      </w:pPr>
      <w:r w:rsidRPr="00AC5D30">
        <w:rPr>
          <w:sz w:val="28"/>
          <w:szCs w:val="28"/>
          <w:vertAlign w:val="superscript"/>
        </w:rPr>
        <w:t>186</w:t>
      </w:r>
      <w:r w:rsidRPr="00AC5D30">
        <w:rPr>
          <w:sz w:val="28"/>
          <w:szCs w:val="28"/>
        </w:rPr>
        <w:t>Legenda o Twardowskim (55)</w:t>
      </w:r>
      <w:r w:rsidR="0084125C" w:rsidRPr="00AC5D30">
        <w:rPr>
          <w:sz w:val="28"/>
          <w:szCs w:val="28"/>
        </w:rPr>
        <w:t xml:space="preserve">       </w:t>
      </w:r>
    </w:p>
    <w:p w:rsidR="00016D65" w:rsidRPr="00AC5D30" w:rsidRDefault="0084125C" w:rsidP="00AC5D30">
      <w:pPr>
        <w:pStyle w:val="Lista"/>
        <w:ind w:left="0" w:firstLine="0"/>
        <w:jc w:val="both"/>
        <w:rPr>
          <w:sz w:val="28"/>
          <w:szCs w:val="28"/>
        </w:rPr>
      </w:pPr>
      <w:r w:rsidRPr="00AC5D30">
        <w:rPr>
          <w:sz w:val="28"/>
          <w:szCs w:val="28"/>
          <w:vertAlign w:val="superscript"/>
        </w:rPr>
        <w:t>302</w:t>
      </w:r>
      <w:r w:rsidRPr="00AC5D30">
        <w:rPr>
          <w:sz w:val="28"/>
          <w:szCs w:val="28"/>
        </w:rPr>
        <w:t>Ludzie zbędni (91)</w:t>
      </w:r>
    </w:p>
    <w:p w:rsidR="00724716" w:rsidRPr="00AC5D30" w:rsidRDefault="00724716" w:rsidP="00AC5D30">
      <w:pPr>
        <w:pStyle w:val="Lista"/>
        <w:ind w:left="0" w:firstLine="0"/>
        <w:jc w:val="both"/>
        <w:rPr>
          <w:sz w:val="28"/>
          <w:szCs w:val="28"/>
        </w:rPr>
      </w:pPr>
      <w:r w:rsidRPr="00AC5D30">
        <w:rPr>
          <w:sz w:val="28"/>
          <w:szCs w:val="28"/>
        </w:rPr>
        <w:t>Ludzki = wolny i świadomy (5)</w:t>
      </w:r>
    </w:p>
    <w:p w:rsidR="00C5579F" w:rsidRPr="00AC5D30" w:rsidRDefault="00C5579F" w:rsidP="00AC5D30">
      <w:pPr>
        <w:pStyle w:val="Lista"/>
        <w:ind w:left="0" w:firstLine="0"/>
        <w:jc w:val="both"/>
        <w:rPr>
          <w:sz w:val="28"/>
          <w:szCs w:val="28"/>
        </w:rPr>
      </w:pPr>
      <w:r w:rsidRPr="00AC5D30">
        <w:rPr>
          <w:sz w:val="28"/>
          <w:szCs w:val="28"/>
        </w:rPr>
        <w:t>Materializm (96)</w:t>
      </w:r>
    </w:p>
    <w:p w:rsidR="00F470D8" w:rsidRPr="00AC5D30" w:rsidRDefault="00F470D8" w:rsidP="00AC5D30">
      <w:pPr>
        <w:pStyle w:val="Lista"/>
        <w:ind w:left="0" w:firstLine="0"/>
        <w:jc w:val="both"/>
        <w:rPr>
          <w:sz w:val="28"/>
          <w:szCs w:val="28"/>
        </w:rPr>
      </w:pPr>
      <w:r w:rsidRPr="00AC5D30">
        <w:rPr>
          <w:sz w:val="28"/>
          <w:szCs w:val="28"/>
          <w:vertAlign w:val="superscript"/>
        </w:rPr>
        <w:t>158</w:t>
      </w:r>
      <w:r w:rsidRPr="00AC5D30">
        <w:rPr>
          <w:sz w:val="28"/>
          <w:szCs w:val="28"/>
        </w:rPr>
        <w:t>Mądrościowe rozumienie prawdy; mit o Anteuszu (47)</w:t>
      </w:r>
    </w:p>
    <w:p w:rsidR="00724716" w:rsidRPr="00AC5D30" w:rsidRDefault="007A4FD3" w:rsidP="00AC5D30">
      <w:pPr>
        <w:pStyle w:val="Lista"/>
        <w:ind w:left="0" w:firstLine="0"/>
        <w:jc w:val="both"/>
        <w:rPr>
          <w:sz w:val="28"/>
          <w:szCs w:val="28"/>
          <w:vertAlign w:val="superscript"/>
        </w:rPr>
      </w:pPr>
      <w:r w:rsidRPr="00AC5D30">
        <w:rPr>
          <w:sz w:val="28"/>
          <w:szCs w:val="28"/>
          <w:vertAlign w:val="superscript"/>
        </w:rPr>
        <w:t>247</w:t>
      </w:r>
      <w:r w:rsidRPr="00AC5D30">
        <w:rPr>
          <w:sz w:val="28"/>
          <w:szCs w:val="28"/>
        </w:rPr>
        <w:t>Mądrość (74)</w:t>
      </w:r>
    </w:p>
    <w:p w:rsidR="00724716" w:rsidRPr="00AC5D30" w:rsidRDefault="00724716" w:rsidP="00AC5D30">
      <w:pPr>
        <w:pStyle w:val="Lista"/>
        <w:ind w:left="0" w:firstLine="0"/>
        <w:jc w:val="both"/>
        <w:rPr>
          <w:sz w:val="28"/>
          <w:szCs w:val="28"/>
        </w:rPr>
      </w:pPr>
      <w:r w:rsidRPr="00AC5D30">
        <w:rPr>
          <w:sz w:val="28"/>
          <w:szCs w:val="28"/>
          <w:vertAlign w:val="superscript"/>
        </w:rPr>
        <w:t>14</w:t>
      </w:r>
      <w:r w:rsidRPr="00AC5D30">
        <w:rPr>
          <w:sz w:val="28"/>
          <w:szCs w:val="28"/>
        </w:rPr>
        <w:t>Metafizyka (4)</w:t>
      </w:r>
    </w:p>
    <w:p w:rsidR="00876363" w:rsidRPr="00AC5D30" w:rsidRDefault="00876363" w:rsidP="00AC5D30">
      <w:pPr>
        <w:pStyle w:val="Lista"/>
        <w:ind w:left="0" w:firstLine="0"/>
        <w:jc w:val="both"/>
        <w:rPr>
          <w:sz w:val="28"/>
          <w:szCs w:val="28"/>
        </w:rPr>
      </w:pPr>
      <w:r w:rsidRPr="00AC5D30">
        <w:rPr>
          <w:sz w:val="28"/>
          <w:szCs w:val="28"/>
          <w:vertAlign w:val="superscript"/>
        </w:rPr>
        <w:t>89</w:t>
      </w:r>
      <w:r w:rsidRPr="00AC5D30">
        <w:rPr>
          <w:sz w:val="28"/>
          <w:szCs w:val="28"/>
        </w:rPr>
        <w:t>Metempsychoza (25)</w:t>
      </w:r>
    </w:p>
    <w:p w:rsidR="00876363" w:rsidRPr="00AC5D30" w:rsidRDefault="00876363" w:rsidP="00AC5D30">
      <w:pPr>
        <w:pStyle w:val="Lista"/>
        <w:ind w:left="0" w:firstLine="0"/>
        <w:jc w:val="both"/>
        <w:rPr>
          <w:sz w:val="28"/>
          <w:szCs w:val="28"/>
        </w:rPr>
      </w:pPr>
      <w:r w:rsidRPr="00AC5D30">
        <w:rPr>
          <w:sz w:val="28"/>
          <w:szCs w:val="28"/>
          <w:vertAlign w:val="superscript"/>
        </w:rPr>
        <w:t>86</w:t>
      </w:r>
      <w:r w:rsidRPr="00AC5D30">
        <w:rPr>
          <w:sz w:val="28"/>
          <w:szCs w:val="28"/>
        </w:rPr>
        <w:t>Mit (23)</w:t>
      </w:r>
    </w:p>
    <w:p w:rsidR="00F470D8" w:rsidRPr="00AC5D30" w:rsidRDefault="00F470D8" w:rsidP="00AC5D30">
      <w:pPr>
        <w:pStyle w:val="Lista"/>
        <w:ind w:left="0" w:firstLine="0"/>
        <w:jc w:val="both"/>
        <w:rPr>
          <w:sz w:val="28"/>
          <w:szCs w:val="28"/>
        </w:rPr>
      </w:pPr>
      <w:r w:rsidRPr="00AC5D30">
        <w:rPr>
          <w:sz w:val="28"/>
          <w:szCs w:val="28"/>
          <w:vertAlign w:val="superscript"/>
        </w:rPr>
        <w:t>153</w:t>
      </w:r>
      <w:r w:rsidRPr="00AC5D30">
        <w:rPr>
          <w:sz w:val="28"/>
          <w:szCs w:val="28"/>
        </w:rPr>
        <w:t>Mniemanie (46)</w:t>
      </w:r>
    </w:p>
    <w:p w:rsidR="00876363" w:rsidRPr="00AC5D30" w:rsidRDefault="00876363" w:rsidP="00AC5D30">
      <w:pPr>
        <w:pStyle w:val="Lista"/>
        <w:ind w:left="0" w:firstLine="0"/>
        <w:jc w:val="both"/>
        <w:rPr>
          <w:sz w:val="28"/>
          <w:szCs w:val="28"/>
        </w:rPr>
      </w:pPr>
      <w:r w:rsidRPr="00AC5D30">
        <w:rPr>
          <w:sz w:val="28"/>
          <w:szCs w:val="28"/>
          <w:vertAlign w:val="superscript"/>
        </w:rPr>
        <w:t>101</w:t>
      </w:r>
      <w:r w:rsidRPr="00AC5D30">
        <w:rPr>
          <w:sz w:val="28"/>
          <w:szCs w:val="28"/>
        </w:rPr>
        <w:t>Modlitwa (30)</w:t>
      </w:r>
    </w:p>
    <w:p w:rsidR="00724716" w:rsidRPr="00AC5D30" w:rsidRDefault="00724716" w:rsidP="00AC5D30">
      <w:pPr>
        <w:pStyle w:val="Lista"/>
        <w:ind w:left="0" w:firstLine="0"/>
        <w:jc w:val="both"/>
        <w:rPr>
          <w:sz w:val="28"/>
          <w:szCs w:val="28"/>
        </w:rPr>
      </w:pPr>
      <w:r w:rsidRPr="00AC5D30">
        <w:rPr>
          <w:sz w:val="28"/>
          <w:szCs w:val="28"/>
          <w:vertAlign w:val="superscript"/>
        </w:rPr>
        <w:t>16</w:t>
      </w:r>
      <w:r w:rsidRPr="00AC5D30">
        <w:rPr>
          <w:sz w:val="28"/>
          <w:szCs w:val="28"/>
        </w:rPr>
        <w:t>Moralność (4)</w:t>
      </w:r>
    </w:p>
    <w:p w:rsidR="00724716" w:rsidRPr="00AC5D30" w:rsidRDefault="00C5579F" w:rsidP="00AC5D30">
      <w:pPr>
        <w:pStyle w:val="Lista"/>
        <w:ind w:left="0" w:firstLine="0"/>
        <w:jc w:val="both"/>
        <w:rPr>
          <w:sz w:val="28"/>
          <w:szCs w:val="28"/>
        </w:rPr>
      </w:pPr>
      <w:r w:rsidRPr="00AC5D30">
        <w:rPr>
          <w:sz w:val="28"/>
          <w:szCs w:val="28"/>
        </w:rPr>
        <w:t xml:space="preserve">Moralne dobro (26)   </w:t>
      </w:r>
    </w:p>
    <w:p w:rsidR="00724716" w:rsidRPr="00AC5D30" w:rsidRDefault="00724716" w:rsidP="00AC5D30">
      <w:pPr>
        <w:pStyle w:val="Lista"/>
        <w:ind w:left="0" w:firstLine="0"/>
        <w:jc w:val="both"/>
        <w:rPr>
          <w:sz w:val="28"/>
          <w:szCs w:val="28"/>
        </w:rPr>
      </w:pPr>
      <w:r w:rsidRPr="00AC5D30">
        <w:rPr>
          <w:sz w:val="28"/>
          <w:szCs w:val="28"/>
          <w:vertAlign w:val="superscript"/>
        </w:rPr>
        <w:t>12</w:t>
      </w:r>
      <w:r w:rsidRPr="00AC5D30">
        <w:rPr>
          <w:sz w:val="28"/>
          <w:szCs w:val="28"/>
        </w:rPr>
        <w:t>Możliwość (3)</w:t>
      </w:r>
    </w:p>
    <w:p w:rsidR="00876363" w:rsidRPr="00AC5D30" w:rsidRDefault="00876363" w:rsidP="00AC5D30">
      <w:pPr>
        <w:pStyle w:val="Lista"/>
        <w:ind w:left="0" w:firstLine="0"/>
        <w:jc w:val="both"/>
        <w:rPr>
          <w:sz w:val="28"/>
          <w:szCs w:val="28"/>
        </w:rPr>
      </w:pPr>
      <w:r w:rsidRPr="00AC5D30">
        <w:rPr>
          <w:sz w:val="28"/>
          <w:szCs w:val="28"/>
          <w:vertAlign w:val="superscript"/>
        </w:rPr>
        <w:t>102</w:t>
      </w:r>
      <w:r w:rsidRPr="00AC5D30">
        <w:rPr>
          <w:sz w:val="28"/>
          <w:szCs w:val="28"/>
        </w:rPr>
        <w:t>„Módl się pracując” (30)</w:t>
      </w:r>
    </w:p>
    <w:p w:rsidR="00724716" w:rsidRPr="00AC5D30" w:rsidRDefault="00724716" w:rsidP="00AC5D30">
      <w:pPr>
        <w:pStyle w:val="Lista"/>
        <w:ind w:left="0" w:firstLine="0"/>
        <w:jc w:val="both"/>
        <w:rPr>
          <w:sz w:val="28"/>
          <w:szCs w:val="28"/>
        </w:rPr>
      </w:pPr>
      <w:r w:rsidRPr="00AC5D30">
        <w:rPr>
          <w:sz w:val="28"/>
          <w:szCs w:val="28"/>
        </w:rPr>
        <w:t>Myślenie (6)</w:t>
      </w:r>
    </w:p>
    <w:p w:rsidR="00832A28" w:rsidRPr="00AC5D30" w:rsidRDefault="00832A28" w:rsidP="00AC5D30">
      <w:pPr>
        <w:pStyle w:val="Lista"/>
        <w:ind w:left="0" w:firstLine="0"/>
        <w:jc w:val="both"/>
        <w:rPr>
          <w:sz w:val="28"/>
          <w:szCs w:val="28"/>
        </w:rPr>
      </w:pPr>
      <w:r w:rsidRPr="00AC5D30">
        <w:rPr>
          <w:sz w:val="28"/>
          <w:szCs w:val="28"/>
          <w:vertAlign w:val="superscript"/>
        </w:rPr>
        <w:t>69</w:t>
      </w:r>
      <w:r w:rsidRPr="00AC5D30">
        <w:rPr>
          <w:sz w:val="28"/>
          <w:szCs w:val="28"/>
        </w:rPr>
        <w:t>Myślenie życzeniowe (17)</w:t>
      </w:r>
    </w:p>
    <w:p w:rsidR="00832A28" w:rsidRPr="00AC5D30" w:rsidRDefault="00876363" w:rsidP="00AC5D30">
      <w:pPr>
        <w:pStyle w:val="Lista"/>
        <w:ind w:left="0" w:firstLine="0"/>
        <w:jc w:val="both"/>
        <w:rPr>
          <w:sz w:val="28"/>
          <w:szCs w:val="28"/>
        </w:rPr>
      </w:pPr>
      <w:r w:rsidRPr="00AC5D30">
        <w:rPr>
          <w:sz w:val="28"/>
          <w:szCs w:val="28"/>
          <w:vertAlign w:val="superscript"/>
        </w:rPr>
        <w:t>90</w:t>
      </w:r>
      <w:r w:rsidRPr="00AC5D30">
        <w:rPr>
          <w:sz w:val="28"/>
          <w:szCs w:val="28"/>
        </w:rPr>
        <w:t>Nadzieja (25)</w:t>
      </w:r>
    </w:p>
    <w:p w:rsidR="00016D65" w:rsidRPr="00AC5D30" w:rsidRDefault="00016D65" w:rsidP="00AC5D30">
      <w:pPr>
        <w:pStyle w:val="Lista"/>
        <w:ind w:left="0" w:firstLine="0"/>
        <w:jc w:val="both"/>
        <w:rPr>
          <w:sz w:val="28"/>
          <w:szCs w:val="28"/>
        </w:rPr>
      </w:pPr>
      <w:r w:rsidRPr="00AC5D30">
        <w:rPr>
          <w:sz w:val="28"/>
          <w:szCs w:val="28"/>
          <w:vertAlign w:val="superscript"/>
        </w:rPr>
        <w:t>35</w:t>
      </w:r>
      <w:r w:rsidRPr="00AC5D30">
        <w:rPr>
          <w:sz w:val="28"/>
          <w:szCs w:val="28"/>
        </w:rPr>
        <w:t>Nauka (7)</w:t>
      </w:r>
    </w:p>
    <w:p w:rsidR="00DC45BA" w:rsidRPr="00AC5D30" w:rsidRDefault="00DC45BA" w:rsidP="00AC5D30">
      <w:pPr>
        <w:pStyle w:val="Lista"/>
        <w:ind w:left="0" w:firstLine="0"/>
        <w:jc w:val="both"/>
        <w:rPr>
          <w:sz w:val="28"/>
          <w:szCs w:val="28"/>
        </w:rPr>
      </w:pPr>
      <w:r w:rsidRPr="00AC5D30">
        <w:rPr>
          <w:sz w:val="28"/>
          <w:szCs w:val="28"/>
          <w:vertAlign w:val="superscript"/>
        </w:rPr>
        <w:t>54</w:t>
      </w:r>
      <w:r w:rsidRPr="00AC5D30">
        <w:rPr>
          <w:sz w:val="28"/>
          <w:szCs w:val="28"/>
        </w:rPr>
        <w:t>Neoliberalizm (12)</w:t>
      </w:r>
    </w:p>
    <w:p w:rsidR="00DC45BA" w:rsidRPr="00AC5D30" w:rsidRDefault="0084125C" w:rsidP="00AC5D30">
      <w:pPr>
        <w:pStyle w:val="Lista"/>
        <w:ind w:left="0" w:firstLine="0"/>
        <w:jc w:val="both"/>
        <w:rPr>
          <w:sz w:val="28"/>
          <w:szCs w:val="28"/>
        </w:rPr>
      </w:pPr>
      <w:r w:rsidRPr="00AC5D30">
        <w:rPr>
          <w:sz w:val="28"/>
          <w:szCs w:val="28"/>
          <w:vertAlign w:val="superscript"/>
        </w:rPr>
        <w:t>306</w:t>
      </w:r>
      <w:r w:rsidRPr="00AC5D30">
        <w:rPr>
          <w:sz w:val="28"/>
          <w:szCs w:val="28"/>
        </w:rPr>
        <w:t>Nomadyzm (92)</w:t>
      </w:r>
    </w:p>
    <w:p w:rsidR="003F4BF8" w:rsidRPr="00AC5D30" w:rsidRDefault="003F4BF8" w:rsidP="00AC5D30">
      <w:pPr>
        <w:pStyle w:val="Lista"/>
        <w:ind w:left="0" w:firstLine="0"/>
        <w:jc w:val="both"/>
        <w:rPr>
          <w:sz w:val="28"/>
          <w:szCs w:val="28"/>
        </w:rPr>
      </w:pPr>
      <w:r w:rsidRPr="00AC5D30">
        <w:rPr>
          <w:sz w:val="28"/>
          <w:szCs w:val="28"/>
          <w:vertAlign w:val="superscript"/>
        </w:rPr>
        <w:t>120</w:t>
      </w:r>
      <w:r w:rsidRPr="00AC5D30">
        <w:rPr>
          <w:sz w:val="28"/>
          <w:szCs w:val="28"/>
        </w:rPr>
        <w:t>Nomotetyzm (35)</w:t>
      </w:r>
    </w:p>
    <w:p w:rsidR="00876363" w:rsidRPr="00AC5D30" w:rsidRDefault="00876363" w:rsidP="00AC5D30">
      <w:pPr>
        <w:pStyle w:val="Lista"/>
        <w:ind w:left="0" w:firstLine="0"/>
        <w:jc w:val="both"/>
        <w:rPr>
          <w:sz w:val="28"/>
          <w:szCs w:val="28"/>
        </w:rPr>
      </w:pPr>
      <w:r w:rsidRPr="00AC5D30">
        <w:rPr>
          <w:sz w:val="28"/>
          <w:szCs w:val="28"/>
          <w:vertAlign w:val="superscript"/>
        </w:rPr>
        <w:t>78</w:t>
      </w:r>
      <w:r w:rsidRPr="00AC5D30">
        <w:rPr>
          <w:sz w:val="28"/>
          <w:szCs w:val="28"/>
        </w:rPr>
        <w:t>Nominalizm (78)</w:t>
      </w:r>
    </w:p>
    <w:p w:rsidR="00DC45BA" w:rsidRPr="00AC5D30" w:rsidRDefault="00DC45BA" w:rsidP="00AC5D30">
      <w:pPr>
        <w:pStyle w:val="Lista"/>
        <w:ind w:left="0" w:firstLine="0"/>
        <w:jc w:val="both"/>
        <w:rPr>
          <w:sz w:val="28"/>
          <w:szCs w:val="28"/>
        </w:rPr>
      </w:pPr>
      <w:r w:rsidRPr="00AC5D30">
        <w:rPr>
          <w:sz w:val="28"/>
          <w:szCs w:val="28"/>
        </w:rPr>
        <w:t xml:space="preserve">Normy (51)  </w:t>
      </w:r>
      <w:r w:rsidR="00C5579F" w:rsidRPr="00AC5D30">
        <w:rPr>
          <w:sz w:val="28"/>
          <w:szCs w:val="28"/>
        </w:rPr>
        <w:t xml:space="preserve"> </w:t>
      </w:r>
    </w:p>
    <w:p w:rsidR="00016D65" w:rsidRPr="00AC5D30" w:rsidRDefault="00F470D8" w:rsidP="00AC5D30">
      <w:pPr>
        <w:pStyle w:val="Lista"/>
        <w:ind w:left="0" w:firstLine="0"/>
        <w:jc w:val="both"/>
        <w:rPr>
          <w:sz w:val="28"/>
          <w:szCs w:val="28"/>
        </w:rPr>
      </w:pPr>
      <w:r w:rsidRPr="00AC5D30">
        <w:rPr>
          <w:sz w:val="28"/>
          <w:szCs w:val="28"/>
        </w:rPr>
        <w:t>Nowa wizja świata (42)</w:t>
      </w:r>
    </w:p>
    <w:p w:rsidR="00016D65" w:rsidRPr="00AC5D30" w:rsidRDefault="00016D65" w:rsidP="00AC5D30">
      <w:pPr>
        <w:pStyle w:val="Lista"/>
        <w:ind w:left="0" w:firstLine="0"/>
        <w:jc w:val="both"/>
        <w:rPr>
          <w:sz w:val="28"/>
          <w:szCs w:val="28"/>
        </w:rPr>
      </w:pPr>
      <w:r w:rsidRPr="00AC5D30">
        <w:rPr>
          <w:sz w:val="28"/>
          <w:szCs w:val="28"/>
          <w:vertAlign w:val="superscript"/>
        </w:rPr>
        <w:t>43</w:t>
      </w:r>
      <w:r w:rsidRPr="00AC5D30">
        <w:rPr>
          <w:sz w:val="28"/>
          <w:szCs w:val="28"/>
        </w:rPr>
        <w:t>Obiektywność; obiektywnie obowiązujący (10)</w:t>
      </w:r>
    </w:p>
    <w:p w:rsidR="007D2FBA" w:rsidRPr="00AC5D30" w:rsidRDefault="007D2FBA" w:rsidP="00AC5D30">
      <w:pPr>
        <w:pStyle w:val="Lista"/>
        <w:ind w:left="0" w:firstLine="0"/>
        <w:jc w:val="both"/>
        <w:rPr>
          <w:sz w:val="28"/>
          <w:szCs w:val="28"/>
        </w:rPr>
      </w:pPr>
      <w:r w:rsidRPr="00AC5D30">
        <w:rPr>
          <w:sz w:val="28"/>
          <w:szCs w:val="28"/>
          <w:vertAlign w:val="superscript"/>
        </w:rPr>
        <w:t>203</w:t>
      </w:r>
      <w:r w:rsidRPr="00AC5D30">
        <w:rPr>
          <w:sz w:val="28"/>
          <w:szCs w:val="28"/>
        </w:rPr>
        <w:t>Obowiązek (61)</w:t>
      </w:r>
    </w:p>
    <w:p w:rsidR="00AE6F18" w:rsidRPr="00AC5D30" w:rsidRDefault="00AE6F18" w:rsidP="00AC5D30">
      <w:pPr>
        <w:pStyle w:val="Lista"/>
        <w:ind w:left="0" w:firstLine="0"/>
        <w:jc w:val="both"/>
        <w:rPr>
          <w:sz w:val="28"/>
          <w:szCs w:val="28"/>
        </w:rPr>
      </w:pPr>
      <w:r w:rsidRPr="00AC5D30">
        <w:rPr>
          <w:sz w:val="28"/>
          <w:szCs w:val="28"/>
        </w:rPr>
        <w:t>Obyczaj (62)</w:t>
      </w:r>
    </w:p>
    <w:p w:rsidR="007D2FBA" w:rsidRPr="00AC5D30" w:rsidRDefault="007A4FD3" w:rsidP="00AC5D30">
      <w:pPr>
        <w:pStyle w:val="Lista"/>
        <w:ind w:left="0" w:firstLine="0"/>
        <w:jc w:val="both"/>
        <w:rPr>
          <w:sz w:val="28"/>
          <w:szCs w:val="28"/>
        </w:rPr>
      </w:pPr>
      <w:r w:rsidRPr="00AC5D30">
        <w:rPr>
          <w:sz w:val="28"/>
          <w:szCs w:val="28"/>
          <w:vertAlign w:val="superscript"/>
        </w:rPr>
        <w:t>237</w:t>
      </w:r>
      <w:r w:rsidR="00C5579F" w:rsidRPr="00AC5D30">
        <w:rPr>
          <w:sz w:val="28"/>
          <w:szCs w:val="28"/>
        </w:rPr>
        <w:t>Ochlokracja (71)</w:t>
      </w:r>
    </w:p>
    <w:p w:rsidR="007D2FBA" w:rsidRPr="00AC5D30" w:rsidRDefault="007D2FBA" w:rsidP="00AC5D30">
      <w:pPr>
        <w:pStyle w:val="Lista"/>
        <w:ind w:left="0" w:firstLine="0"/>
        <w:jc w:val="both"/>
        <w:rPr>
          <w:sz w:val="28"/>
          <w:szCs w:val="28"/>
        </w:rPr>
      </w:pPr>
      <w:r w:rsidRPr="00AC5D30">
        <w:rPr>
          <w:sz w:val="28"/>
          <w:szCs w:val="28"/>
          <w:vertAlign w:val="superscript"/>
        </w:rPr>
        <w:t>193</w:t>
      </w:r>
      <w:r w:rsidRPr="00AC5D30">
        <w:rPr>
          <w:sz w:val="28"/>
          <w:szCs w:val="28"/>
        </w:rPr>
        <w:t>Ontogeneza (34) (57) (74)</w:t>
      </w:r>
    </w:p>
    <w:p w:rsidR="003F4BF8" w:rsidRPr="00AC5D30" w:rsidRDefault="0084125C" w:rsidP="00AC5D30">
      <w:pPr>
        <w:pStyle w:val="Lista"/>
        <w:ind w:left="0" w:firstLine="0"/>
        <w:jc w:val="both"/>
        <w:rPr>
          <w:sz w:val="28"/>
          <w:szCs w:val="28"/>
        </w:rPr>
      </w:pPr>
      <w:r w:rsidRPr="00AC5D30">
        <w:rPr>
          <w:sz w:val="28"/>
          <w:szCs w:val="28"/>
          <w:vertAlign w:val="superscript"/>
        </w:rPr>
        <w:t>286</w:t>
      </w:r>
      <w:r w:rsidRPr="00AC5D30">
        <w:rPr>
          <w:sz w:val="28"/>
          <w:szCs w:val="28"/>
        </w:rPr>
        <w:t>Pakt Praw Obywatelskich (87)</w:t>
      </w:r>
    </w:p>
    <w:p w:rsidR="00395678" w:rsidRPr="00AC5D30" w:rsidRDefault="00395678" w:rsidP="00AC5D30">
      <w:pPr>
        <w:pStyle w:val="Lista"/>
        <w:ind w:left="0" w:firstLine="0"/>
        <w:jc w:val="both"/>
        <w:rPr>
          <w:sz w:val="28"/>
          <w:szCs w:val="28"/>
        </w:rPr>
      </w:pPr>
      <w:r w:rsidRPr="00AC5D30">
        <w:rPr>
          <w:sz w:val="28"/>
          <w:szCs w:val="28"/>
          <w:vertAlign w:val="superscript"/>
        </w:rPr>
        <w:t>168</w:t>
      </w:r>
      <w:r w:rsidRPr="00AC5D30">
        <w:rPr>
          <w:sz w:val="28"/>
          <w:szCs w:val="28"/>
        </w:rPr>
        <w:t>Panowanie (50) (63)</w:t>
      </w:r>
    </w:p>
    <w:p w:rsidR="003F4BF8" w:rsidRPr="00AC5D30" w:rsidRDefault="003F4BF8" w:rsidP="00AC5D30">
      <w:pPr>
        <w:pStyle w:val="Lista"/>
        <w:ind w:left="0" w:firstLine="0"/>
        <w:jc w:val="both"/>
        <w:rPr>
          <w:sz w:val="28"/>
          <w:szCs w:val="28"/>
        </w:rPr>
      </w:pPr>
      <w:r w:rsidRPr="00AC5D30">
        <w:rPr>
          <w:sz w:val="28"/>
          <w:szCs w:val="28"/>
          <w:vertAlign w:val="superscript"/>
        </w:rPr>
        <w:t>117</w:t>
      </w:r>
      <w:r w:rsidRPr="00AC5D30">
        <w:rPr>
          <w:sz w:val="28"/>
          <w:szCs w:val="28"/>
        </w:rPr>
        <w:t>Paradygmat naukowy (34) 161 (49)</w:t>
      </w:r>
    </w:p>
    <w:p w:rsidR="003F4BF8" w:rsidRPr="00AC5D30" w:rsidRDefault="00395678" w:rsidP="00AC5D30">
      <w:pPr>
        <w:pStyle w:val="Lista"/>
        <w:ind w:left="0" w:firstLine="0"/>
        <w:jc w:val="both"/>
        <w:rPr>
          <w:sz w:val="28"/>
          <w:szCs w:val="28"/>
        </w:rPr>
      </w:pPr>
      <w:r w:rsidRPr="00AC5D30">
        <w:rPr>
          <w:sz w:val="28"/>
          <w:szCs w:val="28"/>
          <w:vertAlign w:val="superscript"/>
        </w:rPr>
        <w:t>161</w:t>
      </w:r>
      <w:r w:rsidRPr="00AC5D30">
        <w:rPr>
          <w:sz w:val="28"/>
          <w:szCs w:val="28"/>
        </w:rPr>
        <w:t>Pradygmat naukowy (49)</w:t>
      </w:r>
    </w:p>
    <w:p w:rsidR="00016D65" w:rsidRPr="00AC5D30" w:rsidRDefault="00016D65" w:rsidP="00AC5D30">
      <w:pPr>
        <w:pStyle w:val="Lista"/>
        <w:ind w:left="0" w:firstLine="0"/>
        <w:jc w:val="both"/>
        <w:rPr>
          <w:sz w:val="28"/>
          <w:szCs w:val="28"/>
        </w:rPr>
      </w:pPr>
      <w:r w:rsidRPr="00AC5D30">
        <w:rPr>
          <w:sz w:val="28"/>
          <w:szCs w:val="28"/>
          <w:vertAlign w:val="superscript"/>
        </w:rPr>
        <w:t>52</w:t>
      </w:r>
      <w:r w:rsidRPr="00AC5D30">
        <w:rPr>
          <w:sz w:val="28"/>
          <w:szCs w:val="28"/>
        </w:rPr>
        <w:t>Perfekcjonizm (12)</w:t>
      </w:r>
    </w:p>
    <w:p w:rsidR="00016D65" w:rsidRPr="00AC5D30" w:rsidRDefault="00C5579F" w:rsidP="00AC5D30">
      <w:pPr>
        <w:pStyle w:val="Lista"/>
        <w:ind w:left="0" w:firstLine="0"/>
        <w:jc w:val="both"/>
        <w:rPr>
          <w:sz w:val="28"/>
          <w:szCs w:val="28"/>
        </w:rPr>
      </w:pPr>
      <w:r w:rsidRPr="00AC5D30">
        <w:rPr>
          <w:sz w:val="28"/>
          <w:szCs w:val="28"/>
        </w:rPr>
        <w:t>Perfekcjonizm etyczny (12)</w:t>
      </w:r>
    </w:p>
    <w:p w:rsidR="00016D65" w:rsidRPr="00AC5D30" w:rsidRDefault="00016D65" w:rsidP="00AC5D30">
      <w:pPr>
        <w:pStyle w:val="Lista"/>
        <w:ind w:left="0" w:firstLine="0"/>
        <w:jc w:val="both"/>
        <w:rPr>
          <w:sz w:val="28"/>
          <w:szCs w:val="28"/>
        </w:rPr>
      </w:pPr>
      <w:r w:rsidRPr="00AC5D30">
        <w:rPr>
          <w:sz w:val="28"/>
          <w:szCs w:val="28"/>
        </w:rPr>
        <w:t>Piageta pytania pod adresem filozofii (7)</w:t>
      </w:r>
    </w:p>
    <w:p w:rsidR="00C5579F" w:rsidRPr="00AC5D30" w:rsidRDefault="00C5579F" w:rsidP="00AC5D30">
      <w:pPr>
        <w:pStyle w:val="Lista"/>
        <w:ind w:left="0" w:firstLine="0"/>
        <w:jc w:val="both"/>
        <w:rPr>
          <w:sz w:val="28"/>
          <w:szCs w:val="28"/>
        </w:rPr>
      </w:pPr>
      <w:r w:rsidRPr="00AC5D30">
        <w:rPr>
          <w:sz w:val="28"/>
          <w:szCs w:val="28"/>
          <w:vertAlign w:val="superscript"/>
        </w:rPr>
        <w:t>314</w:t>
      </w:r>
      <w:r w:rsidRPr="00AC5D30">
        <w:rPr>
          <w:sz w:val="28"/>
          <w:szCs w:val="28"/>
        </w:rPr>
        <w:t>Pieniądz (95)</w:t>
      </w:r>
    </w:p>
    <w:p w:rsidR="007A4FD3" w:rsidRPr="00AC5D30" w:rsidRDefault="007A4FD3" w:rsidP="00AC5D30">
      <w:pPr>
        <w:pStyle w:val="Lista"/>
        <w:ind w:left="0" w:firstLine="0"/>
        <w:jc w:val="both"/>
        <w:rPr>
          <w:sz w:val="28"/>
          <w:szCs w:val="28"/>
        </w:rPr>
      </w:pPr>
      <w:r w:rsidRPr="00AC5D30">
        <w:rPr>
          <w:sz w:val="28"/>
          <w:szCs w:val="28"/>
          <w:vertAlign w:val="superscript"/>
        </w:rPr>
        <w:t>226</w:t>
      </w:r>
      <w:r w:rsidRPr="00AC5D30">
        <w:rPr>
          <w:sz w:val="28"/>
          <w:szCs w:val="28"/>
        </w:rPr>
        <w:t>Pisanie „coś” (68)</w:t>
      </w:r>
    </w:p>
    <w:p w:rsidR="007D2FBA" w:rsidRPr="00AC5D30" w:rsidRDefault="00724716" w:rsidP="00AC5D30">
      <w:pPr>
        <w:pStyle w:val="Lista"/>
        <w:ind w:left="0" w:firstLine="0"/>
        <w:jc w:val="both"/>
        <w:rPr>
          <w:sz w:val="28"/>
          <w:szCs w:val="28"/>
        </w:rPr>
      </w:pPr>
      <w:r w:rsidRPr="00AC5D30">
        <w:rPr>
          <w:sz w:val="28"/>
          <w:szCs w:val="28"/>
          <w:vertAlign w:val="superscript"/>
        </w:rPr>
        <w:t>27</w:t>
      </w:r>
      <w:r w:rsidRPr="00AC5D30">
        <w:rPr>
          <w:sz w:val="28"/>
          <w:szCs w:val="28"/>
        </w:rPr>
        <w:t>Pojęcia (6)</w:t>
      </w:r>
    </w:p>
    <w:p w:rsidR="007D2FBA" w:rsidRPr="00AC5D30" w:rsidRDefault="007D2FBA" w:rsidP="00AC5D30">
      <w:pPr>
        <w:pStyle w:val="Lista"/>
        <w:ind w:left="0" w:firstLine="0"/>
        <w:jc w:val="both"/>
        <w:rPr>
          <w:sz w:val="28"/>
          <w:szCs w:val="28"/>
        </w:rPr>
      </w:pPr>
      <w:r w:rsidRPr="00AC5D30">
        <w:rPr>
          <w:sz w:val="28"/>
          <w:szCs w:val="28"/>
          <w:vertAlign w:val="superscript"/>
        </w:rPr>
        <w:t>185</w:t>
      </w:r>
      <w:r w:rsidRPr="00AC5D30">
        <w:rPr>
          <w:sz w:val="28"/>
          <w:szCs w:val="28"/>
        </w:rPr>
        <w:t>Polityka jako roztropne spełnianie dobra wspólnego; Polityka jako walka o władzę (55)</w:t>
      </w:r>
    </w:p>
    <w:p w:rsidR="00832A28" w:rsidRPr="00AC5D30" w:rsidRDefault="00832A28" w:rsidP="00AC5D30">
      <w:pPr>
        <w:pStyle w:val="Lista"/>
        <w:ind w:left="0" w:firstLine="0"/>
        <w:jc w:val="both"/>
        <w:rPr>
          <w:sz w:val="28"/>
          <w:szCs w:val="28"/>
        </w:rPr>
      </w:pPr>
      <w:r w:rsidRPr="00AC5D30">
        <w:rPr>
          <w:sz w:val="28"/>
          <w:szCs w:val="28"/>
          <w:vertAlign w:val="superscript"/>
        </w:rPr>
        <w:t>67</w:t>
      </w:r>
      <w:r w:rsidRPr="00AC5D30">
        <w:rPr>
          <w:sz w:val="28"/>
          <w:szCs w:val="28"/>
        </w:rPr>
        <w:t>Posąg Condillaca (16)</w:t>
      </w:r>
    </w:p>
    <w:p w:rsidR="00876363" w:rsidRPr="00AC5D30" w:rsidRDefault="00876363" w:rsidP="00AC5D30">
      <w:pPr>
        <w:pStyle w:val="Lista"/>
        <w:ind w:left="0" w:firstLine="0"/>
        <w:jc w:val="both"/>
        <w:rPr>
          <w:sz w:val="28"/>
          <w:szCs w:val="28"/>
        </w:rPr>
      </w:pPr>
      <w:r w:rsidRPr="00AC5D30">
        <w:rPr>
          <w:sz w:val="28"/>
          <w:szCs w:val="28"/>
          <w:vertAlign w:val="superscript"/>
        </w:rPr>
        <w:t>104</w:t>
      </w:r>
      <w:r w:rsidRPr="00AC5D30">
        <w:rPr>
          <w:sz w:val="28"/>
          <w:szCs w:val="28"/>
        </w:rPr>
        <w:t>Posłuszeństwo (31)</w:t>
      </w:r>
    </w:p>
    <w:p w:rsidR="007A4FD3" w:rsidRPr="00AC5D30" w:rsidRDefault="007A4FD3" w:rsidP="00AC5D30">
      <w:pPr>
        <w:pStyle w:val="Lista"/>
        <w:ind w:left="0" w:firstLine="0"/>
        <w:jc w:val="both"/>
        <w:rPr>
          <w:sz w:val="28"/>
          <w:szCs w:val="28"/>
        </w:rPr>
      </w:pPr>
      <w:r w:rsidRPr="00AC5D30">
        <w:rPr>
          <w:sz w:val="28"/>
          <w:szCs w:val="28"/>
          <w:vertAlign w:val="superscript"/>
        </w:rPr>
        <w:t>249</w:t>
      </w:r>
      <w:r w:rsidRPr="00AC5D30">
        <w:rPr>
          <w:sz w:val="28"/>
          <w:szCs w:val="28"/>
        </w:rPr>
        <w:t>Potrzeba (74)</w:t>
      </w:r>
    </w:p>
    <w:p w:rsidR="00724716" w:rsidRPr="00AC5D30" w:rsidRDefault="003F4BF8" w:rsidP="00AC5D30">
      <w:pPr>
        <w:pStyle w:val="Lista"/>
        <w:ind w:left="0" w:firstLine="0"/>
        <w:jc w:val="both"/>
        <w:rPr>
          <w:sz w:val="28"/>
          <w:szCs w:val="28"/>
        </w:rPr>
      </w:pPr>
      <w:r w:rsidRPr="00AC5D30">
        <w:rPr>
          <w:sz w:val="28"/>
          <w:szCs w:val="28"/>
          <w:vertAlign w:val="superscript"/>
        </w:rPr>
        <w:t>130</w:t>
      </w:r>
      <w:r w:rsidRPr="00AC5D30">
        <w:rPr>
          <w:sz w:val="28"/>
          <w:szCs w:val="28"/>
        </w:rPr>
        <w:t>Pozytywistyczno-scjentystyczna wizja nauki deazktualizuje paradygmat Newtona (38)</w:t>
      </w:r>
    </w:p>
    <w:p w:rsidR="00724716" w:rsidRPr="00AC5D30" w:rsidRDefault="00724716" w:rsidP="00AC5D30">
      <w:pPr>
        <w:pStyle w:val="Lista"/>
        <w:ind w:left="0" w:firstLine="0"/>
        <w:jc w:val="both"/>
        <w:rPr>
          <w:sz w:val="28"/>
          <w:szCs w:val="28"/>
        </w:rPr>
      </w:pPr>
      <w:r w:rsidRPr="00AC5D30">
        <w:rPr>
          <w:sz w:val="28"/>
          <w:szCs w:val="28"/>
        </w:rPr>
        <w:t>Pożądanie (5)</w:t>
      </w:r>
    </w:p>
    <w:p w:rsidR="00876363" w:rsidRPr="00AC5D30" w:rsidRDefault="00876363" w:rsidP="00AC5D30">
      <w:pPr>
        <w:pStyle w:val="Lista"/>
        <w:ind w:left="0" w:firstLine="0"/>
        <w:jc w:val="both"/>
        <w:rPr>
          <w:sz w:val="28"/>
          <w:szCs w:val="28"/>
        </w:rPr>
      </w:pPr>
      <w:r w:rsidRPr="00AC5D30">
        <w:rPr>
          <w:sz w:val="28"/>
          <w:szCs w:val="28"/>
        </w:rPr>
        <w:t>Praca w protestantyzmie a katolicyzmie (30)</w:t>
      </w:r>
    </w:p>
    <w:p w:rsidR="00876363" w:rsidRPr="00AC5D30" w:rsidRDefault="003F4BF8" w:rsidP="00AC5D30">
      <w:pPr>
        <w:pStyle w:val="Lista"/>
        <w:ind w:left="0" w:firstLine="0"/>
        <w:jc w:val="both"/>
        <w:rPr>
          <w:sz w:val="28"/>
          <w:szCs w:val="28"/>
        </w:rPr>
      </w:pPr>
      <w:r w:rsidRPr="00AC5D30">
        <w:rPr>
          <w:sz w:val="28"/>
          <w:szCs w:val="28"/>
          <w:vertAlign w:val="superscript"/>
        </w:rPr>
        <w:t>122</w:t>
      </w:r>
      <w:r w:rsidRPr="00AC5D30">
        <w:rPr>
          <w:sz w:val="28"/>
          <w:szCs w:val="28"/>
        </w:rPr>
        <w:t>Pragmatyzm;</w:t>
      </w:r>
    </w:p>
    <w:p w:rsidR="00F470D8" w:rsidRPr="00AC5D30" w:rsidRDefault="00F470D8" w:rsidP="00AC5D30">
      <w:pPr>
        <w:pStyle w:val="Lista"/>
        <w:ind w:left="0" w:firstLine="0"/>
        <w:jc w:val="both"/>
        <w:rPr>
          <w:sz w:val="28"/>
          <w:szCs w:val="28"/>
        </w:rPr>
      </w:pPr>
      <w:r w:rsidRPr="00AC5D30">
        <w:rPr>
          <w:sz w:val="28"/>
          <w:szCs w:val="28"/>
          <w:vertAlign w:val="superscript"/>
        </w:rPr>
        <w:t>150</w:t>
      </w:r>
      <w:r w:rsidRPr="00AC5D30">
        <w:rPr>
          <w:sz w:val="28"/>
          <w:szCs w:val="28"/>
        </w:rPr>
        <w:t>Praktyka społeczna; anegdota Teilherde’a de Chardin – trzy typy ludzkie (44) (45)</w:t>
      </w:r>
    </w:p>
    <w:p w:rsidR="0084125C" w:rsidRPr="00AC5D30" w:rsidRDefault="00F470D8" w:rsidP="00AC5D30">
      <w:pPr>
        <w:pStyle w:val="Lista"/>
        <w:ind w:left="0" w:firstLine="0"/>
        <w:jc w:val="both"/>
        <w:rPr>
          <w:sz w:val="28"/>
          <w:szCs w:val="28"/>
        </w:rPr>
      </w:pPr>
      <w:r w:rsidRPr="00AC5D30">
        <w:rPr>
          <w:sz w:val="28"/>
          <w:szCs w:val="28"/>
        </w:rPr>
        <w:t>Siła robcza (45)</w:t>
      </w:r>
    </w:p>
    <w:p w:rsidR="00F470D8" w:rsidRPr="00AC5D30" w:rsidRDefault="00F470D8" w:rsidP="00AC5D30">
      <w:pPr>
        <w:pStyle w:val="Lista"/>
        <w:ind w:left="0" w:firstLine="0"/>
        <w:jc w:val="both"/>
        <w:rPr>
          <w:sz w:val="28"/>
          <w:szCs w:val="28"/>
        </w:rPr>
      </w:pPr>
      <w:r w:rsidRPr="00AC5D30">
        <w:rPr>
          <w:sz w:val="28"/>
          <w:szCs w:val="28"/>
          <w:vertAlign w:val="superscript"/>
        </w:rPr>
        <w:t>157</w:t>
      </w:r>
      <w:r w:rsidRPr="00AC5D30">
        <w:rPr>
          <w:sz w:val="28"/>
          <w:szCs w:val="28"/>
        </w:rPr>
        <w:t>Prawda prof. Franka; skirteotymizm (47)</w:t>
      </w:r>
    </w:p>
    <w:p w:rsidR="00F470D8" w:rsidRPr="00AC5D30" w:rsidRDefault="007A4FD3" w:rsidP="00AC5D30">
      <w:pPr>
        <w:pStyle w:val="Lista"/>
        <w:ind w:left="0" w:firstLine="0"/>
        <w:jc w:val="both"/>
        <w:rPr>
          <w:sz w:val="28"/>
          <w:szCs w:val="28"/>
        </w:rPr>
      </w:pPr>
      <w:r w:rsidRPr="00AC5D30">
        <w:rPr>
          <w:sz w:val="28"/>
          <w:szCs w:val="28"/>
          <w:vertAlign w:val="superscript"/>
        </w:rPr>
        <w:t>240</w:t>
      </w:r>
      <w:r w:rsidRPr="00AC5D30">
        <w:rPr>
          <w:sz w:val="28"/>
          <w:szCs w:val="28"/>
        </w:rPr>
        <w:t>Prawda (73)</w:t>
      </w:r>
    </w:p>
    <w:p w:rsidR="00F470D8" w:rsidRPr="00AC5D30" w:rsidRDefault="00F470D8" w:rsidP="00AC5D30">
      <w:pPr>
        <w:pStyle w:val="Lista"/>
        <w:ind w:left="0" w:firstLine="0"/>
        <w:jc w:val="both"/>
        <w:rPr>
          <w:sz w:val="28"/>
          <w:szCs w:val="28"/>
        </w:rPr>
      </w:pPr>
      <w:r w:rsidRPr="00AC5D30">
        <w:rPr>
          <w:sz w:val="28"/>
          <w:szCs w:val="28"/>
        </w:rPr>
        <w:t xml:space="preserve">Prawda; synergizm; tychizm (36);     </w:t>
      </w:r>
    </w:p>
    <w:p w:rsidR="00F470D8" w:rsidRPr="00AC5D30" w:rsidRDefault="00C5579F" w:rsidP="00AC5D30">
      <w:pPr>
        <w:pStyle w:val="Lista"/>
        <w:ind w:left="0" w:firstLine="0"/>
        <w:jc w:val="both"/>
        <w:rPr>
          <w:sz w:val="28"/>
          <w:szCs w:val="28"/>
        </w:rPr>
      </w:pPr>
      <w:r w:rsidRPr="00AC5D30">
        <w:rPr>
          <w:sz w:val="28"/>
          <w:szCs w:val="28"/>
        </w:rPr>
        <w:t>Prawdy nieklasyczne (47)</w:t>
      </w:r>
      <w:r w:rsidR="00F470D8" w:rsidRPr="00AC5D30">
        <w:rPr>
          <w:sz w:val="28"/>
          <w:szCs w:val="28"/>
        </w:rPr>
        <w:t xml:space="preserve">         </w:t>
      </w:r>
    </w:p>
    <w:p w:rsidR="00016D65" w:rsidRPr="00AC5D30" w:rsidRDefault="00016D65" w:rsidP="00AC5D30">
      <w:pPr>
        <w:pStyle w:val="Lista"/>
        <w:ind w:left="0" w:firstLine="0"/>
        <w:jc w:val="both"/>
        <w:rPr>
          <w:sz w:val="28"/>
          <w:szCs w:val="28"/>
          <w:lang w:val="en-US"/>
        </w:rPr>
      </w:pPr>
      <w:r w:rsidRPr="00AC5D30">
        <w:rPr>
          <w:sz w:val="28"/>
          <w:szCs w:val="28"/>
          <w:vertAlign w:val="superscript"/>
          <w:lang w:val="en-US"/>
        </w:rPr>
        <w:t>48</w:t>
      </w:r>
      <w:r w:rsidRPr="00AC5D30">
        <w:rPr>
          <w:sz w:val="28"/>
          <w:szCs w:val="28"/>
          <w:lang w:val="en-US"/>
        </w:rPr>
        <w:t>Prawo (10)</w:t>
      </w:r>
    </w:p>
    <w:p w:rsidR="00F470D8" w:rsidRPr="00AC5D30" w:rsidRDefault="00F470D8" w:rsidP="00AC5D30">
      <w:pPr>
        <w:pStyle w:val="Lista"/>
        <w:ind w:left="0" w:firstLine="0"/>
        <w:jc w:val="both"/>
        <w:rPr>
          <w:sz w:val="28"/>
          <w:szCs w:val="28"/>
          <w:lang w:val="en-US"/>
        </w:rPr>
      </w:pPr>
      <w:r w:rsidRPr="00AC5D30">
        <w:rPr>
          <w:sz w:val="28"/>
          <w:szCs w:val="28"/>
          <w:vertAlign w:val="superscript"/>
          <w:lang w:val="en-US"/>
        </w:rPr>
        <w:t>143</w:t>
      </w:r>
      <w:r w:rsidRPr="00AC5D30">
        <w:rPr>
          <w:sz w:val="28"/>
          <w:szCs w:val="28"/>
          <w:lang w:val="en-US"/>
        </w:rPr>
        <w:t>Primum vivere deinde philosophari (43)</w:t>
      </w:r>
    </w:p>
    <w:p w:rsidR="00395678" w:rsidRPr="00AC5D30" w:rsidRDefault="00395678" w:rsidP="00AC5D30">
      <w:pPr>
        <w:pStyle w:val="Lista"/>
        <w:ind w:left="0" w:firstLine="0"/>
        <w:jc w:val="both"/>
        <w:rPr>
          <w:sz w:val="28"/>
          <w:szCs w:val="28"/>
        </w:rPr>
      </w:pPr>
      <w:r w:rsidRPr="00AC5D30">
        <w:rPr>
          <w:sz w:val="28"/>
          <w:szCs w:val="28"/>
          <w:vertAlign w:val="superscript"/>
        </w:rPr>
        <w:t>162</w:t>
      </w:r>
      <w:r w:rsidRPr="00AC5D30">
        <w:rPr>
          <w:sz w:val="28"/>
          <w:szCs w:val="28"/>
        </w:rPr>
        <w:t>Problem badawczy (49)</w:t>
      </w:r>
    </w:p>
    <w:p w:rsidR="00F470D8" w:rsidRPr="00AC5D30" w:rsidRDefault="00F470D8" w:rsidP="00AC5D30">
      <w:pPr>
        <w:pStyle w:val="Lista"/>
        <w:ind w:left="0" w:firstLine="0"/>
        <w:jc w:val="both"/>
        <w:rPr>
          <w:sz w:val="28"/>
          <w:szCs w:val="28"/>
        </w:rPr>
      </w:pPr>
      <w:r w:rsidRPr="00AC5D30">
        <w:rPr>
          <w:sz w:val="28"/>
          <w:szCs w:val="28"/>
        </w:rPr>
        <w:t>Proces poznawania ludzkiego i miejsce w nim intelektu (45)</w:t>
      </w:r>
    </w:p>
    <w:p w:rsidR="00016D65" w:rsidRPr="00AC5D30" w:rsidRDefault="007A4FD3" w:rsidP="00AC5D30">
      <w:pPr>
        <w:pStyle w:val="Lista"/>
        <w:ind w:left="0" w:firstLine="0"/>
        <w:jc w:val="both"/>
        <w:rPr>
          <w:sz w:val="28"/>
          <w:szCs w:val="28"/>
        </w:rPr>
      </w:pPr>
      <w:r w:rsidRPr="00AC5D30">
        <w:rPr>
          <w:sz w:val="28"/>
          <w:szCs w:val="28"/>
          <w:vertAlign w:val="superscript"/>
        </w:rPr>
        <w:t>227</w:t>
      </w:r>
      <w:r w:rsidRPr="00AC5D30">
        <w:rPr>
          <w:sz w:val="28"/>
          <w:szCs w:val="28"/>
        </w:rPr>
        <w:t>Program P-P (69</w:t>
      </w:r>
      <w:r w:rsidR="00C5579F" w:rsidRPr="00AC5D30">
        <w:rPr>
          <w:sz w:val="28"/>
          <w:szCs w:val="28"/>
        </w:rPr>
        <w:t>)</w:t>
      </w:r>
    </w:p>
    <w:p w:rsidR="00016D65" w:rsidRPr="00AC5D30" w:rsidRDefault="00016D65" w:rsidP="00AC5D30">
      <w:pPr>
        <w:pStyle w:val="Lista"/>
        <w:ind w:left="0" w:firstLine="0"/>
        <w:jc w:val="both"/>
        <w:rPr>
          <w:sz w:val="28"/>
          <w:szCs w:val="28"/>
        </w:rPr>
      </w:pPr>
      <w:r w:rsidRPr="00AC5D30">
        <w:rPr>
          <w:sz w:val="28"/>
          <w:szCs w:val="28"/>
          <w:vertAlign w:val="superscript"/>
        </w:rPr>
        <w:t>46</w:t>
      </w:r>
      <w:r w:rsidRPr="00AC5D30">
        <w:rPr>
          <w:sz w:val="28"/>
          <w:szCs w:val="28"/>
        </w:rPr>
        <w:t>Przyczynowość (10)</w:t>
      </w:r>
    </w:p>
    <w:p w:rsidR="00832A28" w:rsidRPr="00AC5D30" w:rsidRDefault="00832A28" w:rsidP="00AC5D30">
      <w:pPr>
        <w:pStyle w:val="Lista"/>
        <w:ind w:left="0" w:firstLine="0"/>
        <w:jc w:val="both"/>
        <w:rPr>
          <w:sz w:val="28"/>
          <w:szCs w:val="28"/>
        </w:rPr>
      </w:pPr>
      <w:r w:rsidRPr="00AC5D30">
        <w:rPr>
          <w:sz w:val="28"/>
          <w:szCs w:val="28"/>
          <w:vertAlign w:val="superscript"/>
        </w:rPr>
        <w:t>64</w:t>
      </w:r>
      <w:r w:rsidRPr="00AC5D30">
        <w:rPr>
          <w:sz w:val="28"/>
          <w:szCs w:val="28"/>
        </w:rPr>
        <w:t>Przypadek, (14)</w:t>
      </w:r>
    </w:p>
    <w:p w:rsidR="0084125C" w:rsidRPr="00AC5D30" w:rsidRDefault="0084125C" w:rsidP="00AC5D30">
      <w:pPr>
        <w:pStyle w:val="Lista"/>
        <w:ind w:left="0" w:firstLine="0"/>
        <w:jc w:val="both"/>
        <w:rPr>
          <w:sz w:val="28"/>
          <w:szCs w:val="28"/>
        </w:rPr>
      </w:pPr>
      <w:r w:rsidRPr="00AC5D30">
        <w:rPr>
          <w:sz w:val="28"/>
          <w:szCs w:val="28"/>
          <w:vertAlign w:val="superscript"/>
        </w:rPr>
        <w:t>278</w:t>
      </w:r>
      <w:r w:rsidRPr="00AC5D30">
        <w:rPr>
          <w:sz w:val="28"/>
          <w:szCs w:val="28"/>
        </w:rPr>
        <w:t>Przyporządkowanie a podporzadkowanie u E. Kanta (85)</w:t>
      </w:r>
    </w:p>
    <w:p w:rsidR="007A4FD3" w:rsidRPr="00AC5D30" w:rsidRDefault="007A4FD3" w:rsidP="00AC5D30">
      <w:pPr>
        <w:pStyle w:val="Lista"/>
        <w:ind w:left="0" w:firstLine="0"/>
        <w:jc w:val="both"/>
        <w:rPr>
          <w:sz w:val="28"/>
          <w:szCs w:val="28"/>
        </w:rPr>
      </w:pPr>
      <w:r w:rsidRPr="00AC5D30">
        <w:rPr>
          <w:sz w:val="28"/>
          <w:szCs w:val="28"/>
          <w:vertAlign w:val="superscript"/>
        </w:rPr>
        <w:t>253</w:t>
      </w:r>
      <w:r w:rsidRPr="00AC5D30">
        <w:rPr>
          <w:sz w:val="28"/>
          <w:szCs w:val="28"/>
        </w:rPr>
        <w:t>Racjonalizm (75)</w:t>
      </w:r>
    </w:p>
    <w:p w:rsidR="00876363" w:rsidRPr="00AC5D30" w:rsidRDefault="00876363" w:rsidP="00AC5D30">
      <w:pPr>
        <w:pStyle w:val="Lista"/>
        <w:ind w:left="0" w:firstLine="0"/>
        <w:jc w:val="both"/>
        <w:rPr>
          <w:sz w:val="28"/>
          <w:szCs w:val="28"/>
        </w:rPr>
      </w:pPr>
      <w:r w:rsidRPr="00AC5D30">
        <w:rPr>
          <w:sz w:val="28"/>
          <w:szCs w:val="28"/>
          <w:vertAlign w:val="superscript"/>
        </w:rPr>
        <w:t>107</w:t>
      </w:r>
      <w:r w:rsidRPr="00AC5D30">
        <w:rPr>
          <w:sz w:val="28"/>
          <w:szCs w:val="28"/>
        </w:rPr>
        <w:t xml:space="preserve">Racjonalizacja wiary. </w:t>
      </w:r>
      <w:r w:rsidRPr="00AC5D30">
        <w:rPr>
          <w:i/>
          <w:sz w:val="28"/>
          <w:szCs w:val="28"/>
        </w:rPr>
        <w:t>Cogito, ergo sum</w:t>
      </w:r>
      <w:r w:rsidRPr="00AC5D30">
        <w:rPr>
          <w:sz w:val="28"/>
          <w:szCs w:val="28"/>
        </w:rPr>
        <w:t xml:space="preserve"> (32)</w:t>
      </w:r>
    </w:p>
    <w:p w:rsidR="00876363" w:rsidRPr="00AC5D30" w:rsidRDefault="00876363" w:rsidP="00AC5D30">
      <w:pPr>
        <w:pStyle w:val="Lista"/>
        <w:ind w:left="0" w:firstLine="0"/>
        <w:jc w:val="both"/>
        <w:rPr>
          <w:sz w:val="28"/>
          <w:szCs w:val="28"/>
        </w:rPr>
      </w:pPr>
      <w:r w:rsidRPr="00AC5D30">
        <w:rPr>
          <w:sz w:val="28"/>
          <w:szCs w:val="28"/>
          <w:vertAlign w:val="superscript"/>
        </w:rPr>
        <w:t>88</w:t>
      </w:r>
      <w:r w:rsidRPr="00AC5D30">
        <w:rPr>
          <w:sz w:val="28"/>
          <w:szCs w:val="28"/>
        </w:rPr>
        <w:t>Religia (24)</w:t>
      </w:r>
    </w:p>
    <w:p w:rsidR="00876363" w:rsidRPr="00AC5D30" w:rsidRDefault="00876363" w:rsidP="00AC5D30">
      <w:pPr>
        <w:pStyle w:val="Lista"/>
        <w:ind w:left="0" w:firstLine="0"/>
        <w:jc w:val="both"/>
        <w:rPr>
          <w:sz w:val="28"/>
          <w:szCs w:val="28"/>
        </w:rPr>
      </w:pPr>
      <w:r w:rsidRPr="00AC5D30">
        <w:rPr>
          <w:sz w:val="28"/>
          <w:szCs w:val="28"/>
          <w:vertAlign w:val="superscript"/>
        </w:rPr>
        <w:t>91</w:t>
      </w:r>
      <w:r w:rsidRPr="00AC5D30">
        <w:rPr>
          <w:sz w:val="28"/>
          <w:szCs w:val="28"/>
        </w:rPr>
        <w:t>Religia konkretno-abstrakcyjna (M. Luter) (26)</w:t>
      </w:r>
    </w:p>
    <w:p w:rsidR="007A4FD3" w:rsidRPr="00AC5D30" w:rsidRDefault="007A4FD3" w:rsidP="00AC5D30">
      <w:pPr>
        <w:pStyle w:val="Lista"/>
        <w:ind w:left="0" w:firstLine="0"/>
        <w:jc w:val="both"/>
        <w:rPr>
          <w:sz w:val="28"/>
          <w:szCs w:val="28"/>
        </w:rPr>
      </w:pPr>
      <w:r w:rsidRPr="00AC5D30">
        <w:rPr>
          <w:sz w:val="28"/>
          <w:szCs w:val="28"/>
          <w:vertAlign w:val="superscript"/>
        </w:rPr>
        <w:t>225</w:t>
      </w:r>
      <w:r w:rsidRPr="00AC5D30">
        <w:rPr>
          <w:sz w:val="28"/>
          <w:szCs w:val="28"/>
        </w:rPr>
        <w:t>Religijny artefakt kulturowy (68-69)</w:t>
      </w:r>
    </w:p>
    <w:p w:rsidR="00DC45BA" w:rsidRPr="00AC5D30" w:rsidRDefault="00DC45BA" w:rsidP="00AC5D30">
      <w:pPr>
        <w:pStyle w:val="Lista"/>
        <w:ind w:left="0" w:firstLine="0"/>
        <w:jc w:val="both"/>
        <w:rPr>
          <w:sz w:val="28"/>
          <w:szCs w:val="28"/>
        </w:rPr>
      </w:pPr>
      <w:r w:rsidRPr="00AC5D30">
        <w:rPr>
          <w:sz w:val="28"/>
          <w:szCs w:val="28"/>
          <w:vertAlign w:val="superscript"/>
        </w:rPr>
        <w:t>176</w:t>
      </w:r>
      <w:r w:rsidRPr="00AC5D30">
        <w:rPr>
          <w:sz w:val="28"/>
          <w:szCs w:val="28"/>
        </w:rPr>
        <w:t>Rewolucja (53) (62) (63)</w:t>
      </w:r>
    </w:p>
    <w:p w:rsidR="00395678" w:rsidRPr="00AC5D30" w:rsidRDefault="00395678" w:rsidP="00AC5D30">
      <w:pPr>
        <w:pStyle w:val="Lista"/>
        <w:ind w:left="0" w:firstLine="0"/>
        <w:jc w:val="both"/>
        <w:rPr>
          <w:sz w:val="28"/>
          <w:szCs w:val="28"/>
        </w:rPr>
      </w:pPr>
      <w:r w:rsidRPr="00AC5D30">
        <w:rPr>
          <w:sz w:val="28"/>
          <w:szCs w:val="28"/>
          <w:vertAlign w:val="superscript"/>
        </w:rPr>
        <w:t>160</w:t>
      </w:r>
      <w:r w:rsidRPr="00AC5D30">
        <w:rPr>
          <w:sz w:val="28"/>
          <w:szCs w:val="28"/>
        </w:rPr>
        <w:t>Rozumowanie (49)</w:t>
      </w:r>
    </w:p>
    <w:p w:rsidR="0084125C" w:rsidRPr="00AC5D30" w:rsidRDefault="0084125C" w:rsidP="00AC5D30">
      <w:pPr>
        <w:pStyle w:val="Lista"/>
        <w:ind w:left="0" w:firstLine="0"/>
        <w:jc w:val="both"/>
        <w:rPr>
          <w:sz w:val="28"/>
          <w:szCs w:val="28"/>
        </w:rPr>
      </w:pPr>
      <w:r w:rsidRPr="00AC5D30">
        <w:rPr>
          <w:sz w:val="28"/>
          <w:szCs w:val="28"/>
          <w:vertAlign w:val="superscript"/>
        </w:rPr>
        <w:t>263</w:t>
      </w:r>
      <w:r w:rsidRPr="00AC5D30">
        <w:rPr>
          <w:sz w:val="28"/>
          <w:szCs w:val="28"/>
        </w:rPr>
        <w:t>Równość (79)</w:t>
      </w:r>
    </w:p>
    <w:p w:rsidR="00876363" w:rsidRPr="00AC5D30" w:rsidRDefault="00C5579F" w:rsidP="00AC5D30">
      <w:pPr>
        <w:pStyle w:val="Lista"/>
        <w:ind w:left="0" w:firstLine="0"/>
        <w:jc w:val="both"/>
        <w:rPr>
          <w:sz w:val="28"/>
          <w:szCs w:val="28"/>
        </w:rPr>
      </w:pPr>
      <w:r w:rsidRPr="00AC5D30">
        <w:rPr>
          <w:sz w:val="28"/>
          <w:szCs w:val="28"/>
          <w:vertAlign w:val="superscript"/>
        </w:rPr>
        <w:t>308</w:t>
      </w:r>
      <w:r w:rsidRPr="00AC5D30">
        <w:rPr>
          <w:sz w:val="28"/>
          <w:szCs w:val="28"/>
        </w:rPr>
        <w:t>Ruch Nowego Ducha (93)</w:t>
      </w:r>
    </w:p>
    <w:p w:rsidR="00724716" w:rsidRPr="00AC5D30" w:rsidRDefault="00876363" w:rsidP="00AC5D30">
      <w:pPr>
        <w:pStyle w:val="Lista"/>
        <w:ind w:left="0" w:firstLine="0"/>
        <w:jc w:val="both"/>
        <w:rPr>
          <w:sz w:val="28"/>
          <w:szCs w:val="28"/>
        </w:rPr>
      </w:pPr>
      <w:r w:rsidRPr="00AC5D30">
        <w:rPr>
          <w:sz w:val="28"/>
          <w:szCs w:val="28"/>
          <w:vertAlign w:val="superscript"/>
        </w:rPr>
        <w:t>87</w:t>
      </w:r>
      <w:r w:rsidRPr="00AC5D30">
        <w:rPr>
          <w:sz w:val="28"/>
          <w:szCs w:val="28"/>
        </w:rPr>
        <w:t>Rygweda (23)</w:t>
      </w:r>
    </w:p>
    <w:p w:rsidR="00724716" w:rsidRPr="00AC5D30" w:rsidRDefault="00724716" w:rsidP="00AC5D30">
      <w:pPr>
        <w:pStyle w:val="Lista"/>
        <w:ind w:left="0" w:firstLine="0"/>
        <w:jc w:val="both"/>
        <w:rPr>
          <w:sz w:val="28"/>
          <w:szCs w:val="28"/>
        </w:rPr>
      </w:pPr>
      <w:r w:rsidRPr="00AC5D30">
        <w:rPr>
          <w:sz w:val="28"/>
          <w:szCs w:val="28"/>
          <w:vertAlign w:val="superscript"/>
        </w:rPr>
        <w:t>7</w:t>
      </w:r>
      <w:r w:rsidRPr="00AC5D30">
        <w:rPr>
          <w:sz w:val="28"/>
          <w:szCs w:val="28"/>
        </w:rPr>
        <w:t>Rzeczywistość (2) (73)</w:t>
      </w:r>
    </w:p>
    <w:p w:rsidR="00016D65" w:rsidRPr="00AC5D30" w:rsidRDefault="00016D65" w:rsidP="00AC5D30">
      <w:pPr>
        <w:pStyle w:val="Lista"/>
        <w:ind w:left="0" w:firstLine="0"/>
        <w:jc w:val="both"/>
        <w:rPr>
          <w:sz w:val="28"/>
          <w:szCs w:val="28"/>
        </w:rPr>
      </w:pPr>
      <w:r w:rsidRPr="00AC5D30">
        <w:rPr>
          <w:sz w:val="28"/>
          <w:szCs w:val="28"/>
          <w:vertAlign w:val="superscript"/>
        </w:rPr>
        <w:t>29</w:t>
      </w:r>
      <w:r w:rsidRPr="00AC5D30">
        <w:rPr>
          <w:sz w:val="28"/>
          <w:szCs w:val="28"/>
        </w:rPr>
        <w:t>Sądy (6)</w:t>
      </w:r>
    </w:p>
    <w:p w:rsidR="00832A28" w:rsidRPr="00AC5D30" w:rsidRDefault="00832A28" w:rsidP="00AC5D30">
      <w:pPr>
        <w:pStyle w:val="Lista"/>
        <w:ind w:left="0" w:firstLine="0"/>
        <w:jc w:val="both"/>
        <w:rPr>
          <w:sz w:val="28"/>
          <w:szCs w:val="28"/>
        </w:rPr>
      </w:pPr>
      <w:r w:rsidRPr="00AC5D30">
        <w:rPr>
          <w:sz w:val="28"/>
          <w:szCs w:val="28"/>
          <w:vertAlign w:val="superscript"/>
        </w:rPr>
        <w:t>72</w:t>
      </w:r>
      <w:r w:rsidRPr="00AC5D30">
        <w:rPr>
          <w:sz w:val="28"/>
          <w:szCs w:val="28"/>
        </w:rPr>
        <w:t>Sceptycyzm (18)</w:t>
      </w:r>
    </w:p>
    <w:p w:rsidR="00395678" w:rsidRPr="00AC5D30" w:rsidRDefault="00395678" w:rsidP="00AC5D30">
      <w:pPr>
        <w:pStyle w:val="Lista"/>
        <w:ind w:left="0" w:firstLine="0"/>
        <w:jc w:val="both"/>
        <w:rPr>
          <w:sz w:val="28"/>
          <w:szCs w:val="28"/>
        </w:rPr>
      </w:pPr>
      <w:r w:rsidRPr="00AC5D30">
        <w:rPr>
          <w:sz w:val="28"/>
          <w:szCs w:val="28"/>
          <w:vertAlign w:val="superscript"/>
        </w:rPr>
        <w:t>167</w:t>
      </w:r>
      <w:r w:rsidRPr="00AC5D30">
        <w:rPr>
          <w:sz w:val="28"/>
          <w:szCs w:val="28"/>
        </w:rPr>
        <w:t>Schemat nr 11 przedstawiający mury symbolizujące alienację (50)</w:t>
      </w:r>
    </w:p>
    <w:p w:rsidR="00395678" w:rsidRPr="00AC5D30" w:rsidRDefault="007A4FD3" w:rsidP="00AC5D30">
      <w:pPr>
        <w:pStyle w:val="Lista"/>
        <w:ind w:left="0" w:firstLine="0"/>
        <w:jc w:val="both"/>
        <w:rPr>
          <w:sz w:val="28"/>
          <w:szCs w:val="28"/>
        </w:rPr>
      </w:pPr>
      <w:r w:rsidRPr="00AC5D30">
        <w:rPr>
          <w:sz w:val="28"/>
          <w:szCs w:val="28"/>
          <w:vertAlign w:val="superscript"/>
        </w:rPr>
        <w:t>224</w:t>
      </w:r>
      <w:r w:rsidRPr="00AC5D30">
        <w:rPr>
          <w:sz w:val="28"/>
          <w:szCs w:val="28"/>
        </w:rPr>
        <w:t>Skarlenie etyki (67)</w:t>
      </w:r>
    </w:p>
    <w:p w:rsidR="003F4BF8" w:rsidRPr="00AC5D30" w:rsidRDefault="003F4BF8" w:rsidP="00AC5D30">
      <w:pPr>
        <w:pStyle w:val="Lista"/>
        <w:ind w:left="0" w:firstLine="0"/>
        <w:jc w:val="both"/>
        <w:rPr>
          <w:sz w:val="28"/>
          <w:szCs w:val="28"/>
        </w:rPr>
      </w:pPr>
      <w:r w:rsidRPr="00AC5D30">
        <w:rPr>
          <w:sz w:val="28"/>
          <w:szCs w:val="28"/>
          <w:vertAlign w:val="superscript"/>
        </w:rPr>
        <w:t>110</w:t>
      </w:r>
      <w:r w:rsidRPr="00AC5D30">
        <w:rPr>
          <w:sz w:val="28"/>
          <w:szCs w:val="28"/>
        </w:rPr>
        <w:t>Scjentyzm (33)</w:t>
      </w:r>
    </w:p>
    <w:p w:rsidR="00832A28" w:rsidRPr="00AC5D30" w:rsidRDefault="00F470D8" w:rsidP="00AC5D30">
      <w:pPr>
        <w:pStyle w:val="Lista"/>
        <w:ind w:left="0" w:firstLine="0"/>
        <w:jc w:val="both"/>
        <w:rPr>
          <w:sz w:val="28"/>
          <w:szCs w:val="28"/>
        </w:rPr>
      </w:pPr>
      <w:r w:rsidRPr="00AC5D30">
        <w:rPr>
          <w:sz w:val="28"/>
          <w:szCs w:val="28"/>
          <w:vertAlign w:val="superscript"/>
        </w:rPr>
        <w:t>148</w:t>
      </w:r>
      <w:r w:rsidRPr="00AC5D30">
        <w:rPr>
          <w:sz w:val="28"/>
          <w:szCs w:val="28"/>
        </w:rPr>
        <w:t>Sens (44)</w:t>
      </w:r>
    </w:p>
    <w:p w:rsidR="00832A28" w:rsidRPr="00AC5D30" w:rsidRDefault="00832A28" w:rsidP="00AC5D30">
      <w:pPr>
        <w:pStyle w:val="Lista"/>
        <w:ind w:left="0" w:firstLine="0"/>
        <w:jc w:val="both"/>
        <w:rPr>
          <w:sz w:val="28"/>
          <w:szCs w:val="28"/>
        </w:rPr>
      </w:pPr>
      <w:r w:rsidRPr="00AC5D30">
        <w:rPr>
          <w:sz w:val="28"/>
          <w:szCs w:val="28"/>
          <w:vertAlign w:val="superscript"/>
        </w:rPr>
        <w:t>60</w:t>
      </w:r>
      <w:r w:rsidRPr="00AC5D30">
        <w:rPr>
          <w:sz w:val="28"/>
          <w:szCs w:val="28"/>
        </w:rPr>
        <w:t>Socjalizm (13)</w:t>
      </w:r>
    </w:p>
    <w:p w:rsidR="00876363" w:rsidRPr="00AC5D30" w:rsidRDefault="00876363" w:rsidP="00AC5D30">
      <w:pPr>
        <w:pStyle w:val="Lista"/>
        <w:ind w:left="0" w:firstLine="0"/>
        <w:jc w:val="both"/>
        <w:rPr>
          <w:sz w:val="28"/>
          <w:szCs w:val="28"/>
        </w:rPr>
      </w:pPr>
      <w:r w:rsidRPr="00AC5D30">
        <w:rPr>
          <w:sz w:val="28"/>
          <w:szCs w:val="28"/>
        </w:rPr>
        <w:t>Socjologia potoczna (22)</w:t>
      </w:r>
    </w:p>
    <w:p w:rsidR="00016D65" w:rsidRPr="00AC5D30" w:rsidRDefault="00C5579F" w:rsidP="00AC5D30">
      <w:pPr>
        <w:pStyle w:val="Lista"/>
        <w:ind w:left="0" w:firstLine="0"/>
        <w:jc w:val="both"/>
        <w:rPr>
          <w:sz w:val="28"/>
          <w:szCs w:val="28"/>
        </w:rPr>
      </w:pPr>
      <w:r w:rsidRPr="00AC5D30">
        <w:rPr>
          <w:sz w:val="28"/>
          <w:szCs w:val="28"/>
        </w:rPr>
        <w:t>Soteriologia (25)</w:t>
      </w:r>
    </w:p>
    <w:p w:rsidR="00724716" w:rsidRPr="00AC5D30" w:rsidRDefault="00724716" w:rsidP="00AC5D30">
      <w:pPr>
        <w:pStyle w:val="Lista"/>
        <w:ind w:left="0" w:firstLine="0"/>
        <w:jc w:val="both"/>
        <w:rPr>
          <w:sz w:val="28"/>
          <w:szCs w:val="28"/>
        </w:rPr>
      </w:pPr>
      <w:r w:rsidRPr="00AC5D30">
        <w:rPr>
          <w:sz w:val="28"/>
          <w:szCs w:val="28"/>
          <w:vertAlign w:val="superscript"/>
        </w:rPr>
        <w:t>25</w:t>
      </w:r>
      <w:r w:rsidRPr="00AC5D30">
        <w:rPr>
          <w:sz w:val="28"/>
          <w:szCs w:val="28"/>
        </w:rPr>
        <w:t>Spostrzeżenia (6)</w:t>
      </w:r>
    </w:p>
    <w:p w:rsidR="0084125C" w:rsidRPr="00AC5D30" w:rsidRDefault="0084125C" w:rsidP="00AC5D30">
      <w:pPr>
        <w:pStyle w:val="Lista"/>
        <w:ind w:left="0" w:firstLine="0"/>
        <w:jc w:val="both"/>
        <w:rPr>
          <w:sz w:val="28"/>
          <w:szCs w:val="28"/>
        </w:rPr>
      </w:pPr>
      <w:r w:rsidRPr="00AC5D30">
        <w:rPr>
          <w:sz w:val="28"/>
          <w:szCs w:val="28"/>
          <w:vertAlign w:val="superscript"/>
        </w:rPr>
        <w:t>289</w:t>
      </w:r>
      <w:r w:rsidRPr="00AC5D30">
        <w:rPr>
          <w:sz w:val="28"/>
          <w:szCs w:val="28"/>
        </w:rPr>
        <w:t xml:space="preserve">Sprawiedliwość Rawlsa (88) </w:t>
      </w:r>
    </w:p>
    <w:p w:rsidR="00724716" w:rsidRPr="00AC5D30" w:rsidRDefault="00395678" w:rsidP="00AC5D30">
      <w:pPr>
        <w:pStyle w:val="Lista"/>
        <w:ind w:left="0" w:firstLine="0"/>
        <w:jc w:val="both"/>
        <w:rPr>
          <w:sz w:val="28"/>
          <w:szCs w:val="28"/>
        </w:rPr>
      </w:pPr>
      <w:r w:rsidRPr="00AC5D30">
        <w:rPr>
          <w:sz w:val="28"/>
          <w:szCs w:val="28"/>
          <w:vertAlign w:val="superscript"/>
        </w:rPr>
        <w:t>165+265</w:t>
      </w:r>
      <w:r w:rsidRPr="00AC5D30">
        <w:rPr>
          <w:sz w:val="28"/>
          <w:szCs w:val="28"/>
        </w:rPr>
        <w:t>Stosunki Społeczne (50) (80)</w:t>
      </w:r>
    </w:p>
    <w:p w:rsidR="00724716" w:rsidRPr="00AC5D30" w:rsidRDefault="00724716" w:rsidP="00AC5D30">
      <w:pPr>
        <w:pStyle w:val="Lista"/>
        <w:ind w:left="0" w:firstLine="0"/>
        <w:jc w:val="both"/>
        <w:rPr>
          <w:sz w:val="28"/>
          <w:szCs w:val="28"/>
        </w:rPr>
      </w:pPr>
      <w:r w:rsidRPr="00AC5D30">
        <w:rPr>
          <w:sz w:val="28"/>
          <w:szCs w:val="28"/>
          <w:vertAlign w:val="superscript"/>
        </w:rPr>
        <w:t>10</w:t>
      </w:r>
      <w:r w:rsidRPr="00AC5D30">
        <w:rPr>
          <w:sz w:val="28"/>
          <w:szCs w:val="28"/>
        </w:rPr>
        <w:t>Struktura (2)</w:t>
      </w:r>
    </w:p>
    <w:p w:rsidR="00724716" w:rsidRPr="00AC5D30" w:rsidRDefault="00724716" w:rsidP="00AC5D30">
      <w:pPr>
        <w:pStyle w:val="Lista"/>
        <w:ind w:left="0" w:firstLine="0"/>
        <w:jc w:val="both"/>
        <w:rPr>
          <w:sz w:val="28"/>
          <w:szCs w:val="28"/>
        </w:rPr>
      </w:pPr>
      <w:r w:rsidRPr="00AC5D30">
        <w:rPr>
          <w:sz w:val="28"/>
          <w:szCs w:val="28"/>
          <w:vertAlign w:val="superscript"/>
        </w:rPr>
        <w:t>9</w:t>
      </w:r>
      <w:r w:rsidR="0084125C" w:rsidRPr="00AC5D30">
        <w:rPr>
          <w:sz w:val="28"/>
          <w:szCs w:val="28"/>
          <w:vertAlign w:val="superscript"/>
        </w:rPr>
        <w:t xml:space="preserve"> + 262</w:t>
      </w:r>
      <w:r w:rsidRPr="00AC5D30">
        <w:rPr>
          <w:sz w:val="28"/>
          <w:szCs w:val="28"/>
        </w:rPr>
        <w:t>Subiektywizm (2) (77)</w:t>
      </w:r>
      <w:r w:rsidR="0084125C" w:rsidRPr="00AC5D30">
        <w:rPr>
          <w:sz w:val="28"/>
          <w:szCs w:val="28"/>
        </w:rPr>
        <w:t xml:space="preserve"> (78)</w:t>
      </w:r>
    </w:p>
    <w:p w:rsidR="00016D65" w:rsidRPr="00AC5D30" w:rsidRDefault="00016D65" w:rsidP="00AC5D30">
      <w:pPr>
        <w:pStyle w:val="Lista"/>
        <w:ind w:left="0" w:firstLine="0"/>
        <w:jc w:val="both"/>
        <w:rPr>
          <w:sz w:val="28"/>
          <w:szCs w:val="28"/>
        </w:rPr>
      </w:pPr>
      <w:r w:rsidRPr="00AC5D30">
        <w:rPr>
          <w:sz w:val="28"/>
          <w:szCs w:val="28"/>
          <w:vertAlign w:val="superscript"/>
        </w:rPr>
        <w:t>28</w:t>
      </w:r>
      <w:r w:rsidRPr="00AC5D30">
        <w:rPr>
          <w:sz w:val="28"/>
          <w:szCs w:val="28"/>
        </w:rPr>
        <w:t>Symbole (6)</w:t>
      </w:r>
    </w:p>
    <w:p w:rsidR="0084125C" w:rsidRPr="00AC5D30" w:rsidRDefault="0084125C" w:rsidP="00AC5D30">
      <w:pPr>
        <w:pStyle w:val="Lista"/>
        <w:ind w:left="0" w:firstLine="0"/>
        <w:jc w:val="both"/>
        <w:rPr>
          <w:sz w:val="28"/>
          <w:szCs w:val="28"/>
        </w:rPr>
      </w:pPr>
      <w:r w:rsidRPr="00AC5D30">
        <w:rPr>
          <w:sz w:val="28"/>
          <w:szCs w:val="28"/>
          <w:vertAlign w:val="superscript"/>
        </w:rPr>
        <w:t>258</w:t>
      </w:r>
      <w:r w:rsidRPr="00AC5D30">
        <w:rPr>
          <w:sz w:val="28"/>
          <w:szCs w:val="28"/>
        </w:rPr>
        <w:t>Szacunek (77)</w:t>
      </w:r>
    </w:p>
    <w:p w:rsidR="00016D65" w:rsidRPr="00AC5D30" w:rsidRDefault="00016D65" w:rsidP="00AC5D30">
      <w:pPr>
        <w:pStyle w:val="Lista"/>
        <w:ind w:left="0" w:firstLine="0"/>
        <w:jc w:val="both"/>
        <w:rPr>
          <w:sz w:val="28"/>
          <w:szCs w:val="28"/>
        </w:rPr>
      </w:pPr>
      <w:r w:rsidRPr="00AC5D30">
        <w:rPr>
          <w:sz w:val="28"/>
          <w:szCs w:val="28"/>
          <w:vertAlign w:val="superscript"/>
        </w:rPr>
        <w:t>31</w:t>
      </w:r>
      <w:r w:rsidRPr="00AC5D30">
        <w:rPr>
          <w:sz w:val="28"/>
          <w:szCs w:val="28"/>
        </w:rPr>
        <w:t>Świadomie (6)</w:t>
      </w:r>
    </w:p>
    <w:p w:rsidR="00724716" w:rsidRPr="00AC5D30" w:rsidRDefault="00724716" w:rsidP="00AC5D30">
      <w:pPr>
        <w:pStyle w:val="Lista"/>
        <w:ind w:left="0" w:firstLine="0"/>
        <w:jc w:val="both"/>
        <w:rPr>
          <w:sz w:val="28"/>
          <w:szCs w:val="28"/>
        </w:rPr>
      </w:pPr>
      <w:r w:rsidRPr="00AC5D30">
        <w:rPr>
          <w:sz w:val="28"/>
          <w:szCs w:val="28"/>
          <w:vertAlign w:val="superscript"/>
        </w:rPr>
        <w:t>20</w:t>
      </w:r>
      <w:r w:rsidRPr="00AC5D30">
        <w:rPr>
          <w:sz w:val="28"/>
          <w:szCs w:val="28"/>
        </w:rPr>
        <w:t>Świadomość (5)</w:t>
      </w:r>
    </w:p>
    <w:p w:rsidR="00724716" w:rsidRPr="00AC5D30" w:rsidRDefault="00724716" w:rsidP="00AC5D30">
      <w:pPr>
        <w:pStyle w:val="Lista"/>
        <w:ind w:left="0" w:firstLine="0"/>
        <w:jc w:val="both"/>
        <w:rPr>
          <w:sz w:val="28"/>
          <w:szCs w:val="28"/>
        </w:rPr>
      </w:pPr>
      <w:r w:rsidRPr="00AC5D30">
        <w:rPr>
          <w:sz w:val="28"/>
          <w:szCs w:val="28"/>
        </w:rPr>
        <w:t>Świat człowieka (77)</w:t>
      </w:r>
    </w:p>
    <w:p w:rsidR="00876363" w:rsidRPr="00AC5D30" w:rsidRDefault="00AE6F18" w:rsidP="00AC5D30">
      <w:pPr>
        <w:pStyle w:val="Lista"/>
        <w:ind w:left="0" w:firstLine="0"/>
        <w:jc w:val="both"/>
        <w:rPr>
          <w:sz w:val="28"/>
          <w:szCs w:val="28"/>
        </w:rPr>
      </w:pPr>
      <w:r w:rsidRPr="00AC5D30">
        <w:rPr>
          <w:sz w:val="28"/>
          <w:szCs w:val="28"/>
          <w:vertAlign w:val="superscript"/>
        </w:rPr>
        <w:t>219</w:t>
      </w:r>
      <w:r w:rsidRPr="00AC5D30">
        <w:rPr>
          <w:sz w:val="28"/>
          <w:szCs w:val="28"/>
        </w:rPr>
        <w:t>Światopogląd (25) (66) (69)</w:t>
      </w:r>
    </w:p>
    <w:p w:rsidR="003F4BF8" w:rsidRPr="00AC5D30" w:rsidRDefault="003F4BF8" w:rsidP="00AC5D30">
      <w:pPr>
        <w:pStyle w:val="Lista"/>
        <w:ind w:left="0" w:firstLine="0"/>
        <w:jc w:val="both"/>
        <w:rPr>
          <w:sz w:val="28"/>
          <w:szCs w:val="28"/>
        </w:rPr>
      </w:pPr>
      <w:r w:rsidRPr="00AC5D30">
        <w:rPr>
          <w:sz w:val="28"/>
          <w:szCs w:val="28"/>
          <w:vertAlign w:val="superscript"/>
        </w:rPr>
        <w:t>131</w:t>
      </w:r>
      <w:r w:rsidRPr="00AC5D30">
        <w:rPr>
          <w:sz w:val="28"/>
          <w:szCs w:val="28"/>
        </w:rPr>
        <w:t>Świecka teoria iluminacji (38)</w:t>
      </w:r>
    </w:p>
    <w:p w:rsidR="003F4BF8" w:rsidRPr="00AC5D30" w:rsidRDefault="003F4BF8" w:rsidP="00AC5D30">
      <w:pPr>
        <w:pStyle w:val="Lista"/>
        <w:ind w:left="0" w:firstLine="0"/>
        <w:jc w:val="both"/>
        <w:rPr>
          <w:sz w:val="28"/>
          <w:szCs w:val="28"/>
        </w:rPr>
      </w:pPr>
      <w:r w:rsidRPr="00AC5D30">
        <w:rPr>
          <w:sz w:val="28"/>
          <w:szCs w:val="28"/>
          <w:vertAlign w:val="superscript"/>
        </w:rPr>
        <w:t>132</w:t>
      </w:r>
      <w:r w:rsidRPr="00AC5D30">
        <w:rPr>
          <w:sz w:val="28"/>
          <w:szCs w:val="28"/>
        </w:rPr>
        <w:t>Tabula rasa (38)</w:t>
      </w:r>
    </w:p>
    <w:p w:rsidR="00876363" w:rsidRPr="00AC5D30" w:rsidRDefault="00AE6F18" w:rsidP="00AC5D30">
      <w:pPr>
        <w:pStyle w:val="Lista"/>
        <w:ind w:left="0" w:firstLine="0"/>
        <w:jc w:val="both"/>
        <w:rPr>
          <w:sz w:val="28"/>
          <w:szCs w:val="28"/>
        </w:rPr>
      </w:pPr>
      <w:r w:rsidRPr="00AC5D30">
        <w:rPr>
          <w:sz w:val="28"/>
          <w:szCs w:val="28"/>
          <w:vertAlign w:val="superscript"/>
        </w:rPr>
        <w:t>218</w:t>
      </w:r>
      <w:r w:rsidRPr="00AC5D30">
        <w:rPr>
          <w:sz w:val="28"/>
          <w:szCs w:val="28"/>
        </w:rPr>
        <w:t>„Tamta strona”</w:t>
      </w:r>
    </w:p>
    <w:p w:rsidR="00876363" w:rsidRPr="00AC5D30" w:rsidRDefault="00876363" w:rsidP="00AC5D30">
      <w:pPr>
        <w:pStyle w:val="Lista"/>
        <w:ind w:left="0" w:firstLine="0"/>
        <w:jc w:val="both"/>
        <w:rPr>
          <w:sz w:val="28"/>
          <w:szCs w:val="28"/>
        </w:rPr>
      </w:pPr>
      <w:r w:rsidRPr="00AC5D30">
        <w:rPr>
          <w:sz w:val="28"/>
          <w:szCs w:val="28"/>
        </w:rPr>
        <w:t>Tao (24)</w:t>
      </w:r>
    </w:p>
    <w:p w:rsidR="00876363" w:rsidRPr="00AC5D30" w:rsidRDefault="00876363" w:rsidP="00AC5D30">
      <w:pPr>
        <w:pStyle w:val="Lista"/>
        <w:ind w:left="0" w:firstLine="0"/>
        <w:jc w:val="both"/>
        <w:rPr>
          <w:sz w:val="28"/>
          <w:szCs w:val="28"/>
        </w:rPr>
      </w:pPr>
      <w:r w:rsidRPr="00AC5D30">
        <w:rPr>
          <w:sz w:val="28"/>
          <w:szCs w:val="28"/>
          <w:vertAlign w:val="superscript"/>
        </w:rPr>
        <w:t>103</w:t>
      </w:r>
      <w:r w:rsidRPr="00AC5D30">
        <w:rPr>
          <w:sz w:val="28"/>
          <w:szCs w:val="28"/>
        </w:rPr>
        <w:t>Teologia M. Lutra stała się nauką o abstrakcji (30)</w:t>
      </w:r>
    </w:p>
    <w:p w:rsidR="00395678" w:rsidRPr="00AC5D30" w:rsidRDefault="00395678" w:rsidP="00AC5D30">
      <w:pPr>
        <w:pStyle w:val="Lista"/>
        <w:ind w:left="0" w:firstLine="0"/>
        <w:jc w:val="both"/>
        <w:rPr>
          <w:sz w:val="28"/>
          <w:szCs w:val="28"/>
        </w:rPr>
      </w:pPr>
      <w:r w:rsidRPr="00AC5D30">
        <w:rPr>
          <w:sz w:val="28"/>
          <w:szCs w:val="28"/>
          <w:vertAlign w:val="superscript"/>
        </w:rPr>
        <w:t>169</w:t>
      </w:r>
      <w:r w:rsidRPr="00AC5D30">
        <w:rPr>
          <w:sz w:val="28"/>
          <w:szCs w:val="28"/>
        </w:rPr>
        <w:t>Teologia; teologia negatywna (51)</w:t>
      </w:r>
    </w:p>
    <w:p w:rsidR="00876363" w:rsidRPr="00AC5D30" w:rsidRDefault="00876363" w:rsidP="00AC5D30">
      <w:pPr>
        <w:pStyle w:val="Lista"/>
        <w:ind w:left="0" w:firstLine="0"/>
        <w:jc w:val="both"/>
        <w:rPr>
          <w:sz w:val="28"/>
          <w:szCs w:val="28"/>
        </w:rPr>
      </w:pPr>
      <w:r w:rsidRPr="00AC5D30">
        <w:rPr>
          <w:sz w:val="28"/>
          <w:szCs w:val="28"/>
          <w:vertAlign w:val="superscript"/>
        </w:rPr>
        <w:t>105</w:t>
      </w:r>
      <w:r w:rsidRPr="00AC5D30">
        <w:rPr>
          <w:sz w:val="28"/>
          <w:szCs w:val="28"/>
        </w:rPr>
        <w:t>Testament (31)</w:t>
      </w:r>
    </w:p>
    <w:p w:rsidR="00876363" w:rsidRPr="00AC5D30" w:rsidRDefault="00C5579F" w:rsidP="00AC5D30">
      <w:pPr>
        <w:pStyle w:val="Lista"/>
        <w:ind w:left="0" w:firstLine="0"/>
        <w:jc w:val="both"/>
        <w:rPr>
          <w:sz w:val="28"/>
          <w:szCs w:val="28"/>
        </w:rPr>
      </w:pPr>
      <w:r w:rsidRPr="00AC5D30">
        <w:rPr>
          <w:sz w:val="28"/>
          <w:szCs w:val="28"/>
        </w:rPr>
        <w:t>Tetramarphakos (66)</w:t>
      </w:r>
    </w:p>
    <w:p w:rsidR="00832A28" w:rsidRPr="00AC5D30" w:rsidRDefault="00832A28" w:rsidP="00AC5D30">
      <w:pPr>
        <w:pStyle w:val="Lista"/>
        <w:ind w:left="0" w:firstLine="0"/>
        <w:jc w:val="both"/>
        <w:rPr>
          <w:sz w:val="28"/>
          <w:szCs w:val="28"/>
        </w:rPr>
      </w:pPr>
      <w:r w:rsidRPr="00AC5D30">
        <w:rPr>
          <w:sz w:val="28"/>
          <w:szCs w:val="28"/>
          <w:vertAlign w:val="superscript"/>
        </w:rPr>
        <w:t>56</w:t>
      </w:r>
      <w:r w:rsidRPr="00AC5D30">
        <w:rPr>
          <w:sz w:val="28"/>
          <w:szCs w:val="28"/>
        </w:rPr>
        <w:t>Totalitaryzm (12)</w:t>
      </w:r>
    </w:p>
    <w:p w:rsidR="007D2FBA" w:rsidRPr="00AC5D30" w:rsidRDefault="007D2FBA" w:rsidP="00AC5D30">
      <w:pPr>
        <w:pStyle w:val="Lista"/>
        <w:ind w:left="0" w:firstLine="0"/>
        <w:jc w:val="both"/>
        <w:rPr>
          <w:sz w:val="28"/>
          <w:szCs w:val="28"/>
        </w:rPr>
      </w:pPr>
      <w:r w:rsidRPr="00AC5D30">
        <w:rPr>
          <w:sz w:val="28"/>
          <w:szCs w:val="28"/>
        </w:rPr>
        <w:t>Towar, Wartość jako wartość; Wartość użytkowa (57)</w:t>
      </w:r>
    </w:p>
    <w:p w:rsidR="00F470D8" w:rsidRPr="00AC5D30" w:rsidRDefault="00F470D8" w:rsidP="00AC5D30">
      <w:pPr>
        <w:pStyle w:val="Lista"/>
        <w:ind w:left="0" w:firstLine="0"/>
        <w:jc w:val="both"/>
        <w:rPr>
          <w:sz w:val="28"/>
          <w:szCs w:val="28"/>
        </w:rPr>
      </w:pPr>
      <w:r w:rsidRPr="00AC5D30">
        <w:rPr>
          <w:sz w:val="28"/>
          <w:szCs w:val="28"/>
          <w:vertAlign w:val="superscript"/>
        </w:rPr>
        <w:t>151</w:t>
      </w:r>
      <w:r w:rsidRPr="00AC5D30">
        <w:rPr>
          <w:sz w:val="28"/>
          <w:szCs w:val="28"/>
        </w:rPr>
        <w:t>Transcendencja (46)</w:t>
      </w:r>
    </w:p>
    <w:p w:rsidR="007A4FD3" w:rsidRPr="00AC5D30" w:rsidRDefault="007A4FD3" w:rsidP="00AC5D30">
      <w:pPr>
        <w:pStyle w:val="Lista"/>
        <w:ind w:left="0" w:firstLine="0"/>
        <w:jc w:val="both"/>
        <w:rPr>
          <w:sz w:val="28"/>
          <w:szCs w:val="28"/>
        </w:rPr>
      </w:pPr>
      <w:r w:rsidRPr="00AC5D30">
        <w:rPr>
          <w:sz w:val="28"/>
          <w:szCs w:val="28"/>
          <w:vertAlign w:val="superscript"/>
        </w:rPr>
        <w:t>250</w:t>
      </w:r>
      <w:r w:rsidRPr="00AC5D30">
        <w:rPr>
          <w:sz w:val="28"/>
          <w:szCs w:val="28"/>
        </w:rPr>
        <w:t>Transgresja (75)</w:t>
      </w:r>
    </w:p>
    <w:p w:rsidR="00395678" w:rsidRPr="00AC5D30" w:rsidRDefault="00395678" w:rsidP="00AC5D30">
      <w:pPr>
        <w:pStyle w:val="Lista"/>
        <w:ind w:left="0" w:firstLine="0"/>
        <w:jc w:val="both"/>
        <w:rPr>
          <w:sz w:val="28"/>
          <w:szCs w:val="28"/>
        </w:rPr>
      </w:pPr>
      <w:r w:rsidRPr="00AC5D30">
        <w:rPr>
          <w:sz w:val="28"/>
          <w:szCs w:val="28"/>
          <w:vertAlign w:val="superscript"/>
        </w:rPr>
        <w:t>166</w:t>
      </w:r>
      <w:r w:rsidRPr="00AC5D30">
        <w:rPr>
          <w:sz w:val="28"/>
          <w:szCs w:val="28"/>
        </w:rPr>
        <w:t>Treści duchowe (50)</w:t>
      </w:r>
    </w:p>
    <w:p w:rsidR="00F470D8" w:rsidRPr="00AC5D30" w:rsidRDefault="00C5579F" w:rsidP="00AC5D30">
      <w:pPr>
        <w:pStyle w:val="Lista"/>
        <w:ind w:left="0" w:firstLine="0"/>
        <w:jc w:val="both"/>
        <w:rPr>
          <w:sz w:val="28"/>
          <w:szCs w:val="28"/>
        </w:rPr>
      </w:pPr>
      <w:r w:rsidRPr="00AC5D30">
        <w:rPr>
          <w:sz w:val="28"/>
          <w:szCs w:val="28"/>
        </w:rPr>
        <w:t>Typy alienacji (62)</w:t>
      </w:r>
    </w:p>
    <w:p w:rsidR="00F470D8" w:rsidRPr="00AC5D30" w:rsidRDefault="00F470D8" w:rsidP="00AC5D30">
      <w:pPr>
        <w:pStyle w:val="Lista"/>
        <w:ind w:left="0" w:firstLine="0"/>
        <w:jc w:val="both"/>
        <w:rPr>
          <w:sz w:val="28"/>
          <w:szCs w:val="28"/>
        </w:rPr>
      </w:pPr>
      <w:r w:rsidRPr="00AC5D30">
        <w:rPr>
          <w:sz w:val="28"/>
          <w:szCs w:val="28"/>
        </w:rPr>
        <w:t>Umysł w koleinach; celibat intelektu (35) (36)</w:t>
      </w:r>
    </w:p>
    <w:p w:rsidR="00F470D8" w:rsidRPr="00AC5D30" w:rsidRDefault="007A4FD3" w:rsidP="00AC5D30">
      <w:pPr>
        <w:pStyle w:val="Lista"/>
        <w:ind w:left="0" w:firstLine="0"/>
        <w:jc w:val="both"/>
        <w:rPr>
          <w:sz w:val="28"/>
          <w:szCs w:val="28"/>
        </w:rPr>
      </w:pPr>
      <w:r w:rsidRPr="00AC5D30">
        <w:rPr>
          <w:sz w:val="28"/>
          <w:szCs w:val="28"/>
          <w:vertAlign w:val="superscript"/>
        </w:rPr>
        <w:t>255</w:t>
      </w:r>
      <w:r w:rsidRPr="00AC5D30">
        <w:rPr>
          <w:sz w:val="28"/>
          <w:szCs w:val="28"/>
        </w:rPr>
        <w:t>Upodmiotawiajaca przyszłość (75)</w:t>
      </w:r>
    </w:p>
    <w:p w:rsidR="00724716" w:rsidRPr="00AC5D30" w:rsidRDefault="00832A28" w:rsidP="00AC5D30">
      <w:pPr>
        <w:pStyle w:val="Lista"/>
        <w:ind w:left="0" w:firstLine="0"/>
        <w:jc w:val="both"/>
        <w:rPr>
          <w:sz w:val="28"/>
          <w:szCs w:val="28"/>
        </w:rPr>
      </w:pPr>
      <w:r w:rsidRPr="00AC5D30">
        <w:rPr>
          <w:sz w:val="28"/>
          <w:szCs w:val="28"/>
          <w:vertAlign w:val="superscript"/>
        </w:rPr>
        <w:t>59</w:t>
      </w:r>
      <w:r w:rsidR="007A4FD3" w:rsidRPr="00AC5D30">
        <w:rPr>
          <w:sz w:val="28"/>
          <w:szCs w:val="28"/>
          <w:vertAlign w:val="superscript"/>
        </w:rPr>
        <w:t xml:space="preserve"> + 235</w:t>
      </w:r>
      <w:r w:rsidR="007A4FD3" w:rsidRPr="00AC5D30">
        <w:rPr>
          <w:sz w:val="28"/>
          <w:szCs w:val="28"/>
        </w:rPr>
        <w:t>Utopia (13)</w:t>
      </w:r>
      <w:r w:rsidR="007A4FD3" w:rsidRPr="00AC5D30">
        <w:rPr>
          <w:sz w:val="28"/>
          <w:szCs w:val="28"/>
          <w:vertAlign w:val="superscript"/>
        </w:rPr>
        <w:t xml:space="preserve"> </w:t>
      </w:r>
      <w:r w:rsidR="00C5579F" w:rsidRPr="00AC5D30">
        <w:rPr>
          <w:sz w:val="28"/>
          <w:szCs w:val="28"/>
        </w:rPr>
        <w:t>(71)</w:t>
      </w:r>
    </w:p>
    <w:p w:rsidR="00016D65" w:rsidRPr="00AC5D30" w:rsidRDefault="00016D65" w:rsidP="00AC5D30">
      <w:pPr>
        <w:pStyle w:val="Lista"/>
        <w:ind w:left="0" w:firstLine="0"/>
        <w:jc w:val="both"/>
        <w:rPr>
          <w:sz w:val="28"/>
          <w:szCs w:val="28"/>
        </w:rPr>
      </w:pPr>
      <w:r w:rsidRPr="00AC5D30">
        <w:rPr>
          <w:sz w:val="28"/>
          <w:szCs w:val="28"/>
          <w:vertAlign w:val="superscript"/>
        </w:rPr>
        <w:t>51</w:t>
      </w:r>
      <w:r w:rsidRPr="00AC5D30">
        <w:rPr>
          <w:sz w:val="28"/>
          <w:szCs w:val="28"/>
        </w:rPr>
        <w:t>Utylitaryzm (12)</w:t>
      </w:r>
    </w:p>
    <w:p w:rsidR="007D2FBA" w:rsidRPr="00AC5D30" w:rsidRDefault="007D2FBA" w:rsidP="00AC5D30">
      <w:pPr>
        <w:pStyle w:val="Lista"/>
        <w:ind w:left="0" w:firstLine="0"/>
        <w:jc w:val="both"/>
        <w:rPr>
          <w:sz w:val="28"/>
          <w:szCs w:val="28"/>
        </w:rPr>
      </w:pPr>
      <w:r w:rsidRPr="00AC5D30">
        <w:rPr>
          <w:sz w:val="28"/>
          <w:szCs w:val="28"/>
          <w:vertAlign w:val="superscript"/>
        </w:rPr>
        <w:t>188</w:t>
      </w:r>
      <w:r w:rsidRPr="00AC5D30">
        <w:rPr>
          <w:sz w:val="28"/>
          <w:szCs w:val="28"/>
        </w:rPr>
        <w:t>Uwodzenie (55)</w:t>
      </w:r>
    </w:p>
    <w:p w:rsidR="007A4FD3" w:rsidRPr="00AC5D30" w:rsidRDefault="007A4FD3" w:rsidP="00AC5D30">
      <w:pPr>
        <w:pStyle w:val="Lista"/>
        <w:ind w:left="0" w:firstLine="0"/>
        <w:jc w:val="both"/>
        <w:rPr>
          <w:sz w:val="28"/>
          <w:szCs w:val="28"/>
        </w:rPr>
      </w:pPr>
      <w:r w:rsidRPr="00AC5D30">
        <w:rPr>
          <w:sz w:val="28"/>
          <w:szCs w:val="28"/>
          <w:vertAlign w:val="superscript"/>
        </w:rPr>
        <w:t>241</w:t>
      </w:r>
      <w:r w:rsidRPr="00AC5D30">
        <w:rPr>
          <w:sz w:val="28"/>
          <w:szCs w:val="28"/>
        </w:rPr>
        <w:t>Użyteczność (73)</w:t>
      </w:r>
    </w:p>
    <w:p w:rsidR="007D2FBA" w:rsidRPr="00AC5D30" w:rsidRDefault="007D2FBA" w:rsidP="00AC5D30">
      <w:pPr>
        <w:pStyle w:val="Lista"/>
        <w:ind w:left="0" w:firstLine="0"/>
        <w:jc w:val="both"/>
        <w:rPr>
          <w:sz w:val="28"/>
          <w:szCs w:val="28"/>
        </w:rPr>
      </w:pPr>
      <w:r w:rsidRPr="00AC5D30">
        <w:rPr>
          <w:sz w:val="28"/>
          <w:szCs w:val="28"/>
          <w:vertAlign w:val="superscript"/>
        </w:rPr>
        <w:t>200</w:t>
      </w:r>
      <w:r w:rsidRPr="00AC5D30">
        <w:rPr>
          <w:sz w:val="28"/>
          <w:szCs w:val="28"/>
        </w:rPr>
        <w:t>Wartości (60) (61)</w:t>
      </w:r>
    </w:p>
    <w:p w:rsidR="00832A28" w:rsidRPr="00AC5D30" w:rsidRDefault="00832A28" w:rsidP="00AC5D30">
      <w:pPr>
        <w:pStyle w:val="Lista"/>
        <w:ind w:left="0" w:firstLine="0"/>
        <w:jc w:val="both"/>
        <w:rPr>
          <w:sz w:val="28"/>
          <w:szCs w:val="28"/>
        </w:rPr>
      </w:pPr>
      <w:r w:rsidRPr="00AC5D30">
        <w:rPr>
          <w:sz w:val="28"/>
          <w:szCs w:val="28"/>
          <w:vertAlign w:val="superscript"/>
        </w:rPr>
        <w:t>70</w:t>
      </w:r>
      <w:r w:rsidRPr="00AC5D30">
        <w:rPr>
          <w:sz w:val="28"/>
          <w:szCs w:val="28"/>
        </w:rPr>
        <w:t>Wiara (17)</w:t>
      </w:r>
    </w:p>
    <w:p w:rsidR="00876363" w:rsidRPr="00AC5D30" w:rsidRDefault="00876363" w:rsidP="00AC5D30">
      <w:pPr>
        <w:pStyle w:val="Lista"/>
        <w:ind w:left="0" w:firstLine="0"/>
        <w:jc w:val="both"/>
        <w:rPr>
          <w:sz w:val="28"/>
          <w:szCs w:val="28"/>
        </w:rPr>
      </w:pPr>
      <w:r w:rsidRPr="00AC5D30">
        <w:rPr>
          <w:sz w:val="28"/>
          <w:szCs w:val="28"/>
          <w:vertAlign w:val="superscript"/>
        </w:rPr>
        <w:t>108</w:t>
      </w:r>
      <w:r w:rsidRPr="00AC5D30">
        <w:rPr>
          <w:sz w:val="28"/>
          <w:szCs w:val="28"/>
        </w:rPr>
        <w:t>Wiara oświecona, zracjonalizowana. Religijne artefakty kulturowe (32)</w:t>
      </w:r>
    </w:p>
    <w:p w:rsidR="00724716" w:rsidRPr="00AC5D30" w:rsidRDefault="00724716" w:rsidP="00AC5D30">
      <w:pPr>
        <w:pStyle w:val="Lista"/>
        <w:ind w:left="0" w:firstLine="0"/>
        <w:jc w:val="both"/>
        <w:rPr>
          <w:sz w:val="28"/>
          <w:szCs w:val="28"/>
        </w:rPr>
      </w:pPr>
      <w:r w:rsidRPr="00AC5D30">
        <w:rPr>
          <w:sz w:val="28"/>
          <w:szCs w:val="28"/>
          <w:vertAlign w:val="superscript"/>
        </w:rPr>
        <w:t>6</w:t>
      </w:r>
      <w:r w:rsidRPr="00AC5D30">
        <w:rPr>
          <w:sz w:val="28"/>
          <w:szCs w:val="28"/>
        </w:rPr>
        <w:t>Wiedza (s. 1)</w:t>
      </w:r>
    </w:p>
    <w:p w:rsidR="003F4BF8" w:rsidRPr="00AC5D30" w:rsidRDefault="003F4BF8" w:rsidP="00AC5D30">
      <w:pPr>
        <w:pStyle w:val="Lista"/>
        <w:ind w:left="0" w:firstLine="0"/>
        <w:jc w:val="both"/>
        <w:rPr>
          <w:sz w:val="28"/>
          <w:szCs w:val="28"/>
        </w:rPr>
      </w:pPr>
      <w:r w:rsidRPr="00AC5D30">
        <w:rPr>
          <w:sz w:val="28"/>
          <w:szCs w:val="28"/>
          <w:vertAlign w:val="superscript"/>
        </w:rPr>
        <w:t>114</w:t>
      </w:r>
      <w:r w:rsidRPr="00AC5D30">
        <w:rPr>
          <w:sz w:val="28"/>
          <w:szCs w:val="28"/>
        </w:rPr>
        <w:t>Władza (33)</w:t>
      </w:r>
    </w:p>
    <w:p w:rsidR="0084125C" w:rsidRPr="00AC5D30" w:rsidRDefault="0084125C" w:rsidP="00AC5D30">
      <w:pPr>
        <w:pStyle w:val="Lista"/>
        <w:ind w:left="0" w:firstLine="0"/>
        <w:jc w:val="both"/>
        <w:rPr>
          <w:sz w:val="28"/>
          <w:szCs w:val="28"/>
        </w:rPr>
      </w:pPr>
      <w:r w:rsidRPr="00AC5D30">
        <w:rPr>
          <w:sz w:val="28"/>
          <w:szCs w:val="28"/>
          <w:vertAlign w:val="superscript"/>
        </w:rPr>
        <w:t>264</w:t>
      </w:r>
      <w:r w:rsidRPr="00AC5D30">
        <w:rPr>
          <w:sz w:val="28"/>
          <w:szCs w:val="28"/>
        </w:rPr>
        <w:t>Własność (79</w:t>
      </w:r>
    </w:p>
    <w:p w:rsidR="00F470D8" w:rsidRPr="00AC5D30" w:rsidRDefault="00F470D8" w:rsidP="00AC5D30">
      <w:pPr>
        <w:pStyle w:val="Lista"/>
        <w:ind w:left="0" w:firstLine="0"/>
        <w:jc w:val="both"/>
        <w:rPr>
          <w:sz w:val="28"/>
          <w:szCs w:val="28"/>
        </w:rPr>
      </w:pPr>
      <w:r w:rsidRPr="00AC5D30">
        <w:rPr>
          <w:sz w:val="28"/>
          <w:szCs w:val="28"/>
        </w:rPr>
        <w:t>Własność powinna być przyporządkowana, a nie podporządkowana dobru wspólnemu (39)</w:t>
      </w:r>
    </w:p>
    <w:p w:rsidR="003F4BF8" w:rsidRPr="00AC5D30" w:rsidRDefault="007A4FD3" w:rsidP="00AC5D30">
      <w:pPr>
        <w:pStyle w:val="Lista"/>
        <w:ind w:left="0" w:firstLine="0"/>
        <w:jc w:val="both"/>
        <w:rPr>
          <w:sz w:val="28"/>
          <w:szCs w:val="28"/>
        </w:rPr>
      </w:pPr>
      <w:r w:rsidRPr="00AC5D30">
        <w:rPr>
          <w:sz w:val="28"/>
          <w:szCs w:val="28"/>
          <w:vertAlign w:val="superscript"/>
        </w:rPr>
        <w:t>256</w:t>
      </w:r>
      <w:r w:rsidRPr="00AC5D30">
        <w:rPr>
          <w:sz w:val="28"/>
          <w:szCs w:val="28"/>
        </w:rPr>
        <w:t>Wojny niesprawiedliwe i sprawiedliwe (75)</w:t>
      </w:r>
    </w:p>
    <w:p w:rsidR="00724716" w:rsidRPr="00AC5D30" w:rsidRDefault="00724716" w:rsidP="00AC5D30">
      <w:pPr>
        <w:pStyle w:val="Lista"/>
        <w:ind w:left="0" w:firstLine="0"/>
        <w:jc w:val="both"/>
        <w:rPr>
          <w:sz w:val="28"/>
          <w:szCs w:val="28"/>
        </w:rPr>
      </w:pPr>
      <w:r w:rsidRPr="00AC5D30">
        <w:rPr>
          <w:sz w:val="28"/>
          <w:szCs w:val="28"/>
          <w:vertAlign w:val="superscript"/>
        </w:rPr>
        <w:t>23</w:t>
      </w:r>
      <w:r w:rsidRPr="00AC5D30">
        <w:rPr>
          <w:sz w:val="28"/>
          <w:szCs w:val="28"/>
        </w:rPr>
        <w:t>Wola (5)</w:t>
      </w:r>
    </w:p>
    <w:p w:rsidR="007D2FBA" w:rsidRPr="00AC5D30" w:rsidRDefault="007D2FBA" w:rsidP="00AC5D30">
      <w:pPr>
        <w:pStyle w:val="Lista"/>
        <w:ind w:left="0" w:firstLine="0"/>
        <w:jc w:val="both"/>
        <w:rPr>
          <w:sz w:val="28"/>
          <w:szCs w:val="28"/>
        </w:rPr>
      </w:pPr>
      <w:r w:rsidRPr="00AC5D30">
        <w:rPr>
          <w:sz w:val="28"/>
          <w:szCs w:val="28"/>
          <w:vertAlign w:val="superscript"/>
        </w:rPr>
        <w:t>201</w:t>
      </w:r>
      <w:r w:rsidRPr="00AC5D30">
        <w:rPr>
          <w:sz w:val="28"/>
          <w:szCs w:val="28"/>
        </w:rPr>
        <w:t>Wolna wola (60)</w:t>
      </w:r>
    </w:p>
    <w:p w:rsidR="00016D65" w:rsidRPr="00AC5D30" w:rsidRDefault="00C5579F" w:rsidP="00AC5D30">
      <w:pPr>
        <w:pStyle w:val="Lista"/>
        <w:ind w:left="0" w:firstLine="0"/>
        <w:jc w:val="both"/>
        <w:rPr>
          <w:sz w:val="28"/>
          <w:szCs w:val="28"/>
        </w:rPr>
      </w:pPr>
      <w:r w:rsidRPr="00AC5D30">
        <w:rPr>
          <w:sz w:val="28"/>
          <w:szCs w:val="28"/>
        </w:rPr>
        <w:t>Woluntaryzm (11)</w:t>
      </w:r>
    </w:p>
    <w:p w:rsidR="00724716" w:rsidRPr="00AC5D30" w:rsidRDefault="00724716" w:rsidP="00AC5D30">
      <w:pPr>
        <w:pStyle w:val="Lista"/>
        <w:ind w:left="0" w:firstLine="0"/>
        <w:jc w:val="both"/>
        <w:rPr>
          <w:sz w:val="28"/>
          <w:szCs w:val="28"/>
        </w:rPr>
      </w:pPr>
      <w:r w:rsidRPr="00AC5D30">
        <w:rPr>
          <w:sz w:val="28"/>
          <w:szCs w:val="28"/>
          <w:vertAlign w:val="superscript"/>
        </w:rPr>
        <w:t>24</w:t>
      </w:r>
      <w:r w:rsidRPr="00AC5D30">
        <w:rPr>
          <w:sz w:val="28"/>
          <w:szCs w:val="28"/>
        </w:rPr>
        <w:t>Wrażenia (6)</w:t>
      </w:r>
    </w:p>
    <w:p w:rsidR="007D2FBA" w:rsidRPr="00AC5D30" w:rsidRDefault="007D2FBA" w:rsidP="00AC5D30">
      <w:pPr>
        <w:pStyle w:val="Lista"/>
        <w:ind w:left="0" w:firstLine="0"/>
        <w:jc w:val="both"/>
        <w:rPr>
          <w:sz w:val="28"/>
          <w:szCs w:val="28"/>
        </w:rPr>
      </w:pPr>
      <w:r w:rsidRPr="00AC5D30">
        <w:rPr>
          <w:sz w:val="28"/>
          <w:szCs w:val="28"/>
          <w:vertAlign w:val="superscript"/>
        </w:rPr>
        <w:t>198</w:t>
      </w:r>
      <w:r w:rsidRPr="00AC5D30">
        <w:rPr>
          <w:sz w:val="28"/>
          <w:szCs w:val="28"/>
        </w:rPr>
        <w:t>Współczynnik humanistyczny (59)(72) (90)</w:t>
      </w:r>
    </w:p>
    <w:p w:rsidR="00395678" w:rsidRPr="00AC5D30" w:rsidRDefault="00395678" w:rsidP="00AC5D30">
      <w:pPr>
        <w:pStyle w:val="Lista"/>
        <w:ind w:left="0" w:firstLine="0"/>
        <w:jc w:val="both"/>
        <w:rPr>
          <w:sz w:val="28"/>
          <w:szCs w:val="28"/>
        </w:rPr>
      </w:pPr>
      <w:r w:rsidRPr="00AC5D30">
        <w:rPr>
          <w:sz w:val="28"/>
          <w:szCs w:val="28"/>
          <w:vertAlign w:val="superscript"/>
        </w:rPr>
        <w:t>170</w:t>
      </w:r>
      <w:r w:rsidRPr="00AC5D30">
        <w:rPr>
          <w:sz w:val="28"/>
          <w:szCs w:val="28"/>
        </w:rPr>
        <w:t>Wyalienowana struktura społeczna (51) (73)</w:t>
      </w:r>
    </w:p>
    <w:p w:rsidR="00724716" w:rsidRPr="00AC5D30" w:rsidRDefault="00724716" w:rsidP="00AC5D30">
      <w:pPr>
        <w:pStyle w:val="Lista"/>
        <w:ind w:left="0" w:firstLine="0"/>
        <w:jc w:val="both"/>
        <w:rPr>
          <w:sz w:val="28"/>
          <w:szCs w:val="28"/>
        </w:rPr>
      </w:pPr>
      <w:r w:rsidRPr="00AC5D30">
        <w:rPr>
          <w:sz w:val="28"/>
          <w:szCs w:val="28"/>
          <w:vertAlign w:val="superscript"/>
        </w:rPr>
        <w:t>26</w:t>
      </w:r>
      <w:r w:rsidRPr="00AC5D30">
        <w:rPr>
          <w:sz w:val="28"/>
          <w:szCs w:val="28"/>
        </w:rPr>
        <w:t>Wyobrażenia (6)</w:t>
      </w:r>
    </w:p>
    <w:p w:rsidR="00832A28" w:rsidRPr="00AC5D30" w:rsidRDefault="00832A28" w:rsidP="00AC5D30">
      <w:pPr>
        <w:pStyle w:val="Lista"/>
        <w:ind w:left="0" w:firstLine="0"/>
        <w:jc w:val="both"/>
        <w:rPr>
          <w:sz w:val="28"/>
          <w:szCs w:val="28"/>
        </w:rPr>
      </w:pPr>
      <w:r w:rsidRPr="00AC5D30">
        <w:rPr>
          <w:sz w:val="28"/>
          <w:szCs w:val="28"/>
          <w:vertAlign w:val="superscript"/>
        </w:rPr>
        <w:t>40</w:t>
      </w:r>
      <w:r w:rsidRPr="00AC5D30">
        <w:rPr>
          <w:sz w:val="28"/>
          <w:szCs w:val="28"/>
        </w:rPr>
        <w:t>Zdziwienie jest początkiem filozofowania (9)</w:t>
      </w:r>
    </w:p>
    <w:p w:rsidR="00832A28" w:rsidRPr="00AC5D30" w:rsidRDefault="00832A28" w:rsidP="00AC5D30">
      <w:pPr>
        <w:pStyle w:val="Lista"/>
        <w:ind w:left="0" w:firstLine="0"/>
        <w:jc w:val="both"/>
        <w:rPr>
          <w:sz w:val="28"/>
          <w:szCs w:val="28"/>
        </w:rPr>
      </w:pPr>
      <w:r w:rsidRPr="00AC5D30">
        <w:rPr>
          <w:sz w:val="28"/>
          <w:szCs w:val="28"/>
          <w:vertAlign w:val="superscript"/>
        </w:rPr>
        <w:t>8</w:t>
      </w:r>
      <w:r w:rsidRPr="00AC5D30">
        <w:rPr>
          <w:sz w:val="28"/>
          <w:szCs w:val="28"/>
        </w:rPr>
        <w:t>Zmysłowość (2)</w:t>
      </w:r>
    </w:p>
    <w:p w:rsidR="00AE6F18" w:rsidRPr="00AC5D30" w:rsidRDefault="00AE6F18" w:rsidP="00AC5D30">
      <w:pPr>
        <w:pStyle w:val="Lista"/>
        <w:ind w:left="0" w:firstLine="0"/>
        <w:jc w:val="both"/>
        <w:rPr>
          <w:sz w:val="28"/>
          <w:szCs w:val="28"/>
        </w:rPr>
      </w:pPr>
      <w:r w:rsidRPr="00AC5D30">
        <w:rPr>
          <w:sz w:val="28"/>
          <w:szCs w:val="28"/>
          <w:vertAlign w:val="superscript"/>
        </w:rPr>
        <w:t>207</w:t>
      </w:r>
      <w:r w:rsidRPr="00AC5D30">
        <w:rPr>
          <w:sz w:val="28"/>
          <w:szCs w:val="28"/>
        </w:rPr>
        <w:t>Znanieckiego i Czarnowskiego wartości + wartości(61)</w:t>
      </w:r>
    </w:p>
    <w:p w:rsidR="00DC45BA" w:rsidRPr="00AC5D30" w:rsidRDefault="00DC45BA" w:rsidP="00AC5D30">
      <w:pPr>
        <w:pStyle w:val="Lista"/>
        <w:ind w:left="0" w:firstLine="0"/>
        <w:jc w:val="both"/>
        <w:rPr>
          <w:sz w:val="28"/>
          <w:szCs w:val="28"/>
        </w:rPr>
      </w:pPr>
      <w:r w:rsidRPr="00AC5D30">
        <w:rPr>
          <w:sz w:val="28"/>
          <w:szCs w:val="28"/>
          <w:vertAlign w:val="superscript"/>
        </w:rPr>
        <w:t>175</w:t>
      </w:r>
      <w:r w:rsidRPr="00AC5D30">
        <w:rPr>
          <w:sz w:val="28"/>
          <w:szCs w:val="28"/>
        </w:rPr>
        <w:t>Znoszenie (53)</w:t>
      </w:r>
    </w:p>
    <w:p w:rsidR="00832A28" w:rsidRPr="00AC5D30" w:rsidRDefault="00AE6F18" w:rsidP="00AC5D30">
      <w:pPr>
        <w:pStyle w:val="Lista"/>
        <w:ind w:left="0" w:firstLine="0"/>
        <w:jc w:val="both"/>
        <w:rPr>
          <w:sz w:val="28"/>
          <w:szCs w:val="28"/>
        </w:rPr>
      </w:pPr>
      <w:r w:rsidRPr="00AC5D30">
        <w:rPr>
          <w:sz w:val="28"/>
          <w:szCs w:val="28"/>
          <w:vertAlign w:val="superscript"/>
        </w:rPr>
        <w:t>205</w:t>
      </w:r>
      <w:r w:rsidRPr="00AC5D30">
        <w:rPr>
          <w:sz w:val="28"/>
          <w:szCs w:val="28"/>
        </w:rPr>
        <w:t>Zwyczaj (61</w:t>
      </w:r>
    </w:p>
    <w:p w:rsidR="00832A28" w:rsidRPr="00AC5D30" w:rsidRDefault="00832A28" w:rsidP="00AC5D30">
      <w:pPr>
        <w:pStyle w:val="Lista"/>
        <w:ind w:left="0" w:firstLine="0"/>
        <w:jc w:val="both"/>
        <w:rPr>
          <w:sz w:val="28"/>
          <w:szCs w:val="28"/>
        </w:rPr>
      </w:pPr>
      <w:r w:rsidRPr="00AC5D30">
        <w:rPr>
          <w:sz w:val="28"/>
          <w:szCs w:val="28"/>
          <w:vertAlign w:val="superscript"/>
        </w:rPr>
        <w:t>71</w:t>
      </w:r>
      <w:r w:rsidRPr="00AC5D30">
        <w:rPr>
          <w:sz w:val="28"/>
          <w:szCs w:val="28"/>
        </w:rPr>
        <w:t>Życie (18)</w:t>
      </w:r>
    </w:p>
    <w:p w:rsidR="00832A28" w:rsidRPr="00AC5D30" w:rsidRDefault="00832A28" w:rsidP="00AC5D30">
      <w:pPr>
        <w:pStyle w:val="Lista"/>
        <w:ind w:left="0" w:firstLine="0"/>
        <w:jc w:val="both"/>
        <w:rPr>
          <w:sz w:val="28"/>
          <w:szCs w:val="28"/>
        </w:rPr>
      </w:pPr>
      <w:r w:rsidRPr="00AC5D30">
        <w:rPr>
          <w:sz w:val="28"/>
          <w:szCs w:val="28"/>
        </w:rPr>
        <w:t>Życie publiczne (18)</w:t>
      </w:r>
    </w:p>
    <w:p w:rsidR="00832A28" w:rsidRPr="00AC5D30" w:rsidRDefault="00832A28" w:rsidP="00AC5D30">
      <w:pPr>
        <w:pStyle w:val="Lista"/>
        <w:ind w:left="0" w:firstLine="0"/>
        <w:jc w:val="both"/>
        <w:rPr>
          <w:sz w:val="28"/>
          <w:szCs w:val="28"/>
        </w:rPr>
      </w:pPr>
      <w:r w:rsidRPr="00AC5D30">
        <w:rPr>
          <w:sz w:val="28"/>
          <w:szCs w:val="28"/>
        </w:rPr>
        <w:t>Życie społeczne (18)</w:t>
      </w:r>
    </w:p>
    <w:p w:rsidR="00832A28" w:rsidRPr="00AC5D30" w:rsidRDefault="00832A28" w:rsidP="00AC5D30">
      <w:pPr>
        <w:pStyle w:val="Lista"/>
        <w:ind w:left="0" w:firstLine="0"/>
        <w:jc w:val="both"/>
        <w:rPr>
          <w:sz w:val="28"/>
          <w:szCs w:val="28"/>
        </w:rPr>
      </w:pPr>
      <w:r w:rsidRPr="00AC5D30">
        <w:rPr>
          <w:sz w:val="28"/>
          <w:szCs w:val="28"/>
        </w:rPr>
        <w:t>Życie w tradycji grecko – rzymskiej (18)</w:t>
      </w:r>
    </w:p>
    <w:p w:rsidR="00832A28" w:rsidRPr="00AC5D30" w:rsidRDefault="00832A28" w:rsidP="00AC5D30">
      <w:pPr>
        <w:pStyle w:val="Lista"/>
        <w:ind w:left="0" w:firstLine="0"/>
        <w:jc w:val="both"/>
        <w:rPr>
          <w:sz w:val="28"/>
          <w:szCs w:val="28"/>
        </w:rPr>
      </w:pPr>
      <w:r w:rsidRPr="00AC5D30">
        <w:rPr>
          <w:sz w:val="28"/>
          <w:szCs w:val="28"/>
        </w:rPr>
        <w:t>Życie w ujęciu star</w:t>
      </w:r>
      <w:r w:rsidR="00C5579F" w:rsidRPr="00AC5D30">
        <w:rPr>
          <w:sz w:val="28"/>
          <w:szCs w:val="28"/>
        </w:rPr>
        <w:t>opolskim, starosłowiańskim (18)</w:t>
      </w:r>
    </w:p>
    <w:p w:rsidR="00832A28" w:rsidRPr="00AC5D30" w:rsidRDefault="00832A28" w:rsidP="00AC5D30">
      <w:pPr>
        <w:pStyle w:val="Lista"/>
        <w:ind w:left="0" w:firstLine="0"/>
        <w:jc w:val="both"/>
        <w:rPr>
          <w:sz w:val="28"/>
          <w:szCs w:val="28"/>
        </w:rPr>
      </w:pPr>
      <w:r w:rsidRPr="00AC5D30">
        <w:rPr>
          <w:sz w:val="28"/>
          <w:szCs w:val="28"/>
        </w:rPr>
        <w:t>10 tropów Ainesidemosa (18)</w:t>
      </w:r>
    </w:p>
    <w:p w:rsidR="00832A28" w:rsidRPr="00AC5D30" w:rsidRDefault="00832A28"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u w:val="single"/>
        </w:rPr>
      </w:pPr>
    </w:p>
    <w:p w:rsidR="00724716" w:rsidRPr="00AC5D30" w:rsidRDefault="00724716" w:rsidP="00AC5D30">
      <w:pPr>
        <w:tabs>
          <w:tab w:val="left" w:pos="9000"/>
          <w:tab w:val="left" w:pos="9720"/>
        </w:tabs>
        <w:jc w:val="both"/>
        <w:rPr>
          <w:sz w:val="28"/>
          <w:szCs w:val="28"/>
        </w:rPr>
      </w:pPr>
    </w:p>
    <w:p w:rsidR="00724716" w:rsidRPr="00AC5D30" w:rsidRDefault="00724716"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372F8D" w:rsidRPr="00AC5D30" w:rsidRDefault="00372F8D" w:rsidP="00AC5D30">
      <w:pPr>
        <w:tabs>
          <w:tab w:val="left" w:pos="9000"/>
          <w:tab w:val="left" w:pos="9720"/>
        </w:tabs>
        <w:jc w:val="both"/>
        <w:rPr>
          <w:sz w:val="28"/>
          <w:szCs w:val="28"/>
        </w:rPr>
      </w:pPr>
    </w:p>
    <w:p w:rsidR="00372F8D" w:rsidRPr="00AC5D30" w:rsidRDefault="00372F8D" w:rsidP="00AC5D30">
      <w:pPr>
        <w:tabs>
          <w:tab w:val="left" w:pos="9000"/>
          <w:tab w:val="left" w:pos="9720"/>
        </w:tabs>
        <w:jc w:val="both"/>
        <w:rPr>
          <w:sz w:val="28"/>
          <w:szCs w:val="28"/>
        </w:rPr>
      </w:pPr>
    </w:p>
    <w:p w:rsidR="00372F8D" w:rsidRPr="00AC5D30" w:rsidRDefault="00372F8D"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F27593" w:rsidRPr="00AC5D30" w:rsidRDefault="00F27593" w:rsidP="00AC5D30">
      <w:pPr>
        <w:tabs>
          <w:tab w:val="left" w:pos="9000"/>
          <w:tab w:val="left" w:pos="9720"/>
        </w:tabs>
        <w:jc w:val="both"/>
        <w:rPr>
          <w:sz w:val="28"/>
          <w:szCs w:val="28"/>
        </w:rPr>
      </w:pPr>
    </w:p>
    <w:p w:rsidR="00372F8D" w:rsidRDefault="00372F8D" w:rsidP="00AC5D30">
      <w:pPr>
        <w:tabs>
          <w:tab w:val="left" w:pos="9000"/>
          <w:tab w:val="left" w:pos="9720"/>
        </w:tabs>
        <w:jc w:val="both"/>
        <w:rPr>
          <w:sz w:val="28"/>
          <w:szCs w:val="28"/>
        </w:rPr>
      </w:pPr>
    </w:p>
    <w:p w:rsidR="00FB0270" w:rsidRDefault="00FB0270" w:rsidP="00AC5D30">
      <w:pPr>
        <w:tabs>
          <w:tab w:val="left" w:pos="9000"/>
          <w:tab w:val="left" w:pos="9720"/>
        </w:tabs>
        <w:jc w:val="both"/>
        <w:rPr>
          <w:sz w:val="28"/>
          <w:szCs w:val="28"/>
        </w:rPr>
      </w:pPr>
    </w:p>
    <w:p w:rsidR="00FB0270" w:rsidRPr="00AC5D30" w:rsidRDefault="00FB0270" w:rsidP="00AC5D30">
      <w:pPr>
        <w:tabs>
          <w:tab w:val="left" w:pos="9000"/>
          <w:tab w:val="left" w:pos="9720"/>
        </w:tabs>
        <w:jc w:val="both"/>
        <w:rPr>
          <w:sz w:val="28"/>
          <w:szCs w:val="28"/>
        </w:rPr>
      </w:pPr>
    </w:p>
    <w:p w:rsidR="00F27593" w:rsidRPr="00AC5D30" w:rsidRDefault="00F27593" w:rsidP="00AC5D30">
      <w:pPr>
        <w:pStyle w:val="Tekstpodstawowy"/>
        <w:spacing w:line="240" w:lineRule="auto"/>
        <w:ind w:right="0"/>
      </w:pPr>
      <w:r w:rsidRPr="00AC5D30">
        <w:t xml:space="preserve">Aneks nr 1. A. J. Karpiński, </w:t>
      </w:r>
      <w:r w:rsidRPr="00AC5D30">
        <w:rPr>
          <w:b/>
          <w:i/>
        </w:rPr>
        <w:t>Socjalizm,</w:t>
      </w:r>
      <w:r w:rsidRPr="00AC5D30">
        <w:t xml:space="preserve"> (w:) A. J. Karpiński, </w:t>
      </w:r>
      <w:r w:rsidRPr="00AC5D30">
        <w:rPr>
          <w:b/>
          <w:i/>
        </w:rPr>
        <w:t>Świat nazwany. Zarys encyklop</w:t>
      </w:r>
      <w:r w:rsidRPr="00AC5D30">
        <w:rPr>
          <w:b/>
          <w:i/>
        </w:rPr>
        <w:t>e</w:t>
      </w:r>
      <w:r w:rsidRPr="00AC5D30">
        <w:rPr>
          <w:b/>
          <w:i/>
        </w:rPr>
        <w:t>dyczny</w:t>
      </w:r>
      <w:r w:rsidRPr="00AC5D30">
        <w:t xml:space="preserve">, Gdańsk 2019, </w:t>
      </w:r>
      <w:hyperlink r:id="rId30" w:history="1">
        <w:r w:rsidRPr="00AC5D30">
          <w:rPr>
            <w:rStyle w:val="Hipercze"/>
          </w:rPr>
          <w:t>www.adamkarpinski.pl</w:t>
        </w:r>
      </w:hyperlink>
      <w:r w:rsidRPr="00AC5D30">
        <w:t xml:space="preserve">. </w:t>
      </w:r>
    </w:p>
    <w:p w:rsidR="001113BA" w:rsidRPr="00AC5D30" w:rsidRDefault="00FB0270" w:rsidP="00AC5D30">
      <w:pPr>
        <w:pStyle w:val="Tekstpodstawowyzwciciem"/>
        <w:tabs>
          <w:tab w:val="left" w:pos="9000"/>
          <w:tab w:val="left" w:pos="9720"/>
        </w:tabs>
        <w:spacing w:after="0"/>
        <w:ind w:firstLine="0"/>
        <w:jc w:val="both"/>
        <w:rPr>
          <w:sz w:val="28"/>
          <w:szCs w:val="28"/>
        </w:rPr>
      </w:pPr>
      <w:r>
        <w:rPr>
          <w:b/>
          <w:bCs/>
          <w:sz w:val="28"/>
          <w:szCs w:val="28"/>
        </w:rPr>
        <w:t xml:space="preserve">     </w:t>
      </w:r>
      <w:r w:rsidR="001113BA" w:rsidRPr="00AC5D30">
        <w:rPr>
          <w:b/>
          <w:bCs/>
          <w:sz w:val="28"/>
          <w:szCs w:val="28"/>
        </w:rPr>
        <w:t xml:space="preserve">Socjalizm </w:t>
      </w:r>
      <w:r w:rsidR="001113BA" w:rsidRPr="00AC5D30">
        <w:rPr>
          <w:rStyle w:val="Pogrubienie"/>
          <w:bCs w:val="0"/>
          <w:i/>
          <w:sz w:val="28"/>
          <w:szCs w:val="28"/>
        </w:rPr>
        <w:t xml:space="preserve">- </w:t>
      </w:r>
      <w:r w:rsidR="001113BA" w:rsidRPr="00AC5D30">
        <w:rPr>
          <w:rStyle w:val="Pogrubienie"/>
          <w:b w:val="0"/>
          <w:bCs w:val="0"/>
          <w:i/>
          <w:sz w:val="28"/>
          <w:szCs w:val="28"/>
        </w:rPr>
        <w:t xml:space="preserve">&lt;łac.  </w:t>
      </w:r>
      <w:r w:rsidR="001113BA" w:rsidRPr="00AC5D30">
        <w:rPr>
          <w:rStyle w:val="Pogrubienie"/>
          <w:b w:val="0"/>
          <w:bCs w:val="0"/>
          <w:sz w:val="28"/>
          <w:szCs w:val="28"/>
        </w:rPr>
        <w:t>socialis</w:t>
      </w:r>
      <w:r w:rsidR="001113BA" w:rsidRPr="00AC5D30">
        <w:rPr>
          <w:rStyle w:val="Pogrubienie"/>
          <w:b w:val="0"/>
          <w:bCs w:val="0"/>
          <w:i/>
          <w:sz w:val="28"/>
          <w:szCs w:val="28"/>
        </w:rPr>
        <w:t xml:space="preserve"> = </w:t>
      </w:r>
      <w:r w:rsidR="001113BA" w:rsidRPr="00AC5D30">
        <w:rPr>
          <w:rStyle w:val="Pogrubienie"/>
          <w:b w:val="0"/>
          <w:bCs w:val="0"/>
          <w:sz w:val="28"/>
          <w:szCs w:val="28"/>
        </w:rPr>
        <w:t>dotyczący dwóch partnerów, angażujący obie strony, partnerski, żyjący we wspó</w:t>
      </w:r>
      <w:r w:rsidR="001113BA" w:rsidRPr="00AC5D30">
        <w:rPr>
          <w:rStyle w:val="Pogrubienie"/>
          <w:b w:val="0"/>
          <w:bCs w:val="0"/>
          <w:sz w:val="28"/>
          <w:szCs w:val="28"/>
        </w:rPr>
        <w:t>l</w:t>
      </w:r>
      <w:r w:rsidR="001113BA" w:rsidRPr="00AC5D30">
        <w:rPr>
          <w:rStyle w:val="Pogrubienie"/>
          <w:b w:val="0"/>
          <w:bCs w:val="0"/>
          <w:sz w:val="28"/>
          <w:szCs w:val="28"/>
        </w:rPr>
        <w:t>nocie z innymi, społeczny</w:t>
      </w:r>
      <w:r w:rsidR="001113BA" w:rsidRPr="00AC5D30">
        <w:rPr>
          <w:rStyle w:val="Pogrubienie"/>
          <w:b w:val="0"/>
          <w:bCs w:val="0"/>
          <w:i/>
          <w:sz w:val="28"/>
          <w:szCs w:val="28"/>
        </w:rPr>
        <w:t>,</w:t>
      </w:r>
      <w:r w:rsidR="000F67DE" w:rsidRPr="00AC5D30">
        <w:rPr>
          <w:rStyle w:val="Pogrubienie"/>
          <w:b w:val="0"/>
          <w:bCs w:val="0"/>
          <w:i/>
          <w:sz w:val="28"/>
          <w:szCs w:val="28"/>
        </w:rPr>
        <w:t xml:space="preserve"> </w:t>
      </w:r>
      <w:r w:rsidR="001113BA" w:rsidRPr="00AC5D30">
        <w:rPr>
          <w:rStyle w:val="TeksttreciPogrubienie"/>
          <w:sz w:val="28"/>
          <w:szCs w:val="28"/>
        </w:rPr>
        <w:t>tj. taki, który jest wynikiem współdziałania co najmniej dwóch ludzi (pary, dwoje), grup społecznych, określonych większych całości sp</w:t>
      </w:r>
      <w:r w:rsidR="001113BA" w:rsidRPr="00AC5D30">
        <w:rPr>
          <w:rStyle w:val="TeksttreciPogrubienie"/>
          <w:sz w:val="28"/>
          <w:szCs w:val="28"/>
        </w:rPr>
        <w:t>o</w:t>
      </w:r>
      <w:r w:rsidR="001113BA" w:rsidRPr="00AC5D30">
        <w:rPr>
          <w:rStyle w:val="TeksttreciPogrubienie"/>
          <w:sz w:val="28"/>
          <w:szCs w:val="28"/>
        </w:rPr>
        <w:t>łecznych</w:t>
      </w:r>
      <w:r w:rsidR="001113BA" w:rsidRPr="00AC5D30">
        <w:rPr>
          <w:rStyle w:val="Pogrubienie"/>
          <w:b w:val="0"/>
          <w:bCs w:val="0"/>
          <w:i/>
          <w:sz w:val="28"/>
          <w:szCs w:val="28"/>
        </w:rPr>
        <w:t>&gt;</w:t>
      </w:r>
      <w:r w:rsidR="001113BA" w:rsidRPr="00AC5D30">
        <w:rPr>
          <w:rStyle w:val="Pogrubienie"/>
          <w:bCs w:val="0"/>
          <w:i/>
          <w:sz w:val="28"/>
          <w:szCs w:val="28"/>
        </w:rPr>
        <w:t xml:space="preserve">. </w:t>
      </w:r>
      <w:r w:rsidR="001113BA" w:rsidRPr="00AC5D30">
        <w:rPr>
          <w:rStyle w:val="Pogrubienie"/>
          <w:b w:val="0"/>
          <w:bCs w:val="0"/>
          <w:sz w:val="28"/>
          <w:szCs w:val="28"/>
        </w:rPr>
        <w:t>Samo pojęcie</w:t>
      </w:r>
      <w:r w:rsidR="001113BA" w:rsidRPr="00AC5D30">
        <w:rPr>
          <w:sz w:val="28"/>
          <w:szCs w:val="28"/>
        </w:rPr>
        <w:t xml:space="preserve"> wprowadzono dopiero w XIX w. [(Francuzi: Pierre Leroux (1797 – 1871), Louis Reybaud (1799 – 1879) i Anglik: Robert Owen (1771 – 1858)]</w:t>
      </w:r>
      <w:r w:rsidR="001113BA" w:rsidRPr="00AC5D30">
        <w:rPr>
          <w:rStyle w:val="Odwoanieprzypisudolnego"/>
          <w:sz w:val="28"/>
          <w:szCs w:val="28"/>
        </w:rPr>
        <w:footnoteReference w:id="324"/>
      </w:r>
      <w:r w:rsidR="001113BA" w:rsidRPr="00AC5D30">
        <w:rPr>
          <w:sz w:val="28"/>
          <w:szCs w:val="28"/>
        </w:rPr>
        <w:t>. Wówczas stało się ono hasłem przemiany indywidualistycznych, kapitalistycznych treści bycia bytu społeczn</w:t>
      </w:r>
      <w:r w:rsidR="001113BA" w:rsidRPr="00AC5D30">
        <w:rPr>
          <w:sz w:val="28"/>
          <w:szCs w:val="28"/>
        </w:rPr>
        <w:t>e</w:t>
      </w:r>
      <w:r w:rsidR="001113BA" w:rsidRPr="00AC5D30">
        <w:rPr>
          <w:sz w:val="28"/>
          <w:szCs w:val="28"/>
        </w:rPr>
        <w:t>go i zastąpienia ich treściami ustroju wspólnego, społecznego, kolektywistycznego. Słowo to opisuje</w:t>
      </w:r>
      <w:r w:rsidR="000F67DE" w:rsidRPr="00AC5D30">
        <w:rPr>
          <w:sz w:val="28"/>
          <w:szCs w:val="28"/>
        </w:rPr>
        <w:t xml:space="preserve"> </w:t>
      </w:r>
      <w:r w:rsidR="001113BA" w:rsidRPr="00AC5D30">
        <w:rPr>
          <w:sz w:val="28"/>
          <w:szCs w:val="28"/>
        </w:rPr>
        <w:t xml:space="preserve">takie stosunki ekonomiczne, polityczne i społeczne, które ukierunkowane są na </w:t>
      </w:r>
      <w:r w:rsidR="001113BA" w:rsidRPr="00AC5D30">
        <w:rPr>
          <w:b/>
          <w:sz w:val="28"/>
          <w:szCs w:val="28"/>
        </w:rPr>
        <w:t>dobro wspólne</w:t>
      </w:r>
      <w:r w:rsidR="001113BA" w:rsidRPr="00AC5D30">
        <w:rPr>
          <w:sz w:val="28"/>
          <w:szCs w:val="28"/>
        </w:rPr>
        <w:t xml:space="preserve">, </w:t>
      </w:r>
      <w:r w:rsidR="001113BA" w:rsidRPr="00AC5D30">
        <w:rPr>
          <w:b/>
          <w:sz w:val="28"/>
          <w:szCs w:val="28"/>
        </w:rPr>
        <w:t>w których każdy będzie otrzymywał to, na co słusznie zasłużył według zasady n</w:t>
      </w:r>
      <w:r w:rsidR="001113BA" w:rsidRPr="00AC5D30">
        <w:rPr>
          <w:b/>
          <w:sz w:val="28"/>
          <w:szCs w:val="28"/>
        </w:rPr>
        <w:t>a</w:t>
      </w:r>
      <w:r w:rsidR="001113BA" w:rsidRPr="00AC5D30">
        <w:rPr>
          <w:b/>
          <w:sz w:val="28"/>
          <w:szCs w:val="28"/>
        </w:rPr>
        <w:t>kazującej jednakowo traktować osoby pewnej społeczności ze względu na te cechy, które są dla nich wspólne, a odmiennie ze względu na te, które ich różnią</w:t>
      </w:r>
      <w:r w:rsidR="001113BA" w:rsidRPr="00AC5D30">
        <w:rPr>
          <w:rStyle w:val="Odwoanieprzypisudolnego"/>
          <w:sz w:val="28"/>
          <w:szCs w:val="28"/>
        </w:rPr>
        <w:footnoteReference w:id="325"/>
      </w:r>
      <w:r w:rsidR="001113BA" w:rsidRPr="00AC5D30">
        <w:rPr>
          <w:b/>
          <w:sz w:val="28"/>
          <w:szCs w:val="28"/>
        </w:rPr>
        <w:t>, co jest socjalistyczną sprawiedliwością społeczną</w:t>
      </w:r>
      <w:r w:rsidR="001113BA" w:rsidRPr="00AC5D30">
        <w:rPr>
          <w:sz w:val="28"/>
          <w:szCs w:val="28"/>
        </w:rPr>
        <w:t>. Obarczona jest ona, pisze K. Marks (1818 – 1883) „… pewną w</w:t>
      </w:r>
      <w:r w:rsidR="001113BA" w:rsidRPr="00AC5D30">
        <w:rPr>
          <w:sz w:val="28"/>
          <w:szCs w:val="28"/>
        </w:rPr>
        <w:t>a</w:t>
      </w:r>
      <w:r w:rsidR="001113BA" w:rsidRPr="00AC5D30">
        <w:rPr>
          <w:sz w:val="28"/>
          <w:szCs w:val="28"/>
        </w:rPr>
        <w:t>dą nieuniknioną w pierwszej fazie społeczeństwa komunistycznego, w tej jego postaci, w jakiej po długich bólach porodowych wyłoniło się dopiero ze społeczeństwa kapitalistycznego. Prawo nigdy nie może być wyższe niż ustrój ekonomiczny i uwarunkowany przezeń rozwój kulturalny społeczeństwa.</w:t>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W wyższej fazie społeczeństwa komunistycznego, kiedy </w:t>
      </w:r>
      <w:r w:rsidR="001113BA" w:rsidRPr="00AC5D30">
        <w:rPr>
          <w:b/>
          <w:sz w:val="28"/>
          <w:szCs w:val="28"/>
        </w:rPr>
        <w:t>zniknie ujarzmiające człowieka podporządkowanie podziałowi pracy,</w:t>
      </w:r>
      <w:r w:rsidR="000F67DE" w:rsidRPr="00AC5D30">
        <w:rPr>
          <w:b/>
          <w:sz w:val="28"/>
          <w:szCs w:val="28"/>
        </w:rPr>
        <w:t xml:space="preserve"> </w:t>
      </w:r>
      <w:r w:rsidR="001113BA" w:rsidRPr="00AC5D30">
        <w:rPr>
          <w:b/>
          <w:sz w:val="28"/>
          <w:szCs w:val="28"/>
        </w:rPr>
        <w:t>a przez to samo zniknie jej przeciwieństwo pomiędzy pracą fizyczną a umysłową</w:t>
      </w:r>
      <w:r w:rsidR="001113BA" w:rsidRPr="00AC5D30">
        <w:rPr>
          <w:sz w:val="28"/>
          <w:szCs w:val="28"/>
        </w:rPr>
        <w:t xml:space="preserve">; kiedy </w:t>
      </w:r>
      <w:r w:rsidR="001113BA" w:rsidRPr="00AC5D30">
        <w:rPr>
          <w:b/>
          <w:sz w:val="28"/>
          <w:szCs w:val="28"/>
        </w:rPr>
        <w:t>praca stanie</w:t>
      </w:r>
      <w:r w:rsidR="000F67DE" w:rsidRPr="00AC5D30">
        <w:rPr>
          <w:b/>
          <w:sz w:val="28"/>
          <w:szCs w:val="28"/>
        </w:rPr>
        <w:t xml:space="preserve"> </w:t>
      </w:r>
      <w:r w:rsidR="001113BA" w:rsidRPr="00AC5D30">
        <w:rPr>
          <w:b/>
          <w:sz w:val="28"/>
          <w:szCs w:val="28"/>
        </w:rPr>
        <w:t>się nie tylko źródłem utrzymania, ale na</w:t>
      </w:r>
      <w:r w:rsidR="001113BA" w:rsidRPr="00AC5D30">
        <w:rPr>
          <w:b/>
          <w:sz w:val="28"/>
          <w:szCs w:val="28"/>
        </w:rPr>
        <w:t>j</w:t>
      </w:r>
      <w:r w:rsidR="001113BA" w:rsidRPr="00AC5D30">
        <w:rPr>
          <w:b/>
          <w:sz w:val="28"/>
          <w:szCs w:val="28"/>
        </w:rPr>
        <w:t>ważniejszą potrzebą życiową</w:t>
      </w:r>
      <w:r w:rsidR="001113BA" w:rsidRPr="00AC5D30">
        <w:rPr>
          <w:sz w:val="28"/>
          <w:szCs w:val="28"/>
        </w:rPr>
        <w:t>; kiedy wraz ze wszec</w:t>
      </w:r>
      <w:r w:rsidR="001113BA" w:rsidRPr="00AC5D30">
        <w:rPr>
          <w:sz w:val="28"/>
          <w:szCs w:val="28"/>
        </w:rPr>
        <w:t>h</w:t>
      </w:r>
      <w:r w:rsidR="001113BA" w:rsidRPr="00AC5D30">
        <w:rPr>
          <w:sz w:val="28"/>
          <w:szCs w:val="28"/>
        </w:rPr>
        <w:t>stronnym rozwojem jednostek wzrosną również ich siły wytwórcze, a wszystkie źródła zbiorowego bogactwa popłyną obficiej – wó</w:t>
      </w:r>
      <w:r w:rsidR="001113BA" w:rsidRPr="00AC5D30">
        <w:rPr>
          <w:sz w:val="28"/>
          <w:szCs w:val="28"/>
        </w:rPr>
        <w:t>w</w:t>
      </w:r>
      <w:r w:rsidR="001113BA" w:rsidRPr="00AC5D30">
        <w:rPr>
          <w:sz w:val="28"/>
          <w:szCs w:val="28"/>
        </w:rPr>
        <w:t>czas dopiero będzie można całkowicie wykroczyć poza ciasny horyzont prawa burż</w:t>
      </w:r>
      <w:r w:rsidR="001113BA" w:rsidRPr="00AC5D30">
        <w:rPr>
          <w:sz w:val="28"/>
          <w:szCs w:val="28"/>
        </w:rPr>
        <w:t>u</w:t>
      </w:r>
      <w:r w:rsidR="001113BA" w:rsidRPr="00AC5D30">
        <w:rPr>
          <w:sz w:val="28"/>
          <w:szCs w:val="28"/>
        </w:rPr>
        <w:t xml:space="preserve">azyjnego i społeczeństwo będzie mogło wypisać na swoim sztandarze: </w:t>
      </w:r>
      <w:r w:rsidR="001113BA" w:rsidRPr="00AC5D30">
        <w:rPr>
          <w:b/>
          <w:sz w:val="28"/>
          <w:szCs w:val="28"/>
        </w:rPr>
        <w:t>Każdy według swych zdolności, ka</w:t>
      </w:r>
      <w:r w:rsidR="001113BA" w:rsidRPr="00AC5D30">
        <w:rPr>
          <w:b/>
          <w:sz w:val="28"/>
          <w:szCs w:val="28"/>
        </w:rPr>
        <w:t>ż</w:t>
      </w:r>
      <w:r w:rsidR="001113BA" w:rsidRPr="00AC5D30">
        <w:rPr>
          <w:b/>
          <w:sz w:val="28"/>
          <w:szCs w:val="28"/>
        </w:rPr>
        <w:t>demu według potrzeb!</w:t>
      </w:r>
      <w:r w:rsidR="001113BA" w:rsidRPr="00AC5D30">
        <w:rPr>
          <w:sz w:val="28"/>
          <w:szCs w:val="28"/>
        </w:rPr>
        <w:t>”</w:t>
      </w:r>
      <w:r w:rsidR="001113BA" w:rsidRPr="00AC5D30">
        <w:rPr>
          <w:rStyle w:val="Odwoanieprzypisudolnego"/>
          <w:sz w:val="28"/>
          <w:szCs w:val="28"/>
        </w:rPr>
        <w:footnoteReference w:id="326"/>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Dalej w cytowanym tekście K. Marks powiada, że w kapitalizmie „płaca robocza nie jest tym, czym się wydaje, mianowicie wartością, czyli ceną pracy, lecz jedynie </w:t>
      </w:r>
      <w:r w:rsidR="001113BA" w:rsidRPr="00AC5D30">
        <w:rPr>
          <w:b/>
          <w:sz w:val="28"/>
          <w:szCs w:val="28"/>
        </w:rPr>
        <w:t>zamaskowaną fo</w:t>
      </w:r>
      <w:r w:rsidR="001113BA" w:rsidRPr="00AC5D30">
        <w:rPr>
          <w:b/>
          <w:sz w:val="28"/>
          <w:szCs w:val="28"/>
        </w:rPr>
        <w:t>r</w:t>
      </w:r>
      <w:r w:rsidR="001113BA" w:rsidRPr="00AC5D30">
        <w:rPr>
          <w:b/>
          <w:sz w:val="28"/>
          <w:szCs w:val="28"/>
        </w:rPr>
        <w:t>mą wartości siły roboczej</w:t>
      </w:r>
      <w:r w:rsidR="001113BA" w:rsidRPr="00AC5D30">
        <w:rPr>
          <w:sz w:val="28"/>
          <w:szCs w:val="28"/>
        </w:rPr>
        <w:t>… Robotnikowi najemnemu pozwala się pracować na własne utrz</w:t>
      </w:r>
      <w:r w:rsidR="001113BA" w:rsidRPr="00AC5D30">
        <w:rPr>
          <w:sz w:val="28"/>
          <w:szCs w:val="28"/>
        </w:rPr>
        <w:t>y</w:t>
      </w:r>
      <w:r w:rsidR="001113BA" w:rsidRPr="00AC5D30">
        <w:rPr>
          <w:sz w:val="28"/>
          <w:szCs w:val="28"/>
        </w:rPr>
        <w:t>manie, a więc pozwala mu się żyć o tyle tylko, o ile przez pewien czas pracuje za darmo dla k</w:t>
      </w:r>
      <w:r w:rsidR="001113BA" w:rsidRPr="00AC5D30">
        <w:rPr>
          <w:sz w:val="28"/>
          <w:szCs w:val="28"/>
        </w:rPr>
        <w:t>a</w:t>
      </w:r>
      <w:r w:rsidR="001113BA" w:rsidRPr="00AC5D30">
        <w:rPr>
          <w:sz w:val="28"/>
          <w:szCs w:val="28"/>
        </w:rPr>
        <w:t>pitalistów (a zatem i dla tych, którzy wraz z nimi uczestniczą w zjad</w:t>
      </w:r>
      <w:r w:rsidR="001113BA" w:rsidRPr="00AC5D30">
        <w:rPr>
          <w:sz w:val="28"/>
          <w:szCs w:val="28"/>
        </w:rPr>
        <w:t>a</w:t>
      </w:r>
      <w:r w:rsidR="001113BA" w:rsidRPr="00AC5D30">
        <w:rPr>
          <w:sz w:val="28"/>
          <w:szCs w:val="28"/>
        </w:rPr>
        <w:t xml:space="preserve">niu wartości dodatkowej); że </w:t>
      </w:r>
      <w:r w:rsidR="001113BA" w:rsidRPr="00AC5D30">
        <w:rPr>
          <w:b/>
          <w:sz w:val="28"/>
          <w:szCs w:val="28"/>
        </w:rPr>
        <w:t>cały system produkcji kapitalistycznej obraca się wokół zagadnienia, jak zwiększyć ilość tej darmowej pracy przez przedłużenie dnia pracy albo poprzez zwiększenie jej wydajn</w:t>
      </w:r>
      <w:r w:rsidR="001113BA" w:rsidRPr="00AC5D30">
        <w:rPr>
          <w:b/>
          <w:sz w:val="28"/>
          <w:szCs w:val="28"/>
        </w:rPr>
        <w:t>o</w:t>
      </w:r>
      <w:r w:rsidR="001113BA" w:rsidRPr="00AC5D30">
        <w:rPr>
          <w:b/>
          <w:sz w:val="28"/>
          <w:szCs w:val="28"/>
        </w:rPr>
        <w:t xml:space="preserve">ści, większe natężenie siły roboczej </w:t>
      </w:r>
      <w:r w:rsidR="001113BA" w:rsidRPr="00AC5D30">
        <w:rPr>
          <w:sz w:val="28"/>
          <w:szCs w:val="28"/>
        </w:rPr>
        <w:t xml:space="preserve">itd.; </w:t>
      </w:r>
      <w:r w:rsidR="001113BA" w:rsidRPr="00AC5D30">
        <w:rPr>
          <w:b/>
          <w:sz w:val="28"/>
          <w:szCs w:val="28"/>
        </w:rPr>
        <w:t>że przeto system pracy najemnej jest systemem niewolnictwa,</w:t>
      </w:r>
      <w:r w:rsidR="001113BA" w:rsidRPr="00AC5D30">
        <w:rPr>
          <w:sz w:val="28"/>
          <w:szCs w:val="28"/>
        </w:rPr>
        <w:t xml:space="preserve"> przy czym </w:t>
      </w:r>
      <w:r w:rsidR="001113BA" w:rsidRPr="00AC5D30">
        <w:rPr>
          <w:b/>
          <w:sz w:val="28"/>
          <w:szCs w:val="28"/>
        </w:rPr>
        <w:t xml:space="preserve">niewolnictwo </w:t>
      </w:r>
      <w:r w:rsidR="001113BA" w:rsidRPr="00AC5D30">
        <w:rPr>
          <w:sz w:val="28"/>
          <w:szCs w:val="28"/>
        </w:rPr>
        <w:t>to staje się tym cięższe, im więcej rozwijają się sp</w:t>
      </w:r>
      <w:r w:rsidR="001113BA" w:rsidRPr="00AC5D30">
        <w:rPr>
          <w:sz w:val="28"/>
          <w:szCs w:val="28"/>
        </w:rPr>
        <w:t>o</w:t>
      </w:r>
      <w:r w:rsidR="001113BA" w:rsidRPr="00AC5D30">
        <w:rPr>
          <w:sz w:val="28"/>
          <w:szCs w:val="28"/>
        </w:rPr>
        <w:t>łeczne siły wytwórcze pracy bez względu na to, czy robotnik otrzymuje lepszą czy gorszą zapł</w:t>
      </w:r>
      <w:r w:rsidR="001113BA" w:rsidRPr="00AC5D30">
        <w:rPr>
          <w:sz w:val="28"/>
          <w:szCs w:val="28"/>
        </w:rPr>
        <w:t>a</w:t>
      </w:r>
      <w:r w:rsidR="001113BA" w:rsidRPr="00AC5D30">
        <w:rPr>
          <w:sz w:val="28"/>
          <w:szCs w:val="28"/>
        </w:rPr>
        <w:t>tę”</w:t>
      </w:r>
      <w:r w:rsidR="001113BA" w:rsidRPr="00AC5D30">
        <w:rPr>
          <w:rStyle w:val="Odwoanieprzypisudolnego"/>
          <w:sz w:val="28"/>
          <w:szCs w:val="28"/>
        </w:rPr>
        <w:footnoteReference w:id="327"/>
      </w:r>
      <w:r w:rsidR="001113BA" w:rsidRPr="00AC5D30">
        <w:rPr>
          <w:sz w:val="28"/>
          <w:szCs w:val="28"/>
        </w:rPr>
        <w:t>.</w:t>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W socjalizmie – </w:t>
      </w:r>
      <w:r w:rsidR="006011B2" w:rsidRPr="00AC5D30">
        <w:rPr>
          <w:sz w:val="28"/>
          <w:szCs w:val="28"/>
        </w:rPr>
        <w:t>mówi</w:t>
      </w:r>
      <w:r w:rsidR="001113BA" w:rsidRPr="00AC5D30">
        <w:rPr>
          <w:sz w:val="28"/>
          <w:szCs w:val="28"/>
        </w:rPr>
        <w:t xml:space="preserve"> K. Marks „</w:t>
      </w:r>
      <w:r w:rsidR="001113BA" w:rsidRPr="00AC5D30">
        <w:rPr>
          <w:b/>
          <w:sz w:val="28"/>
          <w:szCs w:val="28"/>
        </w:rPr>
        <w:t>wolność polega na tym, żeby państwo z organu stojąc</w:t>
      </w:r>
      <w:r w:rsidR="001113BA" w:rsidRPr="00AC5D30">
        <w:rPr>
          <w:b/>
          <w:sz w:val="28"/>
          <w:szCs w:val="28"/>
        </w:rPr>
        <w:t>e</w:t>
      </w:r>
      <w:r w:rsidR="001113BA" w:rsidRPr="00AC5D30">
        <w:rPr>
          <w:b/>
          <w:sz w:val="28"/>
          <w:szCs w:val="28"/>
        </w:rPr>
        <w:t>go ponad społeczeństwem przekształc</w:t>
      </w:r>
      <w:r w:rsidR="006011B2" w:rsidRPr="00AC5D30">
        <w:rPr>
          <w:b/>
          <w:sz w:val="28"/>
          <w:szCs w:val="28"/>
        </w:rPr>
        <w:t>a</w:t>
      </w:r>
      <w:r w:rsidR="003D29EF" w:rsidRPr="00AC5D30">
        <w:rPr>
          <w:b/>
          <w:sz w:val="28"/>
          <w:szCs w:val="28"/>
        </w:rPr>
        <w:t>ć</w:t>
      </w:r>
      <w:r w:rsidR="001113BA" w:rsidRPr="00AC5D30">
        <w:rPr>
          <w:b/>
          <w:sz w:val="28"/>
          <w:szCs w:val="28"/>
        </w:rPr>
        <w:t xml:space="preserve"> w organ całkowicie temu społeczeństwu podp</w:t>
      </w:r>
      <w:r w:rsidR="001113BA" w:rsidRPr="00AC5D30">
        <w:rPr>
          <w:b/>
          <w:sz w:val="28"/>
          <w:szCs w:val="28"/>
        </w:rPr>
        <w:t>o</w:t>
      </w:r>
      <w:r w:rsidR="001113BA" w:rsidRPr="00AC5D30">
        <w:rPr>
          <w:b/>
          <w:sz w:val="28"/>
          <w:szCs w:val="28"/>
        </w:rPr>
        <w:t>rządkowany</w:t>
      </w:r>
      <w:r w:rsidR="001113BA" w:rsidRPr="00AC5D30">
        <w:rPr>
          <w:sz w:val="28"/>
          <w:szCs w:val="28"/>
        </w:rPr>
        <w:t>”</w:t>
      </w:r>
      <w:r w:rsidR="001113BA" w:rsidRPr="00AC5D30">
        <w:rPr>
          <w:rStyle w:val="Odwoanieprzypisudolnego"/>
          <w:sz w:val="28"/>
          <w:szCs w:val="28"/>
        </w:rPr>
        <w:footnoteReference w:id="328"/>
      </w:r>
      <w:r w:rsidR="001113BA" w:rsidRPr="00AC5D30">
        <w:rPr>
          <w:sz w:val="28"/>
          <w:szCs w:val="28"/>
        </w:rPr>
        <w:t>. I chociaż państwa e</w:t>
      </w:r>
      <w:r w:rsidR="001113BA" w:rsidRPr="00AC5D30">
        <w:rPr>
          <w:sz w:val="28"/>
          <w:szCs w:val="28"/>
        </w:rPr>
        <w:t>u</w:t>
      </w:r>
      <w:r w:rsidR="001113BA" w:rsidRPr="00AC5D30">
        <w:rPr>
          <w:sz w:val="28"/>
          <w:szCs w:val="28"/>
        </w:rPr>
        <w:t>ropejskie wydają się różne w swych przejawach, to ich istotą jest</w:t>
      </w:r>
      <w:r w:rsidR="006011B2" w:rsidRPr="00AC5D30">
        <w:rPr>
          <w:sz w:val="28"/>
          <w:szCs w:val="28"/>
        </w:rPr>
        <w:t xml:space="preserve"> „…</w:t>
      </w:r>
      <w:r w:rsidR="001113BA" w:rsidRPr="00AC5D30">
        <w:rPr>
          <w:b/>
          <w:sz w:val="28"/>
          <w:szCs w:val="28"/>
        </w:rPr>
        <w:t xml:space="preserve"> współczesne społeczeństw</w:t>
      </w:r>
      <w:r w:rsidR="006011B2" w:rsidRPr="00AC5D30">
        <w:rPr>
          <w:b/>
          <w:sz w:val="28"/>
          <w:szCs w:val="28"/>
        </w:rPr>
        <w:t>o</w:t>
      </w:r>
      <w:r w:rsidR="001113BA" w:rsidRPr="00AC5D30">
        <w:rPr>
          <w:b/>
          <w:sz w:val="28"/>
          <w:szCs w:val="28"/>
        </w:rPr>
        <w:t xml:space="preserve"> burżuazyjne, </w:t>
      </w:r>
      <w:r w:rsidR="001113BA" w:rsidRPr="00AC5D30">
        <w:rPr>
          <w:sz w:val="28"/>
          <w:szCs w:val="28"/>
        </w:rPr>
        <w:t>tyle tylko, że różni ich szczebel rozw</w:t>
      </w:r>
      <w:r w:rsidR="001113BA" w:rsidRPr="00AC5D30">
        <w:rPr>
          <w:sz w:val="28"/>
          <w:szCs w:val="28"/>
        </w:rPr>
        <w:t>o</w:t>
      </w:r>
      <w:r w:rsidR="001113BA" w:rsidRPr="00AC5D30">
        <w:rPr>
          <w:sz w:val="28"/>
          <w:szCs w:val="28"/>
        </w:rPr>
        <w:t>ju kapitalistycznego. Posiadają przeto również pewne istotne cechy wspólne. W tym sensie mo</w:t>
      </w:r>
      <w:r w:rsidR="001113BA" w:rsidRPr="00AC5D30">
        <w:rPr>
          <w:sz w:val="28"/>
          <w:szCs w:val="28"/>
        </w:rPr>
        <w:t>ż</w:t>
      </w:r>
      <w:r w:rsidR="001113BA" w:rsidRPr="00AC5D30">
        <w:rPr>
          <w:sz w:val="28"/>
          <w:szCs w:val="28"/>
        </w:rPr>
        <w:t>na mówić o &lt;&lt;</w:t>
      </w:r>
      <w:r w:rsidR="001113BA" w:rsidRPr="00AC5D30">
        <w:rPr>
          <w:b/>
          <w:sz w:val="28"/>
          <w:szCs w:val="28"/>
        </w:rPr>
        <w:t>dzisiejszej państwowości</w:t>
      </w:r>
      <w:r w:rsidR="001113BA" w:rsidRPr="00AC5D30">
        <w:rPr>
          <w:sz w:val="28"/>
          <w:szCs w:val="28"/>
        </w:rPr>
        <w:t xml:space="preserve">&gt;&gt; w przeciwieństwie do przyszłości, kiedy obumrze obecny korzeń tej państwowości - </w:t>
      </w:r>
      <w:r w:rsidR="001113BA" w:rsidRPr="00AC5D30">
        <w:rPr>
          <w:b/>
          <w:sz w:val="28"/>
          <w:szCs w:val="28"/>
        </w:rPr>
        <w:t>społeczeństwo burżuazyjne</w:t>
      </w:r>
      <w:r w:rsidR="001113BA" w:rsidRPr="00AC5D30">
        <w:rPr>
          <w:sz w:val="28"/>
          <w:szCs w:val="28"/>
        </w:rPr>
        <w:t>”</w:t>
      </w:r>
      <w:r w:rsidR="001113BA" w:rsidRPr="00AC5D30">
        <w:rPr>
          <w:rStyle w:val="Odwoanieprzypisudolnego"/>
          <w:sz w:val="28"/>
          <w:szCs w:val="28"/>
        </w:rPr>
        <w:footnoteReference w:id="329"/>
      </w:r>
      <w:r w:rsidR="001113BA" w:rsidRPr="00AC5D30">
        <w:rPr>
          <w:sz w:val="28"/>
          <w:szCs w:val="28"/>
        </w:rPr>
        <w:t>.</w:t>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Szukając różnicy pomiędzy społeczeństwem kapitalistycznym a komunistycznym K. Marks powiada, że pomiędzy tymi ustrojami „… leży okres rewolucyjnego przeobrażenia jednego w dr</w:t>
      </w:r>
      <w:r w:rsidR="001113BA" w:rsidRPr="00AC5D30">
        <w:rPr>
          <w:sz w:val="28"/>
          <w:szCs w:val="28"/>
        </w:rPr>
        <w:t>u</w:t>
      </w:r>
      <w:r w:rsidR="001113BA" w:rsidRPr="00AC5D30">
        <w:rPr>
          <w:sz w:val="28"/>
          <w:szCs w:val="28"/>
        </w:rPr>
        <w:t xml:space="preserve">gie. Temu okresowi odpowiada też </w:t>
      </w:r>
      <w:r w:rsidR="001113BA" w:rsidRPr="00AC5D30">
        <w:rPr>
          <w:b/>
          <w:sz w:val="28"/>
          <w:szCs w:val="28"/>
        </w:rPr>
        <w:t>polityczny okres przejściowy</w:t>
      </w:r>
      <w:r w:rsidR="001113BA" w:rsidRPr="00AC5D30">
        <w:rPr>
          <w:sz w:val="28"/>
          <w:szCs w:val="28"/>
        </w:rPr>
        <w:t xml:space="preserve"> i państwo tego okresu nie może być niczym innym jak tylko </w:t>
      </w:r>
      <w:r w:rsidR="001113BA" w:rsidRPr="00AC5D30">
        <w:rPr>
          <w:b/>
          <w:sz w:val="28"/>
          <w:szCs w:val="28"/>
        </w:rPr>
        <w:t>rewolucyjną dyktaturą proletariatu</w:t>
      </w:r>
      <w:r w:rsidR="001113BA" w:rsidRPr="00AC5D30">
        <w:rPr>
          <w:sz w:val="28"/>
          <w:szCs w:val="28"/>
        </w:rPr>
        <w:t>”</w:t>
      </w:r>
      <w:r w:rsidR="001113BA" w:rsidRPr="00AC5D30">
        <w:rPr>
          <w:rStyle w:val="Odwoanieprzypisudolnego"/>
          <w:sz w:val="28"/>
          <w:szCs w:val="28"/>
        </w:rPr>
        <w:footnoteReference w:id="330"/>
      </w:r>
      <w:r w:rsidR="001113BA" w:rsidRPr="00AC5D30">
        <w:rPr>
          <w:sz w:val="28"/>
          <w:szCs w:val="28"/>
        </w:rPr>
        <w:t>. Socjalizm dyktat</w:t>
      </w:r>
      <w:r w:rsidR="001113BA" w:rsidRPr="00AC5D30">
        <w:rPr>
          <w:sz w:val="28"/>
          <w:szCs w:val="28"/>
        </w:rPr>
        <w:t>u</w:t>
      </w:r>
      <w:r w:rsidR="001113BA" w:rsidRPr="00AC5D30">
        <w:rPr>
          <w:sz w:val="28"/>
          <w:szCs w:val="28"/>
        </w:rPr>
        <w:t>ry jest więc formą ustroju społecznego zakładaną przez rewol</w:t>
      </w:r>
      <w:r w:rsidR="001113BA" w:rsidRPr="00AC5D30">
        <w:rPr>
          <w:sz w:val="28"/>
          <w:szCs w:val="28"/>
        </w:rPr>
        <w:t>u</w:t>
      </w:r>
      <w:r w:rsidR="001113BA" w:rsidRPr="00AC5D30">
        <w:rPr>
          <w:sz w:val="28"/>
          <w:szCs w:val="28"/>
        </w:rPr>
        <w:t xml:space="preserve">cyjne tendencje rozwijające się w ruchu robotniczym. </w:t>
      </w:r>
    </w:p>
    <w:p w:rsidR="001113BA" w:rsidRPr="00AC5D30" w:rsidRDefault="00FB0270" w:rsidP="00AC5D30">
      <w:pPr>
        <w:pStyle w:val="Teksttreci0"/>
        <w:shd w:val="clear" w:color="auto" w:fill="auto"/>
        <w:spacing w:line="240" w:lineRule="auto"/>
        <w:rPr>
          <w:sz w:val="28"/>
          <w:szCs w:val="28"/>
        </w:rPr>
      </w:pPr>
      <w:r>
        <w:rPr>
          <w:sz w:val="28"/>
          <w:szCs w:val="28"/>
        </w:rPr>
        <w:t xml:space="preserve">      </w:t>
      </w:r>
      <w:r w:rsidR="001113BA" w:rsidRPr="00AC5D30">
        <w:rPr>
          <w:sz w:val="28"/>
          <w:szCs w:val="28"/>
        </w:rPr>
        <w:t xml:space="preserve">Obok nich pojawia się </w:t>
      </w:r>
      <w:r w:rsidR="001113BA" w:rsidRPr="00AC5D30">
        <w:rPr>
          <w:b/>
          <w:sz w:val="28"/>
          <w:szCs w:val="28"/>
        </w:rPr>
        <w:t>socjalna demokracja</w:t>
      </w:r>
      <w:r w:rsidR="001113BA" w:rsidRPr="00AC5D30">
        <w:rPr>
          <w:sz w:val="28"/>
          <w:szCs w:val="28"/>
        </w:rPr>
        <w:t xml:space="preserve"> - stronnictwo polityczne, które drogą reform demokratycznych chce zapewnić rzą</w:t>
      </w:r>
      <w:r w:rsidR="001113BA" w:rsidRPr="00AC5D30">
        <w:rPr>
          <w:sz w:val="28"/>
          <w:szCs w:val="28"/>
        </w:rPr>
        <w:softHyphen/>
        <w:t xml:space="preserve">dy w państwie klasy robotniczej, która poprzez </w:t>
      </w:r>
      <w:r w:rsidR="001113BA" w:rsidRPr="00AC5D30">
        <w:rPr>
          <w:b/>
          <w:sz w:val="28"/>
          <w:szCs w:val="28"/>
        </w:rPr>
        <w:t>dojście do władzy drogą parlamentarną</w:t>
      </w:r>
      <w:r w:rsidR="001113BA" w:rsidRPr="00AC5D30">
        <w:rPr>
          <w:sz w:val="28"/>
          <w:szCs w:val="28"/>
        </w:rPr>
        <w:t xml:space="preserve"> może obalić kapitalizm i zaprowadzić ustrój socjalistyczny. </w:t>
      </w:r>
      <w:r w:rsidR="001113BA" w:rsidRPr="00AC5D30">
        <w:rPr>
          <w:b/>
          <w:sz w:val="28"/>
          <w:szCs w:val="28"/>
        </w:rPr>
        <w:t>Louis Blanc</w:t>
      </w:r>
      <w:r w:rsidR="001113BA" w:rsidRPr="00AC5D30">
        <w:rPr>
          <w:sz w:val="28"/>
          <w:szCs w:val="28"/>
        </w:rPr>
        <w:t xml:space="preserve"> (1811 – 1882) po rewolucji 1848 r. wszedł do tymczasowego rządu republiki fra</w:t>
      </w:r>
      <w:r w:rsidR="001113BA" w:rsidRPr="00AC5D30">
        <w:rPr>
          <w:sz w:val="28"/>
          <w:szCs w:val="28"/>
        </w:rPr>
        <w:t>n</w:t>
      </w:r>
      <w:r w:rsidR="001113BA" w:rsidRPr="00AC5D30">
        <w:rPr>
          <w:sz w:val="28"/>
          <w:szCs w:val="28"/>
        </w:rPr>
        <w:t xml:space="preserve">cuskiej (tzw. blanckizm). Uważany jest za twórcę </w:t>
      </w:r>
      <w:r w:rsidR="001113BA" w:rsidRPr="00AC5D30">
        <w:rPr>
          <w:b/>
          <w:sz w:val="28"/>
          <w:szCs w:val="28"/>
        </w:rPr>
        <w:t>socjalnej demokracji</w:t>
      </w:r>
      <w:r w:rsidR="001113BA" w:rsidRPr="00AC5D30">
        <w:rPr>
          <w:sz w:val="28"/>
          <w:szCs w:val="28"/>
        </w:rPr>
        <w:t>. Kierunek ten najsilniej jednakże rozwinął się w Niem</w:t>
      </w:r>
      <w:r w:rsidR="001113BA" w:rsidRPr="00AC5D30">
        <w:rPr>
          <w:sz w:val="28"/>
          <w:szCs w:val="28"/>
        </w:rPr>
        <w:softHyphen/>
        <w:t xml:space="preserve">czech. </w:t>
      </w:r>
      <w:r w:rsidR="001113BA" w:rsidRPr="00AC5D30">
        <w:rPr>
          <w:b/>
          <w:sz w:val="28"/>
          <w:szCs w:val="28"/>
        </w:rPr>
        <w:t>Niemiecka socjalna demokracja była zjednocz</w:t>
      </w:r>
      <w:r w:rsidR="001113BA" w:rsidRPr="00AC5D30">
        <w:rPr>
          <w:b/>
          <w:sz w:val="28"/>
          <w:szCs w:val="28"/>
        </w:rPr>
        <w:t>e</w:t>
      </w:r>
      <w:r w:rsidR="001113BA" w:rsidRPr="00AC5D30">
        <w:rPr>
          <w:b/>
          <w:sz w:val="28"/>
          <w:szCs w:val="28"/>
        </w:rPr>
        <w:t xml:space="preserve">niem się powszechnego niemieckiego związku robotniczego, </w:t>
      </w:r>
      <w:r w:rsidR="001113BA" w:rsidRPr="00AC5D30">
        <w:rPr>
          <w:sz w:val="28"/>
          <w:szCs w:val="28"/>
        </w:rPr>
        <w:t xml:space="preserve">założonego jeszcze w 1863 r. przez </w:t>
      </w:r>
      <w:r w:rsidR="001113BA" w:rsidRPr="00AC5D30">
        <w:rPr>
          <w:b/>
          <w:sz w:val="28"/>
          <w:szCs w:val="28"/>
        </w:rPr>
        <w:t>F. Lassalle</w:t>
      </w:r>
      <w:r w:rsidR="00B8412D" w:rsidRPr="00AC5D30">
        <w:rPr>
          <w:b/>
          <w:sz w:val="28"/>
          <w:szCs w:val="28"/>
        </w:rPr>
        <w:t>’</w:t>
      </w:r>
      <w:r w:rsidR="001113BA" w:rsidRPr="00AC5D30">
        <w:rPr>
          <w:b/>
          <w:sz w:val="28"/>
          <w:szCs w:val="28"/>
        </w:rPr>
        <w:t>a</w:t>
      </w:r>
      <w:r w:rsidR="001113BA" w:rsidRPr="00AC5D30">
        <w:rPr>
          <w:sz w:val="28"/>
          <w:szCs w:val="28"/>
        </w:rPr>
        <w:t xml:space="preserve"> (1825 – 1864) i radykalno-socjalistycznego stronnictwa pozostającego pod wpływem K. Marksa i kierowanego przez </w:t>
      </w:r>
      <w:r w:rsidR="001113BA" w:rsidRPr="00AC5D30">
        <w:rPr>
          <w:b/>
          <w:sz w:val="28"/>
          <w:szCs w:val="28"/>
        </w:rPr>
        <w:t xml:space="preserve">Wilhelma Liebknechta </w:t>
      </w:r>
      <w:r w:rsidR="001113BA" w:rsidRPr="00AC5D30">
        <w:rPr>
          <w:sz w:val="28"/>
          <w:szCs w:val="28"/>
        </w:rPr>
        <w:t>(1826 – 1900)</w:t>
      </w:r>
      <w:r w:rsidR="001113BA" w:rsidRPr="00AC5D30">
        <w:rPr>
          <w:b/>
          <w:sz w:val="28"/>
          <w:szCs w:val="28"/>
        </w:rPr>
        <w:t xml:space="preserve"> i Augusta Bebla</w:t>
      </w:r>
      <w:r w:rsidR="001113BA" w:rsidRPr="00AC5D30">
        <w:rPr>
          <w:sz w:val="28"/>
          <w:szCs w:val="28"/>
        </w:rPr>
        <w:t xml:space="preserve"> (1840 – 1913). Połączenie to nastąpiło w r. </w:t>
      </w:r>
      <w:r w:rsidR="001113BA" w:rsidRPr="00AC5D30">
        <w:rPr>
          <w:b/>
          <w:sz w:val="28"/>
          <w:szCs w:val="28"/>
        </w:rPr>
        <w:t>1875 na kongresie w Gotha</w:t>
      </w:r>
      <w:r w:rsidR="001113BA" w:rsidRPr="00AC5D30">
        <w:rPr>
          <w:sz w:val="28"/>
          <w:szCs w:val="28"/>
        </w:rPr>
        <w:t>, gdzie też ustalone zostały z</w:t>
      </w:r>
      <w:r w:rsidR="001113BA" w:rsidRPr="00AC5D30">
        <w:rPr>
          <w:sz w:val="28"/>
          <w:szCs w:val="28"/>
        </w:rPr>
        <w:t>a</w:t>
      </w:r>
      <w:r w:rsidR="001113BA" w:rsidRPr="00AC5D30">
        <w:rPr>
          <w:sz w:val="28"/>
          <w:szCs w:val="28"/>
        </w:rPr>
        <w:t>sadnicze punkty programu. Program ten podkreśla międz</w:t>
      </w:r>
      <w:r w:rsidR="001113BA" w:rsidRPr="00AC5D30">
        <w:rPr>
          <w:sz w:val="28"/>
          <w:szCs w:val="28"/>
        </w:rPr>
        <w:t>y</w:t>
      </w:r>
      <w:r w:rsidR="001113BA" w:rsidRPr="00AC5D30">
        <w:rPr>
          <w:sz w:val="28"/>
          <w:szCs w:val="28"/>
        </w:rPr>
        <w:t xml:space="preserve">narodowy charakter stronnictwa, które staje się właściwie ogniwem międzynarodówki. Przyjmuje zasadę, że </w:t>
      </w:r>
      <w:r w:rsidR="001113BA" w:rsidRPr="00AC5D30">
        <w:rPr>
          <w:b/>
          <w:sz w:val="28"/>
          <w:szCs w:val="28"/>
        </w:rPr>
        <w:t>przewrót socjalny musi być dokonany przez klasę robotniczą</w:t>
      </w:r>
      <w:r w:rsidR="001113BA" w:rsidRPr="00AC5D30">
        <w:rPr>
          <w:sz w:val="28"/>
          <w:szCs w:val="28"/>
        </w:rPr>
        <w:t>, która ma do tego dążyć wszelkimi środkami. W tym c</w:t>
      </w:r>
      <w:r w:rsidR="001113BA" w:rsidRPr="00AC5D30">
        <w:rPr>
          <w:sz w:val="28"/>
          <w:szCs w:val="28"/>
        </w:rPr>
        <w:t>e</w:t>
      </w:r>
      <w:r w:rsidR="001113BA" w:rsidRPr="00AC5D30">
        <w:rPr>
          <w:sz w:val="28"/>
          <w:szCs w:val="28"/>
        </w:rPr>
        <w:t xml:space="preserve">lu żąda się </w:t>
      </w:r>
      <w:r w:rsidR="001113BA" w:rsidRPr="00AC5D30">
        <w:rPr>
          <w:b/>
          <w:sz w:val="28"/>
          <w:szCs w:val="28"/>
        </w:rPr>
        <w:t>de</w:t>
      </w:r>
      <w:r w:rsidR="001113BA" w:rsidRPr="00AC5D30">
        <w:rPr>
          <w:b/>
          <w:sz w:val="28"/>
          <w:szCs w:val="28"/>
        </w:rPr>
        <w:softHyphen/>
        <w:t>mokratycznych reform wyborczych</w:t>
      </w:r>
      <w:r w:rsidR="002E04B7" w:rsidRPr="00AC5D30">
        <w:rPr>
          <w:b/>
          <w:sz w:val="28"/>
          <w:szCs w:val="28"/>
        </w:rPr>
        <w:t xml:space="preserve"> </w:t>
      </w:r>
      <w:r w:rsidR="001113BA" w:rsidRPr="00AC5D30">
        <w:rPr>
          <w:sz w:val="28"/>
          <w:szCs w:val="28"/>
        </w:rPr>
        <w:t>(</w:t>
      </w:r>
      <w:r w:rsidR="001113BA" w:rsidRPr="00AC5D30">
        <w:rPr>
          <w:b/>
          <w:sz w:val="28"/>
          <w:szCs w:val="28"/>
          <w:u w:val="single"/>
        </w:rPr>
        <w:t>wolne, powszechne, tajne, równe i bezp</w:t>
      </w:r>
      <w:r w:rsidR="001113BA" w:rsidRPr="00AC5D30">
        <w:rPr>
          <w:b/>
          <w:sz w:val="28"/>
          <w:szCs w:val="28"/>
          <w:u w:val="single"/>
        </w:rPr>
        <w:t>o</w:t>
      </w:r>
      <w:r w:rsidR="001113BA" w:rsidRPr="00AC5D30">
        <w:rPr>
          <w:b/>
          <w:sz w:val="28"/>
          <w:szCs w:val="28"/>
          <w:u w:val="single"/>
        </w:rPr>
        <w:t>średnie głosowanie</w:t>
      </w:r>
      <w:r w:rsidR="001113BA" w:rsidRPr="00AC5D30">
        <w:rPr>
          <w:sz w:val="28"/>
          <w:szCs w:val="28"/>
        </w:rPr>
        <w:t xml:space="preserve">) i </w:t>
      </w:r>
      <w:r w:rsidR="001113BA" w:rsidRPr="00AC5D30">
        <w:rPr>
          <w:b/>
          <w:sz w:val="28"/>
          <w:szCs w:val="28"/>
        </w:rPr>
        <w:t>bezpośrednich rzą</w:t>
      </w:r>
      <w:r w:rsidR="001113BA" w:rsidRPr="00AC5D30">
        <w:rPr>
          <w:b/>
          <w:sz w:val="28"/>
          <w:szCs w:val="28"/>
        </w:rPr>
        <w:softHyphen/>
        <w:t xml:space="preserve">dów demokracji ludowej. </w:t>
      </w:r>
      <w:r w:rsidR="001113BA" w:rsidRPr="00AC5D30">
        <w:rPr>
          <w:sz w:val="28"/>
          <w:szCs w:val="28"/>
        </w:rPr>
        <w:t xml:space="preserve">Stawia się postulat </w:t>
      </w:r>
      <w:r w:rsidR="001113BA" w:rsidRPr="00AC5D30">
        <w:rPr>
          <w:b/>
          <w:sz w:val="28"/>
          <w:szCs w:val="28"/>
        </w:rPr>
        <w:t>zni</w:t>
      </w:r>
      <w:r w:rsidR="001113BA" w:rsidRPr="00AC5D30">
        <w:rPr>
          <w:b/>
          <w:sz w:val="28"/>
          <w:szCs w:val="28"/>
        </w:rPr>
        <w:t>e</w:t>
      </w:r>
      <w:r w:rsidR="001113BA" w:rsidRPr="00AC5D30">
        <w:rPr>
          <w:b/>
          <w:sz w:val="28"/>
          <w:szCs w:val="28"/>
        </w:rPr>
        <w:t>sienia sta</w:t>
      </w:r>
      <w:r w:rsidR="001113BA" w:rsidRPr="00AC5D30">
        <w:rPr>
          <w:b/>
          <w:sz w:val="28"/>
          <w:szCs w:val="28"/>
        </w:rPr>
        <w:softHyphen/>
        <w:t>łych armii i zaprowadzenia milicji</w:t>
      </w:r>
      <w:r w:rsidR="001113BA" w:rsidRPr="00AC5D30">
        <w:rPr>
          <w:sz w:val="28"/>
          <w:szCs w:val="28"/>
        </w:rPr>
        <w:t xml:space="preserve">. Domaga się </w:t>
      </w:r>
      <w:r w:rsidR="001113BA" w:rsidRPr="00AC5D30">
        <w:rPr>
          <w:b/>
          <w:sz w:val="28"/>
          <w:szCs w:val="28"/>
        </w:rPr>
        <w:t>powsze</w:t>
      </w:r>
      <w:r w:rsidR="001113BA" w:rsidRPr="00AC5D30">
        <w:rPr>
          <w:b/>
          <w:sz w:val="28"/>
          <w:szCs w:val="28"/>
        </w:rPr>
        <w:softHyphen/>
        <w:t>chnego i bezpłatnego n</w:t>
      </w:r>
      <w:r w:rsidR="001113BA" w:rsidRPr="00AC5D30">
        <w:rPr>
          <w:b/>
          <w:sz w:val="28"/>
          <w:szCs w:val="28"/>
        </w:rPr>
        <w:t>a</w:t>
      </w:r>
      <w:r w:rsidR="001113BA" w:rsidRPr="00AC5D30">
        <w:rPr>
          <w:b/>
          <w:sz w:val="28"/>
          <w:szCs w:val="28"/>
        </w:rPr>
        <w:t>uczania przez państwo i uznania religii za wewnętrzną sprawę sumienia ludzkiego</w:t>
      </w:r>
      <w:r w:rsidR="001113BA" w:rsidRPr="00AC5D30">
        <w:rPr>
          <w:sz w:val="28"/>
          <w:szCs w:val="28"/>
        </w:rPr>
        <w:t>. Po</w:t>
      </w:r>
      <w:r w:rsidR="001113BA" w:rsidRPr="00AC5D30">
        <w:rPr>
          <w:sz w:val="28"/>
          <w:szCs w:val="28"/>
        </w:rPr>
        <w:softHyphen/>
        <w:t>wyższe programowe hasła przejęte zostały przez socjalno-demokratyczne stronnictwa różnych krajów. So</w:t>
      </w:r>
      <w:r w:rsidR="001113BA" w:rsidRPr="00AC5D30">
        <w:rPr>
          <w:sz w:val="28"/>
          <w:szCs w:val="28"/>
        </w:rPr>
        <w:softHyphen/>
        <w:t>cjalna demokracja zdobywa sobie coraz więcej zwolen</w:t>
      </w:r>
      <w:r w:rsidR="001113BA" w:rsidRPr="00AC5D30">
        <w:rPr>
          <w:sz w:val="28"/>
          <w:szCs w:val="28"/>
        </w:rPr>
        <w:softHyphen/>
        <w:t xml:space="preserve">ników. W Niemczech, pomimo wydanej w 1878 r. </w:t>
      </w:r>
      <w:r w:rsidR="001113BA" w:rsidRPr="00AC5D30">
        <w:rPr>
          <w:b/>
          <w:sz w:val="28"/>
          <w:szCs w:val="28"/>
        </w:rPr>
        <w:t>ustawy wyjątkowej przeciwko niej skierowanej</w:t>
      </w:r>
      <w:r w:rsidR="001113BA" w:rsidRPr="00AC5D30">
        <w:rPr>
          <w:sz w:val="28"/>
          <w:szCs w:val="28"/>
        </w:rPr>
        <w:t>, socjalna demokracja rosła w siłę.</w:t>
      </w:r>
      <w:r w:rsidR="002E04B7" w:rsidRPr="00AC5D30">
        <w:rPr>
          <w:sz w:val="28"/>
          <w:szCs w:val="28"/>
        </w:rPr>
        <w:t xml:space="preserve"> </w:t>
      </w:r>
      <w:r w:rsidR="001113BA" w:rsidRPr="00AC5D30">
        <w:rPr>
          <w:sz w:val="28"/>
          <w:szCs w:val="28"/>
        </w:rPr>
        <w:t>Liczba</w:t>
      </w:r>
      <w:r w:rsidR="002E04B7" w:rsidRPr="00AC5D30">
        <w:rPr>
          <w:sz w:val="28"/>
          <w:szCs w:val="28"/>
        </w:rPr>
        <w:t xml:space="preserve"> </w:t>
      </w:r>
      <w:r w:rsidR="001113BA" w:rsidRPr="00AC5D30">
        <w:rPr>
          <w:sz w:val="28"/>
          <w:szCs w:val="28"/>
        </w:rPr>
        <w:t>oddanych na nią głosów przy wyborach wzrastała szybko, a w parla</w:t>
      </w:r>
      <w:r w:rsidR="001113BA" w:rsidRPr="00AC5D30">
        <w:rPr>
          <w:sz w:val="28"/>
          <w:szCs w:val="28"/>
        </w:rPr>
        <w:softHyphen/>
        <w:t>mencie Rz</w:t>
      </w:r>
      <w:r w:rsidR="001113BA" w:rsidRPr="00AC5D30">
        <w:rPr>
          <w:sz w:val="28"/>
          <w:szCs w:val="28"/>
        </w:rPr>
        <w:t>e</w:t>
      </w:r>
      <w:r w:rsidR="001113BA" w:rsidRPr="00AC5D30">
        <w:rPr>
          <w:sz w:val="28"/>
          <w:szCs w:val="28"/>
        </w:rPr>
        <w:t>szy</w:t>
      </w:r>
      <w:r w:rsidR="002E04B7" w:rsidRPr="00AC5D30">
        <w:rPr>
          <w:sz w:val="28"/>
          <w:szCs w:val="28"/>
        </w:rPr>
        <w:t xml:space="preserve"> </w:t>
      </w:r>
      <w:r w:rsidR="001113BA" w:rsidRPr="00AC5D30">
        <w:rPr>
          <w:sz w:val="28"/>
          <w:szCs w:val="28"/>
        </w:rPr>
        <w:t>zasiadały zastępy socjalnych demokratów. Analogiczny wzrost wykazywała socjalna dem</w:t>
      </w:r>
      <w:r w:rsidR="001113BA" w:rsidRPr="00AC5D30">
        <w:rPr>
          <w:sz w:val="28"/>
          <w:szCs w:val="28"/>
        </w:rPr>
        <w:t>o</w:t>
      </w:r>
      <w:r w:rsidR="001113BA" w:rsidRPr="00AC5D30">
        <w:rPr>
          <w:sz w:val="28"/>
          <w:szCs w:val="28"/>
        </w:rPr>
        <w:t xml:space="preserve">kracja w innych państwach. </w:t>
      </w:r>
    </w:p>
    <w:p w:rsidR="001113BA" w:rsidRPr="00AC5D30" w:rsidRDefault="00FB0270" w:rsidP="00AC5D30">
      <w:pPr>
        <w:pStyle w:val="Teksttreci0"/>
        <w:shd w:val="clear" w:color="auto" w:fill="auto"/>
        <w:spacing w:line="240" w:lineRule="auto"/>
        <w:rPr>
          <w:sz w:val="28"/>
          <w:szCs w:val="28"/>
        </w:rPr>
      </w:pPr>
      <w:r>
        <w:rPr>
          <w:sz w:val="28"/>
          <w:szCs w:val="28"/>
        </w:rPr>
        <w:t xml:space="preserve">      </w:t>
      </w:r>
      <w:r w:rsidR="001113BA" w:rsidRPr="00AC5D30">
        <w:rPr>
          <w:sz w:val="28"/>
          <w:szCs w:val="28"/>
        </w:rPr>
        <w:t>W Polsce ruch socjalistyczny jest stosunkowo młody. Socjaldemokracja na ziemiach po</w:t>
      </w:r>
      <w:r w:rsidR="001113BA" w:rsidRPr="00AC5D30">
        <w:rPr>
          <w:sz w:val="28"/>
          <w:szCs w:val="28"/>
        </w:rPr>
        <w:t>l</w:t>
      </w:r>
      <w:r w:rsidR="001113BA" w:rsidRPr="00AC5D30">
        <w:rPr>
          <w:sz w:val="28"/>
          <w:szCs w:val="28"/>
        </w:rPr>
        <w:t xml:space="preserve">skich była właściwie </w:t>
      </w:r>
      <w:r w:rsidR="001113BA" w:rsidRPr="00AC5D30">
        <w:rPr>
          <w:b/>
          <w:sz w:val="28"/>
          <w:szCs w:val="28"/>
        </w:rPr>
        <w:t>filią i ekspozyturą niemieckiej socjalnej demo</w:t>
      </w:r>
      <w:r w:rsidR="001113BA" w:rsidRPr="00AC5D30">
        <w:rPr>
          <w:b/>
          <w:sz w:val="28"/>
          <w:szCs w:val="28"/>
        </w:rPr>
        <w:softHyphen/>
        <w:t>kracji</w:t>
      </w:r>
      <w:r w:rsidR="001113BA" w:rsidRPr="00AC5D30">
        <w:rPr>
          <w:sz w:val="28"/>
          <w:szCs w:val="28"/>
        </w:rPr>
        <w:t xml:space="preserve">. Aby nadać temu ruchowi polski charakter powstaje </w:t>
      </w:r>
      <w:r w:rsidR="001113BA" w:rsidRPr="00AC5D30">
        <w:rPr>
          <w:b/>
          <w:sz w:val="28"/>
          <w:szCs w:val="28"/>
        </w:rPr>
        <w:t>Po</w:t>
      </w:r>
      <w:r w:rsidR="001113BA" w:rsidRPr="00AC5D30">
        <w:rPr>
          <w:b/>
          <w:sz w:val="28"/>
          <w:szCs w:val="28"/>
        </w:rPr>
        <w:t>l</w:t>
      </w:r>
      <w:r w:rsidR="001113BA" w:rsidRPr="00AC5D30">
        <w:rPr>
          <w:b/>
          <w:sz w:val="28"/>
          <w:szCs w:val="28"/>
        </w:rPr>
        <w:t>ska Partia Socjalistyczna</w:t>
      </w:r>
      <w:r w:rsidR="001113BA" w:rsidRPr="00AC5D30">
        <w:rPr>
          <w:sz w:val="28"/>
          <w:szCs w:val="28"/>
        </w:rPr>
        <w:t>. W listopadzie 1892 roku, w Paryżu, odbył się zjazd założycielski, w którym uczestniczyli działacze różnych krajów i em</w:t>
      </w:r>
      <w:r w:rsidR="001113BA" w:rsidRPr="00AC5D30">
        <w:rPr>
          <w:sz w:val="28"/>
          <w:szCs w:val="28"/>
        </w:rPr>
        <w:t>i</w:t>
      </w:r>
      <w:r w:rsidR="001113BA" w:rsidRPr="00AC5D30">
        <w:rPr>
          <w:sz w:val="28"/>
          <w:szCs w:val="28"/>
        </w:rPr>
        <w:t xml:space="preserve">gracyjnych grup socjalistycznych. W przyjętym wówczas programie </w:t>
      </w:r>
      <w:r w:rsidR="001113BA" w:rsidRPr="00AC5D30">
        <w:rPr>
          <w:b/>
          <w:sz w:val="28"/>
          <w:szCs w:val="28"/>
        </w:rPr>
        <w:t>PPS łączyła hasła socjal</w:t>
      </w:r>
      <w:r w:rsidR="001113BA" w:rsidRPr="00AC5D30">
        <w:rPr>
          <w:b/>
          <w:sz w:val="28"/>
          <w:szCs w:val="28"/>
        </w:rPr>
        <w:t>i</w:t>
      </w:r>
      <w:r w:rsidR="001113BA" w:rsidRPr="00AC5D30">
        <w:rPr>
          <w:b/>
          <w:sz w:val="28"/>
          <w:szCs w:val="28"/>
        </w:rPr>
        <w:t>styczne z postulatem odzyskania przez Polskę niepodległości</w:t>
      </w:r>
      <w:r w:rsidR="001113BA" w:rsidRPr="00AC5D30">
        <w:rPr>
          <w:sz w:val="28"/>
          <w:szCs w:val="28"/>
        </w:rPr>
        <w:t xml:space="preserve">. Socjaliści twierdzili, iż </w:t>
      </w:r>
      <w:r w:rsidR="001113BA" w:rsidRPr="00AC5D30">
        <w:rPr>
          <w:b/>
          <w:sz w:val="28"/>
          <w:szCs w:val="28"/>
        </w:rPr>
        <w:t>wywa</w:t>
      </w:r>
      <w:r w:rsidR="001113BA" w:rsidRPr="00AC5D30">
        <w:rPr>
          <w:b/>
          <w:sz w:val="28"/>
          <w:szCs w:val="28"/>
        </w:rPr>
        <w:t>l</w:t>
      </w:r>
      <w:r w:rsidR="001113BA" w:rsidRPr="00AC5D30">
        <w:rPr>
          <w:b/>
          <w:sz w:val="28"/>
          <w:szCs w:val="28"/>
        </w:rPr>
        <w:t xml:space="preserve">czenie własnego państwa </w:t>
      </w:r>
      <w:r w:rsidR="001113BA" w:rsidRPr="00AC5D30">
        <w:rPr>
          <w:sz w:val="28"/>
          <w:szCs w:val="28"/>
        </w:rPr>
        <w:t>jest możliwe tylko przy udziale klas pracujących polskiego społ</w:t>
      </w:r>
      <w:r w:rsidR="001113BA" w:rsidRPr="00AC5D30">
        <w:rPr>
          <w:sz w:val="28"/>
          <w:szCs w:val="28"/>
        </w:rPr>
        <w:t>e</w:t>
      </w:r>
      <w:r w:rsidR="001113BA" w:rsidRPr="00AC5D30">
        <w:rPr>
          <w:sz w:val="28"/>
          <w:szCs w:val="28"/>
        </w:rPr>
        <w:t>czeństwa, zaś realizacja zasad sprawiedliwości społecznej może dokonać się tylko w kraju d</w:t>
      </w:r>
      <w:r w:rsidR="001113BA" w:rsidRPr="00AC5D30">
        <w:rPr>
          <w:sz w:val="28"/>
          <w:szCs w:val="28"/>
        </w:rPr>
        <w:t>e</w:t>
      </w:r>
      <w:r w:rsidR="001113BA" w:rsidRPr="00AC5D30">
        <w:rPr>
          <w:sz w:val="28"/>
          <w:szCs w:val="28"/>
        </w:rPr>
        <w:t>mokratycznym i niepodległym. Wśród animatorów PPS byli, m.in.</w:t>
      </w:r>
      <w:r w:rsidR="006011B2" w:rsidRPr="00AC5D30">
        <w:rPr>
          <w:sz w:val="28"/>
          <w:szCs w:val="28"/>
        </w:rPr>
        <w:t>:</w:t>
      </w:r>
      <w:r w:rsidR="001113BA" w:rsidRPr="00AC5D30">
        <w:rPr>
          <w:sz w:val="28"/>
          <w:szCs w:val="28"/>
        </w:rPr>
        <w:t xml:space="preserve"> </w:t>
      </w:r>
      <w:r w:rsidR="001113BA" w:rsidRPr="00AC5D30">
        <w:rPr>
          <w:b/>
          <w:sz w:val="28"/>
          <w:szCs w:val="28"/>
        </w:rPr>
        <w:t>Bolesław Limanowski</w:t>
      </w:r>
      <w:r w:rsidR="001113BA" w:rsidRPr="00AC5D30">
        <w:rPr>
          <w:sz w:val="28"/>
          <w:szCs w:val="28"/>
        </w:rPr>
        <w:t xml:space="preserve"> (1835 – 1935), </w:t>
      </w:r>
      <w:r w:rsidR="001113BA" w:rsidRPr="00AC5D30">
        <w:rPr>
          <w:b/>
          <w:sz w:val="28"/>
          <w:szCs w:val="28"/>
        </w:rPr>
        <w:t>Józef Edward Abramowski</w:t>
      </w:r>
      <w:r w:rsidR="001113BA" w:rsidRPr="00AC5D30">
        <w:rPr>
          <w:sz w:val="28"/>
          <w:szCs w:val="28"/>
        </w:rPr>
        <w:t xml:space="preserve"> (1868 – 1918), </w:t>
      </w:r>
      <w:r w:rsidR="001113BA" w:rsidRPr="00AC5D30">
        <w:rPr>
          <w:b/>
          <w:sz w:val="28"/>
          <w:szCs w:val="28"/>
        </w:rPr>
        <w:t xml:space="preserve">Feliks Perl </w:t>
      </w:r>
      <w:r w:rsidR="001113BA" w:rsidRPr="00AC5D30">
        <w:rPr>
          <w:sz w:val="28"/>
          <w:szCs w:val="28"/>
        </w:rPr>
        <w:t xml:space="preserve">(1871 – 1927), </w:t>
      </w:r>
      <w:r w:rsidR="001113BA" w:rsidRPr="00AC5D30">
        <w:rPr>
          <w:b/>
          <w:sz w:val="28"/>
          <w:szCs w:val="28"/>
        </w:rPr>
        <w:t>Józef Piłsudski</w:t>
      </w:r>
      <w:r w:rsidR="001113BA" w:rsidRPr="00AC5D30">
        <w:rPr>
          <w:sz w:val="28"/>
          <w:szCs w:val="28"/>
        </w:rPr>
        <w:t xml:space="preserve"> (1867 – 1935) i inni. </w:t>
      </w:r>
      <w:r w:rsidR="001113BA" w:rsidRPr="00AC5D30">
        <w:rPr>
          <w:rStyle w:val="TeksttreciKursywa"/>
          <w:b/>
          <w:i w:val="0"/>
          <w:sz w:val="28"/>
          <w:szCs w:val="28"/>
        </w:rPr>
        <w:t>Polska Partia Socjalistyczna</w:t>
      </w:r>
      <w:r w:rsidR="001113BA" w:rsidRPr="00AC5D30">
        <w:rPr>
          <w:sz w:val="28"/>
          <w:szCs w:val="28"/>
        </w:rPr>
        <w:t xml:space="preserve"> (</w:t>
      </w:r>
      <w:r w:rsidR="001113BA" w:rsidRPr="00AC5D30">
        <w:rPr>
          <w:b/>
          <w:sz w:val="28"/>
          <w:szCs w:val="28"/>
        </w:rPr>
        <w:t>PPS</w:t>
      </w:r>
      <w:r w:rsidR="001113BA" w:rsidRPr="00AC5D30">
        <w:rPr>
          <w:sz w:val="28"/>
          <w:szCs w:val="28"/>
        </w:rPr>
        <w:t xml:space="preserve">) przyjęła </w:t>
      </w:r>
      <w:r w:rsidR="001113BA" w:rsidRPr="00AC5D30">
        <w:rPr>
          <w:b/>
          <w:sz w:val="28"/>
          <w:szCs w:val="28"/>
        </w:rPr>
        <w:t>program odb</w:t>
      </w:r>
      <w:r w:rsidR="001113BA" w:rsidRPr="00AC5D30">
        <w:rPr>
          <w:b/>
          <w:sz w:val="28"/>
          <w:szCs w:val="28"/>
        </w:rPr>
        <w:t>u</w:t>
      </w:r>
      <w:r w:rsidR="001113BA" w:rsidRPr="00AC5D30">
        <w:rPr>
          <w:b/>
          <w:sz w:val="28"/>
          <w:szCs w:val="28"/>
        </w:rPr>
        <w:t>dowania niepodległego państwa polskiego</w:t>
      </w:r>
      <w:r w:rsidR="001113BA" w:rsidRPr="00AC5D30">
        <w:rPr>
          <w:sz w:val="28"/>
          <w:szCs w:val="28"/>
        </w:rPr>
        <w:t>. To ustępstwo na rzecz narodowych aspiracji uz</w:t>
      </w:r>
      <w:r w:rsidR="001113BA" w:rsidRPr="00AC5D30">
        <w:rPr>
          <w:sz w:val="28"/>
          <w:szCs w:val="28"/>
        </w:rPr>
        <w:t>a</w:t>
      </w:r>
      <w:r w:rsidR="001113BA" w:rsidRPr="00AC5D30">
        <w:rPr>
          <w:sz w:val="28"/>
          <w:szCs w:val="28"/>
        </w:rPr>
        <w:t>sadniano argumentem, iż dokonanie prze</w:t>
      </w:r>
      <w:r w:rsidR="001113BA" w:rsidRPr="00AC5D30">
        <w:rPr>
          <w:sz w:val="28"/>
          <w:szCs w:val="28"/>
        </w:rPr>
        <w:softHyphen/>
        <w:t>wrotu socjalistycznego będzie łatwiejsze w niepodle</w:t>
      </w:r>
      <w:r w:rsidR="001113BA" w:rsidRPr="00AC5D30">
        <w:rPr>
          <w:sz w:val="28"/>
          <w:szCs w:val="28"/>
        </w:rPr>
        <w:softHyphen/>
        <w:t>głej Polsce, niż pod rządami państw zabor</w:t>
      </w:r>
      <w:r w:rsidR="001113BA" w:rsidRPr="00AC5D30">
        <w:rPr>
          <w:sz w:val="28"/>
          <w:szCs w:val="28"/>
        </w:rPr>
        <w:softHyphen/>
        <w:t>czych. Kiedy w wyniku I wojny światowej powstało pa</w:t>
      </w:r>
      <w:r w:rsidR="001113BA" w:rsidRPr="00AC5D30">
        <w:rPr>
          <w:sz w:val="28"/>
          <w:szCs w:val="28"/>
        </w:rPr>
        <w:t>ń</w:t>
      </w:r>
      <w:r w:rsidR="001113BA" w:rsidRPr="00AC5D30">
        <w:rPr>
          <w:sz w:val="28"/>
          <w:szCs w:val="28"/>
        </w:rPr>
        <w:t xml:space="preserve">stwo polskie, na czele jego stanął </w:t>
      </w:r>
      <w:r w:rsidR="001113BA" w:rsidRPr="00AC5D30">
        <w:rPr>
          <w:b/>
          <w:sz w:val="28"/>
          <w:szCs w:val="28"/>
        </w:rPr>
        <w:t>Józef Pił</w:t>
      </w:r>
      <w:r w:rsidR="001113BA" w:rsidRPr="00AC5D30">
        <w:rPr>
          <w:b/>
          <w:sz w:val="28"/>
          <w:szCs w:val="28"/>
        </w:rPr>
        <w:softHyphen/>
        <w:t>sudski</w:t>
      </w:r>
      <w:r w:rsidR="001113BA" w:rsidRPr="00AC5D30">
        <w:rPr>
          <w:sz w:val="28"/>
          <w:szCs w:val="28"/>
        </w:rPr>
        <w:t xml:space="preserve"> (1867 – 1935) - </w:t>
      </w:r>
      <w:r w:rsidR="001113BA" w:rsidRPr="00AC5D30">
        <w:rPr>
          <w:b/>
          <w:sz w:val="28"/>
          <w:szCs w:val="28"/>
        </w:rPr>
        <w:t>członek polskiej partii socj</w:t>
      </w:r>
      <w:r w:rsidR="001113BA" w:rsidRPr="00AC5D30">
        <w:rPr>
          <w:b/>
          <w:sz w:val="28"/>
          <w:szCs w:val="28"/>
        </w:rPr>
        <w:t>a</w:t>
      </w:r>
      <w:r w:rsidR="001113BA" w:rsidRPr="00AC5D30">
        <w:rPr>
          <w:b/>
          <w:sz w:val="28"/>
          <w:szCs w:val="28"/>
        </w:rPr>
        <w:t>listycznej</w:t>
      </w:r>
      <w:r w:rsidR="001113BA" w:rsidRPr="00AC5D30">
        <w:rPr>
          <w:sz w:val="28"/>
          <w:szCs w:val="28"/>
        </w:rPr>
        <w:t>, a utworzo</w:t>
      </w:r>
      <w:r w:rsidR="001113BA" w:rsidRPr="00AC5D30">
        <w:rPr>
          <w:sz w:val="28"/>
          <w:szCs w:val="28"/>
        </w:rPr>
        <w:softHyphen/>
        <w:t xml:space="preserve">ny w 1918 r. rząd </w:t>
      </w:r>
      <w:r w:rsidR="001113BA" w:rsidRPr="00AC5D30">
        <w:rPr>
          <w:b/>
          <w:sz w:val="28"/>
          <w:szCs w:val="28"/>
        </w:rPr>
        <w:t>J</w:t>
      </w:r>
      <w:r w:rsidR="001113BA" w:rsidRPr="00AC5D30">
        <w:rPr>
          <w:b/>
          <w:sz w:val="28"/>
          <w:szCs w:val="28"/>
        </w:rPr>
        <w:t>ę</w:t>
      </w:r>
      <w:r w:rsidR="001113BA" w:rsidRPr="00AC5D30">
        <w:rPr>
          <w:b/>
          <w:sz w:val="28"/>
          <w:szCs w:val="28"/>
        </w:rPr>
        <w:t>drzeja Moraczewskiego</w:t>
      </w:r>
      <w:r w:rsidR="001113BA" w:rsidRPr="00AC5D30">
        <w:rPr>
          <w:sz w:val="28"/>
          <w:szCs w:val="28"/>
        </w:rPr>
        <w:t xml:space="preserve"> (1870 – 1944), członka PPS, starał się narzucić Pol</w:t>
      </w:r>
      <w:r w:rsidR="001113BA" w:rsidRPr="00AC5D30">
        <w:rPr>
          <w:sz w:val="28"/>
          <w:szCs w:val="28"/>
        </w:rPr>
        <w:softHyphen/>
        <w:t>sce ustr</w:t>
      </w:r>
      <w:r w:rsidR="002E04B7" w:rsidRPr="00AC5D30">
        <w:rPr>
          <w:sz w:val="28"/>
          <w:szCs w:val="28"/>
        </w:rPr>
        <w:t>ó</w:t>
      </w:r>
      <w:r w:rsidR="001113BA" w:rsidRPr="00AC5D30">
        <w:rPr>
          <w:sz w:val="28"/>
          <w:szCs w:val="28"/>
        </w:rPr>
        <w:t>j socjalistyczn</w:t>
      </w:r>
      <w:r w:rsidR="002E04B7" w:rsidRPr="00AC5D30">
        <w:rPr>
          <w:sz w:val="28"/>
          <w:szCs w:val="28"/>
        </w:rPr>
        <w:t>y</w:t>
      </w:r>
      <w:r w:rsidR="001113BA" w:rsidRPr="00AC5D30">
        <w:rPr>
          <w:rStyle w:val="Odwoanieprzypisudolnego"/>
          <w:sz w:val="28"/>
          <w:szCs w:val="28"/>
        </w:rPr>
        <w:footnoteReference w:id="331"/>
      </w:r>
      <w:r w:rsidR="001113BA" w:rsidRPr="00AC5D30">
        <w:rPr>
          <w:sz w:val="28"/>
          <w:szCs w:val="28"/>
        </w:rPr>
        <w:t xml:space="preserve">. </w:t>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Jest czymś oczywistym, że </w:t>
      </w:r>
      <w:r w:rsidR="001113BA" w:rsidRPr="00AC5D30">
        <w:rPr>
          <w:b/>
          <w:sz w:val="28"/>
          <w:szCs w:val="28"/>
          <w:u w:val="single"/>
        </w:rPr>
        <w:t>burżuazja nie akceptuje socjalizmu</w:t>
      </w:r>
      <w:r w:rsidR="001113BA" w:rsidRPr="00AC5D30">
        <w:rPr>
          <w:sz w:val="28"/>
          <w:szCs w:val="28"/>
          <w:u w:val="single"/>
        </w:rPr>
        <w:t xml:space="preserve">; </w:t>
      </w:r>
      <w:r w:rsidR="001113BA" w:rsidRPr="00AC5D30">
        <w:rPr>
          <w:b/>
          <w:sz w:val="28"/>
          <w:szCs w:val="28"/>
          <w:u w:val="single"/>
        </w:rPr>
        <w:t>walczy z nim na śmierć i ż</w:t>
      </w:r>
      <w:r w:rsidR="001113BA" w:rsidRPr="00AC5D30">
        <w:rPr>
          <w:b/>
          <w:sz w:val="28"/>
          <w:szCs w:val="28"/>
          <w:u w:val="single"/>
        </w:rPr>
        <w:t>y</w:t>
      </w:r>
      <w:r w:rsidR="001113BA" w:rsidRPr="00AC5D30">
        <w:rPr>
          <w:b/>
          <w:sz w:val="28"/>
          <w:szCs w:val="28"/>
          <w:u w:val="single"/>
        </w:rPr>
        <w:t>cie</w:t>
      </w:r>
      <w:r w:rsidR="001113BA" w:rsidRPr="00AC5D30">
        <w:rPr>
          <w:sz w:val="28"/>
          <w:szCs w:val="28"/>
        </w:rPr>
        <w:t xml:space="preserve">. Dlatego  </w:t>
      </w:r>
      <w:r w:rsidR="001113BA" w:rsidRPr="00AC5D30">
        <w:rPr>
          <w:b/>
          <w:sz w:val="28"/>
          <w:szCs w:val="28"/>
        </w:rPr>
        <w:t xml:space="preserve">sprawiedliwość społeczną uzasadniającą ideę dobra wspólnego burżuazja uznaje za utopię. </w:t>
      </w:r>
      <w:r w:rsidR="001113BA" w:rsidRPr="00AC5D30">
        <w:rPr>
          <w:sz w:val="28"/>
          <w:szCs w:val="28"/>
        </w:rPr>
        <w:t xml:space="preserve">Jednocześnie wyliczane są </w:t>
      </w:r>
      <w:r w:rsidR="001113BA" w:rsidRPr="00AC5D30">
        <w:rPr>
          <w:b/>
          <w:sz w:val="28"/>
          <w:szCs w:val="28"/>
          <w:u w:val="single"/>
        </w:rPr>
        <w:t>czynniki uniemożliwiające urzeczywistnianie wskazanego celu, tj. sprawiedliwości społecznej</w:t>
      </w:r>
      <w:r w:rsidR="001113BA" w:rsidRPr="00AC5D30">
        <w:rPr>
          <w:sz w:val="28"/>
          <w:szCs w:val="28"/>
        </w:rPr>
        <w:t>. Ideę niemożliwości sprawiedliwości społec</w:t>
      </w:r>
      <w:r w:rsidR="001113BA" w:rsidRPr="00AC5D30">
        <w:rPr>
          <w:sz w:val="28"/>
          <w:szCs w:val="28"/>
        </w:rPr>
        <w:t>z</w:t>
      </w:r>
      <w:r w:rsidR="001113BA" w:rsidRPr="00AC5D30">
        <w:rPr>
          <w:sz w:val="28"/>
          <w:szCs w:val="28"/>
        </w:rPr>
        <w:t>nej uzasadnia burżuazja różnymi, następującymi teoriami, organ</w:t>
      </w:r>
      <w:r w:rsidR="001113BA" w:rsidRPr="00AC5D30">
        <w:rPr>
          <w:sz w:val="28"/>
          <w:szCs w:val="28"/>
        </w:rPr>
        <w:t>i</w:t>
      </w:r>
      <w:r w:rsidR="001113BA" w:rsidRPr="00AC5D30">
        <w:rPr>
          <w:sz w:val="28"/>
          <w:szCs w:val="28"/>
        </w:rPr>
        <w:t>zowaną przez siebie praktyką społeczną i polityką międzynarodową</w:t>
      </w:r>
      <w:r w:rsidR="002E04B7" w:rsidRPr="00AC5D30">
        <w:rPr>
          <w:sz w:val="28"/>
          <w:szCs w:val="28"/>
        </w:rPr>
        <w:t>. Burżuazja zapewnia sobie</w:t>
      </w:r>
      <w:r w:rsidR="001113BA" w:rsidRPr="00AC5D30">
        <w:rPr>
          <w:sz w:val="28"/>
          <w:szCs w:val="28"/>
        </w:rPr>
        <w:t xml:space="preserve">: </w:t>
      </w:r>
    </w:p>
    <w:p w:rsidR="001113BA" w:rsidRPr="00AC5D30" w:rsidRDefault="00FB0270" w:rsidP="00AC5D30">
      <w:pPr>
        <w:pStyle w:val="Tekstpodstawowyzwciciem"/>
        <w:tabs>
          <w:tab w:val="left" w:pos="9000"/>
          <w:tab w:val="left" w:pos="9720"/>
        </w:tabs>
        <w:spacing w:after="0"/>
        <w:ind w:firstLine="0"/>
        <w:jc w:val="both"/>
        <w:rPr>
          <w:sz w:val="28"/>
          <w:szCs w:val="28"/>
        </w:rPr>
      </w:pPr>
      <w:r>
        <w:rPr>
          <w:b/>
          <w:sz w:val="28"/>
          <w:szCs w:val="28"/>
        </w:rPr>
        <w:t xml:space="preserve">      </w:t>
      </w:r>
      <w:r w:rsidR="001113BA" w:rsidRPr="00AC5D30">
        <w:rPr>
          <w:b/>
          <w:sz w:val="28"/>
          <w:szCs w:val="28"/>
        </w:rPr>
        <w:t xml:space="preserve">1. </w:t>
      </w:r>
      <w:r w:rsidR="001113BA" w:rsidRPr="00AC5D30">
        <w:rPr>
          <w:sz w:val="28"/>
          <w:szCs w:val="28"/>
        </w:rPr>
        <w:t xml:space="preserve">prawne sankcjonowanie prywatnej własności środków produkcji (uznanie jej za świętą) umożliwiającą </w:t>
      </w:r>
      <w:r w:rsidR="001113BA" w:rsidRPr="00AC5D30">
        <w:rPr>
          <w:b/>
          <w:sz w:val="28"/>
          <w:szCs w:val="28"/>
        </w:rPr>
        <w:t>przywłaszczanie sobie przez ich właściciela – burżuazję całej wartości d</w:t>
      </w:r>
      <w:r w:rsidR="001113BA" w:rsidRPr="00AC5D30">
        <w:rPr>
          <w:b/>
          <w:sz w:val="28"/>
          <w:szCs w:val="28"/>
        </w:rPr>
        <w:t>o</w:t>
      </w:r>
      <w:r w:rsidR="001113BA" w:rsidRPr="00AC5D30">
        <w:rPr>
          <w:b/>
          <w:sz w:val="28"/>
          <w:szCs w:val="28"/>
        </w:rPr>
        <w:t>datkowej, wypracowanej przez proletariat</w:t>
      </w:r>
      <w:r w:rsidR="001113BA" w:rsidRPr="00AC5D30">
        <w:rPr>
          <w:rStyle w:val="Odwoanieprzypisudolnego"/>
          <w:sz w:val="28"/>
          <w:szCs w:val="28"/>
        </w:rPr>
        <w:footnoteReference w:id="332"/>
      </w:r>
      <w:r w:rsidR="001113BA" w:rsidRPr="00AC5D30">
        <w:rPr>
          <w:sz w:val="28"/>
          <w:szCs w:val="28"/>
        </w:rPr>
        <w:t xml:space="preserve">. Umożliwia to </w:t>
      </w:r>
      <w:r w:rsidR="001113BA" w:rsidRPr="00AC5D30">
        <w:rPr>
          <w:b/>
          <w:sz w:val="28"/>
          <w:szCs w:val="28"/>
        </w:rPr>
        <w:t>samorozwój kapitału, jego ali</w:t>
      </w:r>
      <w:r w:rsidR="001113BA" w:rsidRPr="00AC5D30">
        <w:rPr>
          <w:b/>
          <w:sz w:val="28"/>
          <w:szCs w:val="28"/>
        </w:rPr>
        <w:t>e</w:t>
      </w:r>
      <w:r w:rsidR="001113BA" w:rsidRPr="00AC5D30">
        <w:rPr>
          <w:b/>
          <w:sz w:val="28"/>
          <w:szCs w:val="28"/>
        </w:rPr>
        <w:t>nację. Nie mówi się o tym, a nawet ukr</w:t>
      </w:r>
      <w:r w:rsidR="001113BA" w:rsidRPr="00AC5D30">
        <w:rPr>
          <w:b/>
          <w:sz w:val="28"/>
          <w:szCs w:val="28"/>
        </w:rPr>
        <w:t>y</w:t>
      </w:r>
      <w:r w:rsidR="001113BA" w:rsidRPr="00AC5D30">
        <w:rPr>
          <w:b/>
          <w:sz w:val="28"/>
          <w:szCs w:val="28"/>
        </w:rPr>
        <w:t>wa poprzez zakazy, że prywatne przywłaszczanie wartości dodatkowej jest niesprawiedliwością</w:t>
      </w:r>
      <w:r w:rsidR="001113BA" w:rsidRPr="00AC5D30">
        <w:rPr>
          <w:sz w:val="28"/>
          <w:szCs w:val="28"/>
        </w:rPr>
        <w:t>, że powoduje żywiołowość, chaos życia ek</w:t>
      </w:r>
      <w:r w:rsidR="001113BA" w:rsidRPr="00AC5D30">
        <w:rPr>
          <w:sz w:val="28"/>
          <w:szCs w:val="28"/>
        </w:rPr>
        <w:t>o</w:t>
      </w:r>
      <w:r w:rsidR="001113BA" w:rsidRPr="00AC5D30">
        <w:rPr>
          <w:sz w:val="28"/>
          <w:szCs w:val="28"/>
        </w:rPr>
        <w:t>nomicznego, społecznego i politycznego, co widoczne jest w p</w:t>
      </w:r>
      <w:r w:rsidR="001113BA" w:rsidRPr="00AC5D30">
        <w:rPr>
          <w:sz w:val="28"/>
          <w:szCs w:val="28"/>
        </w:rPr>
        <w:t>o</w:t>
      </w:r>
      <w:r w:rsidR="001113BA" w:rsidRPr="00AC5D30">
        <w:rPr>
          <w:sz w:val="28"/>
          <w:szCs w:val="28"/>
        </w:rPr>
        <w:t>staci cyklicznych kryzysów i nieustannych wojen, w tym I i II światowej;</w:t>
      </w:r>
    </w:p>
    <w:p w:rsidR="001113BA" w:rsidRPr="00AC5D30" w:rsidRDefault="00FB0270" w:rsidP="00AC5D30">
      <w:pPr>
        <w:pStyle w:val="Tekstpodstawowyzwciciem"/>
        <w:tabs>
          <w:tab w:val="left" w:pos="9000"/>
          <w:tab w:val="left" w:pos="9720"/>
        </w:tabs>
        <w:spacing w:after="0"/>
        <w:ind w:firstLine="0"/>
        <w:jc w:val="both"/>
        <w:rPr>
          <w:sz w:val="28"/>
          <w:szCs w:val="28"/>
        </w:rPr>
      </w:pPr>
      <w:r>
        <w:rPr>
          <w:b/>
          <w:sz w:val="28"/>
          <w:szCs w:val="28"/>
        </w:rPr>
        <w:t xml:space="preserve">      </w:t>
      </w:r>
      <w:r w:rsidR="001113BA" w:rsidRPr="00AC5D30">
        <w:rPr>
          <w:b/>
          <w:sz w:val="28"/>
          <w:szCs w:val="28"/>
        </w:rPr>
        <w:t>2</w:t>
      </w:r>
      <w:r w:rsidR="001113BA" w:rsidRPr="00AC5D30">
        <w:rPr>
          <w:sz w:val="28"/>
          <w:szCs w:val="28"/>
        </w:rPr>
        <w:t xml:space="preserve">. </w:t>
      </w:r>
      <w:r w:rsidR="002E04B7" w:rsidRPr="00AC5D30">
        <w:rPr>
          <w:sz w:val="28"/>
          <w:szCs w:val="28"/>
        </w:rPr>
        <w:t xml:space="preserve">panowanie </w:t>
      </w:r>
      <w:r w:rsidR="001113BA" w:rsidRPr="00AC5D30">
        <w:rPr>
          <w:sz w:val="28"/>
          <w:szCs w:val="28"/>
        </w:rPr>
        <w:t>niesprawiedliwoś</w:t>
      </w:r>
      <w:r w:rsidR="002E04B7" w:rsidRPr="00AC5D30">
        <w:rPr>
          <w:sz w:val="28"/>
          <w:szCs w:val="28"/>
        </w:rPr>
        <w:t>ci</w:t>
      </w:r>
      <w:r w:rsidR="001113BA" w:rsidRPr="00AC5D30">
        <w:rPr>
          <w:sz w:val="28"/>
          <w:szCs w:val="28"/>
        </w:rPr>
        <w:t xml:space="preserve"> społeczn</w:t>
      </w:r>
      <w:r w:rsidR="002E04B7" w:rsidRPr="00AC5D30">
        <w:rPr>
          <w:sz w:val="28"/>
          <w:szCs w:val="28"/>
        </w:rPr>
        <w:t>ej</w:t>
      </w:r>
      <w:r w:rsidR="001113BA" w:rsidRPr="00AC5D30">
        <w:rPr>
          <w:sz w:val="28"/>
          <w:szCs w:val="28"/>
        </w:rPr>
        <w:t xml:space="preserve"> w praktyce i w teorii</w:t>
      </w:r>
      <w:r w:rsidR="002E04B7" w:rsidRPr="00AC5D30">
        <w:rPr>
          <w:sz w:val="28"/>
          <w:szCs w:val="28"/>
        </w:rPr>
        <w:t>,</w:t>
      </w:r>
      <w:r w:rsidR="001113BA" w:rsidRPr="00AC5D30">
        <w:rPr>
          <w:sz w:val="28"/>
          <w:szCs w:val="28"/>
        </w:rPr>
        <w:t xml:space="preserve"> uzasadnian</w:t>
      </w:r>
      <w:r w:rsidR="002E04B7" w:rsidRPr="00AC5D30">
        <w:rPr>
          <w:sz w:val="28"/>
          <w:szCs w:val="28"/>
        </w:rPr>
        <w:t>ej</w:t>
      </w:r>
      <w:r w:rsidR="001113BA" w:rsidRPr="00AC5D30">
        <w:rPr>
          <w:sz w:val="28"/>
          <w:szCs w:val="28"/>
        </w:rPr>
        <w:t xml:space="preserve"> </w:t>
      </w:r>
      <w:r w:rsidR="001113BA" w:rsidRPr="00AC5D30">
        <w:rPr>
          <w:b/>
          <w:sz w:val="28"/>
          <w:szCs w:val="28"/>
        </w:rPr>
        <w:t>hegem</w:t>
      </w:r>
      <w:r w:rsidR="001113BA" w:rsidRPr="00AC5D30">
        <w:rPr>
          <w:b/>
          <w:sz w:val="28"/>
          <w:szCs w:val="28"/>
        </w:rPr>
        <w:t>o</w:t>
      </w:r>
      <w:r w:rsidR="001113BA" w:rsidRPr="00AC5D30">
        <w:rPr>
          <w:b/>
          <w:sz w:val="28"/>
          <w:szCs w:val="28"/>
        </w:rPr>
        <w:t>niczną dominacją</w:t>
      </w:r>
      <w:r>
        <w:rPr>
          <w:b/>
          <w:sz w:val="28"/>
          <w:szCs w:val="28"/>
        </w:rPr>
        <w:t xml:space="preserve"> burżuazji w kulturze, </w:t>
      </w:r>
      <w:r w:rsidR="001113BA" w:rsidRPr="00AC5D30">
        <w:rPr>
          <w:sz w:val="28"/>
          <w:szCs w:val="28"/>
        </w:rPr>
        <w:t xml:space="preserve">czyli takiego stanu, w którym </w:t>
      </w:r>
      <w:r w:rsidR="001113BA" w:rsidRPr="00AC5D30">
        <w:rPr>
          <w:b/>
          <w:sz w:val="28"/>
          <w:szCs w:val="28"/>
        </w:rPr>
        <w:t>myśli panujących k</w:t>
      </w:r>
      <w:r w:rsidR="001113BA" w:rsidRPr="00AC5D30">
        <w:rPr>
          <w:b/>
          <w:sz w:val="28"/>
          <w:szCs w:val="28"/>
        </w:rPr>
        <w:t>a</w:t>
      </w:r>
      <w:r w:rsidR="001113BA" w:rsidRPr="00AC5D30">
        <w:rPr>
          <w:b/>
          <w:sz w:val="28"/>
          <w:szCs w:val="28"/>
        </w:rPr>
        <w:t>pitalistów stają się myślami proletariuszy</w:t>
      </w:r>
      <w:r w:rsidR="00410A3C" w:rsidRPr="00AC5D30">
        <w:rPr>
          <w:b/>
          <w:sz w:val="28"/>
          <w:szCs w:val="28"/>
        </w:rPr>
        <w:t>. Ci ostatni mają jedno zadanie: poddać się bu</w:t>
      </w:r>
      <w:r w:rsidR="00410A3C" w:rsidRPr="00AC5D30">
        <w:rPr>
          <w:b/>
          <w:sz w:val="28"/>
          <w:szCs w:val="28"/>
        </w:rPr>
        <w:t>r</w:t>
      </w:r>
      <w:r w:rsidR="00410A3C" w:rsidRPr="00AC5D30">
        <w:rPr>
          <w:b/>
          <w:sz w:val="28"/>
          <w:szCs w:val="28"/>
        </w:rPr>
        <w:t>żuazyjnemu wyzyskowi</w:t>
      </w:r>
      <w:r w:rsidR="001113BA" w:rsidRPr="00AC5D30">
        <w:rPr>
          <w:sz w:val="28"/>
          <w:szCs w:val="28"/>
        </w:rPr>
        <w:t xml:space="preserve">; </w:t>
      </w:r>
    </w:p>
    <w:p w:rsidR="001113BA" w:rsidRPr="00AC5D30" w:rsidRDefault="00FB0270" w:rsidP="00AC5D30">
      <w:pPr>
        <w:pStyle w:val="Tekstpodstawowyzwciciem"/>
        <w:tabs>
          <w:tab w:val="left" w:pos="9000"/>
          <w:tab w:val="left" w:pos="9720"/>
        </w:tabs>
        <w:spacing w:after="0"/>
        <w:ind w:firstLine="0"/>
        <w:jc w:val="both"/>
        <w:rPr>
          <w:sz w:val="28"/>
          <w:szCs w:val="28"/>
        </w:rPr>
      </w:pPr>
      <w:r>
        <w:rPr>
          <w:b/>
          <w:sz w:val="28"/>
          <w:szCs w:val="28"/>
        </w:rPr>
        <w:t xml:space="preserve">     </w:t>
      </w:r>
      <w:r w:rsidR="001113BA" w:rsidRPr="00AC5D30">
        <w:rPr>
          <w:b/>
          <w:sz w:val="28"/>
          <w:szCs w:val="28"/>
        </w:rPr>
        <w:t>3</w:t>
      </w:r>
      <w:r w:rsidR="001113BA" w:rsidRPr="00AC5D30">
        <w:rPr>
          <w:sz w:val="28"/>
          <w:szCs w:val="28"/>
        </w:rPr>
        <w:t xml:space="preserve">. stosowanie przeciw socjalizmowi </w:t>
      </w:r>
      <w:r w:rsidR="001113BA" w:rsidRPr="00AC5D30">
        <w:rPr>
          <w:b/>
          <w:sz w:val="28"/>
          <w:szCs w:val="28"/>
        </w:rPr>
        <w:t xml:space="preserve">faszyzacji stosunków społecznych. </w:t>
      </w:r>
      <w:r w:rsidR="001113BA" w:rsidRPr="00AC5D30">
        <w:rPr>
          <w:sz w:val="28"/>
          <w:szCs w:val="28"/>
        </w:rPr>
        <w:t>Jednych uznaje się za „wyższych”,</w:t>
      </w:r>
      <w:r w:rsidR="002E04B7" w:rsidRPr="00AC5D30">
        <w:rPr>
          <w:sz w:val="28"/>
          <w:szCs w:val="28"/>
        </w:rPr>
        <w:t xml:space="preserve"> tzw. VIP; </w:t>
      </w:r>
      <w:r w:rsidR="00410A3C" w:rsidRPr="00AC5D30">
        <w:rPr>
          <w:sz w:val="28"/>
          <w:szCs w:val="28"/>
        </w:rPr>
        <w:t xml:space="preserve">w bankach, urzędach są wizytówki: </w:t>
      </w:r>
      <w:r w:rsidR="00356CF8" w:rsidRPr="00AC5D30">
        <w:rPr>
          <w:sz w:val="28"/>
          <w:szCs w:val="28"/>
        </w:rPr>
        <w:t>„</w:t>
      </w:r>
      <w:r w:rsidR="002E04B7" w:rsidRPr="00AC5D30">
        <w:rPr>
          <w:b/>
          <w:sz w:val="28"/>
          <w:szCs w:val="28"/>
        </w:rPr>
        <w:t>nur für VIP</w:t>
      </w:r>
      <w:r w:rsidR="00356CF8" w:rsidRPr="00AC5D30">
        <w:rPr>
          <w:sz w:val="28"/>
          <w:szCs w:val="28"/>
        </w:rPr>
        <w:t>”</w:t>
      </w:r>
      <w:r w:rsidR="002E04B7" w:rsidRPr="00AC5D30">
        <w:rPr>
          <w:sz w:val="28"/>
          <w:szCs w:val="28"/>
        </w:rPr>
        <w:t>,</w:t>
      </w:r>
      <w:r w:rsidR="001113BA" w:rsidRPr="00AC5D30">
        <w:rPr>
          <w:sz w:val="28"/>
          <w:szCs w:val="28"/>
        </w:rPr>
        <w:t xml:space="preserve"> należących, z racji urodzenia, do „narodu wybranego” i posiadających prawo zabijania, panowania i wykorzyst</w:t>
      </w:r>
      <w:r w:rsidR="001113BA" w:rsidRPr="00AC5D30">
        <w:rPr>
          <w:sz w:val="28"/>
          <w:szCs w:val="28"/>
        </w:rPr>
        <w:t>y</w:t>
      </w:r>
      <w:r w:rsidR="001113BA" w:rsidRPr="00AC5D30">
        <w:rPr>
          <w:sz w:val="28"/>
          <w:szCs w:val="28"/>
        </w:rPr>
        <w:t xml:space="preserve">wania tych, którzy rzekomo są „słabi”, którzy są „potępieni” i „biedni” (zob. działania USA </w:t>
      </w:r>
      <w:r w:rsidR="00410A3C" w:rsidRPr="00AC5D30">
        <w:rPr>
          <w:sz w:val="28"/>
          <w:szCs w:val="28"/>
        </w:rPr>
        <w:t>w czasie</w:t>
      </w:r>
      <w:r w:rsidR="001113BA" w:rsidRPr="00AC5D30">
        <w:rPr>
          <w:sz w:val="28"/>
          <w:szCs w:val="28"/>
        </w:rPr>
        <w:t xml:space="preserve"> powsta</w:t>
      </w:r>
      <w:r w:rsidR="00410A3C" w:rsidRPr="00AC5D30">
        <w:rPr>
          <w:sz w:val="28"/>
          <w:szCs w:val="28"/>
        </w:rPr>
        <w:t>wa</w:t>
      </w:r>
      <w:r w:rsidR="001113BA" w:rsidRPr="00AC5D30">
        <w:rPr>
          <w:sz w:val="28"/>
          <w:szCs w:val="28"/>
        </w:rPr>
        <w:t>nia, a szczególnie na przełomie XX i XXI wieku). Widać to wyraźnie w postaci zachowania się polskich burżuzyjnych nuworyszów. M</w:t>
      </w:r>
      <w:r w:rsidR="001113BA" w:rsidRPr="00AC5D30">
        <w:rPr>
          <w:sz w:val="28"/>
          <w:szCs w:val="28"/>
        </w:rPr>
        <w:t>y</w:t>
      </w:r>
      <w:r w:rsidR="001113BA" w:rsidRPr="00AC5D30">
        <w:rPr>
          <w:sz w:val="28"/>
          <w:szCs w:val="28"/>
        </w:rPr>
        <w:t>ślą, że społeczne bogactwo tylko im się należy. Prz</w:t>
      </w:r>
      <w:r w:rsidR="002E04B7" w:rsidRPr="00AC5D30">
        <w:rPr>
          <w:sz w:val="28"/>
          <w:szCs w:val="28"/>
        </w:rPr>
        <w:t xml:space="preserve">ywłaszczają </w:t>
      </w:r>
      <w:r w:rsidR="001113BA" w:rsidRPr="00AC5D30">
        <w:rPr>
          <w:sz w:val="28"/>
          <w:szCs w:val="28"/>
        </w:rPr>
        <w:t>je sobie pod postacią tzw. prywatyz</w:t>
      </w:r>
      <w:r w:rsidR="001113BA" w:rsidRPr="00AC5D30">
        <w:rPr>
          <w:sz w:val="28"/>
          <w:szCs w:val="28"/>
        </w:rPr>
        <w:t>a</w:t>
      </w:r>
      <w:r w:rsidR="001113BA" w:rsidRPr="00AC5D30">
        <w:rPr>
          <w:sz w:val="28"/>
          <w:szCs w:val="28"/>
        </w:rPr>
        <w:t xml:space="preserve">cji; </w:t>
      </w:r>
    </w:p>
    <w:p w:rsidR="00F61977" w:rsidRPr="00AC5D30" w:rsidRDefault="00FB0270" w:rsidP="00AC5D30">
      <w:pPr>
        <w:pStyle w:val="Tekstpodstawowyzwciciem"/>
        <w:tabs>
          <w:tab w:val="left" w:pos="9000"/>
          <w:tab w:val="left" w:pos="9720"/>
        </w:tabs>
        <w:spacing w:after="0"/>
        <w:ind w:firstLine="0"/>
        <w:jc w:val="both"/>
        <w:rPr>
          <w:sz w:val="28"/>
          <w:szCs w:val="28"/>
        </w:rPr>
      </w:pPr>
      <w:r>
        <w:rPr>
          <w:b/>
          <w:sz w:val="28"/>
          <w:szCs w:val="28"/>
        </w:rPr>
        <w:t xml:space="preserve">       </w:t>
      </w:r>
      <w:r w:rsidR="001113BA" w:rsidRPr="00AC5D30">
        <w:rPr>
          <w:b/>
          <w:sz w:val="28"/>
          <w:szCs w:val="28"/>
        </w:rPr>
        <w:t>4</w:t>
      </w:r>
      <w:r w:rsidR="001113BA" w:rsidRPr="00AC5D30">
        <w:rPr>
          <w:sz w:val="28"/>
          <w:szCs w:val="28"/>
        </w:rPr>
        <w:t xml:space="preserve">. przeciw socjalizmowi używa się więc </w:t>
      </w:r>
      <w:r w:rsidR="001113BA" w:rsidRPr="00AC5D30">
        <w:rPr>
          <w:b/>
          <w:sz w:val="28"/>
          <w:szCs w:val="28"/>
        </w:rPr>
        <w:t xml:space="preserve">przemocy. </w:t>
      </w:r>
      <w:r w:rsidR="001113BA" w:rsidRPr="00AC5D30">
        <w:rPr>
          <w:sz w:val="28"/>
          <w:szCs w:val="28"/>
        </w:rPr>
        <w:t>Czyni się to w stosunku do krajów, n</w:t>
      </w:r>
      <w:r w:rsidR="001113BA" w:rsidRPr="00AC5D30">
        <w:rPr>
          <w:sz w:val="28"/>
          <w:szCs w:val="28"/>
        </w:rPr>
        <w:t>a</w:t>
      </w:r>
      <w:r w:rsidR="001113BA" w:rsidRPr="00AC5D30">
        <w:rPr>
          <w:sz w:val="28"/>
          <w:szCs w:val="28"/>
        </w:rPr>
        <w:t xml:space="preserve">rodów, które wybierają pozakapitalistyczną drogę rozwoju. Stosowana jest, m. in., przemoc: </w:t>
      </w:r>
    </w:p>
    <w:p w:rsidR="00356CF8" w:rsidRPr="00AC5D30" w:rsidRDefault="001113BA" w:rsidP="00AC5D30">
      <w:pPr>
        <w:pStyle w:val="Tekstpodstawowyzwciciem"/>
        <w:tabs>
          <w:tab w:val="left" w:pos="9000"/>
          <w:tab w:val="left" w:pos="9720"/>
        </w:tabs>
        <w:spacing w:after="0"/>
        <w:ind w:firstLine="0"/>
        <w:jc w:val="both"/>
        <w:rPr>
          <w:sz w:val="28"/>
          <w:szCs w:val="28"/>
        </w:rPr>
      </w:pPr>
      <w:r w:rsidRPr="00AC5D30">
        <w:rPr>
          <w:b/>
          <w:sz w:val="28"/>
          <w:szCs w:val="28"/>
        </w:rPr>
        <w:t xml:space="preserve">militarna </w:t>
      </w:r>
      <w:r w:rsidRPr="00AC5D30">
        <w:rPr>
          <w:sz w:val="28"/>
          <w:szCs w:val="28"/>
        </w:rPr>
        <w:t xml:space="preserve">(wojny, karne ekspedycje, majdany, kolorowe kontrrewolucje, terroryzm, </w:t>
      </w:r>
      <w:r w:rsidRPr="00AC5D30">
        <w:rPr>
          <w:i/>
          <w:sz w:val="28"/>
          <w:szCs w:val="28"/>
        </w:rPr>
        <w:t>proxy</w:t>
      </w:r>
      <w:r w:rsidRPr="00AC5D30">
        <w:rPr>
          <w:sz w:val="28"/>
          <w:szCs w:val="28"/>
        </w:rPr>
        <w:t xml:space="preserve"> wo</w:t>
      </w:r>
      <w:r w:rsidRPr="00AC5D30">
        <w:rPr>
          <w:sz w:val="28"/>
          <w:szCs w:val="28"/>
        </w:rPr>
        <w:t>j</w:t>
      </w:r>
      <w:r w:rsidRPr="00AC5D30">
        <w:rPr>
          <w:sz w:val="28"/>
          <w:szCs w:val="28"/>
        </w:rPr>
        <w:t>ny). Od chwili powstania pierwszego i kolejnych państw budujących socjalizm, tj. ZSRR, prol</w:t>
      </w:r>
      <w:r w:rsidRPr="00AC5D30">
        <w:rPr>
          <w:sz w:val="28"/>
          <w:szCs w:val="28"/>
        </w:rPr>
        <w:t>e</w:t>
      </w:r>
      <w:r w:rsidRPr="00AC5D30">
        <w:rPr>
          <w:sz w:val="28"/>
          <w:szCs w:val="28"/>
        </w:rPr>
        <w:t>tariat musi tworzyć „</w:t>
      </w:r>
      <w:r w:rsidRPr="00AC5D30">
        <w:rPr>
          <w:b/>
          <w:sz w:val="28"/>
          <w:szCs w:val="28"/>
        </w:rPr>
        <w:t>socjalizm wojenny</w:t>
      </w:r>
      <w:r w:rsidRPr="00AC5D30">
        <w:rPr>
          <w:sz w:val="28"/>
          <w:szCs w:val="28"/>
        </w:rPr>
        <w:t>”. Podporządkowywano mu wszystkie wartości human</w:t>
      </w:r>
      <w:r w:rsidRPr="00AC5D30">
        <w:rPr>
          <w:sz w:val="28"/>
          <w:szCs w:val="28"/>
        </w:rPr>
        <w:t>i</w:t>
      </w:r>
      <w:r w:rsidRPr="00AC5D30">
        <w:rPr>
          <w:sz w:val="28"/>
          <w:szCs w:val="28"/>
        </w:rPr>
        <w:t xml:space="preserve">styczne; </w:t>
      </w:r>
      <w:r w:rsidRPr="00AC5D30">
        <w:rPr>
          <w:b/>
          <w:sz w:val="28"/>
          <w:szCs w:val="28"/>
        </w:rPr>
        <w:t>zniewalano się ku wojnom</w:t>
      </w:r>
      <w:r w:rsidRPr="00AC5D30">
        <w:rPr>
          <w:sz w:val="28"/>
          <w:szCs w:val="28"/>
        </w:rPr>
        <w:t xml:space="preserve"> przez państwa kapitalistyczne wywoływanym. ZSRR na kierunku europejskim pozostawał w stanie pokoju tylko 20 lat – od 1921 (pokój w Rydze 18 marca 1921 roku) do 1941 uderzenie Niemiec na ZSRR. Dopiero po II wojnie światowej ZSRR</w:t>
      </w:r>
      <w:r w:rsidR="002E04B7" w:rsidRPr="00AC5D30">
        <w:rPr>
          <w:sz w:val="28"/>
          <w:szCs w:val="28"/>
        </w:rPr>
        <w:t xml:space="preserve"> do 1991</w:t>
      </w:r>
      <w:r w:rsidRPr="00AC5D30">
        <w:rPr>
          <w:sz w:val="28"/>
          <w:szCs w:val="28"/>
        </w:rPr>
        <w:t xml:space="preserve"> ciesz</w:t>
      </w:r>
      <w:r w:rsidR="002E04B7" w:rsidRPr="00AC5D30">
        <w:rPr>
          <w:sz w:val="28"/>
          <w:szCs w:val="28"/>
        </w:rPr>
        <w:t>ył</w:t>
      </w:r>
      <w:r w:rsidRPr="00AC5D30">
        <w:rPr>
          <w:sz w:val="28"/>
          <w:szCs w:val="28"/>
        </w:rPr>
        <w:t xml:space="preserve"> się </w:t>
      </w:r>
      <w:r w:rsidR="002E04B7" w:rsidRPr="00AC5D30">
        <w:rPr>
          <w:sz w:val="28"/>
          <w:szCs w:val="28"/>
        </w:rPr>
        <w:t>45</w:t>
      </w:r>
      <w:r w:rsidRPr="00AC5D30">
        <w:rPr>
          <w:sz w:val="28"/>
          <w:szCs w:val="28"/>
        </w:rPr>
        <w:t xml:space="preserve"> letnim pokojem, ale za cenę nieustannego uczestniczenia w wyścigu zbr</w:t>
      </w:r>
      <w:r w:rsidRPr="00AC5D30">
        <w:rPr>
          <w:sz w:val="28"/>
          <w:szCs w:val="28"/>
        </w:rPr>
        <w:t>o</w:t>
      </w:r>
      <w:r w:rsidRPr="00AC5D30">
        <w:rPr>
          <w:sz w:val="28"/>
          <w:szCs w:val="28"/>
        </w:rPr>
        <w:t xml:space="preserve">jeń. </w:t>
      </w:r>
      <w:r w:rsidR="00F61977" w:rsidRPr="00AC5D30">
        <w:rPr>
          <w:sz w:val="28"/>
          <w:szCs w:val="28"/>
        </w:rPr>
        <w:t>Od 1991 roku ZSRR i i</w:t>
      </w:r>
      <w:r w:rsidR="00F61977" w:rsidRPr="00AC5D30">
        <w:rPr>
          <w:sz w:val="28"/>
          <w:szCs w:val="28"/>
        </w:rPr>
        <w:t>n</w:t>
      </w:r>
      <w:r w:rsidR="00F61977" w:rsidRPr="00AC5D30">
        <w:rPr>
          <w:sz w:val="28"/>
          <w:szCs w:val="28"/>
        </w:rPr>
        <w:t>ne państwa socjalizmu realnego podporządkowane są USA i ich kamaryli państwom zachodnioe</w:t>
      </w:r>
      <w:r w:rsidR="00F61977" w:rsidRPr="00AC5D30">
        <w:rPr>
          <w:sz w:val="28"/>
          <w:szCs w:val="28"/>
        </w:rPr>
        <w:t>u</w:t>
      </w:r>
      <w:r w:rsidR="00F61977" w:rsidRPr="00AC5D30">
        <w:rPr>
          <w:sz w:val="28"/>
          <w:szCs w:val="28"/>
        </w:rPr>
        <w:t xml:space="preserve">ropejskim. </w:t>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Dzisiaj, tj. w 2021 r. mówi się o </w:t>
      </w:r>
      <w:r w:rsidR="00F61977" w:rsidRPr="00AC5D30">
        <w:rPr>
          <w:sz w:val="28"/>
          <w:szCs w:val="28"/>
        </w:rPr>
        <w:t xml:space="preserve">trwajacej </w:t>
      </w:r>
      <w:r w:rsidR="001113BA" w:rsidRPr="00AC5D30">
        <w:rPr>
          <w:sz w:val="28"/>
          <w:szCs w:val="28"/>
        </w:rPr>
        <w:t>II Zimnej Wojnie rozpętanej przez USA;</w:t>
      </w:r>
    </w:p>
    <w:p w:rsidR="00FB0270" w:rsidRDefault="001113BA" w:rsidP="00AC5D30">
      <w:pPr>
        <w:pStyle w:val="Tekstpodstawowyzwciciem"/>
        <w:tabs>
          <w:tab w:val="left" w:pos="9000"/>
          <w:tab w:val="left" w:pos="9720"/>
        </w:tabs>
        <w:spacing w:after="0"/>
        <w:ind w:firstLine="0"/>
        <w:jc w:val="both"/>
        <w:rPr>
          <w:sz w:val="28"/>
          <w:szCs w:val="28"/>
        </w:rPr>
      </w:pPr>
      <w:r w:rsidRPr="00AC5D30">
        <w:rPr>
          <w:b/>
          <w:sz w:val="28"/>
          <w:szCs w:val="28"/>
        </w:rPr>
        <w:t xml:space="preserve">ekonomiczna: </w:t>
      </w:r>
      <w:r w:rsidRPr="00AC5D30">
        <w:rPr>
          <w:sz w:val="28"/>
          <w:szCs w:val="28"/>
        </w:rPr>
        <w:t xml:space="preserve">sankcje, mury, mur berliński, kolonialne grabieże środków materialnych </w:t>
      </w:r>
    </w:p>
    <w:p w:rsidR="00FB027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i finansowych (W. Brytania, np. dysponuje polskimi rezerwami złota), działania </w:t>
      </w:r>
    </w:p>
    <w:p w:rsidR="00FB027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przedsiębiorstwa holocausty. Ustawa USA nr 447 w sprawie wypłacenia przez Polskę </w:t>
      </w:r>
    </w:p>
    <w:p w:rsidR="00FB027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odszkodowań za tzw. mienie bezspadkowe jest ukrytą kolonialną kontrybucją</w:t>
      </w:r>
      <w:r w:rsidR="001113BA" w:rsidRPr="00AC5D30">
        <w:rPr>
          <w:rStyle w:val="Odwoanieprzypisudolnego"/>
          <w:sz w:val="28"/>
          <w:szCs w:val="28"/>
        </w:rPr>
        <w:footnoteReference w:id="333"/>
      </w:r>
      <w:r w:rsidR="001113BA" w:rsidRPr="00AC5D30">
        <w:rPr>
          <w:sz w:val="28"/>
          <w:szCs w:val="28"/>
        </w:rPr>
        <w:t xml:space="preserve"> nałożoną </w:t>
      </w:r>
      <w:r>
        <w:rPr>
          <w:sz w:val="28"/>
          <w:szCs w:val="28"/>
        </w:rPr>
        <w:t xml:space="preserve">            </w:t>
      </w:r>
    </w:p>
    <w:p w:rsidR="00FB027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na Polskę przez USA udających „przyjaciela”. Wspomniane miliardy dolarów trafią do </w:t>
      </w:r>
    </w:p>
    <w:p w:rsidR="001113BA"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obywateli USA, Izraela i tych, co mies</w:t>
      </w:r>
      <w:r w:rsidR="001113BA" w:rsidRPr="00AC5D30">
        <w:rPr>
          <w:sz w:val="28"/>
          <w:szCs w:val="28"/>
        </w:rPr>
        <w:t>z</w:t>
      </w:r>
      <w:r w:rsidR="001113BA" w:rsidRPr="00AC5D30">
        <w:rPr>
          <w:sz w:val="28"/>
          <w:szCs w:val="28"/>
        </w:rPr>
        <w:t>kają w Polsce;</w:t>
      </w:r>
    </w:p>
    <w:p w:rsidR="00FB0270" w:rsidRDefault="001113BA" w:rsidP="00AC5D30">
      <w:pPr>
        <w:pStyle w:val="Tekstpodstawowyzwciciem"/>
        <w:tabs>
          <w:tab w:val="left" w:pos="9000"/>
          <w:tab w:val="left" w:pos="9720"/>
        </w:tabs>
        <w:spacing w:after="0"/>
        <w:ind w:firstLine="0"/>
        <w:jc w:val="both"/>
        <w:rPr>
          <w:sz w:val="28"/>
          <w:szCs w:val="28"/>
        </w:rPr>
      </w:pPr>
      <w:r w:rsidRPr="00AC5D30">
        <w:rPr>
          <w:b/>
          <w:sz w:val="28"/>
          <w:szCs w:val="28"/>
        </w:rPr>
        <w:t>informacyjno-propagandowa</w:t>
      </w:r>
      <w:r w:rsidR="00F61977" w:rsidRPr="00AC5D30">
        <w:rPr>
          <w:b/>
          <w:sz w:val="28"/>
          <w:szCs w:val="28"/>
        </w:rPr>
        <w:t xml:space="preserve"> </w:t>
      </w:r>
      <w:r w:rsidRPr="00AC5D30">
        <w:rPr>
          <w:sz w:val="28"/>
          <w:szCs w:val="28"/>
        </w:rPr>
        <w:t xml:space="preserve">hipokryzja, utrwalanie myślenia potocznego, mitologicznego, </w:t>
      </w:r>
      <w:r w:rsidR="00FB0270">
        <w:rPr>
          <w:sz w:val="28"/>
          <w:szCs w:val="28"/>
        </w:rPr>
        <w:t xml:space="preserve"> </w:t>
      </w:r>
    </w:p>
    <w:p w:rsidR="00FB027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tworzone </w:t>
      </w:r>
      <w:r>
        <w:rPr>
          <w:sz w:val="28"/>
          <w:szCs w:val="28"/>
        </w:rPr>
        <w:t>r</w:t>
      </w:r>
      <w:r w:rsidR="001113BA" w:rsidRPr="00AC5D30">
        <w:rPr>
          <w:sz w:val="28"/>
          <w:szCs w:val="28"/>
        </w:rPr>
        <w:t>eligijne artefakty kulturowe, szkolenie kadr tworz</w:t>
      </w:r>
      <w:r w:rsidR="00F61977" w:rsidRPr="00AC5D30">
        <w:rPr>
          <w:sz w:val="28"/>
          <w:szCs w:val="28"/>
        </w:rPr>
        <w:t>ących</w:t>
      </w:r>
      <w:r w:rsidR="001113BA" w:rsidRPr="00AC5D30">
        <w:rPr>
          <w:sz w:val="28"/>
          <w:szCs w:val="28"/>
        </w:rPr>
        <w:t xml:space="preserve"> i utrwala</w:t>
      </w:r>
      <w:r w:rsidR="00F61977" w:rsidRPr="00AC5D30">
        <w:rPr>
          <w:sz w:val="28"/>
          <w:szCs w:val="28"/>
        </w:rPr>
        <w:t>jących</w:t>
      </w:r>
      <w:r w:rsidR="001113BA" w:rsidRPr="00AC5D30">
        <w:rPr>
          <w:sz w:val="28"/>
          <w:szCs w:val="28"/>
        </w:rPr>
        <w:t xml:space="preserve"> </w:t>
      </w:r>
    </w:p>
    <w:p w:rsidR="00F61977" w:rsidRPr="00AC5D3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stosunk</w:t>
      </w:r>
      <w:r w:rsidR="00F61977" w:rsidRPr="00AC5D30">
        <w:rPr>
          <w:sz w:val="28"/>
          <w:szCs w:val="28"/>
        </w:rPr>
        <w:t xml:space="preserve">i </w:t>
      </w:r>
      <w:r w:rsidR="001113BA" w:rsidRPr="00AC5D30">
        <w:rPr>
          <w:sz w:val="28"/>
          <w:szCs w:val="28"/>
        </w:rPr>
        <w:t>kapitalistyc</w:t>
      </w:r>
      <w:r w:rsidR="001113BA" w:rsidRPr="00AC5D30">
        <w:rPr>
          <w:sz w:val="28"/>
          <w:szCs w:val="28"/>
        </w:rPr>
        <w:t>z</w:t>
      </w:r>
      <w:r w:rsidR="001113BA" w:rsidRPr="00AC5D30">
        <w:rPr>
          <w:sz w:val="28"/>
          <w:szCs w:val="28"/>
        </w:rPr>
        <w:t>n</w:t>
      </w:r>
      <w:r w:rsidR="00F61977" w:rsidRPr="00AC5D30">
        <w:rPr>
          <w:sz w:val="28"/>
          <w:szCs w:val="28"/>
        </w:rPr>
        <w:t>e</w:t>
      </w:r>
      <w:r w:rsidR="001113BA" w:rsidRPr="00AC5D30">
        <w:rPr>
          <w:sz w:val="28"/>
          <w:szCs w:val="28"/>
        </w:rPr>
        <w:t>;</w:t>
      </w:r>
    </w:p>
    <w:p w:rsidR="00FB0270" w:rsidRDefault="001113BA" w:rsidP="00AC5D30">
      <w:pPr>
        <w:pStyle w:val="Tekstpodstawowyzwciciem"/>
        <w:tabs>
          <w:tab w:val="left" w:pos="9000"/>
          <w:tab w:val="left" w:pos="9720"/>
        </w:tabs>
        <w:spacing w:after="0"/>
        <w:ind w:firstLine="0"/>
        <w:jc w:val="both"/>
        <w:rPr>
          <w:sz w:val="28"/>
          <w:szCs w:val="28"/>
        </w:rPr>
      </w:pPr>
      <w:r w:rsidRPr="00AC5D30">
        <w:rPr>
          <w:b/>
          <w:sz w:val="28"/>
          <w:szCs w:val="28"/>
        </w:rPr>
        <w:t>kulturowo–administracyjna:</w:t>
      </w:r>
      <w:r w:rsidRPr="00AC5D30">
        <w:rPr>
          <w:sz w:val="28"/>
          <w:szCs w:val="28"/>
        </w:rPr>
        <w:t xml:space="preserve"> izolacje, sankcje, więzienie i inne</w:t>
      </w:r>
      <w:r w:rsidR="00F61977" w:rsidRPr="00AC5D30">
        <w:rPr>
          <w:sz w:val="28"/>
          <w:szCs w:val="28"/>
        </w:rPr>
        <w:t xml:space="preserve"> </w:t>
      </w:r>
      <w:r w:rsidRPr="00AC5D30">
        <w:rPr>
          <w:sz w:val="28"/>
          <w:szCs w:val="28"/>
        </w:rPr>
        <w:t xml:space="preserve">filie </w:t>
      </w:r>
      <w:r w:rsidRPr="00AC5D30">
        <w:rPr>
          <w:b/>
          <w:sz w:val="28"/>
          <w:szCs w:val="28"/>
        </w:rPr>
        <w:t>Guantanamo</w:t>
      </w:r>
      <w:r w:rsidR="00F61977" w:rsidRPr="00AC5D30">
        <w:rPr>
          <w:sz w:val="28"/>
          <w:szCs w:val="28"/>
        </w:rPr>
        <w:t>.</w:t>
      </w:r>
      <w:r w:rsidRPr="00AC5D30">
        <w:rPr>
          <w:sz w:val="28"/>
          <w:szCs w:val="28"/>
        </w:rPr>
        <w:t xml:space="preserve"> </w:t>
      </w:r>
    </w:p>
    <w:p w:rsidR="00976A20" w:rsidRDefault="00FB0270" w:rsidP="00AC5D30">
      <w:pPr>
        <w:pStyle w:val="Tekstpodstawowyzwciciem"/>
        <w:tabs>
          <w:tab w:val="left" w:pos="9000"/>
          <w:tab w:val="left" w:pos="9720"/>
        </w:tabs>
        <w:spacing w:after="0"/>
        <w:ind w:firstLine="0"/>
        <w:jc w:val="both"/>
        <w:rPr>
          <w:sz w:val="28"/>
          <w:szCs w:val="28"/>
        </w:rPr>
      </w:pPr>
      <w:r>
        <w:rPr>
          <w:sz w:val="28"/>
          <w:szCs w:val="28"/>
        </w:rPr>
        <w:t xml:space="preserve">          </w:t>
      </w:r>
      <w:r w:rsidR="00F61977" w:rsidRPr="00AC5D30">
        <w:rPr>
          <w:sz w:val="28"/>
          <w:szCs w:val="28"/>
        </w:rPr>
        <w:t>K</w:t>
      </w:r>
      <w:r w:rsidR="001113BA" w:rsidRPr="00AC5D30">
        <w:rPr>
          <w:sz w:val="28"/>
          <w:szCs w:val="28"/>
        </w:rPr>
        <w:t>onstruowanie programów</w:t>
      </w:r>
      <w:r w:rsidR="00F61977" w:rsidRPr="00AC5D30">
        <w:rPr>
          <w:sz w:val="28"/>
          <w:szCs w:val="28"/>
        </w:rPr>
        <w:t xml:space="preserve"> </w:t>
      </w:r>
      <w:r w:rsidR="001113BA" w:rsidRPr="00AC5D30">
        <w:rPr>
          <w:sz w:val="28"/>
          <w:szCs w:val="28"/>
        </w:rPr>
        <w:t xml:space="preserve">kulturowych, oświatowych utrwalajacych kapitalistyczne </w:t>
      </w:r>
    </w:p>
    <w:p w:rsidR="00976A2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stosunki sp</w:t>
      </w:r>
      <w:r w:rsidR="00F61977" w:rsidRPr="00AC5D30">
        <w:rPr>
          <w:sz w:val="28"/>
          <w:szCs w:val="28"/>
        </w:rPr>
        <w:t>ołeczne</w:t>
      </w:r>
      <w:r w:rsidR="001113BA" w:rsidRPr="00AC5D30">
        <w:rPr>
          <w:sz w:val="28"/>
          <w:szCs w:val="28"/>
        </w:rPr>
        <w:t>.</w:t>
      </w:r>
      <w:r w:rsidR="00F61977" w:rsidRPr="00AC5D30">
        <w:rPr>
          <w:sz w:val="28"/>
          <w:szCs w:val="28"/>
        </w:rPr>
        <w:t xml:space="preserve"> Produkowanie obrazów w Fabryce Hollywood p</w:t>
      </w:r>
      <w:r w:rsidR="001113BA" w:rsidRPr="00AC5D30">
        <w:rPr>
          <w:sz w:val="28"/>
          <w:szCs w:val="28"/>
        </w:rPr>
        <w:t>ropag</w:t>
      </w:r>
      <w:r w:rsidR="00F61977" w:rsidRPr="00AC5D30">
        <w:rPr>
          <w:sz w:val="28"/>
          <w:szCs w:val="28"/>
        </w:rPr>
        <w:t xml:space="preserve">ujących </w:t>
      </w:r>
      <w:r w:rsidR="001113BA" w:rsidRPr="00AC5D30">
        <w:rPr>
          <w:sz w:val="28"/>
          <w:szCs w:val="28"/>
        </w:rPr>
        <w:t>wzor</w:t>
      </w:r>
      <w:r w:rsidR="00F61977" w:rsidRPr="00AC5D30">
        <w:rPr>
          <w:sz w:val="28"/>
          <w:szCs w:val="28"/>
        </w:rPr>
        <w:t xml:space="preserve">y </w:t>
      </w:r>
      <w:r>
        <w:rPr>
          <w:sz w:val="28"/>
          <w:szCs w:val="28"/>
        </w:rPr>
        <w:t xml:space="preserve"> </w:t>
      </w:r>
    </w:p>
    <w:p w:rsidR="00976A2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F61977" w:rsidRPr="00AC5D30">
        <w:rPr>
          <w:sz w:val="28"/>
          <w:szCs w:val="28"/>
        </w:rPr>
        <w:t xml:space="preserve">postmodernistycznego Człowieka: </w:t>
      </w:r>
      <w:r w:rsidR="00F61977" w:rsidRPr="00AC5D30">
        <w:rPr>
          <w:b/>
          <w:i/>
          <w:sz w:val="28"/>
          <w:szCs w:val="28"/>
        </w:rPr>
        <w:t>cowboya</w:t>
      </w:r>
      <w:r w:rsidR="00F61977" w:rsidRPr="00AC5D30">
        <w:rPr>
          <w:b/>
          <w:sz w:val="28"/>
          <w:szCs w:val="28"/>
        </w:rPr>
        <w:t>,</w:t>
      </w:r>
      <w:r w:rsidR="00F61977" w:rsidRPr="00AC5D30">
        <w:rPr>
          <w:sz w:val="28"/>
          <w:szCs w:val="28"/>
        </w:rPr>
        <w:t xml:space="preserve"> który w</w:t>
      </w:r>
      <w:r w:rsidR="00EA71FA" w:rsidRPr="00AC5D30">
        <w:rPr>
          <w:sz w:val="28"/>
          <w:szCs w:val="28"/>
        </w:rPr>
        <w:t>iele</w:t>
      </w:r>
      <w:r w:rsidR="00F61977" w:rsidRPr="00AC5D30">
        <w:rPr>
          <w:sz w:val="28"/>
          <w:szCs w:val="28"/>
        </w:rPr>
        <w:t xml:space="preserve"> może, </w:t>
      </w:r>
      <w:r w:rsidR="00EA71FA" w:rsidRPr="00AC5D30">
        <w:rPr>
          <w:i/>
          <w:sz w:val="28"/>
          <w:szCs w:val="28"/>
        </w:rPr>
        <w:t>à la</w:t>
      </w:r>
      <w:r w:rsidR="00F61977" w:rsidRPr="00AC5D30">
        <w:rPr>
          <w:sz w:val="28"/>
          <w:szCs w:val="28"/>
        </w:rPr>
        <w:t xml:space="preserve"> rycerz ze </w:t>
      </w:r>
    </w:p>
    <w:p w:rsidR="00976A2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F61977" w:rsidRPr="00AC5D30">
        <w:rPr>
          <w:sz w:val="28"/>
          <w:szCs w:val="28"/>
        </w:rPr>
        <w:t>średniowiecza</w:t>
      </w:r>
      <w:r w:rsidR="00EA71FA" w:rsidRPr="00AC5D30">
        <w:rPr>
          <w:sz w:val="28"/>
          <w:szCs w:val="28"/>
        </w:rPr>
        <w:t xml:space="preserve"> -</w:t>
      </w:r>
      <w:r w:rsidR="00F61977" w:rsidRPr="00AC5D30">
        <w:rPr>
          <w:sz w:val="28"/>
          <w:szCs w:val="28"/>
        </w:rPr>
        <w:t xml:space="preserve"> Polak – Zawisza Czarny</w:t>
      </w:r>
      <w:r w:rsidR="00EA71FA" w:rsidRPr="00AC5D30">
        <w:rPr>
          <w:sz w:val="28"/>
          <w:szCs w:val="28"/>
        </w:rPr>
        <w:t xml:space="preserve">.W obrazach tych przesyłane są elementy </w:t>
      </w:r>
      <w:r w:rsidR="001113BA" w:rsidRPr="00AC5D30">
        <w:rPr>
          <w:sz w:val="28"/>
          <w:szCs w:val="28"/>
        </w:rPr>
        <w:t xml:space="preserve">kultury </w:t>
      </w:r>
    </w:p>
    <w:p w:rsidR="00976A2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społecznego bytowania, zachowania; stosowane </w:t>
      </w:r>
      <w:r w:rsidR="00EA71FA" w:rsidRPr="00AC5D30">
        <w:rPr>
          <w:sz w:val="28"/>
          <w:szCs w:val="28"/>
        </w:rPr>
        <w:t xml:space="preserve">są </w:t>
      </w:r>
      <w:r w:rsidR="001113BA" w:rsidRPr="00AC5D30">
        <w:rPr>
          <w:sz w:val="28"/>
          <w:szCs w:val="28"/>
        </w:rPr>
        <w:t>podmiany językowe</w:t>
      </w:r>
      <w:r w:rsidR="00EA71FA" w:rsidRPr="00AC5D30">
        <w:rPr>
          <w:sz w:val="28"/>
          <w:szCs w:val="28"/>
        </w:rPr>
        <w:t xml:space="preserve">. Są one </w:t>
      </w:r>
    </w:p>
    <w:p w:rsidR="001113BA"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EA71FA" w:rsidRPr="00AC5D30">
        <w:rPr>
          <w:sz w:val="28"/>
          <w:szCs w:val="28"/>
        </w:rPr>
        <w:t>obudowane marketingiem i reklamą n</w:t>
      </w:r>
      <w:r w:rsidR="00EA71FA" w:rsidRPr="00AC5D30">
        <w:rPr>
          <w:sz w:val="28"/>
          <w:szCs w:val="28"/>
        </w:rPr>
        <w:t>i</w:t>
      </w:r>
      <w:r w:rsidR="00EA71FA" w:rsidRPr="00AC5D30">
        <w:rPr>
          <w:sz w:val="28"/>
          <w:szCs w:val="28"/>
        </w:rPr>
        <w:t>czym papierem pakowym</w:t>
      </w:r>
      <w:r w:rsidR="001113BA" w:rsidRPr="00AC5D30">
        <w:rPr>
          <w:sz w:val="28"/>
          <w:szCs w:val="28"/>
        </w:rPr>
        <w:t xml:space="preserve">;  </w:t>
      </w:r>
    </w:p>
    <w:p w:rsidR="00976A20" w:rsidRDefault="00410A3C" w:rsidP="00AC5D30">
      <w:pPr>
        <w:pStyle w:val="Tekstpodstawowyzwciciem"/>
        <w:tabs>
          <w:tab w:val="left" w:pos="9000"/>
          <w:tab w:val="left" w:pos="9720"/>
        </w:tabs>
        <w:spacing w:after="0"/>
        <w:ind w:firstLine="0"/>
        <w:jc w:val="both"/>
        <w:rPr>
          <w:sz w:val="28"/>
          <w:szCs w:val="28"/>
        </w:rPr>
      </w:pPr>
      <w:r w:rsidRPr="00AC5D30">
        <w:rPr>
          <w:b/>
          <w:sz w:val="28"/>
          <w:szCs w:val="28"/>
        </w:rPr>
        <w:t>5.</w:t>
      </w:r>
      <w:r w:rsidR="001113BA" w:rsidRPr="00AC5D30">
        <w:rPr>
          <w:b/>
          <w:sz w:val="28"/>
          <w:szCs w:val="28"/>
        </w:rPr>
        <w:t>uznanie darwinizmu społecznego</w:t>
      </w:r>
      <w:r w:rsidR="001113BA" w:rsidRPr="00AC5D30">
        <w:rPr>
          <w:sz w:val="28"/>
          <w:szCs w:val="28"/>
        </w:rPr>
        <w:t xml:space="preserve"> jako sposobu powstawania i rozwoju międzynarodowych </w:t>
      </w:r>
    </w:p>
    <w:p w:rsidR="00410A3C"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stosunków </w:t>
      </w:r>
    </w:p>
    <w:p w:rsidR="00EA71FA" w:rsidRPr="00AC5D30" w:rsidRDefault="001113BA" w:rsidP="00976A20">
      <w:pPr>
        <w:pStyle w:val="Tekstpodstawowyzwciciem"/>
        <w:tabs>
          <w:tab w:val="left" w:pos="9000"/>
          <w:tab w:val="left" w:pos="9720"/>
        </w:tabs>
        <w:spacing w:after="0"/>
        <w:ind w:left="709" w:firstLine="0"/>
        <w:jc w:val="both"/>
        <w:rPr>
          <w:sz w:val="28"/>
          <w:szCs w:val="28"/>
        </w:rPr>
      </w:pPr>
      <w:r w:rsidRPr="00AC5D30">
        <w:rPr>
          <w:sz w:val="28"/>
          <w:szCs w:val="28"/>
        </w:rPr>
        <w:t>społecznych, np.,istniejąca w latach 90. i na początku XXI w. ideologia jednobiegunow</w:t>
      </w:r>
      <w:r w:rsidRPr="00AC5D30">
        <w:rPr>
          <w:sz w:val="28"/>
          <w:szCs w:val="28"/>
        </w:rPr>
        <w:t>o</w:t>
      </w:r>
      <w:r w:rsidRPr="00AC5D30">
        <w:rPr>
          <w:sz w:val="28"/>
          <w:szCs w:val="28"/>
        </w:rPr>
        <w:t>ści z USA na czele, jako wzorem i „władcą nad innymi”. Uznano, że Polska szybko „dor</w:t>
      </w:r>
      <w:r w:rsidRPr="00AC5D30">
        <w:rPr>
          <w:sz w:val="28"/>
          <w:szCs w:val="28"/>
        </w:rPr>
        <w:t>o</w:t>
      </w:r>
      <w:r w:rsidRPr="00AC5D30">
        <w:rPr>
          <w:sz w:val="28"/>
          <w:szCs w:val="28"/>
        </w:rPr>
        <w:t>śnie” do rzekomo wysokiego poziomu kultury amerykańskiej i stanie się takim samym krajem, jak p</w:t>
      </w:r>
      <w:r w:rsidRPr="00AC5D30">
        <w:rPr>
          <w:sz w:val="28"/>
          <w:szCs w:val="28"/>
        </w:rPr>
        <w:t>o</w:t>
      </w:r>
      <w:r w:rsidRPr="00AC5D30">
        <w:rPr>
          <w:sz w:val="28"/>
          <w:szCs w:val="28"/>
        </w:rPr>
        <w:t>szczególne stany</w:t>
      </w:r>
      <w:r w:rsidR="00EA71FA" w:rsidRPr="00AC5D30">
        <w:rPr>
          <w:sz w:val="28"/>
          <w:szCs w:val="28"/>
        </w:rPr>
        <w:t xml:space="preserve"> USA</w:t>
      </w:r>
      <w:r w:rsidRPr="00AC5D30">
        <w:rPr>
          <w:sz w:val="28"/>
          <w:szCs w:val="28"/>
        </w:rPr>
        <w:t xml:space="preserve">. </w:t>
      </w:r>
      <w:r w:rsidR="00EA71FA" w:rsidRPr="00AC5D30">
        <w:rPr>
          <w:sz w:val="28"/>
          <w:szCs w:val="28"/>
        </w:rPr>
        <w:t xml:space="preserve">        </w:t>
      </w:r>
    </w:p>
    <w:p w:rsidR="001113BA"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 xml:space="preserve">Wymienione – niektóre tylko - </w:t>
      </w:r>
      <w:r w:rsidR="001113BA" w:rsidRPr="00AC5D30">
        <w:rPr>
          <w:b/>
          <w:sz w:val="28"/>
          <w:szCs w:val="28"/>
        </w:rPr>
        <w:t>narzędzia walki z praktyką i ideą socjalizmu</w:t>
      </w:r>
      <w:r w:rsidR="001113BA" w:rsidRPr="00AC5D30">
        <w:rPr>
          <w:sz w:val="28"/>
          <w:szCs w:val="28"/>
        </w:rPr>
        <w:t xml:space="preserve"> były w historii ludzkości w różny sposób stosowane. Dlatego w zakresie idei socjalizmu są też cele, będące przeciwstawieniem się wyżej wymi</w:t>
      </w:r>
      <w:r w:rsidR="001113BA" w:rsidRPr="00AC5D30">
        <w:rPr>
          <w:sz w:val="28"/>
          <w:szCs w:val="28"/>
        </w:rPr>
        <w:t>e</w:t>
      </w:r>
      <w:r w:rsidR="001113BA" w:rsidRPr="00AC5D30">
        <w:rPr>
          <w:sz w:val="28"/>
          <w:szCs w:val="28"/>
        </w:rPr>
        <w:t>nionym działaniom. Najwięcej widać je w praktyce ZSRR</w:t>
      </w:r>
      <w:r w:rsidR="00410A3C" w:rsidRPr="00AC5D30">
        <w:rPr>
          <w:sz w:val="28"/>
          <w:szCs w:val="28"/>
        </w:rPr>
        <w:t>,</w:t>
      </w:r>
      <w:r w:rsidR="001113BA" w:rsidRPr="00AC5D30">
        <w:rPr>
          <w:sz w:val="28"/>
          <w:szCs w:val="28"/>
        </w:rPr>
        <w:t xml:space="preserve"> Rosji; w ChRL, które </w:t>
      </w:r>
      <w:r w:rsidR="00410A3C" w:rsidRPr="00AC5D30">
        <w:rPr>
          <w:sz w:val="28"/>
          <w:szCs w:val="28"/>
        </w:rPr>
        <w:t xml:space="preserve">np., </w:t>
      </w:r>
      <w:r w:rsidR="001113BA" w:rsidRPr="00AC5D30">
        <w:rPr>
          <w:sz w:val="28"/>
          <w:szCs w:val="28"/>
        </w:rPr>
        <w:t xml:space="preserve">próbują stosować </w:t>
      </w:r>
      <w:r w:rsidR="001113BA" w:rsidRPr="00AC5D30">
        <w:rPr>
          <w:b/>
          <w:sz w:val="28"/>
          <w:szCs w:val="28"/>
        </w:rPr>
        <w:t>L</w:t>
      </w:r>
      <w:r w:rsidR="001113BA" w:rsidRPr="00AC5D30">
        <w:rPr>
          <w:b/>
          <w:sz w:val="28"/>
          <w:szCs w:val="28"/>
        </w:rPr>
        <w:t>e</w:t>
      </w:r>
      <w:r w:rsidR="001113BA" w:rsidRPr="00AC5D30">
        <w:rPr>
          <w:b/>
          <w:sz w:val="28"/>
          <w:szCs w:val="28"/>
        </w:rPr>
        <w:t>nina dekret o pokoju – 8. XI. 1917 roku.</w:t>
      </w:r>
    </w:p>
    <w:p w:rsidR="001113BA"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Prezentowane tu rozumienie socjalizmu jako ustroju zapewniającego sprawiedliwość sp</w:t>
      </w:r>
      <w:r w:rsidR="001113BA" w:rsidRPr="00AC5D30">
        <w:rPr>
          <w:sz w:val="28"/>
          <w:szCs w:val="28"/>
        </w:rPr>
        <w:t>o</w:t>
      </w:r>
      <w:r w:rsidR="001113BA" w:rsidRPr="00AC5D30">
        <w:rPr>
          <w:sz w:val="28"/>
          <w:szCs w:val="28"/>
        </w:rPr>
        <w:t xml:space="preserve">łeczną </w:t>
      </w:r>
      <w:r w:rsidR="00410A3C" w:rsidRPr="00AC5D30">
        <w:rPr>
          <w:sz w:val="28"/>
          <w:szCs w:val="28"/>
        </w:rPr>
        <w:t xml:space="preserve">pojawiło się </w:t>
      </w:r>
      <w:r w:rsidR="001113BA" w:rsidRPr="00AC5D30">
        <w:rPr>
          <w:sz w:val="28"/>
          <w:szCs w:val="28"/>
        </w:rPr>
        <w:t xml:space="preserve">nieomal </w:t>
      </w:r>
      <w:r w:rsidR="00410A3C" w:rsidRPr="00AC5D30">
        <w:rPr>
          <w:sz w:val="28"/>
          <w:szCs w:val="28"/>
        </w:rPr>
        <w:t>na</w:t>
      </w:r>
      <w:r w:rsidR="001113BA" w:rsidRPr="00AC5D30">
        <w:rPr>
          <w:sz w:val="28"/>
          <w:szCs w:val="28"/>
        </w:rPr>
        <w:t xml:space="preserve"> początku naszej ery. Był on stopniowo realizowany: poczynając od przestrzeni ideologicznej (rew</w:t>
      </w:r>
      <w:r w:rsidR="001113BA" w:rsidRPr="00AC5D30">
        <w:rPr>
          <w:sz w:val="28"/>
          <w:szCs w:val="28"/>
        </w:rPr>
        <w:t>o</w:t>
      </w:r>
      <w:r w:rsidR="001113BA" w:rsidRPr="00AC5D30">
        <w:rPr>
          <w:sz w:val="28"/>
          <w:szCs w:val="28"/>
        </w:rPr>
        <w:t xml:space="preserve">lucja Jezusa Chrystusa), poprzez </w:t>
      </w:r>
      <w:r w:rsidR="00410A3C" w:rsidRPr="00AC5D30">
        <w:rPr>
          <w:sz w:val="28"/>
          <w:szCs w:val="28"/>
        </w:rPr>
        <w:t>powstanie i wojny chłopskie; ekonomiczne, s</w:t>
      </w:r>
      <w:r w:rsidR="001113BA" w:rsidRPr="00AC5D30">
        <w:rPr>
          <w:sz w:val="28"/>
          <w:szCs w:val="28"/>
        </w:rPr>
        <w:t>połeczno – polityczn</w:t>
      </w:r>
      <w:r w:rsidR="00410A3C" w:rsidRPr="00AC5D30">
        <w:rPr>
          <w:sz w:val="28"/>
          <w:szCs w:val="28"/>
        </w:rPr>
        <w:t>e</w:t>
      </w:r>
      <w:r w:rsidR="001113BA" w:rsidRPr="00AC5D30">
        <w:rPr>
          <w:sz w:val="28"/>
          <w:szCs w:val="28"/>
        </w:rPr>
        <w:t xml:space="preserve"> rewolucje burż</w:t>
      </w:r>
      <w:r w:rsidR="001113BA" w:rsidRPr="00AC5D30">
        <w:rPr>
          <w:sz w:val="28"/>
          <w:szCs w:val="28"/>
        </w:rPr>
        <w:t>u</w:t>
      </w:r>
      <w:r w:rsidR="001113BA" w:rsidRPr="00AC5D30">
        <w:rPr>
          <w:sz w:val="28"/>
          <w:szCs w:val="28"/>
        </w:rPr>
        <w:t>azyjne</w:t>
      </w:r>
      <w:r w:rsidR="00410A3C" w:rsidRPr="00AC5D30">
        <w:rPr>
          <w:sz w:val="28"/>
          <w:szCs w:val="28"/>
        </w:rPr>
        <w:t>.</w:t>
      </w:r>
      <w:r w:rsidR="001113BA" w:rsidRPr="00AC5D30">
        <w:rPr>
          <w:sz w:val="28"/>
          <w:szCs w:val="28"/>
        </w:rPr>
        <w:t xml:space="preserve"> Te ostatnie rewolucje dzieją się aktualnie (Zob. wystąpienia W. Putina i </w:t>
      </w:r>
      <w:r w:rsidR="001113BA" w:rsidRPr="00AC5D30">
        <w:rPr>
          <w:rStyle w:val="gwp059eb232size"/>
          <w:color w:val="1C1E21"/>
          <w:sz w:val="28"/>
          <w:szCs w:val="28"/>
        </w:rPr>
        <w:t>Xi Jinping w Davos w styczniu 2021 r.)</w:t>
      </w:r>
      <w:r w:rsidR="001113BA" w:rsidRPr="00AC5D30">
        <w:rPr>
          <w:sz w:val="28"/>
          <w:szCs w:val="28"/>
        </w:rPr>
        <w:t>.</w:t>
      </w:r>
    </w:p>
    <w:p w:rsidR="001113BA" w:rsidRPr="00AC5D30" w:rsidRDefault="00976A20" w:rsidP="00AC5D30">
      <w:pPr>
        <w:pStyle w:val="Tekstpodstawowyzwciciem"/>
        <w:tabs>
          <w:tab w:val="left" w:pos="9000"/>
          <w:tab w:val="left" w:pos="9720"/>
        </w:tabs>
        <w:spacing w:after="0"/>
        <w:ind w:firstLine="0"/>
        <w:jc w:val="both"/>
        <w:rPr>
          <w:sz w:val="28"/>
          <w:szCs w:val="28"/>
        </w:rPr>
      </w:pPr>
      <w:r>
        <w:rPr>
          <w:b/>
          <w:sz w:val="28"/>
          <w:szCs w:val="28"/>
          <w:u w:val="single"/>
        </w:rPr>
        <w:t xml:space="preserve">       </w:t>
      </w:r>
      <w:r w:rsidR="001113BA" w:rsidRPr="00AC5D30">
        <w:rPr>
          <w:b/>
          <w:sz w:val="28"/>
          <w:szCs w:val="28"/>
          <w:u w:val="single"/>
        </w:rPr>
        <w:t xml:space="preserve">Pierwszą jego formą </w:t>
      </w:r>
      <w:r w:rsidR="00356CF8" w:rsidRPr="00AC5D30">
        <w:rPr>
          <w:b/>
          <w:sz w:val="28"/>
          <w:szCs w:val="28"/>
          <w:u w:val="single"/>
        </w:rPr>
        <w:t xml:space="preserve">socjalizmu </w:t>
      </w:r>
      <w:r w:rsidR="001113BA" w:rsidRPr="00AC5D30">
        <w:rPr>
          <w:b/>
          <w:sz w:val="28"/>
          <w:szCs w:val="28"/>
          <w:u w:val="single"/>
        </w:rPr>
        <w:t>jest rewolucja Jezusa Chrystusa</w:t>
      </w:r>
      <w:r w:rsidR="001113BA" w:rsidRPr="00AC5D30">
        <w:rPr>
          <w:sz w:val="28"/>
          <w:szCs w:val="28"/>
        </w:rPr>
        <w:t>. Chrześcijaństwo ró</w:t>
      </w:r>
      <w:r w:rsidR="001113BA" w:rsidRPr="00AC5D30">
        <w:rPr>
          <w:sz w:val="28"/>
          <w:szCs w:val="28"/>
        </w:rPr>
        <w:t>w</w:t>
      </w:r>
      <w:r w:rsidR="001113BA" w:rsidRPr="00AC5D30">
        <w:rPr>
          <w:sz w:val="28"/>
          <w:szCs w:val="28"/>
        </w:rPr>
        <w:t xml:space="preserve">nało ludzi </w:t>
      </w:r>
      <w:r w:rsidR="001113BA" w:rsidRPr="00AC5D30">
        <w:rPr>
          <w:b/>
          <w:sz w:val="28"/>
          <w:szCs w:val="28"/>
        </w:rPr>
        <w:t>w sferze wybranej ideologii</w:t>
      </w:r>
      <w:r w:rsidR="001113BA" w:rsidRPr="00AC5D30">
        <w:rPr>
          <w:sz w:val="28"/>
          <w:szCs w:val="28"/>
        </w:rPr>
        <w:t>. Święty Paweł powiada: „Nie ma już różnicy między Żydem a Grekiem. Jeden jest b</w:t>
      </w:r>
      <w:r w:rsidR="001113BA" w:rsidRPr="00AC5D30">
        <w:rPr>
          <w:sz w:val="28"/>
          <w:szCs w:val="28"/>
        </w:rPr>
        <w:t>o</w:t>
      </w:r>
      <w:r w:rsidR="001113BA" w:rsidRPr="00AC5D30">
        <w:rPr>
          <w:sz w:val="28"/>
          <w:szCs w:val="28"/>
        </w:rPr>
        <w:t>wiem Pan wszystkich. On to rozdziela swe bogactwa wszystkim, którzy Go wzywają. Albowiem każdy, kto w</w:t>
      </w:r>
      <w:r w:rsidR="001113BA" w:rsidRPr="00AC5D30">
        <w:rPr>
          <w:sz w:val="28"/>
          <w:szCs w:val="28"/>
        </w:rPr>
        <w:t>e</w:t>
      </w:r>
      <w:r w:rsidR="001113BA" w:rsidRPr="00AC5D30">
        <w:rPr>
          <w:sz w:val="28"/>
          <w:szCs w:val="28"/>
        </w:rPr>
        <w:t>zwie imienia Pańskiego, będzie zbawiony”</w:t>
      </w:r>
      <w:r w:rsidR="001113BA" w:rsidRPr="00AC5D30">
        <w:rPr>
          <w:rStyle w:val="Odwoanieprzypisudolnego"/>
          <w:sz w:val="28"/>
          <w:szCs w:val="28"/>
        </w:rPr>
        <w:footnoteReference w:id="334"/>
      </w:r>
      <w:r w:rsidR="001113BA" w:rsidRPr="00AC5D30">
        <w:rPr>
          <w:sz w:val="28"/>
          <w:szCs w:val="28"/>
        </w:rPr>
        <w:t xml:space="preserve">. </w:t>
      </w:r>
    </w:p>
    <w:p w:rsidR="001113BA"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1113BA" w:rsidRPr="00AC5D30">
        <w:rPr>
          <w:sz w:val="28"/>
          <w:szCs w:val="28"/>
        </w:rPr>
        <w:t>Trudno przecenić tę wypowiedź. Wszak idea monopolarność USA w świecie była jej zast</w:t>
      </w:r>
      <w:r w:rsidR="001113BA" w:rsidRPr="00AC5D30">
        <w:rPr>
          <w:sz w:val="28"/>
          <w:szCs w:val="28"/>
        </w:rPr>
        <w:t>o</w:t>
      </w:r>
      <w:r w:rsidR="001113BA" w:rsidRPr="00AC5D30">
        <w:rPr>
          <w:sz w:val="28"/>
          <w:szCs w:val="28"/>
        </w:rPr>
        <w:t xml:space="preserve">sowaniem. Dotąd człowiekiem był tylko Grek, albo Rzymianin, a inni – barbarzyńcy mogli być tylko i aż niewolnikami. Jezus i jego uczniowie zrównywali ludzi, przynajmniej w ideologii, w jednej z jej form: w chrześcijaństwie (zob. </w:t>
      </w:r>
      <w:r w:rsidR="001113BA" w:rsidRPr="00AC5D30">
        <w:rPr>
          <w:b/>
          <w:sz w:val="28"/>
          <w:szCs w:val="28"/>
        </w:rPr>
        <w:t>chrz</w:t>
      </w:r>
      <w:r w:rsidR="001113BA" w:rsidRPr="00AC5D30">
        <w:rPr>
          <w:b/>
          <w:sz w:val="28"/>
          <w:szCs w:val="28"/>
        </w:rPr>
        <w:t>e</w:t>
      </w:r>
      <w:r w:rsidR="001113BA" w:rsidRPr="00AC5D30">
        <w:rPr>
          <w:b/>
          <w:sz w:val="28"/>
          <w:szCs w:val="28"/>
        </w:rPr>
        <w:t>ścijański socjalizm</w:t>
      </w:r>
      <w:r w:rsidR="001113BA" w:rsidRPr="00AC5D30">
        <w:rPr>
          <w:rStyle w:val="Odwoanieprzypisudolnego"/>
          <w:b/>
          <w:sz w:val="28"/>
          <w:szCs w:val="28"/>
        </w:rPr>
        <w:footnoteReference w:id="335"/>
      </w:r>
      <w:r w:rsidR="001113BA" w:rsidRPr="00AC5D30">
        <w:rPr>
          <w:sz w:val="28"/>
          <w:szCs w:val="28"/>
        </w:rPr>
        <w:t>). Każdy chrześcijanin stawał się człowiekiem. Inni, nie-chrześcijanie, dalej pozostawali barbarzyńcami, co jest ogran</w:t>
      </w:r>
      <w:r w:rsidR="001113BA" w:rsidRPr="00AC5D30">
        <w:rPr>
          <w:sz w:val="28"/>
          <w:szCs w:val="28"/>
        </w:rPr>
        <w:t>i</w:t>
      </w:r>
      <w:r w:rsidR="001113BA" w:rsidRPr="00AC5D30">
        <w:rPr>
          <w:sz w:val="28"/>
          <w:szCs w:val="28"/>
        </w:rPr>
        <w:t>czeniem tej rewolucji. Jej postulatem jest bowiem uznanie przez konkretną jednostkę ludzką fa</w:t>
      </w:r>
      <w:r w:rsidR="001113BA" w:rsidRPr="00AC5D30">
        <w:rPr>
          <w:sz w:val="28"/>
          <w:szCs w:val="28"/>
        </w:rPr>
        <w:t>k</w:t>
      </w:r>
      <w:r w:rsidR="001113BA" w:rsidRPr="00AC5D30">
        <w:rPr>
          <w:sz w:val="28"/>
          <w:szCs w:val="28"/>
        </w:rPr>
        <w:t>tu, że inny - chrześcijanin, ten obok niego bliźni, jest też człowiekiem, chociaż inaczej mówi, myśli i broni swej ziemi, chociaż jest z innego plemienia, narodu. Nie wolno więc innego bli</w:t>
      </w:r>
      <w:r w:rsidR="001113BA" w:rsidRPr="00AC5D30">
        <w:rPr>
          <w:sz w:val="28"/>
          <w:szCs w:val="28"/>
        </w:rPr>
        <w:t>ź</w:t>
      </w:r>
      <w:r w:rsidR="001113BA" w:rsidRPr="00AC5D30">
        <w:rPr>
          <w:sz w:val="28"/>
          <w:szCs w:val="28"/>
        </w:rPr>
        <w:t>niego - chrześcijanina traktować jako barbarzyńcę. Historycy opisują sposoby rozumienia i urz</w:t>
      </w:r>
      <w:r w:rsidR="001113BA" w:rsidRPr="00AC5D30">
        <w:rPr>
          <w:sz w:val="28"/>
          <w:szCs w:val="28"/>
        </w:rPr>
        <w:t>e</w:t>
      </w:r>
      <w:r w:rsidR="001113BA" w:rsidRPr="00AC5D30">
        <w:rPr>
          <w:sz w:val="28"/>
          <w:szCs w:val="28"/>
        </w:rPr>
        <w:t>czywistniania tej idei</w:t>
      </w:r>
      <w:r w:rsidR="001113BA" w:rsidRPr="00AC5D30">
        <w:rPr>
          <w:rStyle w:val="Odwoanieprzypisudolnego"/>
          <w:sz w:val="28"/>
          <w:szCs w:val="28"/>
        </w:rPr>
        <w:footnoteReference w:id="336"/>
      </w:r>
      <w:r w:rsidR="001113BA" w:rsidRPr="00AC5D30">
        <w:rPr>
          <w:sz w:val="28"/>
          <w:szCs w:val="28"/>
        </w:rPr>
        <w:t xml:space="preserve">.  </w:t>
      </w:r>
    </w:p>
    <w:p w:rsidR="001113BA" w:rsidRPr="00AC5D30" w:rsidRDefault="00976A20" w:rsidP="00AC5D30">
      <w:pPr>
        <w:pStyle w:val="Tekstpodstawowyzwciciem"/>
        <w:spacing w:after="0"/>
        <w:ind w:firstLine="0"/>
        <w:jc w:val="both"/>
        <w:rPr>
          <w:sz w:val="28"/>
          <w:szCs w:val="28"/>
        </w:rPr>
      </w:pPr>
      <w:r>
        <w:rPr>
          <w:b/>
          <w:sz w:val="28"/>
          <w:szCs w:val="28"/>
          <w:u w:val="single"/>
        </w:rPr>
        <w:t xml:space="preserve">          </w:t>
      </w:r>
      <w:r w:rsidR="001113BA" w:rsidRPr="00AC5D30">
        <w:rPr>
          <w:b/>
          <w:sz w:val="28"/>
          <w:szCs w:val="28"/>
          <w:u w:val="single"/>
        </w:rPr>
        <w:t>Drugą były nowożytne rewolucje burżuazyjne</w:t>
      </w:r>
      <w:r w:rsidR="001113BA" w:rsidRPr="00AC5D30">
        <w:rPr>
          <w:sz w:val="28"/>
          <w:szCs w:val="28"/>
        </w:rPr>
        <w:t>, a wśród nich Wielka Rewolucja Franc</w:t>
      </w:r>
      <w:r w:rsidR="001113BA" w:rsidRPr="00AC5D30">
        <w:rPr>
          <w:sz w:val="28"/>
          <w:szCs w:val="28"/>
        </w:rPr>
        <w:t>u</w:t>
      </w:r>
      <w:r w:rsidR="001113BA" w:rsidRPr="00AC5D30">
        <w:rPr>
          <w:sz w:val="28"/>
          <w:szCs w:val="28"/>
        </w:rPr>
        <w:t xml:space="preserve">ska (1789). Zgłosiła ona hasła: </w:t>
      </w:r>
      <w:r w:rsidR="001113BA" w:rsidRPr="00AC5D30">
        <w:rPr>
          <w:b/>
          <w:sz w:val="28"/>
          <w:szCs w:val="28"/>
        </w:rPr>
        <w:t>wolność, równość, braterstwo i własność</w:t>
      </w:r>
      <w:r w:rsidR="001113BA" w:rsidRPr="00AC5D30">
        <w:rPr>
          <w:sz w:val="28"/>
          <w:szCs w:val="28"/>
        </w:rPr>
        <w:t xml:space="preserve">. Hasła te przyjęto, ale tylko częściowo je urzeczywistniono. Przyczyna tego leży w naturze rzeczy. Te cztery hasła wzajemnie sobie zaprzeczają. Własność prywatna środków produkcji, kapitału uniemożliwia urzeczywistnianie pierwszych trzech haseł: </w:t>
      </w:r>
      <w:r w:rsidR="001113BA" w:rsidRPr="00AC5D30">
        <w:rPr>
          <w:b/>
          <w:sz w:val="28"/>
          <w:szCs w:val="28"/>
        </w:rPr>
        <w:t>wolność, równość, br</w:t>
      </w:r>
      <w:r w:rsidR="001113BA" w:rsidRPr="00AC5D30">
        <w:rPr>
          <w:b/>
          <w:sz w:val="28"/>
          <w:szCs w:val="28"/>
        </w:rPr>
        <w:t>a</w:t>
      </w:r>
      <w:r w:rsidR="001113BA" w:rsidRPr="00AC5D30">
        <w:rPr>
          <w:b/>
          <w:sz w:val="28"/>
          <w:szCs w:val="28"/>
        </w:rPr>
        <w:t>terstwo</w:t>
      </w:r>
      <w:r w:rsidR="001113BA" w:rsidRPr="00AC5D30">
        <w:rPr>
          <w:sz w:val="28"/>
          <w:szCs w:val="28"/>
        </w:rPr>
        <w:t xml:space="preserve">. Ponadto, wskazane hasła tworzą hierarchię – jedno nie istnieje bez drugiego. Podstawą ich urzeczywistniania jest </w:t>
      </w:r>
      <w:r w:rsidR="001113BA" w:rsidRPr="00AC5D30">
        <w:rPr>
          <w:b/>
          <w:sz w:val="28"/>
          <w:szCs w:val="28"/>
        </w:rPr>
        <w:t>własność środków produkcji</w:t>
      </w:r>
      <w:r w:rsidR="001113BA" w:rsidRPr="00AC5D30">
        <w:rPr>
          <w:sz w:val="28"/>
          <w:szCs w:val="28"/>
        </w:rPr>
        <w:t>. Ich posiadanie/nieposiadanie rozstrzyga dopiero o równ</w:t>
      </w:r>
      <w:r w:rsidR="001113BA" w:rsidRPr="00AC5D30">
        <w:rPr>
          <w:sz w:val="28"/>
          <w:szCs w:val="28"/>
        </w:rPr>
        <w:t>o</w:t>
      </w:r>
      <w:r w:rsidR="001113BA" w:rsidRPr="00AC5D30">
        <w:rPr>
          <w:sz w:val="28"/>
          <w:szCs w:val="28"/>
        </w:rPr>
        <w:t>ści/nierówności; wolności/zniewoleniu; braterstwie/obcości, wrogości. W sytuacji więc braku możliwości urzeczywistnienia owych postulatów pozostająone pustymi, formalnymi rozwiąz</w:t>
      </w:r>
      <w:r w:rsidR="001113BA" w:rsidRPr="00AC5D30">
        <w:rPr>
          <w:sz w:val="28"/>
          <w:szCs w:val="28"/>
        </w:rPr>
        <w:t>a</w:t>
      </w:r>
      <w:r w:rsidR="001113BA" w:rsidRPr="00AC5D30">
        <w:rPr>
          <w:sz w:val="28"/>
          <w:szCs w:val="28"/>
        </w:rPr>
        <w:t>niami. Miejsce demokratycznej równości zajmuje piramida nierówności, niewoli, obcości, wr</w:t>
      </w:r>
      <w:r w:rsidR="001113BA" w:rsidRPr="00AC5D30">
        <w:rPr>
          <w:sz w:val="28"/>
          <w:szCs w:val="28"/>
        </w:rPr>
        <w:t>o</w:t>
      </w:r>
      <w:r w:rsidR="001113BA" w:rsidRPr="00AC5D30">
        <w:rPr>
          <w:sz w:val="28"/>
          <w:szCs w:val="28"/>
        </w:rPr>
        <w:t xml:space="preserve">gości i walki rynkowej o zysk. Miejsce paradygmatu: </w:t>
      </w:r>
      <w:r w:rsidR="001113BA" w:rsidRPr="00AC5D30">
        <w:rPr>
          <w:b/>
          <w:sz w:val="28"/>
          <w:szCs w:val="28"/>
        </w:rPr>
        <w:t>„zysk – zysk”,</w:t>
      </w:r>
      <w:r w:rsidR="001113BA" w:rsidRPr="00AC5D30">
        <w:rPr>
          <w:sz w:val="28"/>
          <w:szCs w:val="28"/>
        </w:rPr>
        <w:t xml:space="preserve"> dla którego tworzą się st</w:t>
      </w:r>
      <w:r w:rsidR="001113BA" w:rsidRPr="00AC5D30">
        <w:rPr>
          <w:sz w:val="28"/>
          <w:szCs w:val="28"/>
        </w:rPr>
        <w:t>o</w:t>
      </w:r>
      <w:r w:rsidR="001113BA" w:rsidRPr="00AC5D30">
        <w:rPr>
          <w:sz w:val="28"/>
          <w:szCs w:val="28"/>
        </w:rPr>
        <w:t>sunki społeczne zajmuje paradygmat „</w:t>
      </w:r>
      <w:r w:rsidR="001113BA" w:rsidRPr="00AC5D30">
        <w:rPr>
          <w:b/>
          <w:sz w:val="28"/>
          <w:szCs w:val="28"/>
        </w:rPr>
        <w:t>zysk – strata</w:t>
      </w:r>
      <w:r w:rsidR="001113BA" w:rsidRPr="00AC5D30">
        <w:rPr>
          <w:sz w:val="28"/>
          <w:szCs w:val="28"/>
        </w:rPr>
        <w:t>”. Widać to w postaci głodujących, biednych (ok. 1 mld głodujących Ziemian i bogatych – 8 (słownie: ośmiu) multimiliarderów - właścicieli władających ok. połową bogactw Ziemi.</w:t>
      </w:r>
    </w:p>
    <w:p w:rsidR="001113BA" w:rsidRPr="00AC5D30" w:rsidRDefault="00976A20" w:rsidP="00AC5D30">
      <w:pPr>
        <w:pStyle w:val="Tekstpodstawowyzwciciem"/>
        <w:spacing w:after="0"/>
        <w:ind w:firstLine="0"/>
        <w:jc w:val="both"/>
        <w:rPr>
          <w:sz w:val="28"/>
          <w:szCs w:val="28"/>
        </w:rPr>
      </w:pPr>
      <w:r>
        <w:rPr>
          <w:b/>
          <w:sz w:val="28"/>
          <w:szCs w:val="28"/>
          <w:u w:val="single"/>
        </w:rPr>
        <w:t xml:space="preserve">        </w:t>
      </w:r>
      <w:r w:rsidR="001113BA" w:rsidRPr="00AC5D30">
        <w:rPr>
          <w:b/>
          <w:sz w:val="28"/>
          <w:szCs w:val="28"/>
          <w:u w:val="single"/>
        </w:rPr>
        <w:t>Trzecimi rwolucjami są rozstrzygniecia socjalistyczne</w:t>
      </w:r>
      <w:r w:rsidR="001113BA" w:rsidRPr="00AC5D30">
        <w:rPr>
          <w:sz w:val="28"/>
          <w:szCs w:val="28"/>
        </w:rPr>
        <w:t xml:space="preserve">. </w:t>
      </w:r>
      <w:r w:rsidR="00280B44" w:rsidRPr="00AC5D30">
        <w:rPr>
          <w:sz w:val="28"/>
          <w:szCs w:val="28"/>
        </w:rPr>
        <w:t>Są one</w:t>
      </w:r>
      <w:r w:rsidR="001113BA" w:rsidRPr="00AC5D30">
        <w:rPr>
          <w:sz w:val="28"/>
          <w:szCs w:val="28"/>
        </w:rPr>
        <w:t xml:space="preserve"> – powiada W. Sołowiow (1853 – 1900) –</w:t>
      </w:r>
      <w:r w:rsidR="001113BA" w:rsidRPr="00AC5D30">
        <w:rPr>
          <w:b/>
          <w:sz w:val="28"/>
          <w:szCs w:val="28"/>
        </w:rPr>
        <w:t>próbą urzeczywistniania zgłoszonych przez burżuazję zasad.</w:t>
      </w:r>
      <w:r w:rsidR="001113BA" w:rsidRPr="00AC5D30">
        <w:rPr>
          <w:sz w:val="28"/>
          <w:szCs w:val="28"/>
        </w:rPr>
        <w:t xml:space="preserve"> </w:t>
      </w:r>
      <w:r w:rsidR="00280B44" w:rsidRPr="00AC5D30">
        <w:rPr>
          <w:sz w:val="28"/>
          <w:szCs w:val="28"/>
        </w:rPr>
        <w:t xml:space="preserve">Socjalizm jest </w:t>
      </w:r>
      <w:r w:rsidR="001113BA" w:rsidRPr="00AC5D30">
        <w:rPr>
          <w:sz w:val="28"/>
          <w:szCs w:val="28"/>
        </w:rPr>
        <w:t xml:space="preserve">więc historyczną koniecznością „dokończenia” rewolucji burżuazyjnych. Na przykład, francuska „rewolucja ustanowiła </w:t>
      </w:r>
      <w:r w:rsidR="001113BA" w:rsidRPr="00AC5D30">
        <w:rPr>
          <w:b/>
          <w:sz w:val="28"/>
          <w:szCs w:val="28"/>
        </w:rPr>
        <w:t>równość obywatelską</w:t>
      </w:r>
      <w:r w:rsidR="001113BA" w:rsidRPr="00AC5D30">
        <w:rPr>
          <w:sz w:val="28"/>
          <w:szCs w:val="28"/>
        </w:rPr>
        <w:t>. Ale w warunkach istnienia nierówności społec</w:t>
      </w:r>
      <w:r w:rsidR="001113BA" w:rsidRPr="00AC5D30">
        <w:rPr>
          <w:sz w:val="28"/>
          <w:szCs w:val="28"/>
        </w:rPr>
        <w:t>z</w:t>
      </w:r>
      <w:r w:rsidR="001113BA" w:rsidRPr="00AC5D30">
        <w:rPr>
          <w:sz w:val="28"/>
          <w:szCs w:val="28"/>
        </w:rPr>
        <w:t xml:space="preserve">nej wyswobodzenie się spod władzy jednej klasy rządzącej oznacza ona natychmiastowe </w:t>
      </w:r>
      <w:r w:rsidR="001113BA" w:rsidRPr="00AC5D30">
        <w:rPr>
          <w:b/>
          <w:sz w:val="28"/>
          <w:szCs w:val="28"/>
        </w:rPr>
        <w:t>podp</w:t>
      </w:r>
      <w:r w:rsidR="001113BA" w:rsidRPr="00AC5D30">
        <w:rPr>
          <w:b/>
          <w:sz w:val="28"/>
          <w:szCs w:val="28"/>
        </w:rPr>
        <w:t>o</w:t>
      </w:r>
      <w:r w:rsidR="001113BA" w:rsidRPr="00AC5D30">
        <w:rPr>
          <w:b/>
          <w:sz w:val="28"/>
          <w:szCs w:val="28"/>
        </w:rPr>
        <w:t>rządkowanie innej klasie</w:t>
      </w:r>
      <w:r w:rsidR="001113BA" w:rsidRPr="00AC5D30">
        <w:rPr>
          <w:sz w:val="28"/>
          <w:szCs w:val="28"/>
        </w:rPr>
        <w:t xml:space="preserve">. </w:t>
      </w:r>
      <w:r w:rsidR="001113BA" w:rsidRPr="00AC5D30">
        <w:rPr>
          <w:b/>
          <w:sz w:val="28"/>
          <w:szCs w:val="28"/>
        </w:rPr>
        <w:t>Władza monarchii i feudałów została zast</w:t>
      </w:r>
      <w:r w:rsidR="001113BA" w:rsidRPr="00AC5D30">
        <w:rPr>
          <w:b/>
          <w:sz w:val="28"/>
          <w:szCs w:val="28"/>
        </w:rPr>
        <w:t>ą</w:t>
      </w:r>
      <w:r w:rsidR="001113BA" w:rsidRPr="00AC5D30">
        <w:rPr>
          <w:b/>
          <w:sz w:val="28"/>
          <w:szCs w:val="28"/>
        </w:rPr>
        <w:t xml:space="preserve">piona przez władzę kapitału i burżuazji. </w:t>
      </w:r>
      <w:r w:rsidR="001113BA" w:rsidRPr="00AC5D30">
        <w:rPr>
          <w:sz w:val="28"/>
          <w:szCs w:val="28"/>
        </w:rPr>
        <w:t xml:space="preserve">Sama </w:t>
      </w:r>
      <w:r w:rsidR="001113BA" w:rsidRPr="00AC5D30">
        <w:rPr>
          <w:b/>
          <w:sz w:val="28"/>
          <w:szCs w:val="28"/>
        </w:rPr>
        <w:t xml:space="preserve">wolność </w:t>
      </w:r>
      <w:r w:rsidR="001113BA" w:rsidRPr="00AC5D30">
        <w:rPr>
          <w:sz w:val="28"/>
          <w:szCs w:val="28"/>
        </w:rPr>
        <w:t xml:space="preserve">niewiele daje większości narodu, jeśli brakuje </w:t>
      </w:r>
      <w:r w:rsidR="001113BA" w:rsidRPr="00AC5D30">
        <w:rPr>
          <w:b/>
          <w:sz w:val="28"/>
          <w:szCs w:val="28"/>
        </w:rPr>
        <w:t>równ</w:t>
      </w:r>
      <w:r w:rsidR="001113BA" w:rsidRPr="00AC5D30">
        <w:rPr>
          <w:b/>
          <w:sz w:val="28"/>
          <w:szCs w:val="28"/>
        </w:rPr>
        <w:t>o</w:t>
      </w:r>
      <w:r w:rsidR="001113BA" w:rsidRPr="00AC5D30">
        <w:rPr>
          <w:b/>
          <w:sz w:val="28"/>
          <w:szCs w:val="28"/>
        </w:rPr>
        <w:t>ści</w:t>
      </w:r>
      <w:r w:rsidR="001113BA" w:rsidRPr="00AC5D30">
        <w:rPr>
          <w:sz w:val="28"/>
          <w:szCs w:val="28"/>
        </w:rPr>
        <w:t>. Wprawdzie i ją ogłosiła rewolucja, jednak w naszym świecie, opartym na walce, na nieogran</w:t>
      </w:r>
      <w:r w:rsidR="001113BA" w:rsidRPr="00AC5D30">
        <w:rPr>
          <w:sz w:val="28"/>
          <w:szCs w:val="28"/>
        </w:rPr>
        <w:t>i</w:t>
      </w:r>
      <w:r w:rsidR="001113BA" w:rsidRPr="00AC5D30">
        <w:rPr>
          <w:sz w:val="28"/>
          <w:szCs w:val="28"/>
        </w:rPr>
        <w:t>czonej rywal</w:t>
      </w:r>
      <w:r w:rsidR="001113BA" w:rsidRPr="00AC5D30">
        <w:rPr>
          <w:sz w:val="28"/>
          <w:szCs w:val="28"/>
        </w:rPr>
        <w:t>i</w:t>
      </w:r>
      <w:r w:rsidR="001113BA" w:rsidRPr="00AC5D30">
        <w:rPr>
          <w:sz w:val="28"/>
          <w:szCs w:val="28"/>
        </w:rPr>
        <w:t xml:space="preserve">zacji jednostek, </w:t>
      </w:r>
      <w:r w:rsidR="001113BA" w:rsidRPr="00AC5D30">
        <w:rPr>
          <w:b/>
          <w:sz w:val="28"/>
          <w:szCs w:val="28"/>
        </w:rPr>
        <w:t>równość praw nic nie znaczy bez równości sił</w:t>
      </w:r>
      <w:r w:rsidR="001113BA" w:rsidRPr="00AC5D30">
        <w:rPr>
          <w:sz w:val="28"/>
          <w:szCs w:val="28"/>
        </w:rPr>
        <w:t>. Zasada równości, równość wobec prawa okazuje się czymś realnym dla tych, którzy w danym momencie hist</w:t>
      </w:r>
      <w:r w:rsidR="001113BA" w:rsidRPr="00AC5D30">
        <w:rPr>
          <w:sz w:val="28"/>
          <w:szCs w:val="28"/>
        </w:rPr>
        <w:t>o</w:t>
      </w:r>
      <w:r w:rsidR="001113BA" w:rsidRPr="00AC5D30">
        <w:rPr>
          <w:sz w:val="28"/>
          <w:szCs w:val="28"/>
        </w:rPr>
        <w:t xml:space="preserve">rycznym posiadają </w:t>
      </w:r>
      <w:r w:rsidR="001113BA" w:rsidRPr="00AC5D30">
        <w:rPr>
          <w:b/>
          <w:sz w:val="28"/>
          <w:szCs w:val="28"/>
          <w:u w:val="single"/>
        </w:rPr>
        <w:t>siłę (dodajmy: polityczną i ek</w:t>
      </w:r>
      <w:r w:rsidR="001113BA" w:rsidRPr="00AC5D30">
        <w:rPr>
          <w:b/>
          <w:sz w:val="28"/>
          <w:szCs w:val="28"/>
          <w:u w:val="single"/>
        </w:rPr>
        <w:t>o</w:t>
      </w:r>
      <w:r w:rsidR="001113BA" w:rsidRPr="00AC5D30">
        <w:rPr>
          <w:b/>
          <w:sz w:val="28"/>
          <w:szCs w:val="28"/>
          <w:u w:val="single"/>
        </w:rPr>
        <w:t>nomiczną</w:t>
      </w:r>
      <w:r w:rsidR="001113BA" w:rsidRPr="00AC5D30">
        <w:rPr>
          <w:sz w:val="28"/>
          <w:szCs w:val="28"/>
        </w:rPr>
        <w:t xml:space="preserve"> – A. J. K.).</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Siła historyczna przechodzi wszakże – tłumaczy dalej W. Sołowiow - z jednych rąk do dr</w:t>
      </w:r>
      <w:r w:rsidR="001113BA" w:rsidRPr="00AC5D30">
        <w:rPr>
          <w:sz w:val="28"/>
          <w:szCs w:val="28"/>
        </w:rPr>
        <w:t>u</w:t>
      </w:r>
      <w:r w:rsidR="001113BA" w:rsidRPr="00AC5D30">
        <w:rPr>
          <w:sz w:val="28"/>
          <w:szCs w:val="28"/>
        </w:rPr>
        <w:t>gich, i tak jak klasa posiadająca bogactwo - burżuazja, wykorzystała zasadę równości dla swoich interesów dzięki zdobyciu w pewnym momencie owej siły, tak i klasa nie-posiadająca, prolet</w:t>
      </w:r>
      <w:r w:rsidR="001113BA" w:rsidRPr="00AC5D30">
        <w:rPr>
          <w:sz w:val="28"/>
          <w:szCs w:val="28"/>
        </w:rPr>
        <w:t>a</w:t>
      </w:r>
      <w:r w:rsidR="001113BA" w:rsidRPr="00AC5D30">
        <w:rPr>
          <w:sz w:val="28"/>
          <w:szCs w:val="28"/>
        </w:rPr>
        <w:t>riat, zamierza – gdy tylko w jego ręku znajdzie się siła – wykorzystać zasadę równości dla sw</w:t>
      </w:r>
      <w:r w:rsidR="001113BA" w:rsidRPr="00AC5D30">
        <w:rPr>
          <w:sz w:val="28"/>
          <w:szCs w:val="28"/>
        </w:rPr>
        <w:t>o</w:t>
      </w:r>
      <w:r w:rsidR="001113BA" w:rsidRPr="00AC5D30">
        <w:rPr>
          <w:sz w:val="28"/>
          <w:szCs w:val="28"/>
        </w:rPr>
        <w:t>ich korzyści”</w:t>
      </w:r>
      <w:r w:rsidR="001113BA" w:rsidRPr="00AC5D30">
        <w:rPr>
          <w:rStyle w:val="Odwoanieprzypisudolnego"/>
          <w:sz w:val="28"/>
          <w:szCs w:val="28"/>
        </w:rPr>
        <w:footnoteReference w:id="337"/>
      </w:r>
      <w:r w:rsidR="001113BA" w:rsidRPr="00AC5D30">
        <w:rPr>
          <w:sz w:val="28"/>
          <w:szCs w:val="28"/>
        </w:rPr>
        <w:t>. Trzeba tu dopowiedzieć, że klasa ta, z uwagi na dominującą pozycję w społ</w:t>
      </w:r>
      <w:r w:rsidR="001113BA" w:rsidRPr="00AC5D30">
        <w:rPr>
          <w:sz w:val="28"/>
          <w:szCs w:val="28"/>
        </w:rPr>
        <w:t>e</w:t>
      </w:r>
      <w:r w:rsidR="001113BA" w:rsidRPr="00AC5D30">
        <w:rPr>
          <w:sz w:val="28"/>
          <w:szCs w:val="28"/>
        </w:rPr>
        <w:t>czeństwie, może doprowadzić do zniesienia klas w ogóle.</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 xml:space="preserve">Podstawą piramidy pojęć wzajemnie warunkujących się pojęć jest więc </w:t>
      </w:r>
      <w:r w:rsidR="001113BA" w:rsidRPr="00AC5D30">
        <w:rPr>
          <w:b/>
          <w:sz w:val="28"/>
          <w:szCs w:val="28"/>
        </w:rPr>
        <w:t>własność środków produkcji</w:t>
      </w:r>
      <w:r w:rsidR="001113BA" w:rsidRPr="00AC5D30">
        <w:rPr>
          <w:sz w:val="28"/>
          <w:szCs w:val="28"/>
        </w:rPr>
        <w:t>. Ta k</w:t>
      </w:r>
      <w:r w:rsidR="001113BA" w:rsidRPr="00AC5D30">
        <w:rPr>
          <w:sz w:val="28"/>
          <w:szCs w:val="28"/>
        </w:rPr>
        <w:t>a</w:t>
      </w:r>
      <w:r w:rsidR="001113BA" w:rsidRPr="00AC5D30">
        <w:rPr>
          <w:sz w:val="28"/>
          <w:szCs w:val="28"/>
        </w:rPr>
        <w:t>tegoria opisuje treści bycia społecznego współczesnego człowieka. Widać ją</w:t>
      </w:r>
      <w:r w:rsidR="00DA1415" w:rsidRPr="00AC5D30">
        <w:rPr>
          <w:sz w:val="28"/>
          <w:szCs w:val="28"/>
        </w:rPr>
        <w:t xml:space="preserve"> </w:t>
      </w:r>
      <w:r w:rsidR="001113BA" w:rsidRPr="00AC5D30">
        <w:rPr>
          <w:sz w:val="28"/>
          <w:szCs w:val="28"/>
        </w:rPr>
        <w:t>na rys.</w:t>
      </w:r>
      <w:r w:rsidR="00DA1415" w:rsidRPr="00AC5D30">
        <w:rPr>
          <w:sz w:val="28"/>
          <w:szCs w:val="28"/>
        </w:rPr>
        <w:t xml:space="preserve"> 14</w:t>
      </w:r>
      <w:r w:rsidR="001113BA" w:rsidRPr="00AC5D30">
        <w:rPr>
          <w:sz w:val="28"/>
          <w:szCs w:val="28"/>
        </w:rPr>
        <w:t xml:space="preserve"> prezentującym wz</w:t>
      </w:r>
      <w:r w:rsidR="001113BA" w:rsidRPr="00AC5D30">
        <w:rPr>
          <w:sz w:val="28"/>
          <w:szCs w:val="28"/>
        </w:rPr>
        <w:t>a</w:t>
      </w:r>
      <w:r w:rsidR="001113BA" w:rsidRPr="00AC5D30">
        <w:rPr>
          <w:sz w:val="28"/>
          <w:szCs w:val="28"/>
        </w:rPr>
        <w:t>jemne warunkowanie się pojęć bycia bytu społecznego</w:t>
      </w:r>
      <w:r w:rsidR="001113BA" w:rsidRPr="00AC5D30">
        <w:rPr>
          <w:rStyle w:val="Odwoanieprzypisudolnego"/>
          <w:sz w:val="28"/>
          <w:szCs w:val="28"/>
        </w:rPr>
        <w:footnoteReference w:id="338"/>
      </w:r>
      <w:r w:rsidR="001113BA" w:rsidRPr="00AC5D30">
        <w:rPr>
          <w:sz w:val="28"/>
          <w:szCs w:val="28"/>
        </w:rPr>
        <w:t>.</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 xml:space="preserve">Pojęcie </w:t>
      </w:r>
      <w:r w:rsidR="001113BA" w:rsidRPr="00AC5D30">
        <w:rPr>
          <w:b/>
          <w:sz w:val="28"/>
          <w:szCs w:val="28"/>
        </w:rPr>
        <w:t>bycia bytu społecznego</w:t>
      </w:r>
      <w:r w:rsidR="001113BA" w:rsidRPr="00AC5D30">
        <w:rPr>
          <w:sz w:val="28"/>
          <w:szCs w:val="28"/>
        </w:rPr>
        <w:t xml:space="preserve"> umożliwia więc holistyczny opis obiektywnej strony pr</w:t>
      </w:r>
      <w:r w:rsidR="001113BA" w:rsidRPr="00AC5D30">
        <w:rPr>
          <w:sz w:val="28"/>
          <w:szCs w:val="28"/>
        </w:rPr>
        <w:t>o</w:t>
      </w:r>
      <w:r w:rsidR="001113BA" w:rsidRPr="00AC5D30">
        <w:rPr>
          <w:sz w:val="28"/>
          <w:szCs w:val="28"/>
        </w:rPr>
        <w:t xml:space="preserve">cesu historycznego (obok bycia jednostek ludzkich, czyli jego subiektywnej strony). Jest to strukturalny całokształt rzeczywistości społecznej obejmujący podstruktury: </w:t>
      </w:r>
      <w:r w:rsidR="001113BA" w:rsidRPr="00AC5D30">
        <w:rPr>
          <w:b/>
          <w:sz w:val="28"/>
          <w:szCs w:val="28"/>
        </w:rPr>
        <w:t xml:space="preserve">1. </w:t>
      </w:r>
      <w:r w:rsidR="001113BA" w:rsidRPr="00AC5D30">
        <w:rPr>
          <w:sz w:val="28"/>
          <w:szCs w:val="28"/>
        </w:rPr>
        <w:t xml:space="preserve">ekonomiczną, </w:t>
      </w:r>
      <w:r w:rsidR="001113BA" w:rsidRPr="00AC5D30">
        <w:rPr>
          <w:b/>
          <w:sz w:val="28"/>
          <w:szCs w:val="28"/>
        </w:rPr>
        <w:t xml:space="preserve">2. </w:t>
      </w:r>
      <w:r w:rsidR="00DA1415" w:rsidRPr="00AC5D30">
        <w:rPr>
          <w:sz w:val="28"/>
          <w:szCs w:val="28"/>
        </w:rPr>
        <w:t>n</w:t>
      </w:r>
      <w:r w:rsidR="001113BA" w:rsidRPr="00AC5D30">
        <w:rPr>
          <w:sz w:val="28"/>
          <w:szCs w:val="28"/>
        </w:rPr>
        <w:t>a</w:t>
      </w:r>
      <w:r w:rsidR="001113BA" w:rsidRPr="00AC5D30">
        <w:rPr>
          <w:sz w:val="28"/>
          <w:szCs w:val="28"/>
        </w:rPr>
        <w:t>d</w:t>
      </w:r>
      <w:r w:rsidR="001113BA" w:rsidRPr="00AC5D30">
        <w:rPr>
          <w:sz w:val="28"/>
          <w:szCs w:val="28"/>
        </w:rPr>
        <w:t>budowy</w:t>
      </w:r>
      <w:r w:rsidR="00DA1415" w:rsidRPr="00AC5D30">
        <w:rPr>
          <w:sz w:val="28"/>
          <w:szCs w:val="28"/>
        </w:rPr>
        <w:t xml:space="preserve"> </w:t>
      </w:r>
      <w:r w:rsidR="001113BA" w:rsidRPr="00AC5D30">
        <w:rPr>
          <w:sz w:val="28"/>
          <w:szCs w:val="28"/>
        </w:rPr>
        <w:t xml:space="preserve">prawno-politycznej i </w:t>
      </w:r>
      <w:r w:rsidR="001113BA" w:rsidRPr="00AC5D30">
        <w:rPr>
          <w:b/>
          <w:sz w:val="28"/>
          <w:szCs w:val="28"/>
        </w:rPr>
        <w:t>3.</w:t>
      </w:r>
      <w:r w:rsidR="001113BA" w:rsidRPr="00AC5D30">
        <w:rPr>
          <w:sz w:val="28"/>
          <w:szCs w:val="28"/>
        </w:rPr>
        <w:t xml:space="preserve"> ideologiczną. </w:t>
      </w:r>
      <w:r w:rsidR="001113BA" w:rsidRPr="00AC5D30">
        <w:rPr>
          <w:b/>
          <w:sz w:val="28"/>
          <w:szCs w:val="28"/>
        </w:rPr>
        <w:t>Mechanizm ruchu, zmian i przekształceń kapitalistycznego bycia bytu społecznego przedstawił K. Marks</w:t>
      </w:r>
      <w:r w:rsidR="001113BA" w:rsidRPr="00AC5D30">
        <w:rPr>
          <w:sz w:val="28"/>
          <w:szCs w:val="28"/>
        </w:rPr>
        <w:t xml:space="preserve"> (1818 – 1883) pisząc: „</w:t>
      </w:r>
      <w:r w:rsidR="001113BA" w:rsidRPr="00AC5D30">
        <w:rPr>
          <w:b/>
          <w:sz w:val="28"/>
          <w:szCs w:val="28"/>
        </w:rPr>
        <w:t>W sp</w:t>
      </w:r>
      <w:r w:rsidR="001113BA" w:rsidRPr="00AC5D30">
        <w:rPr>
          <w:b/>
          <w:sz w:val="28"/>
          <w:szCs w:val="28"/>
        </w:rPr>
        <w:t>o</w:t>
      </w:r>
      <w:r w:rsidR="001113BA" w:rsidRPr="00AC5D30">
        <w:rPr>
          <w:b/>
          <w:sz w:val="28"/>
          <w:szCs w:val="28"/>
        </w:rPr>
        <w:t>łecznym wytwarzaniu swego życia ludzie wchodzą w określone, konieczne, niezależne od ich jednostkowej woli stosunki</w:t>
      </w:r>
      <w:r w:rsidR="001113BA" w:rsidRPr="00AC5D30">
        <w:rPr>
          <w:sz w:val="28"/>
          <w:szCs w:val="28"/>
        </w:rPr>
        <w:t xml:space="preserve"> – w stosunki produkcji, które odpowiadają określonemu szcz</w:t>
      </w:r>
      <w:r w:rsidR="001113BA" w:rsidRPr="00AC5D30">
        <w:rPr>
          <w:sz w:val="28"/>
          <w:szCs w:val="28"/>
        </w:rPr>
        <w:t>e</w:t>
      </w:r>
      <w:r w:rsidR="001113BA" w:rsidRPr="00AC5D30">
        <w:rPr>
          <w:sz w:val="28"/>
          <w:szCs w:val="28"/>
        </w:rPr>
        <w:t xml:space="preserve">blowi rozwoju ich materialnych sił wytwórczych. Całokształt tych stosunków produkcji tworzy </w:t>
      </w:r>
      <w:r w:rsidR="001113BA" w:rsidRPr="00AC5D30">
        <w:rPr>
          <w:b/>
          <w:sz w:val="28"/>
          <w:szCs w:val="28"/>
        </w:rPr>
        <w:t>ekonomiczną strukturę społeczeństwa</w:t>
      </w:r>
      <w:r w:rsidR="001113BA" w:rsidRPr="00AC5D30">
        <w:rPr>
          <w:sz w:val="28"/>
          <w:szCs w:val="28"/>
        </w:rPr>
        <w:t>, realną podstawę, na której wznosi się nadb</w:t>
      </w:r>
      <w:r w:rsidR="001113BA" w:rsidRPr="00AC5D30">
        <w:rPr>
          <w:sz w:val="28"/>
          <w:szCs w:val="28"/>
        </w:rPr>
        <w:t>u</w:t>
      </w:r>
      <w:r w:rsidR="001113BA" w:rsidRPr="00AC5D30">
        <w:rPr>
          <w:sz w:val="28"/>
          <w:szCs w:val="28"/>
        </w:rPr>
        <w:t xml:space="preserve">dowa prawna i polityczna i której odpowiadają określone </w:t>
      </w:r>
      <w:r w:rsidR="001113BA" w:rsidRPr="00AC5D30">
        <w:rPr>
          <w:b/>
          <w:sz w:val="28"/>
          <w:szCs w:val="28"/>
        </w:rPr>
        <w:t>formy świadomości społecznej</w:t>
      </w:r>
      <w:r w:rsidR="001113BA" w:rsidRPr="00AC5D30">
        <w:rPr>
          <w:sz w:val="28"/>
          <w:szCs w:val="28"/>
        </w:rPr>
        <w:t>. Sp</w:t>
      </w:r>
      <w:r w:rsidR="001113BA" w:rsidRPr="00AC5D30">
        <w:rPr>
          <w:sz w:val="28"/>
          <w:szCs w:val="28"/>
        </w:rPr>
        <w:t>o</w:t>
      </w:r>
      <w:r w:rsidR="001113BA" w:rsidRPr="00AC5D30">
        <w:rPr>
          <w:sz w:val="28"/>
          <w:szCs w:val="28"/>
        </w:rPr>
        <w:t xml:space="preserve">sób produkcji życia materialnego warunkuje społeczny, polityczny i duchowy proces życia w ogólności. </w:t>
      </w:r>
      <w:r w:rsidR="001113BA" w:rsidRPr="00AC5D30">
        <w:rPr>
          <w:b/>
          <w:sz w:val="28"/>
          <w:szCs w:val="28"/>
          <w:u w:val="single"/>
        </w:rPr>
        <w:t>Nie świadomość ludzi określa ich byt, lecz przeciwnie</w:t>
      </w:r>
      <w:r w:rsidR="001113BA" w:rsidRPr="00AC5D30">
        <w:rPr>
          <w:sz w:val="28"/>
          <w:szCs w:val="28"/>
          <w:u w:val="single"/>
        </w:rPr>
        <w:t xml:space="preserve">, </w:t>
      </w:r>
      <w:r w:rsidR="001113BA" w:rsidRPr="00AC5D30">
        <w:rPr>
          <w:b/>
          <w:sz w:val="28"/>
          <w:szCs w:val="28"/>
          <w:u w:val="single"/>
        </w:rPr>
        <w:t>byt społeczny ludzi okr</w:t>
      </w:r>
      <w:r w:rsidR="001113BA" w:rsidRPr="00AC5D30">
        <w:rPr>
          <w:b/>
          <w:sz w:val="28"/>
          <w:szCs w:val="28"/>
          <w:u w:val="single"/>
        </w:rPr>
        <w:t>e</w:t>
      </w:r>
      <w:r w:rsidR="001113BA" w:rsidRPr="00AC5D30">
        <w:rPr>
          <w:b/>
          <w:sz w:val="28"/>
          <w:szCs w:val="28"/>
          <w:u w:val="single"/>
        </w:rPr>
        <w:t>śla ich świadomość</w:t>
      </w:r>
      <w:r w:rsidR="001113BA" w:rsidRPr="00AC5D30">
        <w:rPr>
          <w:b/>
          <w:sz w:val="28"/>
          <w:szCs w:val="28"/>
        </w:rPr>
        <w:t xml:space="preserve"> </w:t>
      </w:r>
      <w:r w:rsidR="001113BA" w:rsidRPr="00AC5D30">
        <w:rPr>
          <w:sz w:val="28"/>
          <w:szCs w:val="28"/>
        </w:rPr>
        <w:t xml:space="preserve">(trzeba dopowiedzieć, że teza ta dotyczy kapitalizmu, w którym </w:t>
      </w:r>
      <w:r w:rsidR="001113BA" w:rsidRPr="00AC5D30">
        <w:rPr>
          <w:b/>
          <w:sz w:val="28"/>
          <w:szCs w:val="28"/>
          <w:u w:val="single"/>
        </w:rPr>
        <w:t>każde p</w:t>
      </w:r>
      <w:r w:rsidR="001113BA" w:rsidRPr="00AC5D30">
        <w:rPr>
          <w:b/>
          <w:sz w:val="28"/>
          <w:szCs w:val="28"/>
          <w:u w:val="single"/>
        </w:rPr>
        <w:t>o</w:t>
      </w:r>
      <w:r w:rsidR="001113BA" w:rsidRPr="00AC5D30">
        <w:rPr>
          <w:b/>
          <w:sz w:val="28"/>
          <w:szCs w:val="28"/>
          <w:u w:val="single"/>
        </w:rPr>
        <w:t>glądy można kupić</w:t>
      </w:r>
      <w:r w:rsidR="001113BA" w:rsidRPr="00AC5D30">
        <w:rPr>
          <w:sz w:val="28"/>
          <w:szCs w:val="28"/>
        </w:rPr>
        <w:t xml:space="preserve"> – A. J. K.). Na określonym szczeblu swego rozwoju materialne siły w</w:t>
      </w:r>
      <w:r w:rsidR="001113BA" w:rsidRPr="00AC5D30">
        <w:rPr>
          <w:sz w:val="28"/>
          <w:szCs w:val="28"/>
        </w:rPr>
        <w:t>y</w:t>
      </w:r>
      <w:r w:rsidR="001113BA" w:rsidRPr="00AC5D30">
        <w:rPr>
          <w:sz w:val="28"/>
          <w:szCs w:val="28"/>
        </w:rPr>
        <w:t>twórcze społecze</w:t>
      </w:r>
      <w:r w:rsidR="001113BA" w:rsidRPr="00AC5D30">
        <w:rPr>
          <w:sz w:val="28"/>
          <w:szCs w:val="28"/>
        </w:rPr>
        <w:t>ń</w:t>
      </w:r>
      <w:r w:rsidR="001113BA" w:rsidRPr="00AC5D30">
        <w:rPr>
          <w:sz w:val="28"/>
          <w:szCs w:val="28"/>
        </w:rPr>
        <w:t>stwa popadają w sprzeczność z istniejącymi stosunkami produkcji, albo – co jest tylko prawnym tego wyrazem – ze stosunkami własności, w których łonie się one dotąd rozwijały. Z form rozwoju stosunków produkcji stosunki te zamieniają się w ich kajdany. Wó</w:t>
      </w:r>
      <w:r w:rsidR="001113BA" w:rsidRPr="00AC5D30">
        <w:rPr>
          <w:sz w:val="28"/>
          <w:szCs w:val="28"/>
        </w:rPr>
        <w:t>w</w:t>
      </w:r>
      <w:r w:rsidR="001113BA" w:rsidRPr="00AC5D30">
        <w:rPr>
          <w:sz w:val="28"/>
          <w:szCs w:val="28"/>
        </w:rPr>
        <w:t>czas następuje epoka rewolucji socjalnej. Wraz ze zmianą podłoża ekonomicznego odbywa się mniej lub bardziej szybko przewrót w całej olbrzymiej nadbudowie ... Żadna form</w:t>
      </w:r>
      <w:r w:rsidR="001113BA" w:rsidRPr="00AC5D30">
        <w:rPr>
          <w:sz w:val="28"/>
          <w:szCs w:val="28"/>
        </w:rPr>
        <w:t>a</w:t>
      </w:r>
      <w:r w:rsidR="001113BA" w:rsidRPr="00AC5D30">
        <w:rPr>
          <w:sz w:val="28"/>
          <w:szCs w:val="28"/>
        </w:rPr>
        <w:t>cja społeczna nie ginie, zanim nie rozwiną się wszystkie te siły wytwórcze, którym daje ona dostateczne pole rozwoju i nowe, wyższe stosunki produkcji nie zjawiają się nigdy, zanim w łonie starego społ</w:t>
      </w:r>
      <w:r w:rsidR="001113BA" w:rsidRPr="00AC5D30">
        <w:rPr>
          <w:sz w:val="28"/>
          <w:szCs w:val="28"/>
        </w:rPr>
        <w:t>e</w:t>
      </w:r>
      <w:r w:rsidR="001113BA" w:rsidRPr="00AC5D30">
        <w:rPr>
          <w:sz w:val="28"/>
          <w:szCs w:val="28"/>
        </w:rPr>
        <w:t>czeństwa nie do</w:t>
      </w:r>
      <w:r w:rsidR="001113BA" w:rsidRPr="00AC5D30">
        <w:rPr>
          <w:sz w:val="28"/>
          <w:szCs w:val="28"/>
        </w:rPr>
        <w:t>j</w:t>
      </w:r>
      <w:r w:rsidR="001113BA" w:rsidRPr="00AC5D30">
        <w:rPr>
          <w:sz w:val="28"/>
          <w:szCs w:val="28"/>
        </w:rPr>
        <w:t>rzeją materialne warunki ich istnienia... W ogólnych zarysach można określić azjatycki, antyczny, (niewolniczy – A. J. K.), feudalny i współczesny burżuazyjny sposób pr</w:t>
      </w:r>
      <w:r w:rsidR="001113BA" w:rsidRPr="00AC5D30">
        <w:rPr>
          <w:sz w:val="28"/>
          <w:szCs w:val="28"/>
        </w:rPr>
        <w:t>o</w:t>
      </w:r>
      <w:r w:rsidR="001113BA" w:rsidRPr="00AC5D30">
        <w:rPr>
          <w:sz w:val="28"/>
          <w:szCs w:val="28"/>
        </w:rPr>
        <w:t>dukcji jako progresywne epoki ekonomicznej form</w:t>
      </w:r>
      <w:r w:rsidR="001113BA" w:rsidRPr="00AC5D30">
        <w:rPr>
          <w:sz w:val="28"/>
          <w:szCs w:val="28"/>
        </w:rPr>
        <w:t>a</w:t>
      </w:r>
      <w:r w:rsidR="001113BA" w:rsidRPr="00AC5D30">
        <w:rPr>
          <w:sz w:val="28"/>
          <w:szCs w:val="28"/>
        </w:rPr>
        <w:t>cji społecznej”.</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Zawarte w powyższym cytacie pojęcia ogólne były różnie interpretowane (zob. baza i na</w:t>
      </w:r>
      <w:r w:rsidR="001113BA" w:rsidRPr="00AC5D30">
        <w:rPr>
          <w:sz w:val="28"/>
          <w:szCs w:val="28"/>
        </w:rPr>
        <w:t>d</w:t>
      </w:r>
      <w:r w:rsidR="001113BA" w:rsidRPr="00AC5D30">
        <w:rPr>
          <w:sz w:val="28"/>
          <w:szCs w:val="28"/>
        </w:rPr>
        <w:t xml:space="preserve">budowa), szczególnie w postaci mechanicznego </w:t>
      </w:r>
      <w:r w:rsidR="001113BA" w:rsidRPr="00AC5D30">
        <w:rPr>
          <w:b/>
          <w:sz w:val="28"/>
          <w:szCs w:val="28"/>
        </w:rPr>
        <w:t>monokauzualizmu ekonomicznego</w:t>
      </w:r>
      <w:r w:rsidR="001113BA" w:rsidRPr="00AC5D30">
        <w:rPr>
          <w:sz w:val="28"/>
          <w:szCs w:val="28"/>
        </w:rPr>
        <w:t>. Błędu t</w:t>
      </w:r>
      <w:r w:rsidR="001113BA" w:rsidRPr="00AC5D30">
        <w:rPr>
          <w:sz w:val="28"/>
          <w:szCs w:val="28"/>
        </w:rPr>
        <w:t>e</w:t>
      </w:r>
      <w:r w:rsidR="001113BA" w:rsidRPr="00AC5D30">
        <w:rPr>
          <w:sz w:val="28"/>
          <w:szCs w:val="28"/>
        </w:rPr>
        <w:t xml:space="preserve">go można się ustrzec stosując metodę wznoszenia się od </w:t>
      </w:r>
      <w:r w:rsidR="001113BA" w:rsidRPr="00AC5D30">
        <w:rPr>
          <w:b/>
          <w:sz w:val="28"/>
          <w:szCs w:val="28"/>
        </w:rPr>
        <w:t>konkretu do abstrakcji i od niej do ko</w:t>
      </w:r>
      <w:r w:rsidR="001113BA" w:rsidRPr="00AC5D30">
        <w:rPr>
          <w:b/>
          <w:sz w:val="28"/>
          <w:szCs w:val="28"/>
        </w:rPr>
        <w:t>n</w:t>
      </w:r>
      <w:r w:rsidR="001113BA" w:rsidRPr="00AC5D30">
        <w:rPr>
          <w:b/>
          <w:sz w:val="28"/>
          <w:szCs w:val="28"/>
        </w:rPr>
        <w:t>kretu</w:t>
      </w:r>
      <w:r w:rsidR="001113BA" w:rsidRPr="00AC5D30">
        <w:rPr>
          <w:rStyle w:val="Odwoanieprzypisudolnego"/>
          <w:sz w:val="28"/>
          <w:szCs w:val="28"/>
        </w:rPr>
        <w:footnoteReference w:id="339"/>
      </w:r>
      <w:r w:rsidR="001113BA" w:rsidRPr="00AC5D30">
        <w:rPr>
          <w:sz w:val="28"/>
          <w:szCs w:val="28"/>
        </w:rPr>
        <w:t>.</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Prywatna własność środków produkcji warunkuje inne formy i treści działania współczesn</w:t>
      </w:r>
      <w:r w:rsidR="001113BA" w:rsidRPr="00AC5D30">
        <w:rPr>
          <w:sz w:val="28"/>
          <w:szCs w:val="28"/>
        </w:rPr>
        <w:t>e</w:t>
      </w:r>
      <w:r w:rsidR="001113BA" w:rsidRPr="00AC5D30">
        <w:rPr>
          <w:sz w:val="28"/>
          <w:szCs w:val="28"/>
        </w:rPr>
        <w:t>go człowieka, tj. człowieka ostatnich ponad dwustu lat, od czasu uznania tej własności środków produkcji za świętą, tj. od czasu umieszczenia jej „</w:t>
      </w:r>
      <w:r w:rsidR="001113BA" w:rsidRPr="00AC5D30">
        <w:rPr>
          <w:b/>
          <w:sz w:val="28"/>
          <w:szCs w:val="28"/>
        </w:rPr>
        <w:t>po tamtej stronie</w:t>
      </w:r>
      <w:r w:rsidR="001113BA" w:rsidRPr="00AC5D30">
        <w:rPr>
          <w:sz w:val="28"/>
          <w:szCs w:val="28"/>
        </w:rPr>
        <w:t>”. Fakt ten jest podstawą jej totalitarności, tj. podporządkowanie jej wszys</w:t>
      </w:r>
      <w:r w:rsidR="001113BA" w:rsidRPr="00AC5D30">
        <w:rPr>
          <w:sz w:val="28"/>
          <w:szCs w:val="28"/>
        </w:rPr>
        <w:t>t</w:t>
      </w:r>
      <w:r w:rsidR="001113BA" w:rsidRPr="00AC5D30">
        <w:rPr>
          <w:sz w:val="28"/>
          <w:szCs w:val="28"/>
        </w:rPr>
        <w:t>kich elementów życia społecznego. Nie można więc przezwyciężyć kryzysu kultury, rozwijać idei człowiecze</w:t>
      </w:r>
      <w:r w:rsidR="001113BA" w:rsidRPr="00AC5D30">
        <w:rPr>
          <w:sz w:val="28"/>
          <w:szCs w:val="28"/>
        </w:rPr>
        <w:t>ń</w:t>
      </w:r>
      <w:r w:rsidR="001113BA" w:rsidRPr="00AC5D30">
        <w:rPr>
          <w:sz w:val="28"/>
          <w:szCs w:val="28"/>
        </w:rPr>
        <w:t>skości nie znosząc (</w:t>
      </w:r>
      <w:r w:rsidR="001113BA" w:rsidRPr="00AC5D30">
        <w:rPr>
          <w:i/>
          <w:sz w:val="28"/>
          <w:szCs w:val="28"/>
        </w:rPr>
        <w:t>aufhebung</w:t>
      </w:r>
      <w:r w:rsidR="001113BA" w:rsidRPr="00AC5D30">
        <w:rPr>
          <w:sz w:val="28"/>
          <w:szCs w:val="28"/>
        </w:rPr>
        <w:t xml:space="preserve"> – G. W. F. Hegel; 1770 – 1831) świętości prywatnej własności środków produkcji i funkcjonuj</w:t>
      </w:r>
      <w:r w:rsidR="001113BA" w:rsidRPr="00AC5D30">
        <w:rPr>
          <w:sz w:val="28"/>
          <w:szCs w:val="28"/>
        </w:rPr>
        <w:t>ą</w:t>
      </w:r>
      <w:r w:rsidR="001113BA" w:rsidRPr="00AC5D30">
        <w:rPr>
          <w:sz w:val="28"/>
          <w:szCs w:val="28"/>
        </w:rPr>
        <w:t xml:space="preserve">cych stosunków społecznych, czyli nie przyporządkowując ją </w:t>
      </w:r>
      <w:r w:rsidR="001113BA" w:rsidRPr="00AC5D30">
        <w:rPr>
          <w:b/>
          <w:sz w:val="28"/>
          <w:szCs w:val="28"/>
        </w:rPr>
        <w:t>dobru wspólnemu</w:t>
      </w:r>
      <w:r w:rsidR="001113BA" w:rsidRPr="00AC5D30">
        <w:rPr>
          <w:sz w:val="28"/>
          <w:szCs w:val="28"/>
        </w:rPr>
        <w:t xml:space="preserve"> (art. nr </w:t>
      </w:r>
      <w:r w:rsidR="001113BA" w:rsidRPr="00AC5D30">
        <w:rPr>
          <w:b/>
          <w:sz w:val="28"/>
          <w:szCs w:val="28"/>
        </w:rPr>
        <w:t>1 ko</w:t>
      </w:r>
      <w:r w:rsidR="001113BA" w:rsidRPr="00AC5D30">
        <w:rPr>
          <w:b/>
          <w:sz w:val="28"/>
          <w:szCs w:val="28"/>
        </w:rPr>
        <w:t>n</w:t>
      </w:r>
      <w:r w:rsidR="001113BA" w:rsidRPr="00AC5D30">
        <w:rPr>
          <w:b/>
          <w:sz w:val="28"/>
          <w:szCs w:val="28"/>
        </w:rPr>
        <w:t xml:space="preserve">stytucje Rzeczpospolitej polskiej z 1997 </w:t>
      </w:r>
      <w:r w:rsidR="001113BA" w:rsidRPr="00AC5D30">
        <w:rPr>
          <w:sz w:val="28"/>
          <w:szCs w:val="28"/>
        </w:rPr>
        <w:t>brzmi: „Rzeczpospolita jest dobrem wspólnym wszystkich obywateli”).</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Albowiem, aby żyć godnie</w:t>
      </w:r>
      <w:r w:rsidR="001113BA" w:rsidRPr="00AC5D30">
        <w:rPr>
          <w:rStyle w:val="Odwoanieprzypisudolnego"/>
          <w:sz w:val="28"/>
          <w:szCs w:val="28"/>
        </w:rPr>
        <w:footnoteReference w:id="340"/>
      </w:r>
      <w:r w:rsidR="001113BA" w:rsidRPr="00AC5D30">
        <w:rPr>
          <w:sz w:val="28"/>
          <w:szCs w:val="28"/>
        </w:rPr>
        <w:t>, człowiek nie musi prowadzić wojen, jeden napadać na dr</w:t>
      </w:r>
      <w:r w:rsidR="001113BA" w:rsidRPr="00AC5D30">
        <w:rPr>
          <w:sz w:val="28"/>
          <w:szCs w:val="28"/>
        </w:rPr>
        <w:t>u</w:t>
      </w:r>
      <w:r w:rsidR="001113BA" w:rsidRPr="00AC5D30">
        <w:rPr>
          <w:sz w:val="28"/>
          <w:szCs w:val="28"/>
        </w:rPr>
        <w:t>giego, wydzierać mu jego dobra. Przecież nie trzeba kłamać, przecież można zapłacić robotn</w:t>
      </w:r>
      <w:r w:rsidR="001113BA" w:rsidRPr="00AC5D30">
        <w:rPr>
          <w:sz w:val="28"/>
          <w:szCs w:val="28"/>
        </w:rPr>
        <w:t>i</w:t>
      </w:r>
      <w:r w:rsidR="001113BA" w:rsidRPr="00AC5D30">
        <w:rPr>
          <w:sz w:val="28"/>
          <w:szCs w:val="28"/>
        </w:rPr>
        <w:t>kowi tak, aby mógł czuć się człowiekiem, a nie wyzyskiwanym dodatkiem do maszyny, do cz</w:t>
      </w:r>
      <w:r w:rsidR="001113BA" w:rsidRPr="00AC5D30">
        <w:rPr>
          <w:sz w:val="28"/>
          <w:szCs w:val="28"/>
        </w:rPr>
        <w:t>y</w:t>
      </w:r>
      <w:r w:rsidR="001113BA" w:rsidRPr="00AC5D30">
        <w:rPr>
          <w:sz w:val="28"/>
          <w:szCs w:val="28"/>
        </w:rPr>
        <w:t>jegoś biznesu. Przecież … itd. Jeżeli jednak jest ak</w:t>
      </w:r>
      <w:r w:rsidR="001113BA" w:rsidRPr="00AC5D30">
        <w:rPr>
          <w:sz w:val="28"/>
          <w:szCs w:val="28"/>
        </w:rPr>
        <w:t>u</w:t>
      </w:r>
      <w:r w:rsidR="001113BA" w:rsidRPr="00AC5D30">
        <w:rPr>
          <w:sz w:val="28"/>
          <w:szCs w:val="28"/>
        </w:rPr>
        <w:t>rat odwrotnie, to jest to skutkiem jakiegoś błędu w naszej kulturze. Ów błąd musi być usunięty!</w:t>
      </w:r>
      <w:r w:rsidR="001113BA" w:rsidRPr="00AC5D30">
        <w:rPr>
          <w:rStyle w:val="Odwoanieprzypisudolnego"/>
          <w:sz w:val="28"/>
          <w:szCs w:val="28"/>
        </w:rPr>
        <w:footnoteReference w:id="341"/>
      </w:r>
    </w:p>
    <w:p w:rsidR="001113BA" w:rsidRPr="00AC5D30" w:rsidRDefault="001113BA" w:rsidP="00AC5D30">
      <w:pPr>
        <w:jc w:val="both"/>
        <w:rPr>
          <w:sz w:val="28"/>
          <w:szCs w:val="28"/>
        </w:rPr>
      </w:pPr>
    </w:p>
    <w:p w:rsidR="001113BA" w:rsidRPr="00AC5D30" w:rsidRDefault="001113BA" w:rsidP="00976A20">
      <w:pPr>
        <w:jc w:val="center"/>
        <w:rPr>
          <w:sz w:val="28"/>
          <w:szCs w:val="28"/>
        </w:rPr>
      </w:pPr>
      <w:r w:rsidRPr="00AC5D30">
        <w:rPr>
          <w:noProof/>
          <w:sz w:val="28"/>
          <w:szCs w:val="28"/>
        </w:rPr>
        <w:drawing>
          <wp:inline distT="0" distB="0" distL="0" distR="0">
            <wp:extent cx="6210300" cy="1739900"/>
            <wp:effectExtent l="19050" t="0" r="0" b="0"/>
            <wp:docPr id="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t="38684"/>
                    <a:stretch>
                      <a:fillRect/>
                    </a:stretch>
                  </pic:blipFill>
                  <pic:spPr bwMode="auto">
                    <a:xfrm>
                      <a:off x="0" y="0"/>
                      <a:ext cx="6210300" cy="1739900"/>
                    </a:xfrm>
                    <a:prstGeom prst="rect">
                      <a:avLst/>
                    </a:prstGeom>
                    <a:noFill/>
                    <a:ln w="9525">
                      <a:noFill/>
                      <a:miter lim="800000"/>
                      <a:headEnd/>
                      <a:tailEnd/>
                    </a:ln>
                  </pic:spPr>
                </pic:pic>
              </a:graphicData>
            </a:graphic>
          </wp:inline>
        </w:drawing>
      </w:r>
    </w:p>
    <w:p w:rsidR="001113BA" w:rsidRPr="00976A20" w:rsidRDefault="001113BA" w:rsidP="00976A20">
      <w:pPr>
        <w:pStyle w:val="Nagwek9"/>
        <w:spacing w:before="0"/>
        <w:ind w:left="0"/>
        <w:rPr>
          <w:i w:val="0"/>
          <w:sz w:val="16"/>
          <w:szCs w:val="16"/>
        </w:rPr>
      </w:pPr>
      <w:r w:rsidRPr="00976A20">
        <w:rPr>
          <w:i w:val="0"/>
          <w:sz w:val="16"/>
          <w:szCs w:val="16"/>
        </w:rPr>
        <w:t xml:space="preserve">Rys. nr </w:t>
      </w:r>
      <w:r w:rsidR="00DA1415" w:rsidRPr="00976A20">
        <w:rPr>
          <w:i w:val="0"/>
          <w:sz w:val="16"/>
          <w:szCs w:val="16"/>
        </w:rPr>
        <w:t>14</w:t>
      </w:r>
      <w:r w:rsidRPr="00976A20">
        <w:rPr>
          <w:i w:val="0"/>
          <w:sz w:val="16"/>
          <w:szCs w:val="16"/>
        </w:rPr>
        <w:t xml:space="preserve"> . Wzajemne uwarunkowanie elementów bytu społecznego w strukturze ekon</w:t>
      </w:r>
      <w:r w:rsidRPr="00976A20">
        <w:rPr>
          <w:i w:val="0"/>
          <w:sz w:val="16"/>
          <w:szCs w:val="16"/>
        </w:rPr>
        <w:t>o</w:t>
      </w:r>
      <w:r w:rsidRPr="00976A20">
        <w:rPr>
          <w:i w:val="0"/>
          <w:sz w:val="16"/>
          <w:szCs w:val="16"/>
        </w:rPr>
        <w:t>micznej. Źródło opr. własne</w:t>
      </w:r>
    </w:p>
    <w:p w:rsidR="001113BA" w:rsidRPr="00AC5D30" w:rsidRDefault="001113BA" w:rsidP="00AC5D30">
      <w:pPr>
        <w:pStyle w:val="Tekstpodstawowyzwciciem"/>
        <w:spacing w:after="0"/>
        <w:ind w:firstLine="0"/>
        <w:jc w:val="both"/>
        <w:rPr>
          <w:sz w:val="28"/>
          <w:szCs w:val="28"/>
        </w:rPr>
      </w:pPr>
      <w:r w:rsidRPr="00AC5D30">
        <w:rPr>
          <w:sz w:val="28"/>
          <w:szCs w:val="28"/>
        </w:rPr>
        <w:t>Dlatego K. Marks (1818 – 1883) i F. Engels (1820 – 1895) postulowali, stosownie do swoich czasów, po prz</w:t>
      </w:r>
      <w:r w:rsidRPr="00AC5D30">
        <w:rPr>
          <w:sz w:val="28"/>
          <w:szCs w:val="28"/>
        </w:rPr>
        <w:t>e</w:t>
      </w:r>
      <w:r w:rsidRPr="00AC5D30">
        <w:rPr>
          <w:sz w:val="28"/>
          <w:szCs w:val="28"/>
        </w:rPr>
        <w:t xml:space="preserve">jęciu władzy przez proletariat, aby: </w:t>
      </w:r>
    </w:p>
    <w:p w:rsidR="001113BA" w:rsidRPr="00AC5D30" w:rsidRDefault="001113BA" w:rsidP="00976A20">
      <w:pPr>
        <w:pStyle w:val="Lista2"/>
        <w:tabs>
          <w:tab w:val="left" w:pos="284"/>
        </w:tabs>
        <w:ind w:left="0" w:firstLine="0"/>
        <w:jc w:val="both"/>
        <w:rPr>
          <w:sz w:val="28"/>
          <w:szCs w:val="28"/>
        </w:rPr>
      </w:pPr>
      <w:r w:rsidRPr="00AC5D30">
        <w:rPr>
          <w:b/>
          <w:sz w:val="28"/>
          <w:szCs w:val="28"/>
        </w:rPr>
        <w:t>1.</w:t>
      </w:r>
      <w:r w:rsidR="00B8412D" w:rsidRPr="00AC5D30">
        <w:rPr>
          <w:b/>
          <w:sz w:val="28"/>
          <w:szCs w:val="28"/>
        </w:rPr>
        <w:tab/>
      </w:r>
      <w:r w:rsidRPr="00AC5D30">
        <w:rPr>
          <w:sz w:val="28"/>
          <w:szCs w:val="28"/>
        </w:rPr>
        <w:t>Wywłaszczyć własność ziemską i użyć renty gruntowej na wydatki</w:t>
      </w:r>
      <w:r w:rsidR="006929C8" w:rsidRPr="00AC5D30">
        <w:rPr>
          <w:sz w:val="28"/>
          <w:szCs w:val="28"/>
        </w:rPr>
        <w:t xml:space="preserve"> </w:t>
      </w:r>
      <w:r w:rsidRPr="00AC5D30">
        <w:rPr>
          <w:sz w:val="28"/>
          <w:szCs w:val="28"/>
        </w:rPr>
        <w:t>państwowe;</w:t>
      </w:r>
    </w:p>
    <w:p w:rsidR="001113BA" w:rsidRPr="00AC5D30" w:rsidRDefault="001113BA" w:rsidP="00976A20">
      <w:pPr>
        <w:pStyle w:val="Lista2"/>
        <w:tabs>
          <w:tab w:val="left" w:pos="284"/>
        </w:tabs>
        <w:ind w:left="0" w:firstLine="0"/>
        <w:jc w:val="both"/>
        <w:rPr>
          <w:sz w:val="28"/>
          <w:szCs w:val="28"/>
        </w:rPr>
      </w:pPr>
      <w:r w:rsidRPr="00AC5D30">
        <w:rPr>
          <w:b/>
          <w:sz w:val="28"/>
          <w:szCs w:val="28"/>
        </w:rPr>
        <w:t>2.</w:t>
      </w:r>
      <w:r w:rsidR="00B8412D" w:rsidRPr="00AC5D30">
        <w:rPr>
          <w:sz w:val="28"/>
          <w:szCs w:val="28"/>
        </w:rPr>
        <w:tab/>
      </w:r>
      <w:r w:rsidRPr="00AC5D30">
        <w:rPr>
          <w:sz w:val="28"/>
          <w:szCs w:val="28"/>
        </w:rPr>
        <w:t>Wprowadzić wysoką progresję podatkową;</w:t>
      </w:r>
    </w:p>
    <w:p w:rsidR="001113BA" w:rsidRPr="00AC5D30" w:rsidRDefault="001113BA" w:rsidP="00976A20">
      <w:pPr>
        <w:pStyle w:val="Lista2"/>
        <w:tabs>
          <w:tab w:val="left" w:pos="284"/>
        </w:tabs>
        <w:ind w:left="0" w:firstLine="0"/>
        <w:jc w:val="both"/>
        <w:rPr>
          <w:sz w:val="28"/>
          <w:szCs w:val="28"/>
        </w:rPr>
      </w:pPr>
      <w:r w:rsidRPr="00AC5D30">
        <w:rPr>
          <w:b/>
          <w:sz w:val="28"/>
          <w:szCs w:val="28"/>
        </w:rPr>
        <w:t>3</w:t>
      </w:r>
      <w:r w:rsidRPr="00AC5D30">
        <w:rPr>
          <w:sz w:val="28"/>
          <w:szCs w:val="28"/>
        </w:rPr>
        <w:t>.</w:t>
      </w:r>
      <w:r w:rsidR="00B8412D" w:rsidRPr="00AC5D30">
        <w:rPr>
          <w:sz w:val="28"/>
          <w:szCs w:val="28"/>
        </w:rPr>
        <w:tab/>
      </w:r>
      <w:r w:rsidRPr="00AC5D30">
        <w:rPr>
          <w:sz w:val="28"/>
          <w:szCs w:val="28"/>
        </w:rPr>
        <w:t>Znieść prawa dziedziczenia;</w:t>
      </w:r>
    </w:p>
    <w:p w:rsidR="001113BA" w:rsidRPr="00AC5D30" w:rsidRDefault="001113BA" w:rsidP="00976A20">
      <w:pPr>
        <w:pStyle w:val="Lista2"/>
        <w:tabs>
          <w:tab w:val="left" w:pos="284"/>
        </w:tabs>
        <w:ind w:left="0" w:firstLine="0"/>
        <w:jc w:val="both"/>
        <w:rPr>
          <w:sz w:val="28"/>
          <w:szCs w:val="28"/>
        </w:rPr>
      </w:pPr>
      <w:r w:rsidRPr="00AC5D30">
        <w:rPr>
          <w:b/>
          <w:sz w:val="28"/>
          <w:szCs w:val="28"/>
        </w:rPr>
        <w:t>4</w:t>
      </w:r>
      <w:r w:rsidRPr="00AC5D30">
        <w:rPr>
          <w:sz w:val="28"/>
          <w:szCs w:val="28"/>
        </w:rPr>
        <w:t>.</w:t>
      </w:r>
      <w:r w:rsidR="00B8412D" w:rsidRPr="00AC5D30">
        <w:rPr>
          <w:sz w:val="28"/>
          <w:szCs w:val="28"/>
        </w:rPr>
        <w:tab/>
      </w:r>
      <w:r w:rsidRPr="00AC5D30">
        <w:rPr>
          <w:sz w:val="28"/>
          <w:szCs w:val="28"/>
        </w:rPr>
        <w:t>Uspołecznić własność wszystkich emigrantów i buntowników;</w:t>
      </w:r>
    </w:p>
    <w:p w:rsidR="00976A20" w:rsidRDefault="001113BA" w:rsidP="00976A20">
      <w:pPr>
        <w:pStyle w:val="Lista2"/>
        <w:tabs>
          <w:tab w:val="left" w:pos="284"/>
        </w:tabs>
        <w:ind w:left="0" w:firstLine="0"/>
        <w:jc w:val="both"/>
        <w:rPr>
          <w:sz w:val="28"/>
          <w:szCs w:val="28"/>
        </w:rPr>
      </w:pPr>
      <w:r w:rsidRPr="00AC5D30">
        <w:rPr>
          <w:b/>
          <w:sz w:val="28"/>
          <w:szCs w:val="28"/>
        </w:rPr>
        <w:t>5.</w:t>
      </w:r>
      <w:r w:rsidR="00B8412D" w:rsidRPr="00AC5D30">
        <w:rPr>
          <w:sz w:val="28"/>
          <w:szCs w:val="28"/>
        </w:rPr>
        <w:tab/>
      </w:r>
      <w:r w:rsidRPr="00AC5D30">
        <w:rPr>
          <w:sz w:val="28"/>
          <w:szCs w:val="28"/>
        </w:rPr>
        <w:t xml:space="preserve">Pozostawić kredyt w rękach państwa poprzez bank narodowy o kapitale państwowym i o </w:t>
      </w:r>
      <w:r w:rsidR="00976A20">
        <w:rPr>
          <w:sz w:val="28"/>
          <w:szCs w:val="28"/>
        </w:rPr>
        <w:t xml:space="preserve">     </w:t>
      </w:r>
    </w:p>
    <w:p w:rsidR="001113BA" w:rsidRPr="00AC5D30" w:rsidRDefault="00976A20" w:rsidP="00976A20">
      <w:pPr>
        <w:pStyle w:val="Lista2"/>
        <w:tabs>
          <w:tab w:val="left" w:pos="284"/>
        </w:tabs>
        <w:ind w:left="0" w:firstLine="0"/>
        <w:jc w:val="both"/>
        <w:rPr>
          <w:sz w:val="28"/>
          <w:szCs w:val="28"/>
        </w:rPr>
      </w:pPr>
      <w:r>
        <w:rPr>
          <w:sz w:val="28"/>
          <w:szCs w:val="28"/>
        </w:rPr>
        <w:t xml:space="preserve">                  </w:t>
      </w:r>
      <w:r w:rsidR="001113BA" w:rsidRPr="00AC5D30">
        <w:rPr>
          <w:sz w:val="28"/>
          <w:szCs w:val="28"/>
        </w:rPr>
        <w:t>wyłącznym</w:t>
      </w:r>
      <w:r w:rsidR="00B8412D" w:rsidRPr="00AC5D30">
        <w:rPr>
          <w:sz w:val="28"/>
          <w:szCs w:val="28"/>
        </w:rPr>
        <w:t xml:space="preserve"> </w:t>
      </w:r>
      <w:r w:rsidR="001113BA" w:rsidRPr="00AC5D30">
        <w:rPr>
          <w:sz w:val="28"/>
          <w:szCs w:val="28"/>
        </w:rPr>
        <w:t>m</w:t>
      </w:r>
      <w:r w:rsidR="001113BA" w:rsidRPr="00AC5D30">
        <w:rPr>
          <w:sz w:val="28"/>
          <w:szCs w:val="28"/>
        </w:rPr>
        <w:t>o</w:t>
      </w:r>
      <w:r w:rsidR="001113BA" w:rsidRPr="00AC5D30">
        <w:rPr>
          <w:sz w:val="28"/>
          <w:szCs w:val="28"/>
        </w:rPr>
        <w:t>nopolu;</w:t>
      </w:r>
    </w:p>
    <w:p w:rsidR="001113BA" w:rsidRPr="00AC5D30" w:rsidRDefault="001113BA" w:rsidP="00976A20">
      <w:pPr>
        <w:pStyle w:val="Lista2"/>
        <w:tabs>
          <w:tab w:val="left" w:pos="284"/>
        </w:tabs>
        <w:ind w:left="0" w:firstLine="0"/>
        <w:jc w:val="both"/>
        <w:rPr>
          <w:sz w:val="28"/>
          <w:szCs w:val="28"/>
        </w:rPr>
      </w:pPr>
      <w:r w:rsidRPr="00AC5D30">
        <w:rPr>
          <w:b/>
          <w:sz w:val="28"/>
          <w:szCs w:val="28"/>
        </w:rPr>
        <w:t>6.</w:t>
      </w:r>
      <w:r w:rsidR="00B8412D" w:rsidRPr="00AC5D30">
        <w:rPr>
          <w:sz w:val="28"/>
          <w:szCs w:val="28"/>
        </w:rPr>
        <w:tab/>
      </w:r>
      <w:r w:rsidRPr="00AC5D30">
        <w:rPr>
          <w:sz w:val="28"/>
          <w:szCs w:val="28"/>
        </w:rPr>
        <w:t>Scentralizować środki transportu w rękach państwa;</w:t>
      </w:r>
    </w:p>
    <w:p w:rsidR="00976A20" w:rsidRDefault="001113BA" w:rsidP="00976A20">
      <w:pPr>
        <w:pStyle w:val="Lista2"/>
        <w:tabs>
          <w:tab w:val="left" w:pos="284"/>
        </w:tabs>
        <w:ind w:left="0" w:firstLine="0"/>
        <w:jc w:val="both"/>
        <w:rPr>
          <w:sz w:val="28"/>
          <w:szCs w:val="28"/>
        </w:rPr>
      </w:pPr>
      <w:r w:rsidRPr="00AC5D30">
        <w:rPr>
          <w:b/>
          <w:sz w:val="28"/>
          <w:szCs w:val="28"/>
        </w:rPr>
        <w:t>7</w:t>
      </w:r>
      <w:r w:rsidRPr="00AC5D30">
        <w:rPr>
          <w:sz w:val="28"/>
          <w:szCs w:val="28"/>
        </w:rPr>
        <w:t>.</w:t>
      </w:r>
      <w:r w:rsidR="00B8412D" w:rsidRPr="00AC5D30">
        <w:rPr>
          <w:sz w:val="28"/>
          <w:szCs w:val="28"/>
        </w:rPr>
        <w:tab/>
      </w:r>
      <w:r w:rsidRPr="00AC5D30">
        <w:rPr>
          <w:sz w:val="28"/>
          <w:szCs w:val="28"/>
        </w:rPr>
        <w:t xml:space="preserve">Uprzemysłowić kraj, rozwijać państwowe środki produkcji, udostępniać grunty douprawy </w:t>
      </w:r>
    </w:p>
    <w:p w:rsidR="001113BA" w:rsidRPr="00AC5D30" w:rsidRDefault="00976A20" w:rsidP="00976A20">
      <w:pPr>
        <w:pStyle w:val="Lista2"/>
        <w:tabs>
          <w:tab w:val="left" w:pos="284"/>
        </w:tabs>
        <w:ind w:left="0" w:firstLine="0"/>
        <w:jc w:val="both"/>
        <w:rPr>
          <w:sz w:val="28"/>
          <w:szCs w:val="28"/>
        </w:rPr>
      </w:pPr>
      <w:r>
        <w:rPr>
          <w:sz w:val="28"/>
          <w:szCs w:val="28"/>
        </w:rPr>
        <w:t xml:space="preserve">                   </w:t>
      </w:r>
      <w:r w:rsidR="001113BA" w:rsidRPr="00AC5D30">
        <w:rPr>
          <w:rStyle w:val="TeksttreciPogrubienie"/>
          <w:b w:val="0"/>
          <w:sz w:val="28"/>
          <w:szCs w:val="28"/>
        </w:rPr>
        <w:t>i</w:t>
      </w:r>
      <w:r w:rsidR="001113BA" w:rsidRPr="00AC5D30">
        <w:rPr>
          <w:sz w:val="28"/>
          <w:szCs w:val="28"/>
        </w:rPr>
        <w:t xml:space="preserve"> wdrażać plany ich melioracji;</w:t>
      </w:r>
    </w:p>
    <w:p w:rsidR="00976A20" w:rsidRDefault="001113BA" w:rsidP="00976A20">
      <w:pPr>
        <w:pStyle w:val="Lista2"/>
        <w:tabs>
          <w:tab w:val="left" w:pos="284"/>
        </w:tabs>
        <w:ind w:left="0" w:firstLine="0"/>
        <w:jc w:val="both"/>
        <w:rPr>
          <w:sz w:val="28"/>
          <w:szCs w:val="28"/>
        </w:rPr>
      </w:pPr>
      <w:r w:rsidRPr="00AC5D30">
        <w:rPr>
          <w:b/>
          <w:sz w:val="28"/>
          <w:szCs w:val="28"/>
        </w:rPr>
        <w:t>8.</w:t>
      </w:r>
      <w:r w:rsidR="00B8412D" w:rsidRPr="00AC5D30">
        <w:rPr>
          <w:b/>
          <w:sz w:val="28"/>
          <w:szCs w:val="28"/>
        </w:rPr>
        <w:tab/>
      </w:r>
      <w:r w:rsidRPr="00AC5D30">
        <w:rPr>
          <w:sz w:val="28"/>
          <w:szCs w:val="28"/>
        </w:rPr>
        <w:t>Wprowadzić przymusową pracę dla wszystkich, utwo</w:t>
      </w:r>
      <w:r w:rsidRPr="00AC5D30">
        <w:rPr>
          <w:sz w:val="28"/>
          <w:szCs w:val="28"/>
        </w:rPr>
        <w:softHyphen/>
        <w:t xml:space="preserve">rzyć armie przemysłowe, zwłaszcza </w:t>
      </w:r>
    </w:p>
    <w:p w:rsidR="001113BA" w:rsidRPr="00AC5D30" w:rsidRDefault="00976A20" w:rsidP="00976A20">
      <w:pPr>
        <w:pStyle w:val="Lista2"/>
        <w:tabs>
          <w:tab w:val="left" w:pos="284"/>
        </w:tabs>
        <w:ind w:left="0" w:firstLine="0"/>
        <w:jc w:val="both"/>
        <w:rPr>
          <w:sz w:val="28"/>
          <w:szCs w:val="28"/>
        </w:rPr>
      </w:pPr>
      <w:r>
        <w:rPr>
          <w:sz w:val="28"/>
          <w:szCs w:val="28"/>
        </w:rPr>
        <w:t xml:space="preserve">                   </w:t>
      </w:r>
      <w:r w:rsidR="001113BA" w:rsidRPr="00AC5D30">
        <w:rPr>
          <w:sz w:val="28"/>
          <w:szCs w:val="28"/>
        </w:rPr>
        <w:t>dla rolnictwa;</w:t>
      </w:r>
    </w:p>
    <w:p w:rsidR="00976A20" w:rsidRDefault="001113BA" w:rsidP="00976A20">
      <w:pPr>
        <w:pStyle w:val="Lista2"/>
        <w:tabs>
          <w:tab w:val="left" w:pos="284"/>
        </w:tabs>
        <w:ind w:left="0" w:firstLine="0"/>
        <w:jc w:val="both"/>
        <w:rPr>
          <w:sz w:val="28"/>
          <w:szCs w:val="28"/>
        </w:rPr>
      </w:pPr>
      <w:r w:rsidRPr="00AC5D30">
        <w:rPr>
          <w:b/>
          <w:sz w:val="28"/>
          <w:szCs w:val="28"/>
        </w:rPr>
        <w:t>9.</w:t>
      </w:r>
      <w:r w:rsidR="00B8412D" w:rsidRPr="00AC5D30">
        <w:rPr>
          <w:b/>
          <w:sz w:val="28"/>
          <w:szCs w:val="28"/>
        </w:rPr>
        <w:tab/>
      </w:r>
      <w:r w:rsidRPr="00AC5D30">
        <w:rPr>
          <w:sz w:val="28"/>
          <w:szCs w:val="28"/>
        </w:rPr>
        <w:t>Zespolić rolnictwo z przemysłem, działać w kierunku stopniowego usunięcia</w:t>
      </w:r>
      <w:r w:rsidR="006929C8" w:rsidRPr="00AC5D30">
        <w:rPr>
          <w:sz w:val="28"/>
          <w:szCs w:val="28"/>
        </w:rPr>
        <w:t xml:space="preserve"> </w:t>
      </w:r>
    </w:p>
    <w:p w:rsidR="001113BA" w:rsidRPr="00AC5D30" w:rsidRDefault="00976A20" w:rsidP="00976A20">
      <w:pPr>
        <w:pStyle w:val="Lista2"/>
        <w:tabs>
          <w:tab w:val="left" w:pos="284"/>
        </w:tabs>
        <w:ind w:left="0" w:firstLine="0"/>
        <w:jc w:val="both"/>
        <w:rPr>
          <w:sz w:val="28"/>
          <w:szCs w:val="28"/>
        </w:rPr>
      </w:pPr>
      <w:r>
        <w:rPr>
          <w:sz w:val="28"/>
          <w:szCs w:val="28"/>
        </w:rPr>
        <w:t xml:space="preserve">                    </w:t>
      </w:r>
      <w:r w:rsidR="001113BA" w:rsidRPr="00AC5D30">
        <w:rPr>
          <w:sz w:val="28"/>
          <w:szCs w:val="28"/>
        </w:rPr>
        <w:t>przeciwieństwa między</w:t>
      </w:r>
      <w:r w:rsidR="00B8412D" w:rsidRPr="00AC5D30">
        <w:rPr>
          <w:sz w:val="28"/>
          <w:szCs w:val="28"/>
        </w:rPr>
        <w:t xml:space="preserve"> </w:t>
      </w:r>
      <w:r w:rsidR="001113BA" w:rsidRPr="00AC5D30">
        <w:rPr>
          <w:sz w:val="28"/>
          <w:szCs w:val="28"/>
        </w:rPr>
        <w:t>mi</w:t>
      </w:r>
      <w:r w:rsidR="001113BA" w:rsidRPr="00AC5D30">
        <w:rPr>
          <w:sz w:val="28"/>
          <w:szCs w:val="28"/>
        </w:rPr>
        <w:t>a</w:t>
      </w:r>
      <w:r w:rsidR="001113BA" w:rsidRPr="00AC5D30">
        <w:rPr>
          <w:sz w:val="28"/>
          <w:szCs w:val="28"/>
        </w:rPr>
        <w:t>stem a wsią;</w:t>
      </w:r>
    </w:p>
    <w:p w:rsidR="00976A20" w:rsidRDefault="001113BA" w:rsidP="00976A20">
      <w:pPr>
        <w:pStyle w:val="Lista2"/>
        <w:tabs>
          <w:tab w:val="left" w:pos="284"/>
        </w:tabs>
        <w:ind w:left="0" w:firstLine="0"/>
        <w:jc w:val="both"/>
        <w:rPr>
          <w:sz w:val="28"/>
          <w:szCs w:val="28"/>
        </w:rPr>
      </w:pPr>
      <w:r w:rsidRPr="00AC5D30">
        <w:rPr>
          <w:b/>
          <w:sz w:val="28"/>
          <w:szCs w:val="28"/>
        </w:rPr>
        <w:t>10</w:t>
      </w:r>
      <w:r w:rsidRPr="00AC5D30">
        <w:rPr>
          <w:sz w:val="28"/>
          <w:szCs w:val="28"/>
        </w:rPr>
        <w:t>.Organizować bezpłatne kształcenie (wychowanie + nauczanie)</w:t>
      </w:r>
      <w:r w:rsidR="006929C8" w:rsidRPr="00AC5D30">
        <w:rPr>
          <w:sz w:val="28"/>
          <w:szCs w:val="28"/>
        </w:rPr>
        <w:t xml:space="preserve"> </w:t>
      </w:r>
      <w:r w:rsidRPr="00AC5D30">
        <w:rPr>
          <w:sz w:val="28"/>
          <w:szCs w:val="28"/>
        </w:rPr>
        <w:t xml:space="preserve">dzieci. Łączyć </w:t>
      </w:r>
    </w:p>
    <w:p w:rsidR="001113BA" w:rsidRPr="00AC5D30" w:rsidRDefault="00976A20" w:rsidP="00976A20">
      <w:pPr>
        <w:pStyle w:val="Lista2"/>
        <w:tabs>
          <w:tab w:val="left" w:pos="284"/>
        </w:tabs>
        <w:ind w:left="0" w:firstLine="0"/>
        <w:jc w:val="both"/>
        <w:rPr>
          <w:sz w:val="28"/>
          <w:szCs w:val="28"/>
        </w:rPr>
      </w:pPr>
      <w:r>
        <w:rPr>
          <w:sz w:val="28"/>
          <w:szCs w:val="28"/>
        </w:rPr>
        <w:t xml:space="preserve">                    </w:t>
      </w:r>
      <w:r w:rsidR="001113BA" w:rsidRPr="00AC5D30">
        <w:rPr>
          <w:sz w:val="28"/>
          <w:szCs w:val="28"/>
        </w:rPr>
        <w:t>wychow</w:t>
      </w:r>
      <w:r w:rsidR="001113BA" w:rsidRPr="00AC5D30">
        <w:rPr>
          <w:sz w:val="28"/>
          <w:szCs w:val="28"/>
        </w:rPr>
        <w:t>a</w:t>
      </w:r>
      <w:r w:rsidR="001113BA" w:rsidRPr="00AC5D30">
        <w:rPr>
          <w:sz w:val="28"/>
          <w:szCs w:val="28"/>
        </w:rPr>
        <w:t>nie z produkcją</w:t>
      </w:r>
      <w:r w:rsidR="00B8412D" w:rsidRPr="00AC5D30">
        <w:rPr>
          <w:sz w:val="28"/>
          <w:szCs w:val="28"/>
        </w:rPr>
        <w:t xml:space="preserve"> </w:t>
      </w:r>
      <w:r w:rsidR="001113BA" w:rsidRPr="00AC5D30">
        <w:rPr>
          <w:sz w:val="28"/>
          <w:szCs w:val="28"/>
        </w:rPr>
        <w:t>materialną, itd.</w:t>
      </w:r>
      <w:r w:rsidR="001113BA" w:rsidRPr="00AC5D30">
        <w:rPr>
          <w:rStyle w:val="Odwoanieprzypisudolnego"/>
          <w:sz w:val="28"/>
          <w:szCs w:val="28"/>
        </w:rPr>
        <w:footnoteReference w:id="342"/>
      </w:r>
      <w:r w:rsidR="001113BA" w:rsidRPr="00AC5D30">
        <w:rPr>
          <w:sz w:val="28"/>
          <w:szCs w:val="28"/>
        </w:rPr>
        <w:t>.</w:t>
      </w:r>
    </w:p>
    <w:p w:rsidR="001113BA" w:rsidRPr="00AC5D30" w:rsidRDefault="00F1168E" w:rsidP="00AC5D30">
      <w:pPr>
        <w:pStyle w:val="Tekstpodstawowyzwciciem"/>
        <w:spacing w:after="0"/>
        <w:ind w:firstLine="0"/>
        <w:jc w:val="both"/>
        <w:rPr>
          <w:sz w:val="28"/>
          <w:szCs w:val="28"/>
        </w:rPr>
      </w:pPr>
      <w:r w:rsidRPr="00AC5D30">
        <w:rPr>
          <w:sz w:val="28"/>
          <w:szCs w:val="28"/>
        </w:rPr>
        <w:t xml:space="preserve">     </w:t>
      </w:r>
      <w:r w:rsidR="001113BA" w:rsidRPr="00AC5D30">
        <w:rPr>
          <w:sz w:val="28"/>
          <w:szCs w:val="28"/>
        </w:rPr>
        <w:t>Postulaty te wymagają reinterpretacji. Wiele z nich już - częściwo - urzeczywistniono. Marks i Engels dow</w:t>
      </w:r>
      <w:r w:rsidR="001113BA" w:rsidRPr="00AC5D30">
        <w:rPr>
          <w:sz w:val="28"/>
          <w:szCs w:val="28"/>
        </w:rPr>
        <w:t>o</w:t>
      </w:r>
      <w:r w:rsidR="001113BA" w:rsidRPr="00AC5D30">
        <w:rPr>
          <w:sz w:val="28"/>
          <w:szCs w:val="28"/>
        </w:rPr>
        <w:t xml:space="preserve">dzili ponadto, że </w:t>
      </w:r>
      <w:r w:rsidR="001113BA" w:rsidRPr="00AC5D30">
        <w:rPr>
          <w:b/>
          <w:sz w:val="28"/>
          <w:szCs w:val="28"/>
        </w:rPr>
        <w:t>socjalizm nie jest postulatem marzycieli</w:t>
      </w:r>
      <w:r w:rsidR="001113BA" w:rsidRPr="00AC5D30">
        <w:rPr>
          <w:rStyle w:val="Odwoanieprzypisudolnego"/>
          <w:sz w:val="28"/>
          <w:szCs w:val="28"/>
        </w:rPr>
        <w:footnoteReference w:id="343"/>
      </w:r>
      <w:r w:rsidR="001113BA" w:rsidRPr="00AC5D30">
        <w:rPr>
          <w:sz w:val="28"/>
          <w:szCs w:val="28"/>
        </w:rPr>
        <w:t xml:space="preserve">, ale koniecznym wynikiem obiektywnego rozwoju możliwości produkcyjnych kapitalizmu; że </w:t>
      </w:r>
      <w:r w:rsidR="001113BA" w:rsidRPr="00AC5D30">
        <w:rPr>
          <w:b/>
          <w:sz w:val="28"/>
          <w:szCs w:val="28"/>
        </w:rPr>
        <w:t>socjalizm nie jest celem, ale środkiem urzeczywistniania komun</w:t>
      </w:r>
      <w:r w:rsidR="001113BA" w:rsidRPr="00AC5D30">
        <w:rPr>
          <w:b/>
          <w:sz w:val="28"/>
          <w:szCs w:val="28"/>
        </w:rPr>
        <w:t>i</w:t>
      </w:r>
      <w:r w:rsidR="001113BA" w:rsidRPr="00AC5D30">
        <w:rPr>
          <w:b/>
          <w:sz w:val="28"/>
          <w:szCs w:val="28"/>
        </w:rPr>
        <w:t>zmu - kolejnego etapu w materializacji idei upodmiotawiajacej przyszłości</w:t>
      </w:r>
      <w:r w:rsidR="001113BA" w:rsidRPr="00AC5D30">
        <w:rPr>
          <w:sz w:val="28"/>
          <w:szCs w:val="28"/>
        </w:rPr>
        <w:t>. Na tej</w:t>
      </w:r>
      <w:r w:rsidR="006929C8" w:rsidRPr="00AC5D30">
        <w:rPr>
          <w:sz w:val="28"/>
          <w:szCs w:val="28"/>
        </w:rPr>
        <w:t xml:space="preserve"> </w:t>
      </w:r>
      <w:r w:rsidR="001113BA" w:rsidRPr="00AC5D30">
        <w:rPr>
          <w:sz w:val="28"/>
          <w:szCs w:val="28"/>
        </w:rPr>
        <w:t>drodze socjalizm może ponosić porażki, które w rz</w:t>
      </w:r>
      <w:r w:rsidR="001113BA" w:rsidRPr="00AC5D30">
        <w:rPr>
          <w:sz w:val="28"/>
          <w:szCs w:val="28"/>
        </w:rPr>
        <w:t>e</w:t>
      </w:r>
      <w:r w:rsidR="001113BA" w:rsidRPr="00AC5D30">
        <w:rPr>
          <w:sz w:val="28"/>
          <w:szCs w:val="28"/>
        </w:rPr>
        <w:t xml:space="preserve">czywistości są jego zwycięstwami. </w:t>
      </w:r>
    </w:p>
    <w:p w:rsidR="001113BA" w:rsidRPr="00AC5D30" w:rsidRDefault="00F1168E" w:rsidP="00AC5D30">
      <w:pPr>
        <w:pStyle w:val="Tekstpodstawowywcity"/>
        <w:spacing w:before="0" w:line="240" w:lineRule="auto"/>
        <w:ind w:right="0" w:firstLine="0"/>
        <w:rPr>
          <w:sz w:val="28"/>
          <w:szCs w:val="28"/>
        </w:rPr>
      </w:pPr>
      <w:r w:rsidRPr="00AC5D30">
        <w:rPr>
          <w:sz w:val="28"/>
          <w:szCs w:val="28"/>
        </w:rPr>
        <w:t xml:space="preserve">       </w:t>
      </w:r>
      <w:r w:rsidR="001113BA" w:rsidRPr="00AC5D30">
        <w:rPr>
          <w:sz w:val="28"/>
          <w:szCs w:val="28"/>
        </w:rPr>
        <w:t>Według K. Marksa socjalizm jest możliwy w jedności warunków:</w:t>
      </w:r>
    </w:p>
    <w:p w:rsidR="00976A20" w:rsidRDefault="001113BA" w:rsidP="00976A20">
      <w:pPr>
        <w:pStyle w:val="Tekstpodstawowyzwciciem2"/>
        <w:spacing w:after="0"/>
        <w:ind w:left="0" w:firstLine="0"/>
        <w:jc w:val="both"/>
        <w:rPr>
          <w:sz w:val="28"/>
          <w:szCs w:val="28"/>
        </w:rPr>
      </w:pPr>
      <w:r w:rsidRPr="00AC5D30">
        <w:rPr>
          <w:b/>
          <w:sz w:val="28"/>
          <w:szCs w:val="28"/>
        </w:rPr>
        <w:t>skrajnej sprzeczności bogactwa</w:t>
      </w:r>
      <w:r w:rsidRPr="00AC5D30">
        <w:rPr>
          <w:sz w:val="28"/>
          <w:szCs w:val="28"/>
        </w:rPr>
        <w:t xml:space="preserve">, po jednej stronie i </w:t>
      </w:r>
      <w:r w:rsidRPr="00AC5D30">
        <w:rPr>
          <w:b/>
          <w:sz w:val="28"/>
          <w:szCs w:val="28"/>
        </w:rPr>
        <w:t>nędzy nie do wytrzymania</w:t>
      </w:r>
      <w:r w:rsidRPr="00AC5D30">
        <w:rPr>
          <w:sz w:val="28"/>
          <w:szCs w:val="28"/>
        </w:rPr>
        <w:t xml:space="preserve">, po drugiej </w:t>
      </w:r>
      <w:r w:rsidR="00976A20">
        <w:rPr>
          <w:sz w:val="28"/>
          <w:szCs w:val="28"/>
        </w:rPr>
        <w:t xml:space="preserve">  </w:t>
      </w:r>
    </w:p>
    <w:p w:rsidR="001113BA" w:rsidRPr="00AC5D30" w:rsidRDefault="001113BA" w:rsidP="00976A20">
      <w:pPr>
        <w:pStyle w:val="Tekstpodstawowyzwciciem2"/>
        <w:spacing w:after="0"/>
        <w:ind w:left="0" w:firstLine="0"/>
        <w:jc w:val="both"/>
        <w:rPr>
          <w:sz w:val="28"/>
          <w:szCs w:val="28"/>
        </w:rPr>
      </w:pPr>
      <w:r w:rsidRPr="00AC5D30">
        <w:rPr>
          <w:sz w:val="28"/>
          <w:szCs w:val="28"/>
        </w:rPr>
        <w:t xml:space="preserve">stronie. Stan ten jest koniecznym wynikiem rozwoju sił wytwórczych. Zaistnienia tej </w:t>
      </w:r>
      <w:r w:rsidR="00976A20">
        <w:rPr>
          <w:sz w:val="28"/>
          <w:szCs w:val="28"/>
        </w:rPr>
        <w:t xml:space="preserve"> </w:t>
      </w:r>
      <w:r w:rsidRPr="00AC5D30">
        <w:rPr>
          <w:sz w:val="28"/>
          <w:szCs w:val="28"/>
        </w:rPr>
        <w:t>sprzeczn</w:t>
      </w:r>
      <w:r w:rsidRPr="00AC5D30">
        <w:rPr>
          <w:sz w:val="28"/>
          <w:szCs w:val="28"/>
        </w:rPr>
        <w:t>o</w:t>
      </w:r>
      <w:r w:rsidRPr="00AC5D30">
        <w:rPr>
          <w:sz w:val="28"/>
          <w:szCs w:val="28"/>
        </w:rPr>
        <w:t>ści jako sprzeczności powszechno-dziejowej, tzn. że ogarnie ona całą kulę ziemską;</w:t>
      </w:r>
    </w:p>
    <w:p w:rsidR="00EA71FA" w:rsidRPr="00AC5D30" w:rsidRDefault="001113BA" w:rsidP="00976A20">
      <w:pPr>
        <w:pStyle w:val="Tekstpodstawowy"/>
        <w:spacing w:line="240" w:lineRule="auto"/>
        <w:ind w:right="0"/>
      </w:pPr>
      <w:r w:rsidRPr="00AC5D30">
        <w:rPr>
          <w:b/>
        </w:rPr>
        <w:t>powstania sił politycznych</w:t>
      </w:r>
      <w:r w:rsidRPr="00AC5D30">
        <w:t>, które tę sprzeczność będą umiały wykorzystać. Więcej o tym pisze W. I. Lenin (1870 – 1924). Początkowo, K. Marks i F. Engels uważali, że siła ta będzie posług</w:t>
      </w:r>
      <w:r w:rsidRPr="00AC5D30">
        <w:t>i</w:t>
      </w:r>
      <w:r w:rsidRPr="00AC5D30">
        <w:t xml:space="preserve">wać się </w:t>
      </w:r>
      <w:r w:rsidRPr="00AC5D30">
        <w:rPr>
          <w:b/>
        </w:rPr>
        <w:t>rewolucją, jako metodą</w:t>
      </w:r>
      <w:r w:rsidRPr="00AC5D30">
        <w:t>.</w:t>
      </w:r>
      <w:r w:rsidR="00EA71FA" w:rsidRPr="00AC5D30">
        <w:t xml:space="preserve"> </w:t>
      </w:r>
      <w:r w:rsidRPr="00AC5D30">
        <w:t>Później zaś F. Engels dość niejasno przeciwstawia tej met</w:t>
      </w:r>
      <w:r w:rsidRPr="00AC5D30">
        <w:t>o</w:t>
      </w:r>
      <w:r w:rsidRPr="00AC5D30">
        <w:t xml:space="preserve">dzie </w:t>
      </w:r>
      <w:r w:rsidRPr="00AC5D30">
        <w:rPr>
          <w:b/>
        </w:rPr>
        <w:t>drogę parlame</w:t>
      </w:r>
      <w:r w:rsidRPr="00AC5D30">
        <w:rPr>
          <w:b/>
        </w:rPr>
        <w:t>n</w:t>
      </w:r>
      <w:r w:rsidRPr="00AC5D30">
        <w:rPr>
          <w:b/>
        </w:rPr>
        <w:t>tarną</w:t>
      </w:r>
      <w:r w:rsidRPr="00AC5D30">
        <w:rPr>
          <w:rStyle w:val="Odwoanieprzypisudolnego"/>
        </w:rPr>
        <w:footnoteReference w:id="344"/>
      </w:r>
      <w:r w:rsidRPr="00AC5D30">
        <w:t xml:space="preserve">. </w:t>
      </w:r>
      <w:r w:rsidR="00EA71FA" w:rsidRPr="00AC5D30">
        <w:t xml:space="preserve"> </w:t>
      </w:r>
    </w:p>
    <w:p w:rsidR="001113BA" w:rsidRPr="00AC5D30" w:rsidRDefault="00F1168E" w:rsidP="00AC5D30">
      <w:pPr>
        <w:pStyle w:val="Tekstpodstawowywcity"/>
        <w:spacing w:before="0" w:line="240" w:lineRule="auto"/>
        <w:ind w:right="0" w:firstLine="0"/>
        <w:rPr>
          <w:b/>
          <w:sz w:val="28"/>
          <w:szCs w:val="28"/>
        </w:rPr>
      </w:pPr>
      <w:r w:rsidRPr="00AC5D30">
        <w:rPr>
          <w:sz w:val="28"/>
          <w:szCs w:val="28"/>
        </w:rPr>
        <w:t xml:space="preserve">       </w:t>
      </w:r>
      <w:r w:rsidR="001113BA" w:rsidRPr="00AC5D30">
        <w:rPr>
          <w:sz w:val="28"/>
          <w:szCs w:val="28"/>
        </w:rPr>
        <w:t xml:space="preserve">W. I. Lenin tłumaczył zaś, że droga parlamentarna jest nieskuteczna, że najpierw trzeba się </w:t>
      </w:r>
      <w:r w:rsidR="001113BA" w:rsidRPr="00AC5D30">
        <w:rPr>
          <w:b/>
          <w:sz w:val="28"/>
          <w:szCs w:val="28"/>
        </w:rPr>
        <w:t>zaangażować w rewolucję, a potem się zobaczy</w:t>
      </w:r>
      <w:r w:rsidR="001113BA" w:rsidRPr="00AC5D30">
        <w:rPr>
          <w:rStyle w:val="Odwoanieprzypisudolnego"/>
          <w:b/>
          <w:sz w:val="28"/>
          <w:szCs w:val="28"/>
        </w:rPr>
        <w:footnoteReference w:id="345"/>
      </w:r>
      <w:r w:rsidR="001113BA" w:rsidRPr="00AC5D30">
        <w:rPr>
          <w:b/>
          <w:sz w:val="28"/>
          <w:szCs w:val="28"/>
        </w:rPr>
        <w:t xml:space="preserve">.     </w:t>
      </w:r>
    </w:p>
    <w:p w:rsidR="001113BA" w:rsidRPr="00AC5D30" w:rsidRDefault="00F1168E" w:rsidP="00AC5D30">
      <w:pPr>
        <w:pStyle w:val="Tekstpodstawowyzwciciem"/>
        <w:spacing w:after="0"/>
        <w:ind w:firstLine="0"/>
        <w:jc w:val="both"/>
        <w:rPr>
          <w:sz w:val="28"/>
          <w:szCs w:val="28"/>
        </w:rPr>
      </w:pPr>
      <w:r w:rsidRPr="00AC5D30">
        <w:rPr>
          <w:sz w:val="28"/>
          <w:szCs w:val="28"/>
        </w:rPr>
        <w:t xml:space="preserve">      </w:t>
      </w:r>
      <w:r w:rsidR="001113BA" w:rsidRPr="00AC5D30">
        <w:rPr>
          <w:sz w:val="28"/>
          <w:szCs w:val="28"/>
        </w:rPr>
        <w:t>Socjalizm zakłada, że świadomość, wykształcenie, kultura ludzi określać będzie ich bycie społeczne, co je</w:t>
      </w:r>
      <w:r w:rsidR="001113BA" w:rsidRPr="00AC5D30">
        <w:rPr>
          <w:sz w:val="28"/>
          <w:szCs w:val="28"/>
        </w:rPr>
        <w:t>d</w:t>
      </w:r>
      <w:r w:rsidR="001113BA" w:rsidRPr="00AC5D30">
        <w:rPr>
          <w:sz w:val="28"/>
          <w:szCs w:val="28"/>
        </w:rPr>
        <w:t>nakże wymaga pewnego poziomu zaspokojenia potrzeb życia. Tymczasem w kapitalizmie stan ekonomiczny prz</w:t>
      </w:r>
      <w:r w:rsidR="001113BA" w:rsidRPr="00AC5D30">
        <w:rPr>
          <w:sz w:val="28"/>
          <w:szCs w:val="28"/>
        </w:rPr>
        <w:t>e</w:t>
      </w:r>
      <w:r w:rsidR="001113BA" w:rsidRPr="00AC5D30">
        <w:rPr>
          <w:sz w:val="28"/>
          <w:szCs w:val="28"/>
        </w:rPr>
        <w:t>sądza o treści świadomości. To pod adresem kapitalizmu K. Marks pisał, że „Nie świadomość ludzi określa ich byt społeczny, lecz przeciwnie, ich byt sp</w:t>
      </w:r>
      <w:r w:rsidR="001113BA" w:rsidRPr="00AC5D30">
        <w:rPr>
          <w:sz w:val="28"/>
          <w:szCs w:val="28"/>
        </w:rPr>
        <w:t>o</w:t>
      </w:r>
      <w:r w:rsidR="001113BA" w:rsidRPr="00AC5D30">
        <w:rPr>
          <w:sz w:val="28"/>
          <w:szCs w:val="28"/>
        </w:rPr>
        <w:t>łeczny określa ich świadomość”</w:t>
      </w:r>
      <w:r w:rsidR="001113BA" w:rsidRPr="00AC5D30">
        <w:rPr>
          <w:rStyle w:val="Odwoanieprzypisudolnego"/>
          <w:sz w:val="28"/>
          <w:szCs w:val="28"/>
        </w:rPr>
        <w:footnoteReference w:id="346"/>
      </w:r>
      <w:r w:rsidR="001113BA" w:rsidRPr="00AC5D30">
        <w:rPr>
          <w:sz w:val="28"/>
          <w:szCs w:val="28"/>
        </w:rPr>
        <w:t>. Błędem teoretyków socjal</w:t>
      </w:r>
      <w:r w:rsidR="001113BA" w:rsidRPr="00AC5D30">
        <w:rPr>
          <w:sz w:val="28"/>
          <w:szCs w:val="28"/>
        </w:rPr>
        <w:t>i</w:t>
      </w:r>
      <w:r w:rsidR="001113BA" w:rsidRPr="00AC5D30">
        <w:rPr>
          <w:sz w:val="28"/>
          <w:szCs w:val="28"/>
        </w:rPr>
        <w:t>zmu, tzw. marksistów było, m.in., to, że ową tezę K. Marksa, odnoszącą się do kapitalizmu, do dotychczasowych stosunków sp</w:t>
      </w:r>
      <w:r w:rsidR="001113BA" w:rsidRPr="00AC5D30">
        <w:rPr>
          <w:sz w:val="28"/>
          <w:szCs w:val="28"/>
        </w:rPr>
        <w:t>o</w:t>
      </w:r>
      <w:r w:rsidR="001113BA" w:rsidRPr="00AC5D30">
        <w:rPr>
          <w:sz w:val="28"/>
          <w:szCs w:val="28"/>
        </w:rPr>
        <w:t>łeczno - ekonomicznych uznali za podstawową w budowie socjalizmu. Była ona racją zadowol</w:t>
      </w:r>
      <w:r w:rsidR="001113BA" w:rsidRPr="00AC5D30">
        <w:rPr>
          <w:sz w:val="28"/>
          <w:szCs w:val="28"/>
        </w:rPr>
        <w:t>e</w:t>
      </w:r>
      <w:r w:rsidR="001113BA" w:rsidRPr="00AC5D30">
        <w:rPr>
          <w:sz w:val="28"/>
          <w:szCs w:val="28"/>
        </w:rPr>
        <w:t>ni</w:t>
      </w:r>
      <w:r w:rsidR="000C32BB" w:rsidRPr="00AC5D30">
        <w:rPr>
          <w:sz w:val="28"/>
          <w:szCs w:val="28"/>
        </w:rPr>
        <w:t>a</w:t>
      </w:r>
      <w:r w:rsidR="001113BA" w:rsidRPr="00AC5D30">
        <w:rPr>
          <w:sz w:val="28"/>
          <w:szCs w:val="28"/>
        </w:rPr>
        <w:t xml:space="preserve"> ni</w:t>
      </w:r>
      <w:r w:rsidR="001113BA" w:rsidRPr="00AC5D30">
        <w:rPr>
          <w:sz w:val="28"/>
          <w:szCs w:val="28"/>
        </w:rPr>
        <w:t>e</w:t>
      </w:r>
      <w:r w:rsidR="001113BA" w:rsidRPr="00AC5D30">
        <w:rPr>
          <w:sz w:val="28"/>
          <w:szCs w:val="28"/>
        </w:rPr>
        <w:t>których partyjnych aktywistów w ich samoburżuazyjnieniu.</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 xml:space="preserve">Aby można było </w:t>
      </w:r>
      <w:r w:rsidR="00EA2317" w:rsidRPr="00AC5D30">
        <w:rPr>
          <w:sz w:val="28"/>
          <w:szCs w:val="28"/>
        </w:rPr>
        <w:t xml:space="preserve">uzyskać ów </w:t>
      </w:r>
      <w:r w:rsidR="001113BA" w:rsidRPr="00AC5D30">
        <w:rPr>
          <w:sz w:val="28"/>
          <w:szCs w:val="28"/>
        </w:rPr>
        <w:t>stan społeczn</w:t>
      </w:r>
      <w:r w:rsidR="00EA2317" w:rsidRPr="00AC5D30">
        <w:rPr>
          <w:sz w:val="28"/>
          <w:szCs w:val="28"/>
        </w:rPr>
        <w:t>y; stan</w:t>
      </w:r>
      <w:r w:rsidR="001113BA" w:rsidRPr="00AC5D30">
        <w:rPr>
          <w:sz w:val="28"/>
          <w:szCs w:val="28"/>
        </w:rPr>
        <w:t xml:space="preserve">, w którym świadomość ludzi będzie kształtować ich bycie trzeba, aby ludzie wydobyli się ze swojej jednowymiarowości, </w:t>
      </w:r>
      <w:r w:rsidR="0077406D" w:rsidRPr="00AC5D30">
        <w:rPr>
          <w:sz w:val="28"/>
          <w:szCs w:val="28"/>
        </w:rPr>
        <w:t>ze swojego „fach-idiotyzmu”</w:t>
      </w:r>
      <w:r w:rsidR="000C32BB" w:rsidRPr="00AC5D30">
        <w:rPr>
          <w:sz w:val="28"/>
          <w:szCs w:val="28"/>
        </w:rPr>
        <w:t>,</w:t>
      </w:r>
      <w:r w:rsidR="0077406D" w:rsidRPr="00AC5D30">
        <w:rPr>
          <w:sz w:val="28"/>
          <w:szCs w:val="28"/>
        </w:rPr>
        <w:t xml:space="preserve"> </w:t>
      </w:r>
      <w:r w:rsidR="001113BA" w:rsidRPr="00AC5D30">
        <w:rPr>
          <w:sz w:val="28"/>
          <w:szCs w:val="28"/>
        </w:rPr>
        <w:t>aby przekształcili swój stan uwiedzenia w samokreacyjne wzrastanie w swej człowieczeńskości. Jest to możliwe poprzez edukację, w której powinno dominować zintegr</w:t>
      </w:r>
      <w:r w:rsidR="001113BA" w:rsidRPr="00AC5D30">
        <w:rPr>
          <w:sz w:val="28"/>
          <w:szCs w:val="28"/>
        </w:rPr>
        <w:t>o</w:t>
      </w:r>
      <w:r w:rsidR="001113BA" w:rsidRPr="00AC5D30">
        <w:rPr>
          <w:sz w:val="28"/>
          <w:szCs w:val="28"/>
        </w:rPr>
        <w:t>wane kształcenie permanentne i samokształcenie.</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Tymczasem w historii PRL zanotowano znaczący w tym względzie proces. Otóż na tec</w:t>
      </w:r>
      <w:r w:rsidR="001113BA" w:rsidRPr="00AC5D30">
        <w:rPr>
          <w:sz w:val="28"/>
          <w:szCs w:val="28"/>
        </w:rPr>
        <w:t>h</w:t>
      </w:r>
      <w:r w:rsidR="001113BA" w:rsidRPr="00AC5D30">
        <w:rPr>
          <w:sz w:val="28"/>
          <w:szCs w:val="28"/>
        </w:rPr>
        <w:t xml:space="preserve">nicznych, inżynierskich studiach systematycznie zmniejszano udział nauk społecznych </w:t>
      </w:r>
      <w:r w:rsidR="00F425E9" w:rsidRPr="00AC5D30">
        <w:rPr>
          <w:sz w:val="28"/>
          <w:szCs w:val="28"/>
        </w:rPr>
        <w:t>i human</w:t>
      </w:r>
      <w:r w:rsidR="00F425E9" w:rsidRPr="00AC5D30">
        <w:rPr>
          <w:sz w:val="28"/>
          <w:szCs w:val="28"/>
        </w:rPr>
        <w:t>i</w:t>
      </w:r>
      <w:r w:rsidR="00F425E9" w:rsidRPr="00AC5D30">
        <w:rPr>
          <w:sz w:val="28"/>
          <w:szCs w:val="28"/>
        </w:rPr>
        <w:t xml:space="preserve">stycznych </w:t>
      </w:r>
      <w:r w:rsidR="001113BA" w:rsidRPr="00AC5D30">
        <w:rPr>
          <w:sz w:val="28"/>
          <w:szCs w:val="28"/>
        </w:rPr>
        <w:t>w kształceniu stude</w:t>
      </w:r>
      <w:r w:rsidR="001113BA" w:rsidRPr="00AC5D30">
        <w:rPr>
          <w:sz w:val="28"/>
          <w:szCs w:val="28"/>
        </w:rPr>
        <w:t>n</w:t>
      </w:r>
      <w:r w:rsidR="001113BA" w:rsidRPr="00AC5D30">
        <w:rPr>
          <w:sz w:val="28"/>
          <w:szCs w:val="28"/>
        </w:rPr>
        <w:t xml:space="preserve">tów. Realizowano to pod hasłem </w:t>
      </w:r>
      <w:r w:rsidR="001113BA" w:rsidRPr="00AC5D30">
        <w:rPr>
          <w:b/>
          <w:sz w:val="28"/>
          <w:szCs w:val="28"/>
        </w:rPr>
        <w:t>deideologizacji,</w:t>
      </w:r>
      <w:r w:rsidR="001113BA" w:rsidRPr="00AC5D30">
        <w:rPr>
          <w:sz w:val="28"/>
          <w:szCs w:val="28"/>
        </w:rPr>
        <w:t xml:space="preserve"> przez które rozumiano urzeczywistnianie </w:t>
      </w:r>
      <w:r w:rsidR="001113BA" w:rsidRPr="00AC5D30">
        <w:rPr>
          <w:b/>
          <w:sz w:val="28"/>
          <w:szCs w:val="28"/>
        </w:rPr>
        <w:t>pozytywizmu</w:t>
      </w:r>
      <w:r w:rsidR="001113BA" w:rsidRPr="00AC5D30">
        <w:rPr>
          <w:sz w:val="28"/>
          <w:szCs w:val="28"/>
        </w:rPr>
        <w:t xml:space="preserve"> (zob. hasło). Dzisiaj ten proces nazywa się </w:t>
      </w:r>
      <w:r w:rsidR="001113BA" w:rsidRPr="00AC5D30">
        <w:rPr>
          <w:b/>
          <w:sz w:val="28"/>
          <w:szCs w:val="28"/>
        </w:rPr>
        <w:t>pragm</w:t>
      </w:r>
      <w:r w:rsidR="001113BA" w:rsidRPr="00AC5D30">
        <w:rPr>
          <w:b/>
          <w:sz w:val="28"/>
          <w:szCs w:val="28"/>
        </w:rPr>
        <w:t>a</w:t>
      </w:r>
      <w:r w:rsidR="001113BA" w:rsidRPr="00AC5D30">
        <w:rPr>
          <w:b/>
          <w:sz w:val="28"/>
          <w:szCs w:val="28"/>
        </w:rPr>
        <w:t>tyzacją, urynkowieniem</w:t>
      </w:r>
      <w:r w:rsidR="00EA2317" w:rsidRPr="00AC5D30">
        <w:rPr>
          <w:sz w:val="28"/>
          <w:szCs w:val="28"/>
        </w:rPr>
        <w:t>, w którym to procesie zabiega się o to, aby Uniwersy</w:t>
      </w:r>
      <w:r w:rsidR="00F425E9" w:rsidRPr="00AC5D30">
        <w:rPr>
          <w:sz w:val="28"/>
          <w:szCs w:val="28"/>
        </w:rPr>
        <w:t>t</w:t>
      </w:r>
      <w:r w:rsidR="00EA2317" w:rsidRPr="00AC5D30">
        <w:rPr>
          <w:sz w:val="28"/>
          <w:szCs w:val="28"/>
        </w:rPr>
        <w:t>et nadawał tytuły</w:t>
      </w:r>
      <w:r w:rsidR="00EA2317" w:rsidRPr="00AC5D30">
        <w:rPr>
          <w:b/>
          <w:sz w:val="28"/>
          <w:szCs w:val="28"/>
        </w:rPr>
        <w:t xml:space="preserve"> magistra z McDonalna</w:t>
      </w:r>
      <w:r w:rsidR="00F425E9" w:rsidRPr="00AC5D30">
        <w:rPr>
          <w:rStyle w:val="Odwoanieprzypisudolnego"/>
          <w:b/>
          <w:sz w:val="28"/>
          <w:szCs w:val="28"/>
        </w:rPr>
        <w:footnoteReference w:id="347"/>
      </w:r>
      <w:r w:rsidR="001113BA" w:rsidRPr="00AC5D30">
        <w:rPr>
          <w:sz w:val="28"/>
          <w:szCs w:val="28"/>
        </w:rPr>
        <w:t>. Profesorowie z nauk społecznych mają stawać się menadżerami, m</w:t>
      </w:r>
      <w:r w:rsidR="001113BA" w:rsidRPr="00AC5D30">
        <w:rPr>
          <w:sz w:val="28"/>
          <w:szCs w:val="28"/>
        </w:rPr>
        <w:t>a</w:t>
      </w:r>
      <w:r w:rsidR="001113BA" w:rsidRPr="00AC5D30">
        <w:rPr>
          <w:sz w:val="28"/>
          <w:szCs w:val="28"/>
        </w:rPr>
        <w:t>ją sprzedawać swoją wiedzę. Pojęcie „studenta” zastępowane jest określeniem: „</w:t>
      </w:r>
      <w:r w:rsidR="001113BA" w:rsidRPr="00AC5D30">
        <w:rPr>
          <w:b/>
          <w:sz w:val="28"/>
          <w:szCs w:val="28"/>
        </w:rPr>
        <w:t>klient</w:t>
      </w:r>
      <w:r w:rsidR="001113BA" w:rsidRPr="00AC5D30">
        <w:rPr>
          <w:sz w:val="28"/>
          <w:szCs w:val="28"/>
        </w:rPr>
        <w:t>”</w:t>
      </w:r>
      <w:r w:rsidR="001113BA" w:rsidRPr="00AC5D30">
        <w:rPr>
          <w:rStyle w:val="Odwoanieprzypisudolnego"/>
          <w:sz w:val="28"/>
          <w:szCs w:val="28"/>
        </w:rPr>
        <w:footnoteReference w:id="348"/>
      </w:r>
      <w:r w:rsidR="001113BA" w:rsidRPr="00AC5D30">
        <w:rPr>
          <w:sz w:val="28"/>
          <w:szCs w:val="28"/>
        </w:rPr>
        <w:t>.Tak nazywa się człowieka, który kupuje, nabywa, wiedzę, tak samo jak w urzędzie, w sklepie dobra jemu niezbędne. „Na imieniny księżnej przyjeżdżali z atencją wszyscy klienci domu” - pisał F. S. Dmochowski</w:t>
      </w:r>
      <w:r w:rsidR="001113BA" w:rsidRPr="00AC5D30">
        <w:rPr>
          <w:rStyle w:val="Odwoanieprzypisudolnego"/>
          <w:sz w:val="28"/>
          <w:szCs w:val="28"/>
        </w:rPr>
        <w:footnoteReference w:id="349"/>
      </w:r>
      <w:r w:rsidR="001113BA" w:rsidRPr="00AC5D30">
        <w:rPr>
          <w:sz w:val="28"/>
          <w:szCs w:val="28"/>
        </w:rPr>
        <w:t>.</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 xml:space="preserve">W kwestii rewolucji socjalistycznej spotykamy się z </w:t>
      </w:r>
      <w:r w:rsidR="001113BA" w:rsidRPr="00AC5D30">
        <w:rPr>
          <w:b/>
          <w:sz w:val="28"/>
          <w:szCs w:val="28"/>
        </w:rPr>
        <w:t>błędnym kołem</w:t>
      </w:r>
      <w:r w:rsidR="001113BA" w:rsidRPr="00AC5D30">
        <w:rPr>
          <w:sz w:val="28"/>
          <w:szCs w:val="28"/>
        </w:rPr>
        <w:t xml:space="preserve"> (</w:t>
      </w:r>
      <w:r w:rsidR="001113BA" w:rsidRPr="00AC5D30">
        <w:rPr>
          <w:b/>
          <w:i/>
          <w:sz w:val="28"/>
          <w:szCs w:val="28"/>
        </w:rPr>
        <w:t>circulus vitiosus</w:t>
      </w:r>
      <w:r w:rsidR="001113BA" w:rsidRPr="00AC5D30">
        <w:rPr>
          <w:sz w:val="28"/>
          <w:szCs w:val="28"/>
        </w:rPr>
        <w:t>) niesłusznie, jak dotąd, odnoszonym tylko do rozumowania</w:t>
      </w:r>
      <w:r w:rsidR="001113BA" w:rsidRPr="00AC5D30">
        <w:rPr>
          <w:rStyle w:val="Odwoanieprzypisudolnego"/>
          <w:sz w:val="28"/>
          <w:szCs w:val="28"/>
        </w:rPr>
        <w:footnoteReference w:id="350"/>
      </w:r>
      <w:r w:rsidR="001113BA" w:rsidRPr="00AC5D30">
        <w:rPr>
          <w:sz w:val="28"/>
          <w:szCs w:val="28"/>
        </w:rPr>
        <w:t>. Wszak dla rewolucji socjalistyc</w:t>
      </w:r>
      <w:r w:rsidR="001113BA" w:rsidRPr="00AC5D30">
        <w:rPr>
          <w:sz w:val="28"/>
          <w:szCs w:val="28"/>
        </w:rPr>
        <w:t>z</w:t>
      </w:r>
      <w:r w:rsidR="001113BA" w:rsidRPr="00AC5D30">
        <w:rPr>
          <w:sz w:val="28"/>
          <w:szCs w:val="28"/>
        </w:rPr>
        <w:t>nej jest niezbędne wykształcenie społeczeństwa. Ale wykształcenie to organizuje burżuazja b</w:t>
      </w:r>
      <w:r w:rsidR="001113BA" w:rsidRPr="00AC5D30">
        <w:rPr>
          <w:sz w:val="28"/>
          <w:szCs w:val="28"/>
        </w:rPr>
        <w:t>u</w:t>
      </w:r>
      <w:r w:rsidR="001113BA" w:rsidRPr="00AC5D30">
        <w:rPr>
          <w:sz w:val="28"/>
          <w:szCs w:val="28"/>
        </w:rPr>
        <w:t xml:space="preserve">dująca </w:t>
      </w:r>
      <w:r w:rsidR="001113BA" w:rsidRPr="00AC5D30">
        <w:rPr>
          <w:b/>
          <w:sz w:val="28"/>
          <w:szCs w:val="28"/>
        </w:rPr>
        <w:t>burżuazyjną kulturę klientów; swoją hegem</w:t>
      </w:r>
      <w:r w:rsidR="001113BA" w:rsidRPr="00AC5D30">
        <w:rPr>
          <w:b/>
          <w:sz w:val="28"/>
          <w:szCs w:val="28"/>
        </w:rPr>
        <w:t>o</w:t>
      </w:r>
      <w:r w:rsidR="001113BA" w:rsidRPr="00AC5D30">
        <w:rPr>
          <w:b/>
          <w:sz w:val="28"/>
          <w:szCs w:val="28"/>
        </w:rPr>
        <w:t>nię</w:t>
      </w:r>
      <w:r w:rsidR="001113BA" w:rsidRPr="00AC5D30">
        <w:rPr>
          <w:sz w:val="28"/>
          <w:szCs w:val="28"/>
        </w:rPr>
        <w:t xml:space="preserve">. </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Jeżeli tak, to przecież burżuazja nie zechce kształcić ludzi tak, i takich, aby kiedyś ludzie ci mogli zorganizować rewolucję i znieść burżuazję</w:t>
      </w:r>
      <w:r w:rsidR="001113BA" w:rsidRPr="00AC5D30">
        <w:rPr>
          <w:rStyle w:val="Odwoanieprzypisudolnego"/>
          <w:sz w:val="28"/>
          <w:szCs w:val="28"/>
        </w:rPr>
        <w:footnoteReference w:id="351"/>
      </w:r>
      <w:r w:rsidR="001113BA" w:rsidRPr="00AC5D30">
        <w:rPr>
          <w:sz w:val="28"/>
          <w:szCs w:val="28"/>
        </w:rPr>
        <w:t xml:space="preserve">. Służy temu, m. in., teza Theodora Herzla mówiąca, że </w:t>
      </w:r>
      <w:r w:rsidR="001113BA" w:rsidRPr="00AC5D30">
        <w:rPr>
          <w:b/>
          <w:sz w:val="28"/>
          <w:szCs w:val="28"/>
        </w:rPr>
        <w:t xml:space="preserve">lud </w:t>
      </w:r>
      <w:r w:rsidR="001113BA" w:rsidRPr="00AC5D30">
        <w:rPr>
          <w:sz w:val="28"/>
          <w:szCs w:val="28"/>
        </w:rPr>
        <w:t>„</w:t>
      </w:r>
      <w:r w:rsidR="001113BA" w:rsidRPr="00AC5D30">
        <w:rPr>
          <w:b/>
          <w:sz w:val="28"/>
          <w:szCs w:val="28"/>
        </w:rPr>
        <w:t>jest wszędzie d</w:t>
      </w:r>
      <w:r w:rsidR="001113BA" w:rsidRPr="00AC5D30">
        <w:rPr>
          <w:b/>
          <w:sz w:val="28"/>
          <w:szCs w:val="28"/>
        </w:rPr>
        <w:t>u</w:t>
      </w:r>
      <w:r w:rsidR="001113BA" w:rsidRPr="00AC5D30">
        <w:rPr>
          <w:b/>
          <w:sz w:val="28"/>
          <w:szCs w:val="28"/>
        </w:rPr>
        <w:t>żym dzieckiem, które można wprawdzie wychowywać, ale na efekt w najlepszym razie trzeba tak długo czekać, iż przez ten czas zdołamy sobie por</w:t>
      </w:r>
      <w:r w:rsidR="001113BA" w:rsidRPr="00AC5D30">
        <w:rPr>
          <w:b/>
          <w:sz w:val="28"/>
          <w:szCs w:val="28"/>
        </w:rPr>
        <w:t>a</w:t>
      </w:r>
      <w:r w:rsidR="001113BA" w:rsidRPr="00AC5D30">
        <w:rPr>
          <w:b/>
          <w:sz w:val="28"/>
          <w:szCs w:val="28"/>
        </w:rPr>
        <w:t>dzić z nim innymi środkami</w:t>
      </w:r>
      <w:r w:rsidR="001113BA" w:rsidRPr="00AC5D30">
        <w:rPr>
          <w:sz w:val="28"/>
          <w:szCs w:val="28"/>
        </w:rPr>
        <w:t>”</w:t>
      </w:r>
      <w:r w:rsidR="001113BA" w:rsidRPr="00AC5D30">
        <w:rPr>
          <w:rStyle w:val="Odwoanieprzypisudolnego"/>
          <w:sz w:val="28"/>
          <w:szCs w:val="28"/>
        </w:rPr>
        <w:footnoteReference w:id="352"/>
      </w:r>
      <w:r w:rsidR="001113BA" w:rsidRPr="00AC5D30">
        <w:rPr>
          <w:sz w:val="28"/>
          <w:szCs w:val="28"/>
        </w:rPr>
        <w:t>.</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Burżuazja sprawując rządy</w:t>
      </w:r>
      <w:r w:rsidR="00A45F7A" w:rsidRPr="00AC5D30">
        <w:rPr>
          <w:sz w:val="28"/>
          <w:szCs w:val="28"/>
        </w:rPr>
        <w:t xml:space="preserve">. Dla </w:t>
      </w:r>
      <w:r w:rsidR="001113BA" w:rsidRPr="00AC5D30">
        <w:rPr>
          <w:sz w:val="28"/>
          <w:szCs w:val="28"/>
        </w:rPr>
        <w:t>swoje</w:t>
      </w:r>
      <w:r w:rsidR="00A45F7A" w:rsidRPr="00AC5D30">
        <w:rPr>
          <w:sz w:val="28"/>
          <w:szCs w:val="28"/>
        </w:rPr>
        <w:t>go</w:t>
      </w:r>
      <w:r w:rsidR="001113BA" w:rsidRPr="00AC5D30">
        <w:rPr>
          <w:sz w:val="28"/>
          <w:szCs w:val="28"/>
        </w:rPr>
        <w:t xml:space="preserve"> panowani</w:t>
      </w:r>
      <w:r w:rsidR="00A45F7A" w:rsidRPr="00AC5D30">
        <w:rPr>
          <w:sz w:val="28"/>
          <w:szCs w:val="28"/>
        </w:rPr>
        <w:t>a</w:t>
      </w:r>
      <w:r w:rsidR="001113BA" w:rsidRPr="00AC5D30">
        <w:rPr>
          <w:sz w:val="28"/>
          <w:szCs w:val="28"/>
        </w:rPr>
        <w:t xml:space="preserve"> polityczne</w:t>
      </w:r>
      <w:r w:rsidR="00A45F7A" w:rsidRPr="00AC5D30">
        <w:rPr>
          <w:sz w:val="28"/>
          <w:szCs w:val="28"/>
        </w:rPr>
        <w:t>go, ekonomicznego i id</w:t>
      </w:r>
      <w:r w:rsidR="00A45F7A" w:rsidRPr="00AC5D30">
        <w:rPr>
          <w:sz w:val="28"/>
          <w:szCs w:val="28"/>
        </w:rPr>
        <w:t>e</w:t>
      </w:r>
      <w:r w:rsidR="00A45F7A" w:rsidRPr="00AC5D30">
        <w:rPr>
          <w:sz w:val="28"/>
          <w:szCs w:val="28"/>
        </w:rPr>
        <w:t>ologicznego</w:t>
      </w:r>
      <w:r w:rsidR="001113BA" w:rsidRPr="00AC5D30">
        <w:rPr>
          <w:sz w:val="28"/>
          <w:szCs w:val="28"/>
        </w:rPr>
        <w:t xml:space="preserve"> wykorzystuje kulturę do tworzenia własnej </w:t>
      </w:r>
      <w:r w:rsidR="001113BA" w:rsidRPr="00AC5D30">
        <w:rPr>
          <w:b/>
          <w:sz w:val="28"/>
          <w:szCs w:val="28"/>
        </w:rPr>
        <w:t>hegemonii.</w:t>
      </w:r>
      <w:r w:rsidR="001113BA" w:rsidRPr="00AC5D30">
        <w:rPr>
          <w:sz w:val="28"/>
          <w:szCs w:val="28"/>
        </w:rPr>
        <w:t xml:space="preserve"> A zatem rozwija taką kult</w:t>
      </w:r>
      <w:r w:rsidR="001113BA" w:rsidRPr="00AC5D30">
        <w:rPr>
          <w:sz w:val="28"/>
          <w:szCs w:val="28"/>
        </w:rPr>
        <w:t>u</w:t>
      </w:r>
      <w:r w:rsidR="001113BA" w:rsidRPr="00AC5D30">
        <w:rPr>
          <w:sz w:val="28"/>
          <w:szCs w:val="28"/>
        </w:rPr>
        <w:t xml:space="preserve">rę, która nadaje się do budowania owej </w:t>
      </w:r>
      <w:r w:rsidR="001113BA" w:rsidRPr="00AC5D30">
        <w:rPr>
          <w:b/>
          <w:sz w:val="28"/>
          <w:szCs w:val="28"/>
        </w:rPr>
        <w:t>hegemonii</w:t>
      </w:r>
      <w:r w:rsidR="00A45F7A" w:rsidRPr="00AC5D30">
        <w:rPr>
          <w:b/>
          <w:sz w:val="28"/>
          <w:szCs w:val="28"/>
        </w:rPr>
        <w:t xml:space="preserve">. Burżuazja za pośrednictwem kultury wprowadza ludzi </w:t>
      </w:r>
      <w:r w:rsidR="001113BA" w:rsidRPr="00AC5D30">
        <w:rPr>
          <w:b/>
          <w:sz w:val="28"/>
          <w:szCs w:val="28"/>
        </w:rPr>
        <w:t xml:space="preserve">z powrotem </w:t>
      </w:r>
      <w:r w:rsidR="00A45F7A" w:rsidRPr="00AC5D30">
        <w:rPr>
          <w:b/>
          <w:sz w:val="28"/>
          <w:szCs w:val="28"/>
        </w:rPr>
        <w:t>w ciemności</w:t>
      </w:r>
      <w:r w:rsidR="001113BA" w:rsidRPr="00AC5D30">
        <w:rPr>
          <w:b/>
          <w:sz w:val="28"/>
          <w:szCs w:val="28"/>
        </w:rPr>
        <w:t xml:space="preserve"> stan zdzieci</w:t>
      </w:r>
      <w:r w:rsidR="001113BA" w:rsidRPr="00AC5D30">
        <w:rPr>
          <w:b/>
          <w:sz w:val="28"/>
          <w:szCs w:val="28"/>
        </w:rPr>
        <w:t>n</w:t>
      </w:r>
      <w:r w:rsidR="001113BA" w:rsidRPr="00AC5D30">
        <w:rPr>
          <w:b/>
          <w:sz w:val="28"/>
          <w:szCs w:val="28"/>
        </w:rPr>
        <w:t>nienia</w:t>
      </w:r>
      <w:r w:rsidR="001113BA" w:rsidRPr="00AC5D30">
        <w:rPr>
          <w:rStyle w:val="Odwoanieprzypisudolnego"/>
          <w:sz w:val="28"/>
          <w:szCs w:val="28"/>
        </w:rPr>
        <w:footnoteReference w:id="353"/>
      </w:r>
      <w:r w:rsidR="001113BA" w:rsidRPr="00AC5D30">
        <w:rPr>
          <w:sz w:val="28"/>
          <w:szCs w:val="28"/>
        </w:rPr>
        <w:t>. Mówiąc prościej, burżuazja jest zbyt mądra, aby podcina</w:t>
      </w:r>
      <w:r w:rsidR="00A45F7A" w:rsidRPr="00AC5D30">
        <w:rPr>
          <w:sz w:val="28"/>
          <w:szCs w:val="28"/>
        </w:rPr>
        <w:t>ła</w:t>
      </w:r>
      <w:r w:rsidR="001113BA" w:rsidRPr="00AC5D30">
        <w:rPr>
          <w:sz w:val="28"/>
          <w:szCs w:val="28"/>
        </w:rPr>
        <w:t xml:space="preserve"> gałąź, na której wspiera swoje panowanie i hegemonię. </w:t>
      </w:r>
      <w:r w:rsidR="00A45F7A" w:rsidRPr="00AC5D30">
        <w:rPr>
          <w:sz w:val="28"/>
          <w:szCs w:val="28"/>
        </w:rPr>
        <w:t>Dlatego of</w:t>
      </w:r>
      <w:r w:rsidR="00A45F7A" w:rsidRPr="00AC5D30">
        <w:rPr>
          <w:sz w:val="28"/>
          <w:szCs w:val="28"/>
        </w:rPr>
        <w:t>e</w:t>
      </w:r>
      <w:r w:rsidR="00A45F7A" w:rsidRPr="00AC5D30">
        <w:rPr>
          <w:sz w:val="28"/>
          <w:szCs w:val="28"/>
        </w:rPr>
        <w:t xml:space="preserve">ruje ciemności zamiast światłości oświecenia. </w:t>
      </w:r>
      <w:r w:rsidR="001113BA" w:rsidRPr="00AC5D30">
        <w:rPr>
          <w:sz w:val="28"/>
          <w:szCs w:val="28"/>
        </w:rPr>
        <w:t>Widać to w treści stosunków ideologicznych, społeczno – politycznych i ekonomicznych pomiędzy USA, Rosją, Japonią i Chinami na prz</w:t>
      </w:r>
      <w:r w:rsidR="001113BA" w:rsidRPr="00AC5D30">
        <w:rPr>
          <w:sz w:val="28"/>
          <w:szCs w:val="28"/>
        </w:rPr>
        <w:t>e</w:t>
      </w:r>
      <w:r w:rsidR="001113BA" w:rsidRPr="00AC5D30">
        <w:rPr>
          <w:sz w:val="28"/>
          <w:szCs w:val="28"/>
        </w:rPr>
        <w:t>łomie XX i XXI wieku. Jak tylko Japonia uzyskała zbyt duże sukcesy w gospodarce, szerzej w życiu społecznym, natyc</w:t>
      </w:r>
      <w:r w:rsidR="001113BA" w:rsidRPr="00AC5D30">
        <w:rPr>
          <w:sz w:val="28"/>
          <w:szCs w:val="28"/>
        </w:rPr>
        <w:t>h</w:t>
      </w:r>
      <w:r w:rsidR="001113BA" w:rsidRPr="00AC5D30">
        <w:rPr>
          <w:sz w:val="28"/>
          <w:szCs w:val="28"/>
        </w:rPr>
        <w:t xml:space="preserve">miast USA spowodowały utratę przez nią tych zdobyczy.   </w:t>
      </w:r>
    </w:p>
    <w:p w:rsidR="001113BA" w:rsidRPr="00AC5D30" w:rsidRDefault="00976A20" w:rsidP="00AC5D30">
      <w:pPr>
        <w:pStyle w:val="Tekstpodstawowyzwciciem"/>
        <w:spacing w:after="0"/>
        <w:ind w:firstLine="0"/>
        <w:jc w:val="both"/>
        <w:rPr>
          <w:sz w:val="28"/>
          <w:szCs w:val="28"/>
        </w:rPr>
      </w:pPr>
      <w:r>
        <w:rPr>
          <w:sz w:val="28"/>
          <w:szCs w:val="28"/>
        </w:rPr>
        <w:t xml:space="preserve">        </w:t>
      </w:r>
      <w:r w:rsidR="001113BA" w:rsidRPr="00AC5D30">
        <w:rPr>
          <w:sz w:val="28"/>
          <w:szCs w:val="28"/>
        </w:rPr>
        <w:t xml:space="preserve">Aby proces społecznych przekształceń prosocjalistycznych, kształtujących treść </w:t>
      </w:r>
      <w:r w:rsidR="001113BA" w:rsidRPr="00AC5D30">
        <w:rPr>
          <w:b/>
          <w:sz w:val="28"/>
          <w:szCs w:val="28"/>
        </w:rPr>
        <w:t>jedności i</w:t>
      </w:r>
      <w:r w:rsidR="001113BA" w:rsidRPr="00AC5D30">
        <w:rPr>
          <w:b/>
          <w:sz w:val="28"/>
          <w:szCs w:val="28"/>
        </w:rPr>
        <w:t>n</w:t>
      </w:r>
      <w:r w:rsidR="001113BA" w:rsidRPr="00AC5D30">
        <w:rPr>
          <w:b/>
          <w:sz w:val="28"/>
          <w:szCs w:val="28"/>
        </w:rPr>
        <w:t>teresu jednostek ludzkich i dobra wspólnego</w:t>
      </w:r>
      <w:r w:rsidR="001113BA" w:rsidRPr="00AC5D30">
        <w:rPr>
          <w:sz w:val="28"/>
          <w:szCs w:val="28"/>
        </w:rPr>
        <w:t xml:space="preserve"> mógł być wzbudzony trzeba:</w:t>
      </w:r>
    </w:p>
    <w:p w:rsidR="00F1168E" w:rsidRPr="00AC5D30" w:rsidRDefault="00976A20" w:rsidP="00AC5D30">
      <w:pPr>
        <w:pStyle w:val="Lista"/>
        <w:ind w:left="0" w:firstLine="0"/>
        <w:jc w:val="both"/>
        <w:rPr>
          <w:sz w:val="28"/>
          <w:szCs w:val="28"/>
        </w:rPr>
      </w:pPr>
      <w:r>
        <w:rPr>
          <w:b/>
          <w:sz w:val="28"/>
          <w:szCs w:val="28"/>
        </w:rPr>
        <w:t xml:space="preserve">        </w:t>
      </w:r>
      <w:r w:rsidR="00F1168E" w:rsidRPr="00AC5D30">
        <w:rPr>
          <w:b/>
          <w:sz w:val="28"/>
          <w:szCs w:val="28"/>
        </w:rPr>
        <w:t xml:space="preserve">1. </w:t>
      </w:r>
      <w:r w:rsidR="001113BA" w:rsidRPr="00AC5D30">
        <w:rPr>
          <w:b/>
          <w:sz w:val="28"/>
          <w:szCs w:val="28"/>
        </w:rPr>
        <w:t>przyporządkować dobru wspólnemu prywatną własność środków produkcji</w:t>
      </w:r>
      <w:r w:rsidR="001113BA" w:rsidRPr="00AC5D30">
        <w:rPr>
          <w:sz w:val="28"/>
          <w:szCs w:val="28"/>
        </w:rPr>
        <w:t xml:space="preserve">; nie podporządkować, ale przyporządkować. </w:t>
      </w:r>
      <w:r w:rsidR="00F1168E" w:rsidRPr="00AC5D30">
        <w:rPr>
          <w:sz w:val="28"/>
          <w:szCs w:val="28"/>
        </w:rPr>
        <w:t xml:space="preserve"> </w:t>
      </w:r>
    </w:p>
    <w:p w:rsidR="001113BA" w:rsidRPr="00AC5D30" w:rsidRDefault="00F1168E" w:rsidP="00AC5D30">
      <w:pPr>
        <w:pStyle w:val="Lista"/>
        <w:ind w:left="0" w:firstLine="0"/>
        <w:jc w:val="both"/>
        <w:rPr>
          <w:sz w:val="28"/>
          <w:szCs w:val="28"/>
        </w:rPr>
      </w:pPr>
      <w:r w:rsidRPr="00AC5D30">
        <w:rPr>
          <w:b/>
          <w:sz w:val="28"/>
          <w:szCs w:val="28"/>
        </w:rPr>
        <w:t xml:space="preserve">      </w:t>
      </w:r>
      <w:r w:rsidR="001113BA" w:rsidRPr="00AC5D30">
        <w:rPr>
          <w:sz w:val="28"/>
          <w:szCs w:val="28"/>
        </w:rPr>
        <w:t xml:space="preserve">Bolszewicy umieli to zrobić w odniesieniu do wojska. Rozkaz dowódcy carskiego był w wojnie domowej (1917 – 1921) ważny o tyle, o ile uznał go </w:t>
      </w:r>
      <w:r w:rsidR="001113BA" w:rsidRPr="00AC5D30">
        <w:rPr>
          <w:b/>
          <w:sz w:val="28"/>
          <w:szCs w:val="28"/>
        </w:rPr>
        <w:t>komisarz – przedstawiciel pa</w:t>
      </w:r>
      <w:r w:rsidR="001113BA" w:rsidRPr="00AC5D30">
        <w:rPr>
          <w:b/>
          <w:sz w:val="28"/>
          <w:szCs w:val="28"/>
        </w:rPr>
        <w:t>r</w:t>
      </w:r>
      <w:r w:rsidR="001113BA" w:rsidRPr="00AC5D30">
        <w:rPr>
          <w:b/>
          <w:sz w:val="28"/>
          <w:szCs w:val="28"/>
        </w:rPr>
        <w:t>tii</w:t>
      </w:r>
      <w:r w:rsidR="00BE4F75" w:rsidRPr="00AC5D30">
        <w:rPr>
          <w:rStyle w:val="Odwoanieprzypisudolnego"/>
          <w:b/>
          <w:sz w:val="28"/>
          <w:szCs w:val="28"/>
        </w:rPr>
        <w:footnoteReference w:id="354"/>
      </w:r>
      <w:r w:rsidR="001113BA" w:rsidRPr="00AC5D30">
        <w:rPr>
          <w:sz w:val="28"/>
          <w:szCs w:val="28"/>
        </w:rPr>
        <w:t>. Na początku PRL było podobnie. Z czasem jednak dowódcy, dyrektorzy ograniczali kom</w:t>
      </w:r>
      <w:r w:rsidR="001113BA" w:rsidRPr="00AC5D30">
        <w:rPr>
          <w:sz w:val="28"/>
          <w:szCs w:val="28"/>
        </w:rPr>
        <w:t>i</w:t>
      </w:r>
      <w:r w:rsidR="001113BA" w:rsidRPr="00AC5D30">
        <w:rPr>
          <w:sz w:val="28"/>
          <w:szCs w:val="28"/>
        </w:rPr>
        <w:t xml:space="preserve">sarzy do drobnych spraw międzyludzkich, </w:t>
      </w:r>
      <w:r w:rsidR="00AA7A9A" w:rsidRPr="00AC5D30">
        <w:rPr>
          <w:sz w:val="28"/>
          <w:szCs w:val="28"/>
        </w:rPr>
        <w:t>s</w:t>
      </w:r>
      <w:r w:rsidR="00AA7A9A" w:rsidRPr="00AC5D30">
        <w:rPr>
          <w:sz w:val="28"/>
          <w:szCs w:val="28"/>
        </w:rPr>
        <w:t>o</w:t>
      </w:r>
      <w:r w:rsidR="00AA7A9A" w:rsidRPr="00AC5D30">
        <w:rPr>
          <w:sz w:val="28"/>
          <w:szCs w:val="28"/>
        </w:rPr>
        <w:t xml:space="preserve">cjalnych, </w:t>
      </w:r>
      <w:r w:rsidR="001113BA" w:rsidRPr="00AC5D30">
        <w:rPr>
          <w:sz w:val="28"/>
          <w:szCs w:val="28"/>
        </w:rPr>
        <w:t>a sami zajęli ich miejsce. To pozwoliło im stworzyć pseudo dowód, że socjalizm jest ustrojem nieefektywnym i „</w:t>
      </w:r>
      <w:r w:rsidR="00BE4F75" w:rsidRPr="00AC5D30">
        <w:rPr>
          <w:sz w:val="28"/>
          <w:szCs w:val="28"/>
        </w:rPr>
        <w:t>przekazać</w:t>
      </w:r>
      <w:r w:rsidR="001113BA" w:rsidRPr="00AC5D30">
        <w:rPr>
          <w:sz w:val="28"/>
          <w:szCs w:val="28"/>
        </w:rPr>
        <w:t xml:space="preserve"> PRL” kapital</w:t>
      </w:r>
      <w:r w:rsidR="001113BA" w:rsidRPr="00AC5D30">
        <w:rPr>
          <w:sz w:val="28"/>
          <w:szCs w:val="28"/>
        </w:rPr>
        <w:t>i</w:t>
      </w:r>
      <w:r w:rsidR="001113BA" w:rsidRPr="00AC5D30">
        <w:rPr>
          <w:sz w:val="28"/>
          <w:szCs w:val="28"/>
        </w:rPr>
        <w:t>stom sobie zastrzegając status kompradora burżuazy</w:t>
      </w:r>
      <w:r w:rsidR="001113BA" w:rsidRPr="00AC5D30">
        <w:rPr>
          <w:sz w:val="28"/>
          <w:szCs w:val="28"/>
        </w:rPr>
        <w:t>j</w:t>
      </w:r>
      <w:r w:rsidR="001113BA" w:rsidRPr="00AC5D30">
        <w:rPr>
          <w:sz w:val="28"/>
          <w:szCs w:val="28"/>
        </w:rPr>
        <w:t>nego;</w:t>
      </w:r>
    </w:p>
    <w:p w:rsidR="001113BA" w:rsidRPr="00AC5D30" w:rsidRDefault="00976A20" w:rsidP="00AC5D30">
      <w:pPr>
        <w:pStyle w:val="Lista"/>
        <w:ind w:left="0" w:firstLine="0"/>
        <w:jc w:val="both"/>
        <w:rPr>
          <w:sz w:val="28"/>
          <w:szCs w:val="28"/>
        </w:rPr>
      </w:pPr>
      <w:r>
        <w:rPr>
          <w:b/>
          <w:sz w:val="28"/>
          <w:szCs w:val="28"/>
        </w:rPr>
        <w:t xml:space="preserve">        </w:t>
      </w:r>
      <w:r w:rsidR="001113BA" w:rsidRPr="00AC5D30">
        <w:rPr>
          <w:b/>
          <w:sz w:val="28"/>
          <w:szCs w:val="28"/>
        </w:rPr>
        <w:t>2.</w:t>
      </w:r>
      <w:r>
        <w:rPr>
          <w:b/>
          <w:sz w:val="28"/>
          <w:szCs w:val="28"/>
        </w:rPr>
        <w:t xml:space="preserve"> </w:t>
      </w:r>
      <w:r w:rsidR="001113BA" w:rsidRPr="00AC5D30">
        <w:rPr>
          <w:sz w:val="28"/>
          <w:szCs w:val="28"/>
        </w:rPr>
        <w:t xml:space="preserve">wolny rynek </w:t>
      </w:r>
      <w:r w:rsidR="001113BA" w:rsidRPr="00AC5D30">
        <w:rPr>
          <w:b/>
          <w:sz w:val="28"/>
          <w:szCs w:val="28"/>
        </w:rPr>
        <w:t>przyporządkować wartościom narodowym i moralnym</w:t>
      </w:r>
      <w:r w:rsidR="001113BA" w:rsidRPr="00AC5D30">
        <w:rPr>
          <w:sz w:val="28"/>
          <w:szCs w:val="28"/>
        </w:rPr>
        <w:t xml:space="preserve">. O tym, co ludzie będą jeść, w co się ubierać, co oglądać w telewizji, co będą czytać i czego się uczyć, jakie leki stosować, </w:t>
      </w:r>
      <w:r w:rsidR="001113BA" w:rsidRPr="00AC5D30">
        <w:rPr>
          <w:b/>
          <w:sz w:val="28"/>
          <w:szCs w:val="28"/>
        </w:rPr>
        <w:t>nie mogą decydować korporacje ponadnarodowe</w:t>
      </w:r>
      <w:r w:rsidR="001113BA" w:rsidRPr="00AC5D30">
        <w:rPr>
          <w:sz w:val="28"/>
          <w:szCs w:val="28"/>
        </w:rPr>
        <w:t>, często posiadające większe mo</w:t>
      </w:r>
      <w:r w:rsidR="001113BA" w:rsidRPr="00AC5D30">
        <w:rPr>
          <w:sz w:val="28"/>
          <w:szCs w:val="28"/>
        </w:rPr>
        <w:t>ż</w:t>
      </w:r>
      <w:r w:rsidR="001113BA" w:rsidRPr="00AC5D30">
        <w:rPr>
          <w:sz w:val="28"/>
          <w:szCs w:val="28"/>
        </w:rPr>
        <w:t>liwości niż niektóre państwa. Korporacje te nie mogą zawieszać swobody myśli i wypowi</w:t>
      </w:r>
      <w:r w:rsidR="001113BA" w:rsidRPr="00AC5D30">
        <w:rPr>
          <w:sz w:val="28"/>
          <w:szCs w:val="28"/>
        </w:rPr>
        <w:t>e</w:t>
      </w:r>
      <w:r w:rsidR="001113BA" w:rsidRPr="00AC5D30">
        <w:rPr>
          <w:sz w:val="28"/>
          <w:szCs w:val="28"/>
        </w:rPr>
        <w:t>dzi.</w:t>
      </w:r>
      <w:r w:rsidR="00BE4F75" w:rsidRPr="00AC5D30">
        <w:rPr>
          <w:sz w:val="28"/>
          <w:szCs w:val="28"/>
        </w:rPr>
        <w:t xml:space="preserve"> </w:t>
      </w:r>
      <w:r w:rsidR="001113BA" w:rsidRPr="00AC5D30">
        <w:rPr>
          <w:sz w:val="28"/>
          <w:szCs w:val="28"/>
        </w:rPr>
        <w:t xml:space="preserve">Zob. działania Zuckenberga i innych właścicieli w strosunku do prezydenta USA D. Trumpa na przełomie 2020/2021 roku; </w:t>
      </w:r>
    </w:p>
    <w:p w:rsidR="004353BF" w:rsidRPr="00AC5D30" w:rsidRDefault="00976A20" w:rsidP="00AC5D30">
      <w:pPr>
        <w:pStyle w:val="Lista"/>
        <w:ind w:left="0" w:firstLine="0"/>
        <w:jc w:val="both"/>
        <w:rPr>
          <w:b/>
          <w:sz w:val="28"/>
          <w:szCs w:val="28"/>
        </w:rPr>
      </w:pPr>
      <w:r>
        <w:rPr>
          <w:b/>
          <w:sz w:val="28"/>
          <w:szCs w:val="28"/>
        </w:rPr>
        <w:t xml:space="preserve">        </w:t>
      </w:r>
      <w:r w:rsidR="001113BA" w:rsidRPr="00AC5D30">
        <w:rPr>
          <w:b/>
          <w:sz w:val="28"/>
          <w:szCs w:val="28"/>
        </w:rPr>
        <w:t>3.</w:t>
      </w:r>
      <w:r>
        <w:rPr>
          <w:b/>
          <w:sz w:val="28"/>
          <w:szCs w:val="28"/>
        </w:rPr>
        <w:t xml:space="preserve"> </w:t>
      </w:r>
      <w:r w:rsidR="001113BA" w:rsidRPr="00AC5D30">
        <w:rPr>
          <w:b/>
          <w:sz w:val="28"/>
          <w:szCs w:val="28"/>
        </w:rPr>
        <w:t xml:space="preserve">wprowadzić zasadę, że praca człowieka </w:t>
      </w:r>
      <w:r w:rsidR="00A45F7A" w:rsidRPr="00AC5D30">
        <w:rPr>
          <w:b/>
          <w:sz w:val="28"/>
          <w:szCs w:val="28"/>
        </w:rPr>
        <w:t xml:space="preserve">– po jej uprzedniej wycenie - </w:t>
      </w:r>
      <w:r w:rsidR="001113BA" w:rsidRPr="00AC5D30">
        <w:rPr>
          <w:b/>
          <w:sz w:val="28"/>
          <w:szCs w:val="28"/>
        </w:rPr>
        <w:t>jest miern</w:t>
      </w:r>
      <w:r w:rsidR="001113BA" w:rsidRPr="00AC5D30">
        <w:rPr>
          <w:b/>
          <w:sz w:val="28"/>
          <w:szCs w:val="28"/>
        </w:rPr>
        <w:t>i</w:t>
      </w:r>
      <w:r w:rsidR="001113BA" w:rsidRPr="00AC5D30">
        <w:rPr>
          <w:b/>
          <w:sz w:val="28"/>
          <w:szCs w:val="28"/>
        </w:rPr>
        <w:t>kiem jego udziału w konsumpcji dóbr</w:t>
      </w:r>
      <w:r w:rsidR="004353BF" w:rsidRPr="00AC5D30">
        <w:rPr>
          <w:b/>
          <w:sz w:val="28"/>
          <w:szCs w:val="28"/>
        </w:rPr>
        <w:t>. U</w:t>
      </w:r>
      <w:r w:rsidR="001113BA" w:rsidRPr="00AC5D30">
        <w:rPr>
          <w:b/>
          <w:sz w:val="28"/>
          <w:szCs w:val="28"/>
        </w:rPr>
        <w:t xml:space="preserve">rzeczywistniać zasadę: ile z siebie dałeś, tyle dla siebie otrzymujesz; </w:t>
      </w:r>
    </w:p>
    <w:p w:rsidR="001113BA" w:rsidRPr="00AC5D30" w:rsidRDefault="00976A20" w:rsidP="00AC5D30">
      <w:pPr>
        <w:pStyle w:val="Lista"/>
        <w:ind w:left="0" w:firstLine="0"/>
        <w:jc w:val="both"/>
        <w:rPr>
          <w:sz w:val="28"/>
          <w:szCs w:val="28"/>
        </w:rPr>
      </w:pPr>
      <w:r>
        <w:rPr>
          <w:sz w:val="28"/>
          <w:szCs w:val="28"/>
        </w:rPr>
        <w:t xml:space="preserve">        </w:t>
      </w:r>
      <w:r w:rsidR="004353BF" w:rsidRPr="00AC5D30">
        <w:rPr>
          <w:sz w:val="28"/>
          <w:szCs w:val="28"/>
        </w:rPr>
        <w:t>4.</w:t>
      </w:r>
      <w:r>
        <w:rPr>
          <w:sz w:val="28"/>
          <w:szCs w:val="28"/>
        </w:rPr>
        <w:t xml:space="preserve"> </w:t>
      </w:r>
      <w:r w:rsidR="001113BA" w:rsidRPr="00AC5D30">
        <w:rPr>
          <w:sz w:val="28"/>
          <w:szCs w:val="28"/>
        </w:rPr>
        <w:t>ustanowić dyktaturę klasy pracującej, która wykorzysta państwo do realizacji celów b</w:t>
      </w:r>
      <w:r w:rsidR="001113BA" w:rsidRPr="00AC5D30">
        <w:rPr>
          <w:sz w:val="28"/>
          <w:szCs w:val="28"/>
        </w:rPr>
        <w:t>u</w:t>
      </w:r>
      <w:r w:rsidR="001113BA" w:rsidRPr="00AC5D30">
        <w:rPr>
          <w:sz w:val="28"/>
          <w:szCs w:val="28"/>
        </w:rPr>
        <w:t>downictwa socjal</w:t>
      </w:r>
      <w:r w:rsidR="001113BA" w:rsidRPr="00AC5D30">
        <w:rPr>
          <w:sz w:val="28"/>
          <w:szCs w:val="28"/>
        </w:rPr>
        <w:t>i</w:t>
      </w:r>
      <w:r w:rsidR="001113BA" w:rsidRPr="00AC5D30">
        <w:rPr>
          <w:sz w:val="28"/>
          <w:szCs w:val="28"/>
        </w:rPr>
        <w:t>stycznego. Potrzeba ta wynika stąd, że nie było, nie ma i nie będzie takiego kapitalisty, który zrzeknie się swojej własności na rzecz dobra wspólnego. Znane wyjątki, np. bp Camara (1909 – 1999) w Brazylii potwie</w:t>
      </w:r>
      <w:r w:rsidR="001113BA" w:rsidRPr="00AC5D30">
        <w:rPr>
          <w:sz w:val="28"/>
          <w:szCs w:val="28"/>
        </w:rPr>
        <w:t>r</w:t>
      </w:r>
      <w:r w:rsidR="001113BA" w:rsidRPr="00AC5D30">
        <w:rPr>
          <w:sz w:val="28"/>
          <w:szCs w:val="28"/>
        </w:rPr>
        <w:t>dzają tę regułę. Zresztą, sam biskup został skarcony przez papieża Jana Pawła II (1920 – 2005). Znana jest j</w:t>
      </w:r>
      <w:r w:rsidR="001113BA" w:rsidRPr="00AC5D30">
        <w:rPr>
          <w:sz w:val="28"/>
          <w:szCs w:val="28"/>
        </w:rPr>
        <w:t>e</w:t>
      </w:r>
      <w:r w:rsidR="001113BA" w:rsidRPr="00AC5D30">
        <w:rPr>
          <w:sz w:val="28"/>
          <w:szCs w:val="28"/>
        </w:rPr>
        <w:t>go wypowiedź: „gdy daję chleb – wołają święty; a gdy pytam, dlaczego są ludzie, którzy nie mają chleba – wołają: o, komunista!” Burż</w:t>
      </w:r>
      <w:r w:rsidR="001113BA" w:rsidRPr="00AC5D30">
        <w:rPr>
          <w:sz w:val="28"/>
          <w:szCs w:val="28"/>
        </w:rPr>
        <w:t>u</w:t>
      </w:r>
      <w:r w:rsidR="001113BA" w:rsidRPr="00AC5D30">
        <w:rPr>
          <w:sz w:val="28"/>
          <w:szCs w:val="28"/>
        </w:rPr>
        <w:t>azji bezpodstawnie, ale udało się włożyć w pojęcie „komunizm”, „komunista” pejoratywno - fa</w:t>
      </w:r>
      <w:r w:rsidR="001113BA" w:rsidRPr="00AC5D30">
        <w:rPr>
          <w:sz w:val="28"/>
          <w:szCs w:val="28"/>
        </w:rPr>
        <w:t>ł</w:t>
      </w:r>
      <w:r w:rsidR="001113BA" w:rsidRPr="00AC5D30">
        <w:rPr>
          <w:sz w:val="28"/>
          <w:szCs w:val="28"/>
        </w:rPr>
        <w:t xml:space="preserve">szywą treść. </w:t>
      </w:r>
      <w:r w:rsidR="004353BF" w:rsidRPr="00AC5D30">
        <w:rPr>
          <w:sz w:val="28"/>
          <w:szCs w:val="28"/>
        </w:rPr>
        <w:t>Potoczność s</w:t>
      </w:r>
      <w:r w:rsidR="001113BA" w:rsidRPr="00AC5D30">
        <w:rPr>
          <w:sz w:val="28"/>
          <w:szCs w:val="28"/>
        </w:rPr>
        <w:t>łowo t</w:t>
      </w:r>
      <w:r w:rsidR="004353BF" w:rsidRPr="00AC5D30">
        <w:rPr>
          <w:sz w:val="28"/>
          <w:szCs w:val="28"/>
        </w:rPr>
        <w:t>o</w:t>
      </w:r>
      <w:r w:rsidR="001113BA" w:rsidRPr="00AC5D30">
        <w:rPr>
          <w:sz w:val="28"/>
          <w:szCs w:val="28"/>
        </w:rPr>
        <w:t xml:space="preserve"> utożsamia się z „czerwoną zarazą”, „szatanem”, „bandyt</w:t>
      </w:r>
      <w:r w:rsidR="001113BA" w:rsidRPr="00AC5D30">
        <w:rPr>
          <w:sz w:val="28"/>
          <w:szCs w:val="28"/>
        </w:rPr>
        <w:t>y</w:t>
      </w:r>
      <w:r w:rsidR="001113BA" w:rsidRPr="00AC5D30">
        <w:rPr>
          <w:sz w:val="28"/>
          <w:szCs w:val="28"/>
        </w:rPr>
        <w:t>zmem”;</w:t>
      </w:r>
    </w:p>
    <w:p w:rsidR="001113BA" w:rsidRPr="00AC5D30" w:rsidRDefault="00976A20" w:rsidP="00AC5D30">
      <w:pPr>
        <w:pStyle w:val="Lista"/>
        <w:ind w:left="0" w:firstLine="0"/>
        <w:jc w:val="both"/>
        <w:rPr>
          <w:sz w:val="28"/>
          <w:szCs w:val="28"/>
        </w:rPr>
      </w:pPr>
      <w:r>
        <w:rPr>
          <w:b/>
          <w:sz w:val="28"/>
          <w:szCs w:val="28"/>
        </w:rPr>
        <w:t xml:space="preserve">        </w:t>
      </w:r>
      <w:r w:rsidR="001113BA" w:rsidRPr="00AC5D30">
        <w:rPr>
          <w:b/>
          <w:sz w:val="28"/>
          <w:szCs w:val="28"/>
        </w:rPr>
        <w:t>5.</w:t>
      </w:r>
      <w:r>
        <w:rPr>
          <w:b/>
          <w:sz w:val="28"/>
          <w:szCs w:val="28"/>
        </w:rPr>
        <w:t xml:space="preserve"> </w:t>
      </w:r>
      <w:r w:rsidR="001113BA" w:rsidRPr="00AC5D30">
        <w:rPr>
          <w:sz w:val="28"/>
          <w:szCs w:val="28"/>
        </w:rPr>
        <w:t xml:space="preserve">przekształcać dyktaturę w system </w:t>
      </w:r>
      <w:r w:rsidR="004353BF" w:rsidRPr="00AC5D30">
        <w:rPr>
          <w:b/>
          <w:sz w:val="28"/>
          <w:szCs w:val="28"/>
        </w:rPr>
        <w:t>suwerennej</w:t>
      </w:r>
      <w:r w:rsidR="004353BF" w:rsidRPr="00AC5D30">
        <w:rPr>
          <w:sz w:val="28"/>
          <w:szCs w:val="28"/>
        </w:rPr>
        <w:t xml:space="preserve"> </w:t>
      </w:r>
      <w:r w:rsidR="001113BA" w:rsidRPr="00AC5D30">
        <w:rPr>
          <w:b/>
          <w:sz w:val="28"/>
          <w:szCs w:val="28"/>
        </w:rPr>
        <w:t>demokracji socjalistycznej</w:t>
      </w:r>
      <w:r w:rsidR="004353BF" w:rsidRPr="00AC5D30">
        <w:rPr>
          <w:b/>
          <w:sz w:val="28"/>
          <w:szCs w:val="28"/>
        </w:rPr>
        <w:t xml:space="preserve">. </w:t>
      </w:r>
      <w:r w:rsidR="004353BF" w:rsidRPr="00AC5D30">
        <w:rPr>
          <w:sz w:val="28"/>
          <w:szCs w:val="28"/>
        </w:rPr>
        <w:t>Pojęcie s</w:t>
      </w:r>
      <w:r w:rsidR="004353BF" w:rsidRPr="00AC5D30">
        <w:rPr>
          <w:sz w:val="28"/>
          <w:szCs w:val="28"/>
        </w:rPr>
        <w:t>u</w:t>
      </w:r>
      <w:r w:rsidR="004353BF" w:rsidRPr="00AC5D30">
        <w:rPr>
          <w:sz w:val="28"/>
          <w:szCs w:val="28"/>
        </w:rPr>
        <w:t>werenności obejmuje stopień świadomości sołecznej ukazującej możliwość przyporządkowyw</w:t>
      </w:r>
      <w:r w:rsidR="004353BF" w:rsidRPr="00AC5D30">
        <w:rPr>
          <w:sz w:val="28"/>
          <w:szCs w:val="28"/>
        </w:rPr>
        <w:t>a</w:t>
      </w:r>
      <w:r w:rsidR="004353BF" w:rsidRPr="00AC5D30">
        <w:rPr>
          <w:sz w:val="28"/>
          <w:szCs w:val="28"/>
        </w:rPr>
        <w:t xml:space="preserve">nia własności środków produkcji dobru wspólnemu </w:t>
      </w:r>
      <w:r w:rsidR="001113BA" w:rsidRPr="00AC5D30">
        <w:rPr>
          <w:sz w:val="28"/>
          <w:szCs w:val="28"/>
        </w:rPr>
        <w:t>;</w:t>
      </w:r>
    </w:p>
    <w:p w:rsidR="001113BA" w:rsidRPr="00AC5D30" w:rsidRDefault="00976A20" w:rsidP="00AC5D30">
      <w:pPr>
        <w:pStyle w:val="Lista"/>
        <w:ind w:left="0" w:firstLine="0"/>
        <w:jc w:val="both"/>
        <w:rPr>
          <w:sz w:val="28"/>
          <w:szCs w:val="28"/>
        </w:rPr>
      </w:pPr>
      <w:r>
        <w:rPr>
          <w:b/>
          <w:sz w:val="28"/>
          <w:szCs w:val="28"/>
        </w:rPr>
        <w:t xml:space="preserve">       </w:t>
      </w:r>
      <w:r w:rsidR="001113BA" w:rsidRPr="00AC5D30">
        <w:rPr>
          <w:b/>
          <w:sz w:val="28"/>
          <w:szCs w:val="28"/>
        </w:rPr>
        <w:t>6.</w:t>
      </w:r>
      <w:r w:rsidR="00B8412D" w:rsidRPr="00AC5D30">
        <w:rPr>
          <w:b/>
          <w:sz w:val="28"/>
          <w:szCs w:val="28"/>
        </w:rPr>
        <w:tab/>
      </w:r>
      <w:r w:rsidR="001113BA" w:rsidRPr="00AC5D30">
        <w:rPr>
          <w:sz w:val="28"/>
          <w:szCs w:val="28"/>
        </w:rPr>
        <w:t xml:space="preserve">w sferze socjalnej zasady socjalizm urzeczywistniać może </w:t>
      </w:r>
      <w:r w:rsidR="001113BA" w:rsidRPr="00AC5D30">
        <w:rPr>
          <w:b/>
          <w:sz w:val="28"/>
          <w:szCs w:val="28"/>
        </w:rPr>
        <w:t>gościnności prawo</w:t>
      </w:r>
      <w:r w:rsidR="001113BA" w:rsidRPr="00AC5D30">
        <w:rPr>
          <w:sz w:val="28"/>
          <w:szCs w:val="28"/>
        </w:rPr>
        <w:t xml:space="preserve"> (zob. hasło: gościnności prawo</w:t>
      </w:r>
      <w:r w:rsidR="004353BF" w:rsidRPr="00AC5D30">
        <w:rPr>
          <w:sz w:val="28"/>
          <w:szCs w:val="28"/>
        </w:rPr>
        <w:t xml:space="preserve"> </w:t>
      </w:r>
      <w:hyperlink r:id="rId32" w:history="1">
        <w:r w:rsidR="004353BF" w:rsidRPr="00AC5D30">
          <w:rPr>
            <w:rStyle w:val="Hipercze"/>
            <w:sz w:val="28"/>
            <w:szCs w:val="28"/>
          </w:rPr>
          <w:t>www.adamkarpinski.pl</w:t>
        </w:r>
      </w:hyperlink>
      <w:r w:rsidR="001113BA" w:rsidRPr="00AC5D30">
        <w:rPr>
          <w:sz w:val="28"/>
          <w:szCs w:val="28"/>
        </w:rPr>
        <w:t xml:space="preserve">) pozwalające </w:t>
      </w:r>
      <w:r w:rsidR="001113BA" w:rsidRPr="00AC5D30">
        <w:rPr>
          <w:b/>
          <w:sz w:val="28"/>
          <w:szCs w:val="28"/>
        </w:rPr>
        <w:t>zapewnić każdej jednostce ludzkiej minimalne warunki bytowe,</w:t>
      </w:r>
      <w:r w:rsidR="001113BA" w:rsidRPr="00AC5D30">
        <w:rPr>
          <w:sz w:val="28"/>
          <w:szCs w:val="28"/>
        </w:rPr>
        <w:t xml:space="preserve"> tj. mieszkanie, ubr</w:t>
      </w:r>
      <w:r w:rsidR="001113BA" w:rsidRPr="00AC5D30">
        <w:rPr>
          <w:sz w:val="28"/>
          <w:szCs w:val="28"/>
        </w:rPr>
        <w:t>a</w:t>
      </w:r>
      <w:r w:rsidR="001113BA" w:rsidRPr="00AC5D30">
        <w:rPr>
          <w:sz w:val="28"/>
          <w:szCs w:val="28"/>
        </w:rPr>
        <w:t>nie i wyżywienie (współczesny stan techniki pozwala, aby nikt na kuli ziemskiej nie był bez dachu nad głową, nie był głodny i nie miał się w co ubrać). Zasady te mają ponadto, unormować czas pracy; gwarantować wypoczynek i świa</w:t>
      </w:r>
      <w:r w:rsidR="001113BA" w:rsidRPr="00AC5D30">
        <w:rPr>
          <w:sz w:val="28"/>
          <w:szCs w:val="28"/>
        </w:rPr>
        <w:t>d</w:t>
      </w:r>
      <w:r w:rsidR="001113BA" w:rsidRPr="00AC5D30">
        <w:rPr>
          <w:sz w:val="28"/>
          <w:szCs w:val="28"/>
        </w:rPr>
        <w:t>czenia socjalne, bezpłatną opiekę medyczną, powszechne ubezpieczenie społeczne; umożliwić szeroki dostęp do kultury i nauki (bezpłatne szkolnictwo)</w:t>
      </w:r>
      <w:r w:rsidR="001113BA" w:rsidRPr="00AC5D30">
        <w:rPr>
          <w:rStyle w:val="Odwoanieprzypisudolnego"/>
          <w:sz w:val="28"/>
          <w:szCs w:val="28"/>
        </w:rPr>
        <w:footnoteReference w:id="355"/>
      </w:r>
      <w:r w:rsidR="001113BA" w:rsidRPr="00AC5D30">
        <w:rPr>
          <w:sz w:val="28"/>
          <w:szCs w:val="28"/>
        </w:rPr>
        <w:t>;</w:t>
      </w:r>
    </w:p>
    <w:p w:rsidR="001113BA" w:rsidRPr="00AC5D30" w:rsidRDefault="00976A20" w:rsidP="00AC5D30">
      <w:pPr>
        <w:pStyle w:val="Lista"/>
        <w:ind w:left="0" w:firstLine="0"/>
        <w:jc w:val="both"/>
        <w:rPr>
          <w:b/>
          <w:sz w:val="28"/>
          <w:szCs w:val="28"/>
        </w:rPr>
      </w:pPr>
      <w:r>
        <w:rPr>
          <w:b/>
          <w:sz w:val="28"/>
          <w:szCs w:val="28"/>
        </w:rPr>
        <w:t xml:space="preserve">        </w:t>
      </w:r>
      <w:r w:rsidR="001113BA" w:rsidRPr="00AC5D30">
        <w:rPr>
          <w:b/>
          <w:sz w:val="28"/>
          <w:szCs w:val="28"/>
        </w:rPr>
        <w:t>7.</w:t>
      </w:r>
      <w:r w:rsidR="00F1168E" w:rsidRPr="00AC5D30">
        <w:rPr>
          <w:b/>
          <w:sz w:val="28"/>
          <w:szCs w:val="28"/>
        </w:rPr>
        <w:t xml:space="preserve"> </w:t>
      </w:r>
      <w:r w:rsidR="001113BA" w:rsidRPr="00AC5D30">
        <w:rPr>
          <w:b/>
          <w:sz w:val="28"/>
          <w:szCs w:val="28"/>
        </w:rPr>
        <w:t>e</w:t>
      </w:r>
      <w:r w:rsidR="001113BA" w:rsidRPr="00AC5D30">
        <w:rPr>
          <w:sz w:val="28"/>
          <w:szCs w:val="28"/>
        </w:rPr>
        <w:t xml:space="preserve">lementem </w:t>
      </w:r>
      <w:r w:rsidR="001113BA" w:rsidRPr="00AC5D30">
        <w:rPr>
          <w:b/>
          <w:sz w:val="28"/>
          <w:szCs w:val="28"/>
        </w:rPr>
        <w:t>wychowania uczynić obowiązkową dla mężczyzn a dobrowolną dla kobiet służbę wo</w:t>
      </w:r>
      <w:r w:rsidR="001113BA" w:rsidRPr="00AC5D30">
        <w:rPr>
          <w:b/>
          <w:sz w:val="28"/>
          <w:szCs w:val="28"/>
        </w:rPr>
        <w:t>j</w:t>
      </w:r>
      <w:r w:rsidR="001113BA" w:rsidRPr="00AC5D30">
        <w:rPr>
          <w:b/>
          <w:sz w:val="28"/>
          <w:szCs w:val="28"/>
        </w:rPr>
        <w:t>skową</w:t>
      </w:r>
      <w:r w:rsidR="00EA2A88" w:rsidRPr="00AC5D30">
        <w:rPr>
          <w:b/>
          <w:sz w:val="28"/>
          <w:szCs w:val="28"/>
        </w:rPr>
        <w:t xml:space="preserve"> – </w:t>
      </w:r>
      <w:r w:rsidR="00EA2A88" w:rsidRPr="00AC5D30">
        <w:rPr>
          <w:sz w:val="28"/>
          <w:szCs w:val="28"/>
          <w:u w:val="single"/>
        </w:rPr>
        <w:t>bez żadnych od niej zwolnień</w:t>
      </w:r>
      <w:r w:rsidR="001113BA" w:rsidRPr="00AC5D30">
        <w:rPr>
          <w:sz w:val="28"/>
          <w:szCs w:val="28"/>
          <w:u w:val="single"/>
        </w:rPr>
        <w:t xml:space="preserve">. </w:t>
      </w:r>
      <w:r w:rsidR="001113BA" w:rsidRPr="00AC5D30">
        <w:rPr>
          <w:sz w:val="28"/>
          <w:szCs w:val="28"/>
        </w:rPr>
        <w:t xml:space="preserve"> Powinna ona być podstawą dla doboru kadr do zawodów związanych z bezpi</w:t>
      </w:r>
      <w:r w:rsidR="001113BA" w:rsidRPr="00AC5D30">
        <w:rPr>
          <w:sz w:val="28"/>
          <w:szCs w:val="28"/>
        </w:rPr>
        <w:t>e</w:t>
      </w:r>
      <w:r w:rsidR="001113BA" w:rsidRPr="00AC5D30">
        <w:rPr>
          <w:sz w:val="28"/>
          <w:szCs w:val="28"/>
        </w:rPr>
        <w:t>czeństwem narodowym</w:t>
      </w:r>
      <w:r w:rsidR="001113BA" w:rsidRPr="00AC5D30">
        <w:rPr>
          <w:rStyle w:val="Odwoanieprzypisudolnego"/>
          <w:sz w:val="28"/>
          <w:szCs w:val="28"/>
        </w:rPr>
        <w:footnoteReference w:id="356"/>
      </w:r>
      <w:r w:rsidR="001113BA" w:rsidRPr="00AC5D30">
        <w:rPr>
          <w:sz w:val="28"/>
          <w:szCs w:val="28"/>
        </w:rPr>
        <w:t xml:space="preserve">. </w:t>
      </w:r>
    </w:p>
    <w:p w:rsidR="00F1168E" w:rsidRPr="00AC5D30" w:rsidRDefault="00F1168E" w:rsidP="00976A20">
      <w:pPr>
        <w:pStyle w:val="Nagwek9"/>
        <w:spacing w:before="0"/>
        <w:ind w:left="0"/>
        <w:rPr>
          <w:b/>
          <w:i w:val="0"/>
        </w:rPr>
      </w:pPr>
      <w:r w:rsidRPr="00AC5D30">
        <w:rPr>
          <w:i w:val="0"/>
          <w:iCs w:val="0"/>
          <w:color w:val="auto"/>
          <w:spacing w:val="0"/>
        </w:rPr>
        <w:t>***</w:t>
      </w:r>
    </w:p>
    <w:p w:rsidR="00AA7A9A" w:rsidRPr="00AC5D30" w:rsidRDefault="00AA7A9A" w:rsidP="00976A20">
      <w:pPr>
        <w:pStyle w:val="Nagwek9"/>
        <w:spacing w:before="0"/>
        <w:ind w:left="0"/>
        <w:rPr>
          <w:b/>
          <w:i w:val="0"/>
        </w:rPr>
      </w:pPr>
      <w:r w:rsidRPr="00AC5D30">
        <w:rPr>
          <w:b/>
          <w:i w:val="0"/>
        </w:rPr>
        <w:t>Nie</w:t>
      </w:r>
      <w:r w:rsidR="00B14F3F" w:rsidRPr="00AC5D30">
        <w:rPr>
          <w:b/>
          <w:i w:val="0"/>
        </w:rPr>
        <w:t>które</w:t>
      </w:r>
      <w:r w:rsidRPr="00AC5D30">
        <w:rPr>
          <w:b/>
          <w:i w:val="0"/>
        </w:rPr>
        <w:t>, szczegółow</w:t>
      </w:r>
      <w:r w:rsidR="00B14F3F" w:rsidRPr="00AC5D30">
        <w:rPr>
          <w:b/>
          <w:i w:val="0"/>
        </w:rPr>
        <w:t>e</w:t>
      </w:r>
      <w:r w:rsidRPr="00AC5D30">
        <w:rPr>
          <w:b/>
          <w:i w:val="0"/>
        </w:rPr>
        <w:t xml:space="preserve"> przyczyn</w:t>
      </w:r>
      <w:r w:rsidR="00B14F3F" w:rsidRPr="00AC5D30">
        <w:rPr>
          <w:b/>
          <w:i w:val="0"/>
        </w:rPr>
        <w:t>y</w:t>
      </w:r>
      <w:r w:rsidRPr="00AC5D30">
        <w:rPr>
          <w:b/>
          <w:i w:val="0"/>
        </w:rPr>
        <w:t xml:space="preserve"> upadku socjalizmu realnego w Polsce</w:t>
      </w:r>
    </w:p>
    <w:p w:rsidR="00B14F3F" w:rsidRPr="00AC5D30" w:rsidRDefault="00976A20" w:rsidP="00AC5D30">
      <w:pPr>
        <w:pStyle w:val="Teksttreci0"/>
        <w:shd w:val="clear" w:color="auto" w:fill="auto"/>
        <w:spacing w:line="240" w:lineRule="auto"/>
        <w:rPr>
          <w:sz w:val="28"/>
          <w:szCs w:val="28"/>
        </w:rPr>
      </w:pPr>
      <w:r>
        <w:rPr>
          <w:sz w:val="28"/>
          <w:szCs w:val="28"/>
        </w:rPr>
        <w:t xml:space="preserve">      </w:t>
      </w:r>
      <w:r w:rsidR="00B14F3F" w:rsidRPr="00AC5D30">
        <w:rPr>
          <w:sz w:val="28"/>
          <w:szCs w:val="28"/>
        </w:rPr>
        <w:t xml:space="preserve">Schodząc na niższy poziom abstrakcyjności geopolitycznych </w:t>
      </w:r>
      <w:r w:rsidR="000276B4" w:rsidRPr="00AC5D30">
        <w:rPr>
          <w:sz w:val="28"/>
          <w:szCs w:val="28"/>
        </w:rPr>
        <w:t xml:space="preserve">warunków </w:t>
      </w:r>
      <w:r w:rsidR="00B14F3F" w:rsidRPr="00AC5D30">
        <w:rPr>
          <w:sz w:val="28"/>
          <w:szCs w:val="28"/>
        </w:rPr>
        <w:t>Polski, ich konkr</w:t>
      </w:r>
      <w:r w:rsidR="00B14F3F" w:rsidRPr="00AC5D30">
        <w:rPr>
          <w:sz w:val="28"/>
          <w:szCs w:val="28"/>
        </w:rPr>
        <w:t>e</w:t>
      </w:r>
      <w:r w:rsidR="00B14F3F" w:rsidRPr="00AC5D30">
        <w:rPr>
          <w:sz w:val="28"/>
          <w:szCs w:val="28"/>
        </w:rPr>
        <w:t>tyzacji</w:t>
      </w:r>
      <w:r w:rsidR="00B14F3F" w:rsidRPr="00AC5D30">
        <w:rPr>
          <w:rStyle w:val="Odwoanieprzypisudolnego"/>
          <w:sz w:val="28"/>
          <w:szCs w:val="28"/>
        </w:rPr>
        <w:footnoteReference w:id="357"/>
      </w:r>
      <w:r w:rsidR="00B14F3F" w:rsidRPr="00AC5D30">
        <w:rPr>
          <w:sz w:val="28"/>
          <w:szCs w:val="28"/>
        </w:rPr>
        <w:t xml:space="preserve"> zwróćmy uwagę na warunki budowy polskiego socjalizmu realnego (1944 – 1989). Ich znaczenie ujawnia się w istocie tzw. transformacji ustrojowej, począwszy od 1989 roku, a </w:t>
      </w:r>
      <w:r w:rsidR="000276B4" w:rsidRPr="00AC5D30">
        <w:rPr>
          <w:sz w:val="28"/>
          <w:szCs w:val="28"/>
        </w:rPr>
        <w:t>wł</w:t>
      </w:r>
      <w:r w:rsidR="000276B4" w:rsidRPr="00AC5D30">
        <w:rPr>
          <w:sz w:val="28"/>
          <w:szCs w:val="28"/>
        </w:rPr>
        <w:t>a</w:t>
      </w:r>
      <w:r w:rsidR="000276B4" w:rsidRPr="00AC5D30">
        <w:rPr>
          <w:sz w:val="28"/>
          <w:szCs w:val="28"/>
        </w:rPr>
        <w:t xml:space="preserve">ściwie </w:t>
      </w:r>
      <w:r w:rsidR="00B14F3F" w:rsidRPr="00AC5D30">
        <w:rPr>
          <w:sz w:val="28"/>
          <w:szCs w:val="28"/>
        </w:rPr>
        <w:t xml:space="preserve">będącej </w:t>
      </w:r>
      <w:r w:rsidR="00B14F3F" w:rsidRPr="00AC5D30">
        <w:rPr>
          <w:b/>
          <w:sz w:val="28"/>
          <w:szCs w:val="28"/>
        </w:rPr>
        <w:t>reakcyjną kontrrewolucją</w:t>
      </w:r>
      <w:r w:rsidR="00B14F3F" w:rsidRPr="00AC5D30">
        <w:rPr>
          <w:sz w:val="28"/>
          <w:szCs w:val="28"/>
        </w:rPr>
        <w:t xml:space="preserve"> sterowaną i wspieraną przez USA i państwa Zach</w:t>
      </w:r>
      <w:r w:rsidR="00B14F3F" w:rsidRPr="00AC5D30">
        <w:rPr>
          <w:sz w:val="28"/>
          <w:szCs w:val="28"/>
        </w:rPr>
        <w:t>o</w:t>
      </w:r>
      <w:r w:rsidR="00B14F3F" w:rsidRPr="00AC5D30">
        <w:rPr>
          <w:sz w:val="28"/>
          <w:szCs w:val="28"/>
        </w:rPr>
        <w:t>du.</w:t>
      </w:r>
    </w:p>
    <w:p w:rsidR="00B14F3F" w:rsidRPr="00AC5D30" w:rsidRDefault="00976A20" w:rsidP="00976A20">
      <w:pPr>
        <w:pStyle w:val="Lista2"/>
        <w:ind w:left="0" w:firstLine="0"/>
        <w:jc w:val="both"/>
        <w:rPr>
          <w:sz w:val="28"/>
          <w:szCs w:val="28"/>
        </w:rPr>
      </w:pPr>
      <w:r>
        <w:rPr>
          <w:sz w:val="28"/>
          <w:szCs w:val="28"/>
        </w:rPr>
        <w:t xml:space="preserve">    </w:t>
      </w:r>
      <w:r w:rsidRPr="00976A20">
        <w:rPr>
          <w:b/>
          <w:sz w:val="28"/>
          <w:szCs w:val="28"/>
        </w:rPr>
        <w:t>1.</w:t>
      </w:r>
      <w:r w:rsidR="00F1168E" w:rsidRPr="00AC5D30">
        <w:rPr>
          <w:sz w:val="28"/>
          <w:szCs w:val="28"/>
        </w:rPr>
        <w:t xml:space="preserve"> </w:t>
      </w:r>
      <w:r w:rsidR="00B14F3F" w:rsidRPr="00AC5D30">
        <w:rPr>
          <w:sz w:val="28"/>
          <w:szCs w:val="28"/>
        </w:rPr>
        <w:t>Kwestią jest problematyczność istoty realizowanego socjalizmu realnego</w:t>
      </w:r>
      <w:r w:rsidR="00B14F3F" w:rsidRPr="00AC5D30">
        <w:rPr>
          <w:rStyle w:val="Odwoanieprzypisudolnego"/>
          <w:sz w:val="28"/>
          <w:szCs w:val="28"/>
        </w:rPr>
        <w:footnoteReference w:id="358"/>
      </w:r>
      <w:r w:rsidR="00B14F3F" w:rsidRPr="00AC5D30">
        <w:rPr>
          <w:sz w:val="28"/>
          <w:szCs w:val="28"/>
        </w:rPr>
        <w:t>. Jeszcze za ż</w:t>
      </w:r>
      <w:r w:rsidR="00B14F3F" w:rsidRPr="00AC5D30">
        <w:rPr>
          <w:sz w:val="28"/>
          <w:szCs w:val="28"/>
        </w:rPr>
        <w:t>y</w:t>
      </w:r>
      <w:r w:rsidR="00B14F3F" w:rsidRPr="00AC5D30">
        <w:rPr>
          <w:sz w:val="28"/>
          <w:szCs w:val="28"/>
        </w:rPr>
        <w:t>cia Lenina z</w:t>
      </w:r>
      <w:r w:rsidR="00B14F3F" w:rsidRPr="00AC5D30">
        <w:rPr>
          <w:sz w:val="28"/>
          <w:szCs w:val="28"/>
        </w:rPr>
        <w:t>a</w:t>
      </w:r>
      <w:r w:rsidR="00B14F3F" w:rsidRPr="00AC5D30">
        <w:rPr>
          <w:sz w:val="28"/>
          <w:szCs w:val="28"/>
        </w:rPr>
        <w:t xml:space="preserve">rzucano, że w Rosji nie ma warunków do budowy socjalizmu. Zgodził się z tym </w:t>
      </w:r>
      <w:r w:rsidR="000276B4" w:rsidRPr="00AC5D30">
        <w:rPr>
          <w:sz w:val="28"/>
          <w:szCs w:val="28"/>
        </w:rPr>
        <w:t xml:space="preserve">sam </w:t>
      </w:r>
      <w:r w:rsidR="00B14F3F" w:rsidRPr="00AC5D30">
        <w:rPr>
          <w:sz w:val="28"/>
          <w:szCs w:val="28"/>
        </w:rPr>
        <w:t>Lenin</w:t>
      </w:r>
      <w:r w:rsidR="004353BF" w:rsidRPr="00AC5D30">
        <w:rPr>
          <w:sz w:val="28"/>
          <w:szCs w:val="28"/>
        </w:rPr>
        <w:t xml:space="preserve">. Ale </w:t>
      </w:r>
      <w:r w:rsidR="00B14F3F" w:rsidRPr="00AC5D30">
        <w:rPr>
          <w:sz w:val="28"/>
          <w:szCs w:val="28"/>
        </w:rPr>
        <w:t>zapyt</w:t>
      </w:r>
      <w:r w:rsidR="000276B4" w:rsidRPr="00AC5D30">
        <w:rPr>
          <w:sz w:val="28"/>
          <w:szCs w:val="28"/>
        </w:rPr>
        <w:t>ywał</w:t>
      </w:r>
      <w:r w:rsidR="00B14F3F" w:rsidRPr="00AC5D30">
        <w:rPr>
          <w:sz w:val="28"/>
          <w:szCs w:val="28"/>
        </w:rPr>
        <w:t xml:space="preserve"> zarazem</w:t>
      </w:r>
      <w:r w:rsidR="004353BF" w:rsidRPr="00AC5D30">
        <w:rPr>
          <w:sz w:val="28"/>
          <w:szCs w:val="28"/>
        </w:rPr>
        <w:t>:</w:t>
      </w:r>
      <w:r w:rsidR="00B14F3F" w:rsidRPr="00AC5D30">
        <w:rPr>
          <w:sz w:val="28"/>
          <w:szCs w:val="28"/>
        </w:rPr>
        <w:t xml:space="preserve"> </w:t>
      </w:r>
      <w:r w:rsidR="00B14F3F" w:rsidRPr="00AC5D30">
        <w:rPr>
          <w:b/>
          <w:sz w:val="28"/>
          <w:szCs w:val="28"/>
        </w:rPr>
        <w:t>czy nie mógł lud</w:t>
      </w:r>
      <w:r w:rsidR="00B14F3F" w:rsidRPr="00AC5D30">
        <w:rPr>
          <w:sz w:val="28"/>
          <w:szCs w:val="28"/>
        </w:rPr>
        <w:t xml:space="preserve">, który znalazł się w sytuacji rewolucyjnej, </w:t>
      </w:r>
      <w:r w:rsidR="004353BF" w:rsidRPr="00AC5D30">
        <w:rPr>
          <w:sz w:val="28"/>
          <w:szCs w:val="28"/>
        </w:rPr>
        <w:t xml:space="preserve">którą nie on wywołał, ale burżuazja, arystokoracja walcząc o </w:t>
      </w:r>
      <w:r w:rsidR="00073B0E" w:rsidRPr="00AC5D30">
        <w:rPr>
          <w:sz w:val="28"/>
          <w:szCs w:val="28"/>
        </w:rPr>
        <w:t>nowe</w:t>
      </w:r>
      <w:r w:rsidR="004353BF" w:rsidRPr="00AC5D30">
        <w:rPr>
          <w:sz w:val="28"/>
          <w:szCs w:val="28"/>
        </w:rPr>
        <w:t xml:space="preserve"> obszary </w:t>
      </w:r>
      <w:r w:rsidR="00150D3E" w:rsidRPr="00AC5D30">
        <w:rPr>
          <w:sz w:val="28"/>
          <w:szCs w:val="28"/>
        </w:rPr>
        <w:t>wyzysku</w:t>
      </w:r>
      <w:r w:rsidR="000276B4" w:rsidRPr="00AC5D30">
        <w:rPr>
          <w:sz w:val="28"/>
          <w:szCs w:val="28"/>
        </w:rPr>
        <w:t xml:space="preserve">, </w:t>
      </w:r>
      <w:r w:rsidR="00073B0E" w:rsidRPr="00AC5D30">
        <w:rPr>
          <w:sz w:val="28"/>
          <w:szCs w:val="28"/>
        </w:rPr>
        <w:t xml:space="preserve">o </w:t>
      </w:r>
      <w:r w:rsidR="000276B4" w:rsidRPr="00AC5D30">
        <w:rPr>
          <w:sz w:val="28"/>
          <w:szCs w:val="28"/>
        </w:rPr>
        <w:t>now</w:t>
      </w:r>
      <w:r w:rsidR="00073B0E" w:rsidRPr="00AC5D30">
        <w:rPr>
          <w:sz w:val="28"/>
          <w:szCs w:val="28"/>
        </w:rPr>
        <w:t>e</w:t>
      </w:r>
      <w:r w:rsidR="000276B4" w:rsidRPr="00AC5D30">
        <w:rPr>
          <w:sz w:val="28"/>
          <w:szCs w:val="28"/>
        </w:rPr>
        <w:t xml:space="preserve"> </w:t>
      </w:r>
      <w:r w:rsidR="00073B0E" w:rsidRPr="00AC5D30">
        <w:rPr>
          <w:sz w:val="28"/>
          <w:szCs w:val="28"/>
        </w:rPr>
        <w:t>kolonialne podziały świata</w:t>
      </w:r>
      <w:r w:rsidR="003C39A9" w:rsidRPr="00AC5D30">
        <w:rPr>
          <w:sz w:val="28"/>
          <w:szCs w:val="28"/>
        </w:rPr>
        <w:t xml:space="preserve">. </w:t>
      </w:r>
      <w:r w:rsidR="003C39A9" w:rsidRPr="00AC5D30">
        <w:rPr>
          <w:b/>
          <w:sz w:val="28"/>
          <w:szCs w:val="28"/>
        </w:rPr>
        <w:t>C</w:t>
      </w:r>
      <w:r w:rsidR="00150D3E" w:rsidRPr="00AC5D30">
        <w:rPr>
          <w:b/>
          <w:sz w:val="28"/>
          <w:szCs w:val="28"/>
        </w:rPr>
        <w:t>zyż nie mógł lud</w:t>
      </w:r>
      <w:r w:rsidR="00150D3E" w:rsidRPr="00AC5D30">
        <w:rPr>
          <w:sz w:val="28"/>
          <w:szCs w:val="28"/>
        </w:rPr>
        <w:t xml:space="preserve"> w </w:t>
      </w:r>
      <w:r w:rsidR="00073B0E" w:rsidRPr="00AC5D30">
        <w:rPr>
          <w:sz w:val="28"/>
          <w:szCs w:val="28"/>
        </w:rPr>
        <w:t xml:space="preserve">sytuacji </w:t>
      </w:r>
      <w:r w:rsidR="00B14F3F" w:rsidRPr="00AC5D30">
        <w:rPr>
          <w:sz w:val="28"/>
          <w:szCs w:val="28"/>
        </w:rPr>
        <w:t xml:space="preserve">wytworzonej </w:t>
      </w:r>
      <w:r w:rsidR="00150D3E" w:rsidRPr="00AC5D30">
        <w:rPr>
          <w:sz w:val="28"/>
          <w:szCs w:val="28"/>
        </w:rPr>
        <w:t xml:space="preserve">przez burżuazję </w:t>
      </w:r>
      <w:r w:rsidR="00B14F3F" w:rsidRPr="00AC5D30">
        <w:rPr>
          <w:sz w:val="28"/>
          <w:szCs w:val="28"/>
        </w:rPr>
        <w:t>w pierwszej światowej</w:t>
      </w:r>
      <w:r w:rsidR="00150D3E" w:rsidRPr="00AC5D30">
        <w:rPr>
          <w:sz w:val="28"/>
          <w:szCs w:val="28"/>
        </w:rPr>
        <w:t>,</w:t>
      </w:r>
      <w:r w:rsidR="00B14F3F" w:rsidRPr="00AC5D30">
        <w:rPr>
          <w:sz w:val="28"/>
          <w:szCs w:val="28"/>
        </w:rPr>
        <w:t xml:space="preserve"> wojnie imperialistycznej</w:t>
      </w:r>
      <w:r w:rsidR="003C39A9" w:rsidRPr="00AC5D30">
        <w:rPr>
          <w:sz w:val="28"/>
          <w:szCs w:val="28"/>
        </w:rPr>
        <w:t>,</w:t>
      </w:r>
      <w:r w:rsidR="00B14F3F" w:rsidRPr="00AC5D30">
        <w:rPr>
          <w:sz w:val="28"/>
          <w:szCs w:val="28"/>
        </w:rPr>
        <w:t xml:space="preserve"> rzucić się do takiej walki, która dawała mu sza</w:t>
      </w:r>
      <w:r w:rsidR="00B14F3F" w:rsidRPr="00AC5D30">
        <w:rPr>
          <w:sz w:val="28"/>
          <w:szCs w:val="28"/>
        </w:rPr>
        <w:t>n</w:t>
      </w:r>
      <w:r w:rsidR="00B14F3F" w:rsidRPr="00AC5D30">
        <w:rPr>
          <w:sz w:val="28"/>
          <w:szCs w:val="28"/>
        </w:rPr>
        <w:t xml:space="preserve">se zdobycia warunków </w:t>
      </w:r>
      <w:r w:rsidR="00150D3E" w:rsidRPr="00AC5D30">
        <w:rPr>
          <w:sz w:val="28"/>
          <w:szCs w:val="28"/>
        </w:rPr>
        <w:t xml:space="preserve">lepszego życia i </w:t>
      </w:r>
      <w:r w:rsidR="00B14F3F" w:rsidRPr="00AC5D30">
        <w:rPr>
          <w:sz w:val="28"/>
          <w:szCs w:val="28"/>
        </w:rPr>
        <w:t>rozwoju cywiliz</w:t>
      </w:r>
      <w:r w:rsidR="00B14F3F" w:rsidRPr="00AC5D30">
        <w:rPr>
          <w:sz w:val="28"/>
          <w:szCs w:val="28"/>
        </w:rPr>
        <w:t>a</w:t>
      </w:r>
      <w:r w:rsidR="00B14F3F" w:rsidRPr="00AC5D30">
        <w:rPr>
          <w:sz w:val="28"/>
          <w:szCs w:val="28"/>
        </w:rPr>
        <w:t>cji?</w:t>
      </w:r>
      <w:r w:rsidR="00B14F3F" w:rsidRPr="00AC5D30">
        <w:rPr>
          <w:rStyle w:val="Odwoanieprzypisudolnego"/>
          <w:sz w:val="28"/>
          <w:szCs w:val="28"/>
        </w:rPr>
        <w:footnoteReference w:id="359"/>
      </w:r>
    </w:p>
    <w:p w:rsidR="00B14F3F" w:rsidRPr="00AC5D3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 xml:space="preserve">Socjalizm pojawił się, więc w kraju z </w:t>
      </w:r>
      <w:r w:rsidR="00B14F3F" w:rsidRPr="00AC5D30">
        <w:rPr>
          <w:b/>
          <w:sz w:val="28"/>
          <w:szCs w:val="28"/>
        </w:rPr>
        <w:t>niedorozwojem kapitalizmu</w:t>
      </w:r>
      <w:r w:rsidR="00B14F3F" w:rsidRPr="00AC5D30">
        <w:rPr>
          <w:sz w:val="28"/>
          <w:szCs w:val="28"/>
        </w:rPr>
        <w:t xml:space="preserve">. Dlatego w praktyce przekształcił się w kapitalizm; w jego formę - </w:t>
      </w:r>
      <w:r w:rsidR="00B14F3F" w:rsidRPr="00AC5D30">
        <w:rPr>
          <w:b/>
          <w:sz w:val="28"/>
          <w:szCs w:val="28"/>
        </w:rPr>
        <w:t>kapitalizmu państwowego</w:t>
      </w:r>
      <w:r w:rsidR="00B14F3F" w:rsidRPr="00AC5D30">
        <w:rPr>
          <w:sz w:val="28"/>
          <w:szCs w:val="28"/>
        </w:rPr>
        <w:t>.</w:t>
      </w:r>
      <w:r w:rsidR="003C39A9" w:rsidRPr="00AC5D30">
        <w:rPr>
          <w:sz w:val="28"/>
          <w:szCs w:val="28"/>
        </w:rPr>
        <w:t xml:space="preserve"> Wszak ustrój socjal</w:t>
      </w:r>
      <w:r w:rsidR="003C39A9" w:rsidRPr="00AC5D30">
        <w:rPr>
          <w:sz w:val="28"/>
          <w:szCs w:val="28"/>
        </w:rPr>
        <w:t>i</w:t>
      </w:r>
      <w:r w:rsidR="003C39A9" w:rsidRPr="00AC5D30">
        <w:rPr>
          <w:sz w:val="28"/>
          <w:szCs w:val="28"/>
        </w:rPr>
        <w:t>styczny nie może „przeskakiwać” epoki. stojące na jego drodze. To było podstawą nazwy, jaką prof. dr hab. Stanisław Kozyr-Kowalski opatrzył Polską Rzeczpospolitą Ludową nazywając ją</w:t>
      </w:r>
      <w:r w:rsidR="003C39A9" w:rsidRPr="00AC5D30">
        <w:rPr>
          <w:b/>
          <w:sz w:val="28"/>
          <w:szCs w:val="28"/>
        </w:rPr>
        <w:t xml:space="preserve"> </w:t>
      </w:r>
      <w:r w:rsidR="003C39A9" w:rsidRPr="00AC5D30">
        <w:rPr>
          <w:b/>
          <w:sz w:val="28"/>
          <w:szCs w:val="28"/>
          <w:u w:val="single"/>
        </w:rPr>
        <w:t>absolutyzmem feudalistycznym</w:t>
      </w:r>
      <w:r w:rsidR="003C39A9" w:rsidRPr="00AC5D30">
        <w:rPr>
          <w:sz w:val="28"/>
          <w:szCs w:val="28"/>
        </w:rPr>
        <w:t>, na jednym z seminariuów n</w:t>
      </w:r>
      <w:r w:rsidR="003C39A9" w:rsidRPr="00AC5D30">
        <w:rPr>
          <w:sz w:val="28"/>
          <w:szCs w:val="28"/>
        </w:rPr>
        <w:t>a</w:t>
      </w:r>
      <w:r w:rsidR="003C39A9" w:rsidRPr="00AC5D30">
        <w:rPr>
          <w:sz w:val="28"/>
          <w:szCs w:val="28"/>
        </w:rPr>
        <w:t>ukowych.</w:t>
      </w:r>
    </w:p>
    <w:p w:rsidR="00B14F3F" w:rsidRPr="00AC5D30" w:rsidRDefault="00976A20" w:rsidP="00AC5D30">
      <w:pPr>
        <w:pStyle w:val="Lista2"/>
        <w:ind w:left="0" w:firstLine="0"/>
        <w:jc w:val="both"/>
        <w:rPr>
          <w:sz w:val="28"/>
          <w:szCs w:val="28"/>
        </w:rPr>
      </w:pPr>
      <w:r>
        <w:rPr>
          <w:b/>
          <w:sz w:val="28"/>
          <w:szCs w:val="28"/>
        </w:rPr>
        <w:t xml:space="preserve">      </w:t>
      </w:r>
      <w:r w:rsidR="00B14F3F" w:rsidRPr="00AC5D30">
        <w:rPr>
          <w:b/>
          <w:sz w:val="28"/>
          <w:szCs w:val="28"/>
        </w:rPr>
        <w:t>2</w:t>
      </w:r>
      <w:r>
        <w:rPr>
          <w:b/>
          <w:sz w:val="28"/>
          <w:szCs w:val="28"/>
        </w:rPr>
        <w:t>.</w:t>
      </w:r>
      <w:r w:rsidR="00B8412D" w:rsidRPr="00AC5D30">
        <w:rPr>
          <w:b/>
          <w:sz w:val="28"/>
          <w:szCs w:val="28"/>
        </w:rPr>
        <w:tab/>
      </w:r>
      <w:r w:rsidR="00B14F3F" w:rsidRPr="00AC5D30">
        <w:rPr>
          <w:sz w:val="28"/>
          <w:szCs w:val="28"/>
        </w:rPr>
        <w:t xml:space="preserve">Zastosowano alternatywę w myśleniu o własności środków produkcji i jej praktycznym wdrażaniu. Ich formę prywatną zastąpiono społeczną, a w istocie, w praktyce - państwową. Urzeczywistniano </w:t>
      </w:r>
      <w:r w:rsidR="003C39A9" w:rsidRPr="00AC5D30">
        <w:rPr>
          <w:sz w:val="28"/>
          <w:szCs w:val="28"/>
        </w:rPr>
        <w:t xml:space="preserve">więc </w:t>
      </w:r>
      <w:r w:rsidR="00B14F3F" w:rsidRPr="00AC5D30">
        <w:rPr>
          <w:sz w:val="28"/>
          <w:szCs w:val="28"/>
        </w:rPr>
        <w:t xml:space="preserve">niesprawiedliwość – nazywając ją sprawiedliwością socjalistyczną, </w:t>
      </w:r>
      <w:r w:rsidR="00B14F3F" w:rsidRPr="00AC5D30">
        <w:rPr>
          <w:b/>
          <w:sz w:val="28"/>
          <w:szCs w:val="28"/>
          <w:u w:val="single"/>
        </w:rPr>
        <w:t>po</w:t>
      </w:r>
      <w:r w:rsidR="00B14F3F" w:rsidRPr="00AC5D30">
        <w:rPr>
          <w:b/>
          <w:sz w:val="28"/>
          <w:szCs w:val="28"/>
          <w:u w:val="single"/>
        </w:rPr>
        <w:t>d</w:t>
      </w:r>
      <w:r w:rsidR="00B14F3F" w:rsidRPr="00AC5D30">
        <w:rPr>
          <w:b/>
          <w:sz w:val="28"/>
          <w:szCs w:val="28"/>
          <w:u w:val="single"/>
        </w:rPr>
        <w:t>porządkowując</w:t>
      </w:r>
      <w:r w:rsidR="00B14F3F" w:rsidRPr="00AC5D30">
        <w:rPr>
          <w:sz w:val="28"/>
          <w:szCs w:val="28"/>
        </w:rPr>
        <w:t xml:space="preserve"> prywatną własność środków pr</w:t>
      </w:r>
      <w:r w:rsidR="00B14F3F" w:rsidRPr="00AC5D30">
        <w:rPr>
          <w:sz w:val="28"/>
          <w:szCs w:val="28"/>
        </w:rPr>
        <w:t>o</w:t>
      </w:r>
      <w:r w:rsidR="00B14F3F" w:rsidRPr="00AC5D30">
        <w:rPr>
          <w:sz w:val="28"/>
          <w:szCs w:val="28"/>
        </w:rPr>
        <w:t xml:space="preserve">dukcji państwu. Sprawiedliwie byłoby gdyby tę własność </w:t>
      </w:r>
      <w:r w:rsidR="00B14F3F" w:rsidRPr="00AC5D30">
        <w:rPr>
          <w:b/>
          <w:sz w:val="28"/>
          <w:szCs w:val="28"/>
          <w:u w:val="single"/>
        </w:rPr>
        <w:t>przyporządkowano</w:t>
      </w:r>
      <w:r w:rsidR="003C39A9" w:rsidRPr="00AC5D30">
        <w:rPr>
          <w:b/>
          <w:sz w:val="28"/>
          <w:szCs w:val="28"/>
          <w:u w:val="single"/>
        </w:rPr>
        <w:t xml:space="preserve"> dobru wspólnemu</w:t>
      </w:r>
      <w:r w:rsidR="00B14F3F" w:rsidRPr="00AC5D30">
        <w:rPr>
          <w:sz w:val="28"/>
          <w:szCs w:val="28"/>
          <w:u w:val="single"/>
        </w:rPr>
        <w:t xml:space="preserve">, </w:t>
      </w:r>
      <w:r w:rsidR="00B14F3F" w:rsidRPr="00AC5D30">
        <w:rPr>
          <w:b/>
          <w:sz w:val="28"/>
          <w:szCs w:val="28"/>
          <w:u w:val="single"/>
        </w:rPr>
        <w:t>a nie podporządkowano</w:t>
      </w:r>
      <w:r w:rsidR="003C39A9" w:rsidRPr="00AC5D30">
        <w:rPr>
          <w:b/>
          <w:sz w:val="28"/>
          <w:szCs w:val="28"/>
          <w:u w:val="single"/>
        </w:rPr>
        <w:t xml:space="preserve"> państwu</w:t>
      </w:r>
      <w:r w:rsidR="00B14F3F" w:rsidRPr="00AC5D30">
        <w:rPr>
          <w:sz w:val="28"/>
          <w:szCs w:val="28"/>
        </w:rPr>
        <w:t>. Alb</w:t>
      </w:r>
      <w:r w:rsidR="00B14F3F" w:rsidRPr="00AC5D30">
        <w:rPr>
          <w:sz w:val="28"/>
          <w:szCs w:val="28"/>
        </w:rPr>
        <w:t>o</w:t>
      </w:r>
      <w:r w:rsidR="00B14F3F" w:rsidRPr="00AC5D30">
        <w:rPr>
          <w:sz w:val="28"/>
          <w:szCs w:val="28"/>
        </w:rPr>
        <w:t xml:space="preserve">wiem prawdą jest to, że stosunek społeczny powstaje </w:t>
      </w:r>
      <w:r w:rsidR="00B14F3F" w:rsidRPr="00AC5D30">
        <w:rPr>
          <w:b/>
          <w:sz w:val="28"/>
          <w:szCs w:val="28"/>
          <w:u w:val="single"/>
        </w:rPr>
        <w:t>tylko i wyłącznie</w:t>
      </w:r>
      <w:r w:rsidR="00B14F3F" w:rsidRPr="00AC5D30">
        <w:rPr>
          <w:sz w:val="28"/>
          <w:szCs w:val="28"/>
        </w:rPr>
        <w:t xml:space="preserve"> wtedy, ki</w:t>
      </w:r>
      <w:r w:rsidR="00B14F3F" w:rsidRPr="00AC5D30">
        <w:rPr>
          <w:sz w:val="28"/>
          <w:szCs w:val="28"/>
        </w:rPr>
        <w:t>e</w:t>
      </w:r>
      <w:r w:rsidR="00B14F3F" w:rsidRPr="00AC5D30">
        <w:rPr>
          <w:sz w:val="28"/>
          <w:szCs w:val="28"/>
        </w:rPr>
        <w:t xml:space="preserve">dy oba jego człony są sobie </w:t>
      </w:r>
      <w:r w:rsidR="00B14F3F" w:rsidRPr="00AC5D30">
        <w:rPr>
          <w:b/>
          <w:sz w:val="28"/>
          <w:szCs w:val="28"/>
        </w:rPr>
        <w:t>przyporządkowane</w:t>
      </w:r>
      <w:r w:rsidR="00B14F3F" w:rsidRPr="00AC5D30">
        <w:rPr>
          <w:sz w:val="28"/>
          <w:szCs w:val="28"/>
        </w:rPr>
        <w:t xml:space="preserve">. Jeżeli </w:t>
      </w:r>
      <w:r w:rsidR="00B14F3F" w:rsidRPr="00AC5D30">
        <w:rPr>
          <w:b/>
          <w:sz w:val="28"/>
          <w:szCs w:val="28"/>
        </w:rPr>
        <w:t xml:space="preserve">przyporządkowanie </w:t>
      </w:r>
      <w:r w:rsidR="00B14F3F" w:rsidRPr="00AC5D30">
        <w:rPr>
          <w:sz w:val="28"/>
          <w:szCs w:val="28"/>
        </w:rPr>
        <w:t xml:space="preserve">zastąpimy </w:t>
      </w:r>
      <w:r w:rsidR="00B14F3F" w:rsidRPr="00AC5D30">
        <w:rPr>
          <w:b/>
          <w:sz w:val="28"/>
          <w:szCs w:val="28"/>
        </w:rPr>
        <w:t>podporzadkow</w:t>
      </w:r>
      <w:r w:rsidR="00B14F3F" w:rsidRPr="00AC5D30">
        <w:rPr>
          <w:b/>
          <w:sz w:val="28"/>
          <w:szCs w:val="28"/>
        </w:rPr>
        <w:t>a</w:t>
      </w:r>
      <w:r w:rsidR="00B14F3F" w:rsidRPr="00AC5D30">
        <w:rPr>
          <w:b/>
          <w:sz w:val="28"/>
          <w:szCs w:val="28"/>
        </w:rPr>
        <w:t>niem</w:t>
      </w:r>
      <w:r w:rsidR="00B14F3F" w:rsidRPr="00AC5D30">
        <w:rPr>
          <w:sz w:val="28"/>
          <w:szCs w:val="28"/>
        </w:rPr>
        <w:t xml:space="preserve"> to stosunek społeczny </w:t>
      </w:r>
      <w:r w:rsidR="00095D78" w:rsidRPr="00AC5D30">
        <w:rPr>
          <w:sz w:val="28"/>
          <w:szCs w:val="28"/>
        </w:rPr>
        <w:t xml:space="preserve">przyjmuje postać </w:t>
      </w:r>
      <w:r w:rsidR="00B14F3F" w:rsidRPr="00AC5D30">
        <w:rPr>
          <w:sz w:val="28"/>
          <w:szCs w:val="28"/>
        </w:rPr>
        <w:t>form</w:t>
      </w:r>
      <w:r w:rsidR="00095D78" w:rsidRPr="00AC5D30">
        <w:rPr>
          <w:sz w:val="28"/>
          <w:szCs w:val="28"/>
        </w:rPr>
        <w:t>y</w:t>
      </w:r>
      <w:r w:rsidR="00B14F3F" w:rsidRPr="00AC5D30">
        <w:rPr>
          <w:sz w:val="28"/>
          <w:szCs w:val="28"/>
        </w:rPr>
        <w:t xml:space="preserve"> </w:t>
      </w:r>
      <w:r w:rsidR="00B14F3F" w:rsidRPr="00AC5D30">
        <w:rPr>
          <w:b/>
          <w:sz w:val="28"/>
          <w:szCs w:val="28"/>
        </w:rPr>
        <w:t>przemocy</w:t>
      </w:r>
      <w:r w:rsidR="00095D78" w:rsidRPr="00AC5D30">
        <w:rPr>
          <w:b/>
          <w:sz w:val="28"/>
          <w:szCs w:val="28"/>
        </w:rPr>
        <w:t>,</w:t>
      </w:r>
      <w:r w:rsidR="00B14F3F" w:rsidRPr="00AC5D30">
        <w:rPr>
          <w:sz w:val="28"/>
          <w:szCs w:val="28"/>
        </w:rPr>
        <w:t xml:space="preserve"> wymuszaj</w:t>
      </w:r>
      <w:r w:rsidR="003C39A9" w:rsidRPr="00AC5D30">
        <w:rPr>
          <w:sz w:val="28"/>
          <w:szCs w:val="28"/>
        </w:rPr>
        <w:t>ą</w:t>
      </w:r>
      <w:r w:rsidR="00B14F3F" w:rsidRPr="00AC5D30">
        <w:rPr>
          <w:sz w:val="28"/>
          <w:szCs w:val="28"/>
        </w:rPr>
        <w:t xml:space="preserve">cej poddanie się </w:t>
      </w:r>
      <w:r w:rsidR="00B14F3F" w:rsidRPr="00AC5D30">
        <w:rPr>
          <w:b/>
          <w:sz w:val="28"/>
          <w:szCs w:val="28"/>
        </w:rPr>
        <w:t>podporządkowywanego</w:t>
      </w:r>
      <w:r w:rsidR="00B14F3F" w:rsidRPr="00AC5D30">
        <w:rPr>
          <w:sz w:val="28"/>
          <w:szCs w:val="28"/>
        </w:rPr>
        <w:t xml:space="preserve"> </w:t>
      </w:r>
      <w:r w:rsidR="00B14F3F" w:rsidRPr="00AC5D30">
        <w:rPr>
          <w:b/>
          <w:sz w:val="28"/>
          <w:szCs w:val="28"/>
        </w:rPr>
        <w:t>podporządkowującemu</w:t>
      </w:r>
      <w:r w:rsidR="00B14F3F" w:rsidRPr="00AC5D30">
        <w:rPr>
          <w:sz w:val="28"/>
          <w:szCs w:val="28"/>
        </w:rPr>
        <w:t xml:space="preserve">. Tak samo jednostki ludzkie są tylko </w:t>
      </w:r>
      <w:r w:rsidR="00B14F3F" w:rsidRPr="00AC5D30">
        <w:rPr>
          <w:b/>
          <w:sz w:val="28"/>
          <w:szCs w:val="28"/>
          <w:u w:val="single"/>
        </w:rPr>
        <w:t>prz</w:t>
      </w:r>
      <w:r w:rsidR="00B14F3F" w:rsidRPr="00AC5D30">
        <w:rPr>
          <w:b/>
          <w:sz w:val="28"/>
          <w:szCs w:val="28"/>
          <w:u w:val="single"/>
        </w:rPr>
        <w:t>y</w:t>
      </w:r>
      <w:r w:rsidR="00B14F3F" w:rsidRPr="00AC5D30">
        <w:rPr>
          <w:b/>
          <w:sz w:val="28"/>
          <w:szCs w:val="28"/>
          <w:u w:val="single"/>
        </w:rPr>
        <w:t>porządkowane społeczeństwu</w:t>
      </w:r>
      <w:r w:rsidR="00B14F3F" w:rsidRPr="00AC5D30">
        <w:rPr>
          <w:rStyle w:val="Odwoanieprzypisudolnego"/>
          <w:sz w:val="28"/>
          <w:szCs w:val="28"/>
        </w:rPr>
        <w:footnoteReference w:id="360"/>
      </w:r>
      <w:r w:rsidR="00B14F3F" w:rsidRPr="00AC5D30">
        <w:rPr>
          <w:b/>
          <w:sz w:val="28"/>
          <w:szCs w:val="28"/>
        </w:rPr>
        <w:t xml:space="preserve">, </w:t>
      </w:r>
      <w:r w:rsidR="00B14F3F" w:rsidRPr="00AC5D30">
        <w:rPr>
          <w:sz w:val="28"/>
          <w:szCs w:val="28"/>
        </w:rPr>
        <w:t xml:space="preserve">a nie jemu poddane. Dzieje się to: w postaci otrzymanych </w:t>
      </w:r>
      <w:r w:rsidR="00B14F3F" w:rsidRPr="00AC5D30">
        <w:rPr>
          <w:b/>
          <w:sz w:val="28"/>
          <w:szCs w:val="28"/>
        </w:rPr>
        <w:t>przekazów genetycznych</w:t>
      </w:r>
      <w:r w:rsidR="00B14F3F" w:rsidRPr="00AC5D30">
        <w:rPr>
          <w:sz w:val="28"/>
          <w:szCs w:val="28"/>
        </w:rPr>
        <w:t xml:space="preserve"> oraz </w:t>
      </w:r>
      <w:r w:rsidR="00B14F3F" w:rsidRPr="00AC5D30">
        <w:rPr>
          <w:b/>
          <w:sz w:val="28"/>
          <w:szCs w:val="28"/>
        </w:rPr>
        <w:t xml:space="preserve">współbytującej pracy </w:t>
      </w:r>
      <w:r w:rsidR="009E0D84" w:rsidRPr="00AC5D30">
        <w:rPr>
          <w:b/>
          <w:sz w:val="28"/>
          <w:szCs w:val="28"/>
        </w:rPr>
        <w:t>u</w:t>
      </w:r>
      <w:r w:rsidR="00B14F3F" w:rsidRPr="00AC5D30">
        <w:rPr>
          <w:b/>
          <w:sz w:val="28"/>
          <w:szCs w:val="28"/>
        </w:rPr>
        <w:t>podmiot</w:t>
      </w:r>
      <w:r w:rsidR="009E0D84" w:rsidRPr="00AC5D30">
        <w:rPr>
          <w:b/>
          <w:sz w:val="28"/>
          <w:szCs w:val="28"/>
        </w:rPr>
        <w:t>awiajacej</w:t>
      </w:r>
      <w:r w:rsidR="00B14F3F" w:rsidRPr="00AC5D30">
        <w:rPr>
          <w:sz w:val="28"/>
          <w:szCs w:val="28"/>
        </w:rPr>
        <w:t xml:space="preserve"> w historycznie i geograficznie określonej społeczności – środowisku</w:t>
      </w:r>
      <w:r w:rsidR="009E0D84" w:rsidRPr="00AC5D30">
        <w:rPr>
          <w:sz w:val="28"/>
          <w:szCs w:val="28"/>
        </w:rPr>
        <w:t xml:space="preserve"> -</w:t>
      </w:r>
      <w:r w:rsidR="00B14F3F" w:rsidRPr="00AC5D30">
        <w:rPr>
          <w:sz w:val="28"/>
          <w:szCs w:val="28"/>
        </w:rPr>
        <w:t xml:space="preserve"> w pewnym </w:t>
      </w:r>
      <w:r w:rsidR="00B14F3F" w:rsidRPr="00AC5D30">
        <w:rPr>
          <w:b/>
          <w:sz w:val="28"/>
          <w:szCs w:val="28"/>
        </w:rPr>
        <w:t>polu współistnienia</w:t>
      </w:r>
      <w:r w:rsidR="009E0D84" w:rsidRPr="00AC5D30">
        <w:rPr>
          <w:b/>
          <w:sz w:val="28"/>
          <w:szCs w:val="28"/>
        </w:rPr>
        <w:t xml:space="preserve"> w urz</w:t>
      </w:r>
      <w:r w:rsidR="009E0D84" w:rsidRPr="00AC5D30">
        <w:rPr>
          <w:b/>
          <w:sz w:val="28"/>
          <w:szCs w:val="28"/>
        </w:rPr>
        <w:t>e</w:t>
      </w:r>
      <w:r w:rsidR="009E0D84" w:rsidRPr="00AC5D30">
        <w:rPr>
          <w:b/>
          <w:sz w:val="28"/>
          <w:szCs w:val="28"/>
        </w:rPr>
        <w:t>czywistnianiu dobra wspólnego</w:t>
      </w:r>
      <w:r w:rsidR="00B14F3F" w:rsidRPr="00AC5D30">
        <w:rPr>
          <w:sz w:val="28"/>
          <w:szCs w:val="28"/>
        </w:rPr>
        <w:t>. To przyporządkowywanie się jednostek ludzkich całości sp</w:t>
      </w:r>
      <w:r w:rsidR="00B14F3F" w:rsidRPr="00AC5D30">
        <w:rPr>
          <w:sz w:val="28"/>
          <w:szCs w:val="28"/>
        </w:rPr>
        <w:t>o</w:t>
      </w:r>
      <w:r w:rsidR="00B14F3F" w:rsidRPr="00AC5D30">
        <w:rPr>
          <w:sz w:val="28"/>
          <w:szCs w:val="28"/>
        </w:rPr>
        <w:t xml:space="preserve">łecznej jest też formą i treścią ich </w:t>
      </w:r>
      <w:r w:rsidR="00B14F3F" w:rsidRPr="00AC5D30">
        <w:rPr>
          <w:b/>
          <w:sz w:val="28"/>
          <w:szCs w:val="28"/>
        </w:rPr>
        <w:t>aktywności własnej</w:t>
      </w:r>
      <w:r w:rsidR="00B14F3F" w:rsidRPr="00AC5D30">
        <w:rPr>
          <w:rStyle w:val="Odwoanieprzypisudolnego"/>
          <w:sz w:val="28"/>
          <w:szCs w:val="28"/>
        </w:rPr>
        <w:footnoteReference w:id="361"/>
      </w:r>
      <w:r w:rsidR="00B14F3F" w:rsidRPr="00AC5D30">
        <w:rPr>
          <w:sz w:val="28"/>
          <w:szCs w:val="28"/>
        </w:rPr>
        <w:t>. W wymienionych przestrzeniach urz</w:t>
      </w:r>
      <w:r w:rsidR="00B14F3F" w:rsidRPr="00AC5D30">
        <w:rPr>
          <w:sz w:val="28"/>
          <w:szCs w:val="28"/>
        </w:rPr>
        <w:t>e</w:t>
      </w:r>
      <w:r w:rsidR="00B14F3F" w:rsidRPr="00AC5D30">
        <w:rPr>
          <w:sz w:val="28"/>
          <w:szCs w:val="28"/>
        </w:rPr>
        <w:t xml:space="preserve">czywistniane są </w:t>
      </w:r>
      <w:r w:rsidR="00B14F3F" w:rsidRPr="00AC5D30">
        <w:rPr>
          <w:b/>
          <w:sz w:val="28"/>
          <w:szCs w:val="28"/>
        </w:rPr>
        <w:t>wartości „tamtej strony</w:t>
      </w:r>
      <w:r w:rsidR="00B14F3F" w:rsidRPr="00AC5D30">
        <w:rPr>
          <w:sz w:val="28"/>
          <w:szCs w:val="28"/>
        </w:rPr>
        <w:t>”</w:t>
      </w:r>
      <w:r w:rsidR="00B14F3F" w:rsidRPr="00AC5D30">
        <w:rPr>
          <w:rStyle w:val="Odwoanieprzypisudolnego"/>
          <w:sz w:val="28"/>
          <w:szCs w:val="28"/>
        </w:rPr>
        <w:footnoteReference w:id="362"/>
      </w:r>
      <w:r w:rsidR="00B14F3F" w:rsidRPr="00AC5D30">
        <w:rPr>
          <w:sz w:val="28"/>
          <w:szCs w:val="28"/>
        </w:rPr>
        <w:t xml:space="preserve">. A zatem, jednostka ludzka </w:t>
      </w:r>
      <w:r w:rsidR="00B14F3F" w:rsidRPr="00AC5D30">
        <w:rPr>
          <w:b/>
          <w:sz w:val="28"/>
          <w:szCs w:val="28"/>
          <w:u w:val="single"/>
        </w:rPr>
        <w:t>nie może być podp</w:t>
      </w:r>
      <w:r w:rsidR="00B14F3F" w:rsidRPr="00AC5D30">
        <w:rPr>
          <w:b/>
          <w:sz w:val="28"/>
          <w:szCs w:val="28"/>
          <w:u w:val="single"/>
        </w:rPr>
        <w:t>o</w:t>
      </w:r>
      <w:r w:rsidR="00B14F3F" w:rsidRPr="00AC5D30">
        <w:rPr>
          <w:b/>
          <w:sz w:val="28"/>
          <w:szCs w:val="28"/>
          <w:u w:val="single"/>
        </w:rPr>
        <w:t>rządkowana społeczeństwu</w:t>
      </w:r>
      <w:r w:rsidR="00B14F3F" w:rsidRPr="00AC5D30">
        <w:rPr>
          <w:sz w:val="28"/>
          <w:szCs w:val="28"/>
        </w:rPr>
        <w:t xml:space="preserve">, w myśl hasła: społeczeństwo wszystkim, jednostka nikim, o czym </w:t>
      </w:r>
      <w:r w:rsidR="009E0D84" w:rsidRPr="00AC5D30">
        <w:rPr>
          <w:sz w:val="28"/>
          <w:szCs w:val="28"/>
        </w:rPr>
        <w:t xml:space="preserve">jeszcze </w:t>
      </w:r>
      <w:r w:rsidR="00B14F3F" w:rsidRPr="00AC5D30">
        <w:rPr>
          <w:sz w:val="28"/>
          <w:szCs w:val="28"/>
        </w:rPr>
        <w:t>jest przekonany pan polityk L. Miller określ</w:t>
      </w:r>
      <w:r w:rsidR="00B14F3F" w:rsidRPr="00AC5D30">
        <w:rPr>
          <w:sz w:val="28"/>
          <w:szCs w:val="28"/>
        </w:rPr>
        <w:t>a</w:t>
      </w:r>
      <w:r w:rsidR="00B14F3F" w:rsidRPr="00AC5D30">
        <w:rPr>
          <w:sz w:val="28"/>
          <w:szCs w:val="28"/>
        </w:rPr>
        <w:t>jąc jednostkę, że „jest zerem”. Nie może też być społeczeństwo podporządkowane jednostce. Wtedy mamy do czynienia z ustrojem totalita</w:t>
      </w:r>
      <w:r w:rsidR="00B14F3F" w:rsidRPr="00AC5D30">
        <w:rPr>
          <w:sz w:val="28"/>
          <w:szCs w:val="28"/>
        </w:rPr>
        <w:t>r</w:t>
      </w:r>
      <w:r w:rsidR="00B14F3F" w:rsidRPr="00AC5D30">
        <w:rPr>
          <w:sz w:val="28"/>
          <w:szCs w:val="28"/>
        </w:rPr>
        <w:t>nym lub autorytarnym</w:t>
      </w:r>
      <w:r w:rsidR="00B14F3F" w:rsidRPr="00AC5D30">
        <w:rPr>
          <w:rStyle w:val="Odwoanieprzypisudolnego"/>
          <w:sz w:val="28"/>
          <w:szCs w:val="28"/>
        </w:rPr>
        <w:footnoteReference w:id="363"/>
      </w:r>
      <w:r w:rsidR="00B14F3F" w:rsidRPr="00AC5D30">
        <w:rPr>
          <w:sz w:val="28"/>
          <w:szCs w:val="28"/>
        </w:rPr>
        <w:t xml:space="preserve">. </w:t>
      </w:r>
    </w:p>
    <w:p w:rsidR="00B14F3F" w:rsidRPr="00AC5D30" w:rsidRDefault="00976A20" w:rsidP="00AC5D30">
      <w:pPr>
        <w:pStyle w:val="Lista2"/>
        <w:ind w:left="0" w:firstLine="0"/>
        <w:jc w:val="both"/>
        <w:rPr>
          <w:sz w:val="28"/>
          <w:szCs w:val="28"/>
        </w:rPr>
      </w:pPr>
      <w:r>
        <w:rPr>
          <w:b/>
          <w:sz w:val="28"/>
          <w:szCs w:val="28"/>
        </w:rPr>
        <w:t xml:space="preserve">       </w:t>
      </w:r>
      <w:r w:rsidR="00B14F3F" w:rsidRPr="00AC5D30">
        <w:rPr>
          <w:b/>
          <w:sz w:val="28"/>
          <w:szCs w:val="28"/>
        </w:rPr>
        <w:t>3</w:t>
      </w:r>
      <w:r>
        <w:rPr>
          <w:b/>
          <w:sz w:val="28"/>
          <w:szCs w:val="28"/>
        </w:rPr>
        <w:t>.</w:t>
      </w:r>
      <w:r w:rsidR="00B8412D" w:rsidRPr="00AC5D30">
        <w:rPr>
          <w:b/>
          <w:sz w:val="28"/>
          <w:szCs w:val="28"/>
        </w:rPr>
        <w:tab/>
      </w:r>
      <w:r w:rsidR="00B14F3F" w:rsidRPr="00AC5D30">
        <w:rPr>
          <w:sz w:val="28"/>
          <w:szCs w:val="28"/>
        </w:rPr>
        <w:t xml:space="preserve">Ze wskazanych wyżej treści wynika, że budowa socjalizmu zaczęła się zrazu w </w:t>
      </w:r>
      <w:r w:rsidR="00B14F3F" w:rsidRPr="00AC5D30">
        <w:rPr>
          <w:b/>
          <w:sz w:val="28"/>
          <w:szCs w:val="28"/>
        </w:rPr>
        <w:t>gąszczu walki klasowej</w:t>
      </w:r>
      <w:r w:rsidR="00B14F3F" w:rsidRPr="00AC5D30">
        <w:rPr>
          <w:sz w:val="28"/>
          <w:szCs w:val="28"/>
        </w:rPr>
        <w:t xml:space="preserve"> o możliwość </w:t>
      </w:r>
      <w:r w:rsidR="00B14F3F" w:rsidRPr="00AC5D30">
        <w:rPr>
          <w:b/>
          <w:sz w:val="28"/>
          <w:szCs w:val="28"/>
        </w:rPr>
        <w:t xml:space="preserve">podporządkowania sobie jednych </w:t>
      </w:r>
      <w:r w:rsidR="00095D78" w:rsidRPr="00AC5D30">
        <w:rPr>
          <w:b/>
          <w:sz w:val="28"/>
          <w:szCs w:val="28"/>
        </w:rPr>
        <w:t xml:space="preserve">przez drugich </w:t>
      </w:r>
      <w:r w:rsidR="00B14F3F" w:rsidRPr="00AC5D30">
        <w:rPr>
          <w:b/>
          <w:sz w:val="28"/>
          <w:szCs w:val="28"/>
        </w:rPr>
        <w:t>i eksploatow</w:t>
      </w:r>
      <w:r w:rsidR="00B14F3F" w:rsidRPr="00AC5D30">
        <w:rPr>
          <w:b/>
          <w:sz w:val="28"/>
          <w:szCs w:val="28"/>
        </w:rPr>
        <w:t>a</w:t>
      </w:r>
      <w:r w:rsidR="00B14F3F" w:rsidRPr="00AC5D30">
        <w:rPr>
          <w:b/>
          <w:sz w:val="28"/>
          <w:szCs w:val="28"/>
        </w:rPr>
        <w:t>nia ich</w:t>
      </w:r>
      <w:r w:rsidR="00B14F3F" w:rsidRPr="00AC5D30">
        <w:rPr>
          <w:sz w:val="28"/>
          <w:szCs w:val="28"/>
        </w:rPr>
        <w:t xml:space="preserve">. Walczący różnili się między sobą tylko głoszonymi ideami, celami walki. Od początku budowano </w:t>
      </w:r>
      <w:r w:rsidR="00B14F3F" w:rsidRPr="00AC5D30">
        <w:rPr>
          <w:b/>
          <w:sz w:val="28"/>
          <w:szCs w:val="28"/>
          <w:u w:val="single"/>
        </w:rPr>
        <w:t>socjalizm wojenny: „kto – kogo”</w:t>
      </w:r>
      <w:r w:rsidR="00B14F3F" w:rsidRPr="00AC5D30">
        <w:rPr>
          <w:sz w:val="28"/>
          <w:szCs w:val="28"/>
        </w:rPr>
        <w:t xml:space="preserve">. Klasy właścicieli – obszarnicy i burżuazja - nie godziły się z faktem, że nie będą </w:t>
      </w:r>
      <w:r w:rsidR="00B14F3F" w:rsidRPr="00AC5D30">
        <w:rPr>
          <w:b/>
          <w:sz w:val="28"/>
          <w:szCs w:val="28"/>
        </w:rPr>
        <w:t>wyzyskiwać</w:t>
      </w:r>
      <w:r w:rsidR="00B14F3F" w:rsidRPr="00AC5D30">
        <w:rPr>
          <w:rStyle w:val="Odwoanieprzypisudolnego"/>
          <w:sz w:val="28"/>
          <w:szCs w:val="28"/>
        </w:rPr>
        <w:footnoteReference w:id="364"/>
      </w:r>
      <w:r w:rsidR="00B14F3F" w:rsidRPr="00AC5D30">
        <w:rPr>
          <w:sz w:val="28"/>
          <w:szCs w:val="28"/>
        </w:rPr>
        <w:t xml:space="preserve"> innych ludzi, że nie będą korzystać z</w:t>
      </w:r>
      <w:r w:rsidR="00536E42" w:rsidRPr="00AC5D30">
        <w:rPr>
          <w:sz w:val="28"/>
          <w:szCs w:val="28"/>
        </w:rPr>
        <w:t xml:space="preserve"> pracy i</w:t>
      </w:r>
      <w:r w:rsidR="00B14F3F" w:rsidRPr="00AC5D30">
        <w:rPr>
          <w:sz w:val="28"/>
          <w:szCs w:val="28"/>
        </w:rPr>
        <w:t xml:space="preserve"> dóbr innych ludzi, innych krajów</w:t>
      </w:r>
      <w:r w:rsidR="00B14F3F" w:rsidRPr="00AC5D30">
        <w:rPr>
          <w:rStyle w:val="Odwoanieprzypisudolnego"/>
          <w:sz w:val="28"/>
          <w:szCs w:val="28"/>
        </w:rPr>
        <w:footnoteReference w:id="365"/>
      </w:r>
      <w:r w:rsidR="00B14F3F" w:rsidRPr="00AC5D30">
        <w:rPr>
          <w:sz w:val="28"/>
          <w:szCs w:val="28"/>
        </w:rPr>
        <w:t>. Drudzy zaś chcieli, m</w:t>
      </w:r>
      <w:r w:rsidR="00B14F3F" w:rsidRPr="00AC5D30">
        <w:rPr>
          <w:sz w:val="28"/>
          <w:szCs w:val="28"/>
        </w:rPr>
        <w:t>a</w:t>
      </w:r>
      <w:r w:rsidR="00B14F3F" w:rsidRPr="00AC5D30">
        <w:rPr>
          <w:sz w:val="28"/>
          <w:szCs w:val="28"/>
        </w:rPr>
        <w:t>rzyli o życiu tak samo bogatym, jak ci, z którymi walczyli.</w:t>
      </w:r>
      <w:r w:rsidR="00536E42" w:rsidRPr="00AC5D30">
        <w:rPr>
          <w:sz w:val="28"/>
          <w:szCs w:val="28"/>
        </w:rPr>
        <w:t xml:space="preserve"> Walka się toczyła i toczy o to, </w:t>
      </w:r>
      <w:r w:rsidR="00536E42" w:rsidRPr="00AC5D30">
        <w:rPr>
          <w:b/>
          <w:sz w:val="28"/>
          <w:szCs w:val="28"/>
        </w:rPr>
        <w:t>kto na kogo ma pracować?</w:t>
      </w:r>
    </w:p>
    <w:p w:rsidR="00B14F3F" w:rsidRPr="00AC5D30" w:rsidRDefault="00844485" w:rsidP="00AC5D30">
      <w:pPr>
        <w:pStyle w:val="Lista-kontynuacja2"/>
        <w:spacing w:after="0"/>
        <w:ind w:left="0"/>
        <w:jc w:val="both"/>
        <w:rPr>
          <w:sz w:val="28"/>
          <w:szCs w:val="28"/>
        </w:rPr>
      </w:pPr>
      <w:r w:rsidRPr="00AC5D30">
        <w:rPr>
          <w:sz w:val="28"/>
          <w:szCs w:val="28"/>
        </w:rPr>
        <w:t xml:space="preserve">     </w:t>
      </w:r>
      <w:r w:rsidR="00B14F3F" w:rsidRPr="00AC5D30">
        <w:rPr>
          <w:sz w:val="28"/>
          <w:szCs w:val="28"/>
        </w:rPr>
        <w:t xml:space="preserve">W Polsce ową </w:t>
      </w:r>
      <w:r w:rsidR="00095D78" w:rsidRPr="00AC5D30">
        <w:rPr>
          <w:sz w:val="28"/>
          <w:szCs w:val="28"/>
        </w:rPr>
        <w:t xml:space="preserve">trwajacą </w:t>
      </w:r>
      <w:r w:rsidR="00B14F3F" w:rsidRPr="00AC5D30">
        <w:rPr>
          <w:sz w:val="28"/>
          <w:szCs w:val="28"/>
        </w:rPr>
        <w:t>eksploatację ukrywają prokapitalistyczne zasady transformacji ustr</w:t>
      </w:r>
      <w:r w:rsidR="00B14F3F" w:rsidRPr="00AC5D30">
        <w:rPr>
          <w:sz w:val="28"/>
          <w:szCs w:val="28"/>
        </w:rPr>
        <w:t>o</w:t>
      </w:r>
      <w:r w:rsidR="00B14F3F" w:rsidRPr="00AC5D30">
        <w:rPr>
          <w:sz w:val="28"/>
          <w:szCs w:val="28"/>
        </w:rPr>
        <w:t xml:space="preserve">jowej. </w:t>
      </w:r>
      <w:r w:rsidR="00536E42" w:rsidRPr="00AC5D30">
        <w:rPr>
          <w:sz w:val="28"/>
          <w:szCs w:val="28"/>
        </w:rPr>
        <w:t>Jej</w:t>
      </w:r>
      <w:r w:rsidR="00B14F3F" w:rsidRPr="00AC5D30">
        <w:rPr>
          <w:sz w:val="28"/>
          <w:szCs w:val="28"/>
        </w:rPr>
        <w:t xml:space="preserve"> istotą jest przejmowanie dorobku Polaków przez burżuazję zachodnioeuropejską. Po</w:t>
      </w:r>
      <w:r w:rsidR="00B14F3F" w:rsidRPr="00AC5D30">
        <w:rPr>
          <w:sz w:val="28"/>
          <w:szCs w:val="28"/>
        </w:rPr>
        <w:t>l</w:t>
      </w:r>
      <w:r w:rsidR="00B14F3F" w:rsidRPr="00AC5D30">
        <w:rPr>
          <w:sz w:val="28"/>
          <w:szCs w:val="28"/>
        </w:rPr>
        <w:t xml:space="preserve">ska jest dla nich </w:t>
      </w:r>
      <w:r w:rsidR="00B14F3F" w:rsidRPr="00AC5D30">
        <w:rPr>
          <w:b/>
          <w:sz w:val="28"/>
          <w:szCs w:val="28"/>
        </w:rPr>
        <w:t>kryptokolonią</w:t>
      </w:r>
      <w:r w:rsidR="00B14F3F" w:rsidRPr="00AC5D30">
        <w:rPr>
          <w:sz w:val="28"/>
          <w:szCs w:val="28"/>
        </w:rPr>
        <w:t>, tj. takim obiektem polityki współczesnych mocarstw, która ukierunkowana jest na zdobycie i utrzymanie dom</w:t>
      </w:r>
      <w:r w:rsidR="00B14F3F" w:rsidRPr="00AC5D30">
        <w:rPr>
          <w:sz w:val="28"/>
          <w:szCs w:val="28"/>
        </w:rPr>
        <w:t>i</w:t>
      </w:r>
      <w:r w:rsidR="00B14F3F" w:rsidRPr="00AC5D30">
        <w:rPr>
          <w:sz w:val="28"/>
          <w:szCs w:val="28"/>
        </w:rPr>
        <w:t>nacji polityczno-ideologicznej, kulturalnej i ek</w:t>
      </w:r>
      <w:r w:rsidR="00B14F3F" w:rsidRPr="00AC5D30">
        <w:rPr>
          <w:sz w:val="28"/>
          <w:szCs w:val="28"/>
        </w:rPr>
        <w:t>s</w:t>
      </w:r>
      <w:r w:rsidR="00B14F3F" w:rsidRPr="00AC5D30">
        <w:rPr>
          <w:sz w:val="28"/>
          <w:szCs w:val="28"/>
        </w:rPr>
        <w:t xml:space="preserve">ploatacji gospodarczej, finansowo-ekonomicznej. </w:t>
      </w:r>
    </w:p>
    <w:p w:rsidR="00B14F3F" w:rsidRPr="00AC5D30" w:rsidRDefault="00844485" w:rsidP="00AC5D30">
      <w:pPr>
        <w:pStyle w:val="Lista-kontynuacja2"/>
        <w:spacing w:after="0"/>
        <w:ind w:left="0"/>
        <w:jc w:val="both"/>
        <w:rPr>
          <w:sz w:val="28"/>
          <w:szCs w:val="28"/>
        </w:rPr>
      </w:pPr>
      <w:r w:rsidRPr="00AC5D30">
        <w:rPr>
          <w:sz w:val="28"/>
          <w:szCs w:val="28"/>
        </w:rPr>
        <w:t xml:space="preserve">    </w:t>
      </w:r>
      <w:r w:rsidR="00B14F3F" w:rsidRPr="00AC5D30">
        <w:rPr>
          <w:sz w:val="28"/>
          <w:szCs w:val="28"/>
        </w:rPr>
        <w:t xml:space="preserve">Pojęcie </w:t>
      </w:r>
      <w:r w:rsidR="00B14F3F" w:rsidRPr="00AC5D30">
        <w:rPr>
          <w:b/>
          <w:sz w:val="28"/>
          <w:szCs w:val="28"/>
        </w:rPr>
        <w:t xml:space="preserve">kryptokolonializm </w:t>
      </w:r>
      <w:r w:rsidR="00B14F3F" w:rsidRPr="00AC5D30">
        <w:rPr>
          <w:sz w:val="28"/>
          <w:szCs w:val="28"/>
        </w:rPr>
        <w:t xml:space="preserve">oznacza nowoczesną formę </w:t>
      </w:r>
      <w:r w:rsidR="00B14F3F" w:rsidRPr="00AC5D30">
        <w:rPr>
          <w:b/>
          <w:sz w:val="28"/>
          <w:szCs w:val="28"/>
        </w:rPr>
        <w:t>imperializmu neokolonialnego</w:t>
      </w:r>
      <w:r w:rsidR="00B14F3F" w:rsidRPr="00AC5D30">
        <w:rPr>
          <w:sz w:val="28"/>
          <w:szCs w:val="28"/>
        </w:rPr>
        <w:t>. Ogranicza on suw</w:t>
      </w:r>
      <w:r w:rsidR="00B14F3F" w:rsidRPr="00AC5D30">
        <w:rPr>
          <w:sz w:val="28"/>
          <w:szCs w:val="28"/>
        </w:rPr>
        <w:t>e</w:t>
      </w:r>
      <w:r w:rsidR="00B14F3F" w:rsidRPr="00AC5D30">
        <w:rPr>
          <w:sz w:val="28"/>
          <w:szCs w:val="28"/>
        </w:rPr>
        <w:t>renność państw uzależnionych</w:t>
      </w:r>
      <w:r w:rsidR="00661D95" w:rsidRPr="00AC5D30">
        <w:rPr>
          <w:rStyle w:val="Odwoanieprzypisudolnego"/>
          <w:sz w:val="28"/>
          <w:szCs w:val="28"/>
        </w:rPr>
        <w:footnoteReference w:id="366"/>
      </w:r>
      <w:r w:rsidR="00B14F3F" w:rsidRPr="00AC5D30">
        <w:rPr>
          <w:sz w:val="28"/>
          <w:szCs w:val="28"/>
        </w:rPr>
        <w:t>. Wyznacza im warunki wymiany handlowej</w:t>
      </w:r>
      <w:r w:rsidR="00B14F3F" w:rsidRPr="00AC5D30">
        <w:rPr>
          <w:rStyle w:val="TeksttreciKursywa"/>
          <w:rFonts w:eastAsia="Courier New"/>
          <w:sz w:val="28"/>
          <w:szCs w:val="28"/>
        </w:rPr>
        <w:t xml:space="preserve"> (terms of trade), </w:t>
      </w:r>
      <w:r w:rsidR="00B14F3F" w:rsidRPr="00AC5D30">
        <w:rPr>
          <w:sz w:val="28"/>
          <w:szCs w:val="28"/>
        </w:rPr>
        <w:t>handlu, inwestycji, kredytowania i współdziałania</w:t>
      </w:r>
      <w:r w:rsidR="00B14F3F" w:rsidRPr="00AC5D30">
        <w:rPr>
          <w:rStyle w:val="Odwoanieprzypisudolnego"/>
          <w:sz w:val="28"/>
          <w:szCs w:val="28"/>
        </w:rPr>
        <w:footnoteReference w:id="367"/>
      </w:r>
      <w:r w:rsidR="00B14F3F" w:rsidRPr="00AC5D30">
        <w:rPr>
          <w:sz w:val="28"/>
          <w:szCs w:val="28"/>
        </w:rPr>
        <w:t>.  Stosowane są naciski p</w:t>
      </w:r>
      <w:r w:rsidR="00B14F3F" w:rsidRPr="00AC5D30">
        <w:rPr>
          <w:sz w:val="28"/>
          <w:szCs w:val="28"/>
        </w:rPr>
        <w:t>o</w:t>
      </w:r>
      <w:r w:rsidR="00B14F3F" w:rsidRPr="00AC5D30">
        <w:rPr>
          <w:sz w:val="28"/>
          <w:szCs w:val="28"/>
        </w:rPr>
        <w:t>lityczne, rabunkowa eksploatacja zasobów suro</w:t>
      </w:r>
      <w:r w:rsidR="00B14F3F" w:rsidRPr="00AC5D30">
        <w:rPr>
          <w:sz w:val="28"/>
          <w:szCs w:val="28"/>
        </w:rPr>
        <w:t>w</w:t>
      </w:r>
      <w:r w:rsidR="00B14F3F" w:rsidRPr="00AC5D30">
        <w:rPr>
          <w:sz w:val="28"/>
          <w:szCs w:val="28"/>
        </w:rPr>
        <w:t>cowych i ludzkich, pozbawia się kontroli nad rodzimymi przedsiębiorstwami (m.in., wskutek wykupu majątku narodowego przez obcych i</w:t>
      </w:r>
      <w:r w:rsidR="00B14F3F" w:rsidRPr="00AC5D30">
        <w:rPr>
          <w:sz w:val="28"/>
          <w:szCs w:val="28"/>
        </w:rPr>
        <w:t>n</w:t>
      </w:r>
      <w:r w:rsidR="00B14F3F" w:rsidRPr="00AC5D30">
        <w:rPr>
          <w:sz w:val="28"/>
          <w:szCs w:val="28"/>
        </w:rPr>
        <w:t>westorów i likwidacji krajowych przemysłów). Kryptokolonializm stopniowo elim</w:t>
      </w:r>
      <w:r w:rsidR="00B14F3F" w:rsidRPr="00AC5D30">
        <w:rPr>
          <w:sz w:val="28"/>
          <w:szCs w:val="28"/>
        </w:rPr>
        <w:t>i</w:t>
      </w:r>
      <w:r w:rsidR="00B14F3F" w:rsidRPr="00AC5D30">
        <w:rPr>
          <w:sz w:val="28"/>
          <w:szCs w:val="28"/>
        </w:rPr>
        <w:t>nuje tradycje narodowe z życia społecznego i zastępuje je kosmopolityczną (obowiązkową nauką języka o</w:t>
      </w:r>
      <w:r w:rsidR="00B14F3F" w:rsidRPr="00AC5D30">
        <w:rPr>
          <w:sz w:val="28"/>
          <w:szCs w:val="28"/>
        </w:rPr>
        <w:t>b</w:t>
      </w:r>
      <w:r w:rsidR="00B14F3F" w:rsidRPr="00AC5D30">
        <w:rPr>
          <w:sz w:val="28"/>
          <w:szCs w:val="28"/>
        </w:rPr>
        <w:t>cego - angielskiego) i materialistyczną (materializm) koncepcją stylu życia jednostek i grup sp</w:t>
      </w:r>
      <w:r w:rsidR="00B14F3F" w:rsidRPr="00AC5D30">
        <w:rPr>
          <w:sz w:val="28"/>
          <w:szCs w:val="28"/>
        </w:rPr>
        <w:t>o</w:t>
      </w:r>
      <w:r w:rsidR="00B14F3F" w:rsidRPr="00AC5D30">
        <w:rPr>
          <w:sz w:val="28"/>
          <w:szCs w:val="28"/>
        </w:rPr>
        <w:t>łecznych, zgodną z wyobrażeniami boga Mamona. Istotną funkcję w kryptokolonializmie pełnią konsorcja finansowe (np. Międzynar</w:t>
      </w:r>
      <w:r w:rsidR="00B14F3F" w:rsidRPr="00AC5D30">
        <w:rPr>
          <w:sz w:val="28"/>
          <w:szCs w:val="28"/>
        </w:rPr>
        <w:t>o</w:t>
      </w:r>
      <w:r w:rsidR="00B14F3F" w:rsidRPr="00AC5D30">
        <w:rPr>
          <w:sz w:val="28"/>
          <w:szCs w:val="28"/>
        </w:rPr>
        <w:t>dowy Fundusz Walutowy), układy gospodarcze (EWG, NAFTA, GATT, Unia Europejska), imperialistyczno - monopolistyczne korporacje transnar</w:t>
      </w:r>
      <w:r w:rsidR="00B14F3F" w:rsidRPr="00AC5D30">
        <w:rPr>
          <w:sz w:val="28"/>
          <w:szCs w:val="28"/>
        </w:rPr>
        <w:t>o</w:t>
      </w:r>
      <w:r w:rsidR="00B14F3F" w:rsidRPr="00AC5D30">
        <w:rPr>
          <w:sz w:val="28"/>
          <w:szCs w:val="28"/>
        </w:rPr>
        <w:t>dowe oraz mas media.</w:t>
      </w:r>
    </w:p>
    <w:p w:rsidR="00B14F3F" w:rsidRPr="00AC5D30" w:rsidRDefault="00844485" w:rsidP="00AC5D30">
      <w:pPr>
        <w:pStyle w:val="Tekstpodstawowyzwciciem"/>
        <w:spacing w:after="0"/>
        <w:ind w:firstLine="0"/>
        <w:jc w:val="both"/>
        <w:rPr>
          <w:color w:val="2D2D2D"/>
          <w:sz w:val="28"/>
          <w:szCs w:val="28"/>
        </w:rPr>
      </w:pPr>
      <w:r w:rsidRPr="00AC5D30">
        <w:rPr>
          <w:sz w:val="28"/>
          <w:szCs w:val="28"/>
        </w:rPr>
        <w:t xml:space="preserve">         </w:t>
      </w:r>
      <w:r w:rsidR="00B14F3F" w:rsidRPr="00AC5D30">
        <w:rPr>
          <w:sz w:val="28"/>
          <w:szCs w:val="28"/>
        </w:rPr>
        <w:t>W systemie kryptokolonializmu kluczowe decyzje polityczne i gospodarcze podejmowane są poza gran</w:t>
      </w:r>
      <w:r w:rsidR="00B14F3F" w:rsidRPr="00AC5D30">
        <w:rPr>
          <w:sz w:val="28"/>
          <w:szCs w:val="28"/>
        </w:rPr>
        <w:t>i</w:t>
      </w:r>
      <w:r w:rsidR="00B14F3F" w:rsidRPr="00AC5D30">
        <w:rPr>
          <w:sz w:val="28"/>
          <w:szCs w:val="28"/>
        </w:rPr>
        <w:t>cami kraju uzależnionego i ukrywane przed opinią publiczną (stosunki zależności są maskowane). Zawsze służą one interesowi mocarstwa kryptokolonialnego. Dominacja gosp</w:t>
      </w:r>
      <w:r w:rsidR="00B14F3F" w:rsidRPr="00AC5D30">
        <w:rPr>
          <w:sz w:val="28"/>
          <w:szCs w:val="28"/>
        </w:rPr>
        <w:t>o</w:t>
      </w:r>
      <w:r w:rsidR="00B14F3F" w:rsidRPr="00AC5D30">
        <w:rPr>
          <w:sz w:val="28"/>
          <w:szCs w:val="28"/>
        </w:rPr>
        <w:t>darcza realizowana jest w formie „pomocy ekonomicznej”, będącej ukrytą próbą uzyskania ko</w:t>
      </w:r>
      <w:r w:rsidR="00B14F3F" w:rsidRPr="00AC5D30">
        <w:rPr>
          <w:sz w:val="28"/>
          <w:szCs w:val="28"/>
        </w:rPr>
        <w:t>n</w:t>
      </w:r>
      <w:r w:rsidR="00B14F3F" w:rsidRPr="00AC5D30">
        <w:rPr>
          <w:sz w:val="28"/>
          <w:szCs w:val="28"/>
        </w:rPr>
        <w:t>cesji gospodarczych, politycznych i ideologicznych, a rzadko zadość uczynieniem za eksploat</w:t>
      </w:r>
      <w:r w:rsidR="00B14F3F" w:rsidRPr="00AC5D30">
        <w:rPr>
          <w:sz w:val="28"/>
          <w:szCs w:val="28"/>
        </w:rPr>
        <w:t>a</w:t>
      </w:r>
      <w:r w:rsidR="00B14F3F" w:rsidRPr="00AC5D30">
        <w:rPr>
          <w:sz w:val="28"/>
          <w:szCs w:val="28"/>
        </w:rPr>
        <w:t>cję obecną i tą w przeszłości. W kraju zależnym formalna władza polityczna i państwowa, wspomagana jest różnymi organami doradczymi, działającymi w interesie mocarstwa kryptok</w:t>
      </w:r>
      <w:r w:rsidR="00B14F3F" w:rsidRPr="00AC5D30">
        <w:rPr>
          <w:sz w:val="28"/>
          <w:szCs w:val="28"/>
        </w:rPr>
        <w:t>o</w:t>
      </w:r>
      <w:r w:rsidR="00B14F3F" w:rsidRPr="00AC5D30">
        <w:rPr>
          <w:sz w:val="28"/>
          <w:szCs w:val="28"/>
        </w:rPr>
        <w:t>lo</w:t>
      </w:r>
      <w:r w:rsidR="00B14F3F" w:rsidRPr="00AC5D30">
        <w:rPr>
          <w:sz w:val="28"/>
          <w:szCs w:val="28"/>
        </w:rPr>
        <w:softHyphen/>
        <w:t>nialnego (m.in., ambasadorzy, zagraniczni analitycy, tzw. eksperci, polityczni i ekonomiczni konsultanci, fundacje). Zewnętrznym wyrazem uzależnienia kryptoko</w:t>
      </w:r>
      <w:r w:rsidR="00B14F3F" w:rsidRPr="00AC5D30">
        <w:rPr>
          <w:sz w:val="28"/>
          <w:szCs w:val="28"/>
        </w:rPr>
        <w:softHyphen/>
        <w:t>lonialnego jest udział je</w:t>
      </w:r>
      <w:r w:rsidR="00B14F3F" w:rsidRPr="00AC5D30">
        <w:rPr>
          <w:sz w:val="28"/>
          <w:szCs w:val="28"/>
        </w:rPr>
        <w:t>d</w:t>
      </w:r>
      <w:r w:rsidR="00B14F3F" w:rsidRPr="00AC5D30">
        <w:rPr>
          <w:sz w:val="28"/>
          <w:szCs w:val="28"/>
        </w:rPr>
        <w:t>nego państwa w obrotach handlu zagranicznego; np. 30%. Obecnie tyle wynoszą obroty handl</w:t>
      </w:r>
      <w:r w:rsidR="00B14F3F" w:rsidRPr="00AC5D30">
        <w:rPr>
          <w:sz w:val="28"/>
          <w:szCs w:val="28"/>
        </w:rPr>
        <w:t>o</w:t>
      </w:r>
      <w:r w:rsidR="00B14F3F" w:rsidRPr="00AC5D30">
        <w:rPr>
          <w:sz w:val="28"/>
          <w:szCs w:val="28"/>
        </w:rPr>
        <w:t>we Polski z Niemcami</w:t>
      </w:r>
      <w:r w:rsidR="00B14F3F" w:rsidRPr="00AC5D30">
        <w:rPr>
          <w:rStyle w:val="Odwoanieprzypisudolnego"/>
          <w:sz w:val="28"/>
          <w:szCs w:val="28"/>
        </w:rPr>
        <w:footnoteReference w:id="368"/>
      </w:r>
      <w:r w:rsidR="00B14F3F" w:rsidRPr="00AC5D30">
        <w:rPr>
          <w:sz w:val="28"/>
          <w:szCs w:val="28"/>
        </w:rPr>
        <w:t>.</w:t>
      </w:r>
    </w:p>
    <w:p w:rsidR="00B14F3F" w:rsidRPr="00AC5D3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Kolonializm (imperializm) i neokolonializm godzi w prawa człowieka i prawo narodów do samostanowienia. Uniemożliwia rozwój, budowanie postulowanego, m. in., w społecznym n</w:t>
      </w:r>
      <w:r w:rsidR="00B14F3F" w:rsidRPr="00AC5D30">
        <w:rPr>
          <w:sz w:val="28"/>
          <w:szCs w:val="28"/>
        </w:rPr>
        <w:t>a</w:t>
      </w:r>
      <w:r w:rsidR="00B14F3F" w:rsidRPr="00AC5D30">
        <w:rPr>
          <w:sz w:val="28"/>
          <w:szCs w:val="28"/>
        </w:rPr>
        <w:t>uczaniu Kościoła personalistycznego i humanistycznego porządku społecznego w wymiarze państwowym oraz międzynarodowym (humanizm). Imperializm jest źródłem konfliktów i z</w:t>
      </w:r>
      <w:r w:rsidR="00B14F3F" w:rsidRPr="00AC5D30">
        <w:rPr>
          <w:sz w:val="28"/>
          <w:szCs w:val="28"/>
        </w:rPr>
        <w:t>a</w:t>
      </w:r>
      <w:r w:rsidR="00B14F3F" w:rsidRPr="00AC5D30">
        <w:rPr>
          <w:sz w:val="28"/>
          <w:szCs w:val="28"/>
        </w:rPr>
        <w:t>grożeń dla światowego pokoju. Wszelkie formy przymusu i dominacji wypaczają misje cywil</w:t>
      </w:r>
      <w:r w:rsidR="00B14F3F" w:rsidRPr="00AC5D30">
        <w:rPr>
          <w:sz w:val="28"/>
          <w:szCs w:val="28"/>
        </w:rPr>
        <w:t>i</w:t>
      </w:r>
      <w:r w:rsidR="00B14F3F" w:rsidRPr="00AC5D30">
        <w:rPr>
          <w:sz w:val="28"/>
          <w:szCs w:val="28"/>
        </w:rPr>
        <w:t>zacyjnepaństw rozwiniętych. Udzielanie biednym krajom pomocy (np. naukowej, kadrowej, technicznej, kredytowej bez- lub niskoprocentowej) prowadzi do gospodarczego lub ideologic</w:t>
      </w:r>
      <w:r w:rsidR="00B14F3F" w:rsidRPr="00AC5D30">
        <w:rPr>
          <w:sz w:val="28"/>
          <w:szCs w:val="28"/>
        </w:rPr>
        <w:t>z</w:t>
      </w:r>
      <w:r w:rsidR="00B14F3F" w:rsidRPr="00AC5D30">
        <w:rPr>
          <w:sz w:val="28"/>
          <w:szCs w:val="28"/>
        </w:rPr>
        <w:t>nego i polityc</w:t>
      </w:r>
      <w:r w:rsidR="00B14F3F" w:rsidRPr="00AC5D30">
        <w:rPr>
          <w:sz w:val="28"/>
          <w:szCs w:val="28"/>
        </w:rPr>
        <w:t>z</w:t>
      </w:r>
      <w:r w:rsidR="00B14F3F" w:rsidRPr="00AC5D30">
        <w:rPr>
          <w:sz w:val="28"/>
          <w:szCs w:val="28"/>
        </w:rPr>
        <w:t>nego ich uzależniania. Umowy gospodarcze (np. handlowe) i międzynarodowe (np. polityczne, kultural</w:t>
      </w:r>
      <w:r w:rsidR="00B14F3F" w:rsidRPr="00AC5D30">
        <w:rPr>
          <w:sz w:val="28"/>
          <w:szCs w:val="28"/>
        </w:rPr>
        <w:softHyphen/>
        <w:t>ne) oraz o pracę (w warunkach monopolu zatrudnienia, przy nierówności stron pracowników i prac</w:t>
      </w:r>
      <w:r w:rsidR="00B14F3F" w:rsidRPr="00AC5D30">
        <w:rPr>
          <w:sz w:val="28"/>
          <w:szCs w:val="28"/>
        </w:rPr>
        <w:t>o</w:t>
      </w:r>
      <w:r w:rsidR="00B14F3F" w:rsidRPr="00AC5D30">
        <w:rPr>
          <w:sz w:val="28"/>
          <w:szCs w:val="28"/>
        </w:rPr>
        <w:t>dawców), godzą w sprawiedliwość społeczną, zasady mię</w:t>
      </w:r>
      <w:r w:rsidR="00B14F3F" w:rsidRPr="00AC5D30">
        <w:rPr>
          <w:sz w:val="28"/>
          <w:szCs w:val="28"/>
        </w:rPr>
        <w:softHyphen/>
        <w:t>dzynarodowego współżycia i solidarności oraz powszechnej miłości. Rynkowa konkurencja przekształciła się w monopolistyczne działania korporacji</w:t>
      </w:r>
      <w:r w:rsidR="00B14F3F" w:rsidRPr="00AC5D30">
        <w:rPr>
          <w:rStyle w:val="Odwoanieprzypisudolnego"/>
          <w:sz w:val="28"/>
          <w:szCs w:val="28"/>
        </w:rPr>
        <w:footnoteReference w:id="369"/>
      </w:r>
      <w:r w:rsidR="00B14F3F" w:rsidRPr="00AC5D30">
        <w:rPr>
          <w:sz w:val="28"/>
          <w:szCs w:val="28"/>
        </w:rPr>
        <w:t xml:space="preserve">. </w:t>
      </w:r>
    </w:p>
    <w:p w:rsidR="00976A2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 xml:space="preserve">Kryptokolonialne podporządkowanie Polski jest też zapłatą za wypracowany przez Zachód, USA i Kanadę </w:t>
      </w:r>
      <w:r w:rsidR="00B14F3F" w:rsidRPr="00AC5D30">
        <w:rPr>
          <w:b/>
          <w:sz w:val="28"/>
          <w:szCs w:val="28"/>
        </w:rPr>
        <w:t>model kontrrewolucji kolorowej</w:t>
      </w:r>
      <w:r w:rsidR="00B14F3F" w:rsidRPr="00AC5D30">
        <w:rPr>
          <w:sz w:val="28"/>
          <w:szCs w:val="28"/>
        </w:rPr>
        <w:t xml:space="preserve">; za jego wdrożenie wewspółorganizacji Ruchu </w:t>
      </w:r>
      <w:r>
        <w:rPr>
          <w:sz w:val="28"/>
          <w:szCs w:val="28"/>
        </w:rPr>
        <w:t xml:space="preserve">        </w:t>
      </w:r>
    </w:p>
    <w:p w:rsidR="00B14F3F" w:rsidRPr="00AC5D3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Solidarności w Polsce i w innych krajach byłego bloku socjalizmu realnego. Za ów imp</w:t>
      </w:r>
      <w:r w:rsidR="00B14F3F" w:rsidRPr="00AC5D30">
        <w:rPr>
          <w:sz w:val="28"/>
          <w:szCs w:val="28"/>
        </w:rPr>
        <w:t>e</w:t>
      </w:r>
      <w:r w:rsidR="00B14F3F" w:rsidRPr="00AC5D30">
        <w:rPr>
          <w:sz w:val="28"/>
          <w:szCs w:val="28"/>
        </w:rPr>
        <w:t xml:space="preserve">rialny wysiłek Zachód każe sobie słono płacić reaktywując kapitalizm tyle, że tylko </w:t>
      </w:r>
      <w:r w:rsidR="00B14F3F" w:rsidRPr="00AC5D30">
        <w:rPr>
          <w:b/>
          <w:sz w:val="28"/>
          <w:szCs w:val="28"/>
        </w:rPr>
        <w:t>kompr</w:t>
      </w:r>
      <w:r w:rsidR="00B14F3F" w:rsidRPr="00AC5D30">
        <w:rPr>
          <w:b/>
          <w:sz w:val="28"/>
          <w:szCs w:val="28"/>
        </w:rPr>
        <w:t>a</w:t>
      </w:r>
      <w:r w:rsidR="00B14F3F" w:rsidRPr="00AC5D30">
        <w:rPr>
          <w:b/>
          <w:sz w:val="28"/>
          <w:szCs w:val="28"/>
        </w:rPr>
        <w:t>dorski</w:t>
      </w:r>
      <w:r w:rsidR="00B14F3F" w:rsidRPr="00AC5D30">
        <w:rPr>
          <w:rStyle w:val="Odwoanieprzypisudolnego"/>
          <w:b/>
          <w:sz w:val="28"/>
          <w:szCs w:val="28"/>
        </w:rPr>
        <w:footnoteReference w:id="370"/>
      </w:r>
      <w:r w:rsidR="00B14F3F" w:rsidRPr="00AC5D30">
        <w:rPr>
          <w:sz w:val="28"/>
          <w:szCs w:val="28"/>
        </w:rPr>
        <w:t>.</w:t>
      </w:r>
    </w:p>
    <w:p w:rsidR="00B14F3F" w:rsidRPr="00AC5D30" w:rsidRDefault="00976A20" w:rsidP="00AC5D30">
      <w:pPr>
        <w:pStyle w:val="Lista2"/>
        <w:ind w:left="0" w:firstLine="0"/>
        <w:jc w:val="both"/>
        <w:rPr>
          <w:sz w:val="28"/>
          <w:szCs w:val="28"/>
        </w:rPr>
      </w:pPr>
      <w:r>
        <w:rPr>
          <w:b/>
          <w:sz w:val="28"/>
          <w:szCs w:val="28"/>
        </w:rPr>
        <w:t xml:space="preserve">       </w:t>
      </w:r>
      <w:r w:rsidR="00B14F3F" w:rsidRPr="00AC5D30">
        <w:rPr>
          <w:b/>
          <w:sz w:val="28"/>
          <w:szCs w:val="28"/>
        </w:rPr>
        <w:t>4</w:t>
      </w:r>
      <w:r>
        <w:rPr>
          <w:b/>
          <w:sz w:val="28"/>
          <w:szCs w:val="28"/>
        </w:rPr>
        <w:t>.</w:t>
      </w:r>
      <w:r w:rsidR="00B8412D" w:rsidRPr="00AC5D30">
        <w:rPr>
          <w:b/>
          <w:sz w:val="28"/>
          <w:szCs w:val="28"/>
        </w:rPr>
        <w:tab/>
      </w:r>
      <w:r w:rsidR="00B14F3F" w:rsidRPr="00AC5D30">
        <w:rPr>
          <w:sz w:val="28"/>
          <w:szCs w:val="28"/>
        </w:rPr>
        <w:t xml:space="preserve">To przejęcie majątku polskiego nie byłoby możliwe, gdyby nie nastąpił </w:t>
      </w:r>
      <w:r w:rsidR="00B14F3F" w:rsidRPr="00AC5D30">
        <w:rPr>
          <w:b/>
          <w:sz w:val="28"/>
          <w:szCs w:val="28"/>
          <w:u w:val="single"/>
        </w:rPr>
        <w:t>wewnętrzny ro</w:t>
      </w:r>
      <w:r w:rsidR="00B14F3F" w:rsidRPr="00AC5D30">
        <w:rPr>
          <w:b/>
          <w:sz w:val="28"/>
          <w:szCs w:val="28"/>
          <w:u w:val="single"/>
        </w:rPr>
        <w:t>z</w:t>
      </w:r>
      <w:r w:rsidR="00B14F3F" w:rsidRPr="00AC5D30">
        <w:rPr>
          <w:b/>
          <w:sz w:val="28"/>
          <w:szCs w:val="28"/>
          <w:u w:val="single"/>
        </w:rPr>
        <w:t>kład socjalizmu realnego</w:t>
      </w:r>
      <w:r w:rsidR="00B14F3F" w:rsidRPr="00AC5D30">
        <w:rPr>
          <w:rStyle w:val="Odwoanieprzypisudolnego"/>
          <w:sz w:val="28"/>
          <w:szCs w:val="28"/>
        </w:rPr>
        <w:footnoteReference w:id="371"/>
      </w:r>
      <w:r w:rsidR="00B14F3F" w:rsidRPr="00AC5D30">
        <w:rPr>
          <w:b/>
          <w:sz w:val="28"/>
          <w:szCs w:val="28"/>
        </w:rPr>
        <w:t xml:space="preserve">, </w:t>
      </w:r>
      <w:r w:rsidR="00B14F3F" w:rsidRPr="00AC5D30">
        <w:rPr>
          <w:sz w:val="28"/>
          <w:szCs w:val="28"/>
        </w:rPr>
        <w:t>z powodów wskazanych wyżej. Ich treści są przedstawiane w wi</w:t>
      </w:r>
      <w:r w:rsidR="00B14F3F" w:rsidRPr="00AC5D30">
        <w:rPr>
          <w:sz w:val="28"/>
          <w:szCs w:val="28"/>
        </w:rPr>
        <w:t>e</w:t>
      </w:r>
      <w:r w:rsidR="00B14F3F" w:rsidRPr="00AC5D30">
        <w:rPr>
          <w:sz w:val="28"/>
          <w:szCs w:val="28"/>
        </w:rPr>
        <w:t xml:space="preserve">lu opracowaniach. Tutaj zwracam uwagę tylko na niektóre – wydaje się podstawowe: </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A.</w:t>
      </w:r>
      <w:r>
        <w:rPr>
          <w:b/>
          <w:sz w:val="28"/>
          <w:szCs w:val="28"/>
        </w:rPr>
        <w:t xml:space="preserve"> </w:t>
      </w:r>
      <w:r w:rsidR="00B14F3F" w:rsidRPr="00AC5D30">
        <w:rPr>
          <w:sz w:val="28"/>
          <w:szCs w:val="28"/>
        </w:rPr>
        <w:t>socjalizm realny, gdzie i kiedykolwiek się pokazał na kuli ziemskiej</w:t>
      </w:r>
      <w:r w:rsidR="00095D78" w:rsidRPr="00AC5D30">
        <w:rPr>
          <w:sz w:val="28"/>
          <w:szCs w:val="28"/>
        </w:rPr>
        <w:t>, wbrew przwidyw</w:t>
      </w:r>
      <w:r w:rsidR="00095D78" w:rsidRPr="00AC5D30">
        <w:rPr>
          <w:sz w:val="28"/>
          <w:szCs w:val="28"/>
        </w:rPr>
        <w:t>a</w:t>
      </w:r>
      <w:r w:rsidR="00095D78" w:rsidRPr="00AC5D30">
        <w:rPr>
          <w:sz w:val="28"/>
          <w:szCs w:val="28"/>
        </w:rPr>
        <w:t>niom K. marksa i F. Engelsa</w:t>
      </w:r>
      <w:r w:rsidR="00B14F3F" w:rsidRPr="00AC5D30">
        <w:rPr>
          <w:sz w:val="28"/>
          <w:szCs w:val="28"/>
        </w:rPr>
        <w:t>, od razu był i jest zmuszany przez istniejący świat kapital</w:t>
      </w:r>
      <w:r w:rsidR="00B14F3F" w:rsidRPr="00AC5D30">
        <w:rPr>
          <w:sz w:val="28"/>
          <w:szCs w:val="28"/>
        </w:rPr>
        <w:t>i</w:t>
      </w:r>
      <w:r w:rsidR="00B14F3F" w:rsidRPr="00AC5D30">
        <w:rPr>
          <w:sz w:val="28"/>
          <w:szCs w:val="28"/>
        </w:rPr>
        <w:t xml:space="preserve">styczny </w:t>
      </w:r>
      <w:r w:rsidR="00B14F3F" w:rsidRPr="00AC5D30">
        <w:rPr>
          <w:b/>
          <w:sz w:val="28"/>
          <w:szCs w:val="28"/>
        </w:rPr>
        <w:t xml:space="preserve">do przyjęcia formy wojennej. </w:t>
      </w:r>
      <w:r w:rsidR="00B14F3F" w:rsidRPr="00AC5D30">
        <w:rPr>
          <w:sz w:val="28"/>
          <w:szCs w:val="28"/>
        </w:rPr>
        <w:t>To zmusza interes jednostek ludzkich, ich wolność zniewalać ku wojnie i do tworzenia gospodarki autarkicznej. Słynny w Polsce sznur do snopowiązałek nie można było zakupić za granicą, za tzw. żelazną kurtyną. Trzeba było uruchomić własną produ</w:t>
      </w:r>
      <w:r w:rsidR="00B14F3F" w:rsidRPr="00AC5D30">
        <w:rPr>
          <w:sz w:val="28"/>
          <w:szCs w:val="28"/>
        </w:rPr>
        <w:t>k</w:t>
      </w:r>
      <w:r w:rsidR="00B14F3F" w:rsidRPr="00AC5D30">
        <w:rPr>
          <w:sz w:val="28"/>
          <w:szCs w:val="28"/>
        </w:rPr>
        <w:t>cję; itd., itp.;</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B.</w:t>
      </w:r>
      <w:r>
        <w:rPr>
          <w:b/>
          <w:sz w:val="28"/>
          <w:szCs w:val="28"/>
        </w:rPr>
        <w:t xml:space="preserve"> </w:t>
      </w:r>
      <w:r w:rsidR="00B14F3F" w:rsidRPr="00AC5D30">
        <w:rPr>
          <w:sz w:val="28"/>
          <w:szCs w:val="28"/>
        </w:rPr>
        <w:t xml:space="preserve">presja gospodarcza, informacyjno-propagandowa świata kapitalistycznego tworzyła w krajach socjalizmu </w:t>
      </w:r>
      <w:r w:rsidR="00B14F3F" w:rsidRPr="00AC5D30">
        <w:rPr>
          <w:b/>
          <w:sz w:val="28"/>
          <w:szCs w:val="28"/>
        </w:rPr>
        <w:t>piątą kolumnę</w:t>
      </w:r>
      <w:r w:rsidR="00B14F3F" w:rsidRPr="00AC5D30">
        <w:rPr>
          <w:sz w:val="28"/>
          <w:szCs w:val="28"/>
        </w:rPr>
        <w:t>, wciągała w pułapki finansowe. Służyły temu: porządek Br</w:t>
      </w:r>
      <w:r w:rsidR="00B14F3F" w:rsidRPr="00AC5D30">
        <w:rPr>
          <w:sz w:val="28"/>
          <w:szCs w:val="28"/>
        </w:rPr>
        <w:t>e</w:t>
      </w:r>
      <w:r w:rsidR="00B14F3F" w:rsidRPr="00AC5D30">
        <w:rPr>
          <w:sz w:val="28"/>
          <w:szCs w:val="28"/>
        </w:rPr>
        <w:t>ton Woods (New Hampshire); uwalnianie w 1971 r. dolara od pokrycia w złocie, samopowiel</w:t>
      </w:r>
      <w:r w:rsidR="00B14F3F" w:rsidRPr="00AC5D30">
        <w:rPr>
          <w:sz w:val="28"/>
          <w:szCs w:val="28"/>
        </w:rPr>
        <w:t>a</w:t>
      </w:r>
      <w:r w:rsidR="00B14F3F" w:rsidRPr="00AC5D30">
        <w:rPr>
          <w:sz w:val="28"/>
          <w:szCs w:val="28"/>
        </w:rPr>
        <w:t>nie się zadłużenia, np. E. Gierek pożyczył 20 mld. $, a w 1989 roku Polska była zadłużona już w wysokości 42 mld. 200 mln. $, co było o ok. 500 mln $ więcej niż wart był cały majątek gosp</w:t>
      </w:r>
      <w:r w:rsidR="00B14F3F" w:rsidRPr="00AC5D30">
        <w:rPr>
          <w:sz w:val="28"/>
          <w:szCs w:val="28"/>
        </w:rPr>
        <w:t>o</w:t>
      </w:r>
      <w:r w:rsidR="00B14F3F" w:rsidRPr="00AC5D30">
        <w:rPr>
          <w:sz w:val="28"/>
          <w:szCs w:val="28"/>
        </w:rPr>
        <w:t>darczy PRL</w:t>
      </w:r>
      <w:r w:rsidR="00B14F3F" w:rsidRPr="00AC5D30">
        <w:rPr>
          <w:rStyle w:val="Odwoanieprzypisudolnego"/>
          <w:sz w:val="28"/>
          <w:szCs w:val="28"/>
        </w:rPr>
        <w:footnoteReference w:id="372"/>
      </w:r>
      <w:r w:rsidR="00B14F3F" w:rsidRPr="00AC5D30">
        <w:rPr>
          <w:sz w:val="28"/>
          <w:szCs w:val="28"/>
        </w:rPr>
        <w:t>. Po 30 latach trwającej kontrrewolucji Polskę zadłużono na ponad 400 mld $. Trzeba pamiętać, że PRL utrzymywał bez mała pół milionową armię, co było koniecznym uw</w:t>
      </w:r>
      <w:r w:rsidR="00B14F3F" w:rsidRPr="00AC5D30">
        <w:rPr>
          <w:sz w:val="28"/>
          <w:szCs w:val="28"/>
        </w:rPr>
        <w:t>a</w:t>
      </w:r>
      <w:r w:rsidR="00B14F3F" w:rsidRPr="00AC5D30">
        <w:rPr>
          <w:sz w:val="28"/>
          <w:szCs w:val="28"/>
        </w:rPr>
        <w:t>runkowaniem toczącej się zimnej wojny;</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C</w:t>
      </w:r>
      <w:r w:rsidR="00B14F3F" w:rsidRPr="00AC5D30">
        <w:rPr>
          <w:sz w:val="28"/>
          <w:szCs w:val="28"/>
        </w:rPr>
        <w:t>.</w:t>
      </w:r>
      <w:r w:rsidR="00B8412D" w:rsidRPr="00AC5D30">
        <w:rPr>
          <w:sz w:val="28"/>
          <w:szCs w:val="28"/>
        </w:rPr>
        <w:tab/>
      </w:r>
      <w:r w:rsidR="00B14F3F" w:rsidRPr="00AC5D30">
        <w:rPr>
          <w:sz w:val="28"/>
          <w:szCs w:val="28"/>
        </w:rPr>
        <w:t>zastępowanie filozofii Marksowskiej ideologiami burżuazyjnymi, rzekomo „prawdziw</w:t>
      </w:r>
      <w:r w:rsidR="00B14F3F" w:rsidRPr="00AC5D30">
        <w:rPr>
          <w:sz w:val="28"/>
          <w:szCs w:val="28"/>
        </w:rPr>
        <w:t>y</w:t>
      </w:r>
      <w:r w:rsidR="00B14F3F" w:rsidRPr="00AC5D30">
        <w:rPr>
          <w:sz w:val="28"/>
          <w:szCs w:val="28"/>
        </w:rPr>
        <w:t>mi” pozostającymi w służbie u kap</w:t>
      </w:r>
      <w:r w:rsidR="00B14F3F" w:rsidRPr="00AC5D30">
        <w:rPr>
          <w:sz w:val="28"/>
          <w:szCs w:val="28"/>
        </w:rPr>
        <w:t>i</w:t>
      </w:r>
      <w:r w:rsidR="00B14F3F" w:rsidRPr="00AC5D30">
        <w:rPr>
          <w:sz w:val="28"/>
          <w:szCs w:val="28"/>
        </w:rPr>
        <w:t>talistów. Stosowanie metodologii „oczyszczającej” filozofię z funkcji prewidystycznej</w:t>
      </w:r>
      <w:r w:rsidR="00B14F3F" w:rsidRPr="00AC5D30">
        <w:rPr>
          <w:rStyle w:val="Odwoanieprzypisudolnego"/>
          <w:sz w:val="28"/>
          <w:szCs w:val="28"/>
        </w:rPr>
        <w:footnoteReference w:id="373"/>
      </w:r>
      <w:r w:rsidR="00B14F3F" w:rsidRPr="00AC5D30">
        <w:rPr>
          <w:sz w:val="28"/>
          <w:szCs w:val="28"/>
        </w:rPr>
        <w:t>, ograniczającej ją do poszczegó</w:t>
      </w:r>
      <w:r w:rsidR="00B14F3F" w:rsidRPr="00AC5D30">
        <w:rPr>
          <w:sz w:val="28"/>
          <w:szCs w:val="28"/>
        </w:rPr>
        <w:t>l</w:t>
      </w:r>
      <w:r w:rsidR="00B14F3F" w:rsidRPr="00AC5D30">
        <w:rPr>
          <w:sz w:val="28"/>
          <w:szCs w:val="28"/>
        </w:rPr>
        <w:t>nych jej działów</w:t>
      </w:r>
      <w:r w:rsidR="00095D78" w:rsidRPr="00AC5D30">
        <w:rPr>
          <w:sz w:val="28"/>
          <w:szCs w:val="28"/>
        </w:rPr>
        <w:t>;</w:t>
      </w:r>
      <w:r w:rsidR="00B14F3F" w:rsidRPr="00AC5D30">
        <w:rPr>
          <w:sz w:val="28"/>
          <w:szCs w:val="28"/>
        </w:rPr>
        <w:t xml:space="preserve"> np., odrzuca się ontologię jako zbyteczną dla teorii prawdy; pomija się kategorię praktyki społecznej; nie uwzględnia się E. Kanta rozróżnienia w przedmiocie badań tego, co jest przejawem i tego, co jest istotą, rzeczą samą w sobie itd.</w:t>
      </w:r>
      <w:r w:rsidR="00B14F3F" w:rsidRPr="00AC5D30">
        <w:rPr>
          <w:rStyle w:val="Odwoanieprzypisudolnego"/>
          <w:sz w:val="28"/>
          <w:szCs w:val="28"/>
        </w:rPr>
        <w:footnoteReference w:id="374"/>
      </w:r>
      <w:r w:rsidR="00B14F3F" w:rsidRPr="00AC5D30">
        <w:rPr>
          <w:sz w:val="28"/>
          <w:szCs w:val="28"/>
        </w:rPr>
        <w:t>;</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D</w:t>
      </w:r>
      <w:r w:rsidR="00B14F3F" w:rsidRPr="00AC5D30">
        <w:rPr>
          <w:sz w:val="28"/>
          <w:szCs w:val="28"/>
        </w:rPr>
        <w:t>.</w:t>
      </w:r>
      <w:r>
        <w:rPr>
          <w:sz w:val="28"/>
          <w:szCs w:val="28"/>
        </w:rPr>
        <w:t xml:space="preserve"> </w:t>
      </w:r>
      <w:r w:rsidR="00B14F3F" w:rsidRPr="00AC5D30">
        <w:rPr>
          <w:sz w:val="28"/>
          <w:szCs w:val="28"/>
        </w:rPr>
        <w:t>błędy partyjnego kierownictwa wynikające z braku wiedzy i woli. Wiedza, doświadcz</w:t>
      </w:r>
      <w:r w:rsidR="00B14F3F" w:rsidRPr="00AC5D30">
        <w:rPr>
          <w:sz w:val="28"/>
          <w:szCs w:val="28"/>
        </w:rPr>
        <w:t>e</w:t>
      </w:r>
      <w:r w:rsidR="00B14F3F" w:rsidRPr="00AC5D30">
        <w:rPr>
          <w:sz w:val="28"/>
          <w:szCs w:val="28"/>
        </w:rPr>
        <w:t>nie zdobywano wraz z budownictwem socjalizmu. Nauka nie dostarczała właściwych dla socj</w:t>
      </w:r>
      <w:r w:rsidR="00B14F3F" w:rsidRPr="00AC5D30">
        <w:rPr>
          <w:sz w:val="28"/>
          <w:szCs w:val="28"/>
        </w:rPr>
        <w:t>a</w:t>
      </w:r>
      <w:r w:rsidR="00B14F3F" w:rsidRPr="00AC5D30">
        <w:rPr>
          <w:sz w:val="28"/>
          <w:szCs w:val="28"/>
        </w:rPr>
        <w:t>lizmu rozwiązań. Ich brak powodował, że posługiwano się już istniejącymi, a te miały kapital</w:t>
      </w:r>
      <w:r w:rsidR="00B14F3F" w:rsidRPr="00AC5D30">
        <w:rPr>
          <w:sz w:val="28"/>
          <w:szCs w:val="28"/>
        </w:rPr>
        <w:t>i</w:t>
      </w:r>
      <w:r w:rsidR="00B14F3F" w:rsidRPr="00AC5D30">
        <w:rPr>
          <w:sz w:val="28"/>
          <w:szCs w:val="28"/>
        </w:rPr>
        <w:t>styczny charakter. Wrogie dla socjalizmu współdziałania państw kapitalistycznych uznawano za „przyjacielskie”. Nie rozpoznawano ich podstępnej treści; np., pułapki kredytowe, OBWE k</w:t>
      </w:r>
      <w:r w:rsidR="00B14F3F" w:rsidRPr="00AC5D30">
        <w:rPr>
          <w:sz w:val="28"/>
          <w:szCs w:val="28"/>
        </w:rPr>
        <w:t>o</w:t>
      </w:r>
      <w:r w:rsidR="00B14F3F" w:rsidRPr="00AC5D30">
        <w:rPr>
          <w:sz w:val="28"/>
          <w:szCs w:val="28"/>
        </w:rPr>
        <w:t>szyk tzw. praw człowi</w:t>
      </w:r>
      <w:r w:rsidR="00B14F3F" w:rsidRPr="00AC5D30">
        <w:rPr>
          <w:sz w:val="28"/>
          <w:szCs w:val="28"/>
        </w:rPr>
        <w:t>e</w:t>
      </w:r>
      <w:r w:rsidR="00B14F3F" w:rsidRPr="00AC5D30">
        <w:rPr>
          <w:sz w:val="28"/>
          <w:szCs w:val="28"/>
        </w:rPr>
        <w:t xml:space="preserve">ka.Wszak prawa człowieka są funkcją </w:t>
      </w:r>
      <w:r w:rsidR="00B14F3F" w:rsidRPr="00AC5D30">
        <w:rPr>
          <w:b/>
          <w:sz w:val="28"/>
          <w:szCs w:val="28"/>
          <w:u w:val="single"/>
        </w:rPr>
        <w:t>sytości brzusznej</w:t>
      </w:r>
      <w:r w:rsidR="00095D78" w:rsidRPr="00AC5D30">
        <w:rPr>
          <w:b/>
          <w:sz w:val="28"/>
          <w:szCs w:val="28"/>
          <w:u w:val="single"/>
        </w:rPr>
        <w:t xml:space="preserve">, </w:t>
      </w:r>
      <w:r w:rsidR="00095D78" w:rsidRPr="00AC5D30">
        <w:rPr>
          <w:sz w:val="28"/>
          <w:szCs w:val="28"/>
        </w:rPr>
        <w:t>a tą cieszyli się ludzie tzw. Zachodu</w:t>
      </w:r>
      <w:r w:rsidR="00B14F3F" w:rsidRPr="00AC5D30">
        <w:rPr>
          <w:sz w:val="28"/>
          <w:szCs w:val="28"/>
        </w:rPr>
        <w:t xml:space="preserve">. To otwiera możliwość </w:t>
      </w:r>
      <w:r w:rsidR="00095D78" w:rsidRPr="00AC5D30">
        <w:rPr>
          <w:sz w:val="28"/>
          <w:szCs w:val="28"/>
        </w:rPr>
        <w:t>kształtowania postaw</w:t>
      </w:r>
      <w:r w:rsidR="00B14F3F" w:rsidRPr="00AC5D30">
        <w:rPr>
          <w:sz w:val="28"/>
          <w:szCs w:val="28"/>
        </w:rPr>
        <w:t xml:space="preserve"> prokapitalistyc</w:t>
      </w:r>
      <w:r w:rsidR="00095D78" w:rsidRPr="00AC5D30">
        <w:rPr>
          <w:sz w:val="28"/>
          <w:szCs w:val="28"/>
        </w:rPr>
        <w:t>h</w:t>
      </w:r>
      <w:r w:rsidR="00B14F3F" w:rsidRPr="00AC5D30">
        <w:rPr>
          <w:sz w:val="28"/>
          <w:szCs w:val="28"/>
        </w:rPr>
        <w:t>. Niedoceni</w:t>
      </w:r>
      <w:r w:rsidR="00B14F3F" w:rsidRPr="00AC5D30">
        <w:rPr>
          <w:sz w:val="28"/>
          <w:szCs w:val="28"/>
        </w:rPr>
        <w:t>a</w:t>
      </w:r>
      <w:r w:rsidR="00B14F3F" w:rsidRPr="00AC5D30">
        <w:rPr>
          <w:sz w:val="28"/>
          <w:szCs w:val="28"/>
        </w:rPr>
        <w:t>no znaczenia jednostki ludzkiej w h</w:t>
      </w:r>
      <w:r w:rsidR="00B14F3F" w:rsidRPr="00AC5D30">
        <w:rPr>
          <w:sz w:val="28"/>
          <w:szCs w:val="28"/>
        </w:rPr>
        <w:t>i</w:t>
      </w:r>
      <w:r w:rsidR="00B14F3F" w:rsidRPr="00AC5D30">
        <w:rPr>
          <w:sz w:val="28"/>
          <w:szCs w:val="28"/>
        </w:rPr>
        <w:t>storii</w:t>
      </w:r>
      <w:r w:rsidR="00B14F3F" w:rsidRPr="00AC5D30">
        <w:rPr>
          <w:rStyle w:val="Odwoanieprzypisudolnego"/>
          <w:sz w:val="28"/>
          <w:szCs w:val="28"/>
        </w:rPr>
        <w:footnoteReference w:id="375"/>
      </w:r>
      <w:r w:rsidR="00B14F3F" w:rsidRPr="00AC5D30">
        <w:rPr>
          <w:sz w:val="28"/>
          <w:szCs w:val="28"/>
        </w:rPr>
        <w:t xml:space="preserve">; </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E.</w:t>
      </w:r>
      <w:r>
        <w:rPr>
          <w:b/>
          <w:sz w:val="28"/>
          <w:szCs w:val="28"/>
        </w:rPr>
        <w:t xml:space="preserve"> </w:t>
      </w:r>
      <w:r w:rsidR="00B14F3F" w:rsidRPr="00AC5D30">
        <w:rPr>
          <w:sz w:val="28"/>
          <w:szCs w:val="28"/>
        </w:rPr>
        <w:t>doktryna socjalizmu realnego nie doceniała religijnego wychowania w ogóle, a w rodz</w:t>
      </w:r>
      <w:r w:rsidR="00B14F3F" w:rsidRPr="00AC5D30">
        <w:rPr>
          <w:sz w:val="28"/>
          <w:szCs w:val="28"/>
        </w:rPr>
        <w:t>i</w:t>
      </w:r>
      <w:r w:rsidR="00B14F3F" w:rsidRPr="00AC5D30">
        <w:rPr>
          <w:sz w:val="28"/>
          <w:szCs w:val="28"/>
        </w:rPr>
        <w:t>nie w szczególności. Nie uwzględniano</w:t>
      </w:r>
      <w:r w:rsidR="00722A0B" w:rsidRPr="00AC5D30">
        <w:rPr>
          <w:sz w:val="28"/>
          <w:szCs w:val="28"/>
        </w:rPr>
        <w:t xml:space="preserve"> </w:t>
      </w:r>
      <w:r w:rsidR="00B14F3F" w:rsidRPr="00AC5D30">
        <w:rPr>
          <w:sz w:val="28"/>
          <w:szCs w:val="28"/>
        </w:rPr>
        <w:t>też roli w życiu społecznym, kulturowym myślenia: p</w:t>
      </w:r>
      <w:r w:rsidR="00B14F3F" w:rsidRPr="00AC5D30">
        <w:rPr>
          <w:sz w:val="28"/>
          <w:szCs w:val="28"/>
        </w:rPr>
        <w:t>o</w:t>
      </w:r>
      <w:r w:rsidR="00B14F3F" w:rsidRPr="00AC5D30">
        <w:rPr>
          <w:sz w:val="28"/>
          <w:szCs w:val="28"/>
        </w:rPr>
        <w:t>tocznego,</w:t>
      </w:r>
      <w:r w:rsidR="00722A0B" w:rsidRPr="00AC5D30">
        <w:rPr>
          <w:sz w:val="28"/>
          <w:szCs w:val="28"/>
        </w:rPr>
        <w:t xml:space="preserve"> </w:t>
      </w:r>
      <w:r w:rsidR="00B14F3F" w:rsidRPr="00AC5D30">
        <w:rPr>
          <w:sz w:val="28"/>
          <w:szCs w:val="28"/>
        </w:rPr>
        <w:t>religijnego i pozytywistycznego. To</w:t>
      </w:r>
      <w:r w:rsidR="00722A0B" w:rsidRPr="00AC5D30">
        <w:rPr>
          <w:sz w:val="28"/>
          <w:szCs w:val="28"/>
        </w:rPr>
        <w:t xml:space="preserve"> </w:t>
      </w:r>
      <w:r w:rsidR="00B14F3F" w:rsidRPr="00AC5D30">
        <w:rPr>
          <w:sz w:val="28"/>
          <w:szCs w:val="28"/>
        </w:rPr>
        <w:t>zniekształcało</w:t>
      </w:r>
      <w:r w:rsidR="00722A0B" w:rsidRPr="00AC5D30">
        <w:rPr>
          <w:sz w:val="28"/>
          <w:szCs w:val="28"/>
        </w:rPr>
        <w:t xml:space="preserve"> </w:t>
      </w:r>
      <w:r w:rsidR="00B14F3F" w:rsidRPr="00AC5D30">
        <w:rPr>
          <w:sz w:val="28"/>
          <w:szCs w:val="28"/>
        </w:rPr>
        <w:t>naukę akcentując w niej formy prok</w:t>
      </w:r>
      <w:r w:rsidR="00B14F3F" w:rsidRPr="00AC5D30">
        <w:rPr>
          <w:sz w:val="28"/>
          <w:szCs w:val="28"/>
        </w:rPr>
        <w:t>a</w:t>
      </w:r>
      <w:r w:rsidR="00B14F3F" w:rsidRPr="00AC5D30">
        <w:rPr>
          <w:sz w:val="28"/>
          <w:szCs w:val="28"/>
        </w:rPr>
        <w:t xml:space="preserve">pitalistyczne w istocie ideologiczne. Formy, wzorce życia kulturowego były czerpane z kultury kapitalistycznej; </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F.</w:t>
      </w:r>
      <w:r>
        <w:rPr>
          <w:b/>
          <w:sz w:val="28"/>
          <w:szCs w:val="28"/>
        </w:rPr>
        <w:t xml:space="preserve"> </w:t>
      </w:r>
      <w:r w:rsidR="00B14F3F" w:rsidRPr="00AC5D30">
        <w:rPr>
          <w:sz w:val="28"/>
          <w:szCs w:val="28"/>
        </w:rPr>
        <w:t>utrwalał się konflikt między ideologicznym i realnym obrazem stanu społeczeństwa. Propaganda sukcesu tworzyła pozory życia społecznego umacniając przekonanie, że socjalizm zwycięży „tu i teraz” „i to zaraz”. Nie brano pod uwagę faktu, że ustroju społecznego nie wpr</w:t>
      </w:r>
      <w:r w:rsidR="00B14F3F" w:rsidRPr="00AC5D30">
        <w:rPr>
          <w:sz w:val="28"/>
          <w:szCs w:val="28"/>
        </w:rPr>
        <w:t>o</w:t>
      </w:r>
      <w:r w:rsidR="00B14F3F" w:rsidRPr="00AC5D30">
        <w:rPr>
          <w:sz w:val="28"/>
          <w:szCs w:val="28"/>
        </w:rPr>
        <w:t>wadza się za jednym zamachem, że jest on procesem. Kapitalizm tworzy się w Europie Zacho</w:t>
      </w:r>
      <w:r w:rsidR="00B14F3F" w:rsidRPr="00AC5D30">
        <w:rPr>
          <w:sz w:val="28"/>
          <w:szCs w:val="28"/>
        </w:rPr>
        <w:t>d</w:t>
      </w:r>
      <w:r w:rsidR="00B14F3F" w:rsidRPr="00AC5D30">
        <w:rPr>
          <w:sz w:val="28"/>
          <w:szCs w:val="28"/>
        </w:rPr>
        <w:t>niej ok. 1000 lat i jeszcze jest doskonalony przez burżuazję. Zgódźmy się, że kapitalizm wyw</w:t>
      </w:r>
      <w:r w:rsidR="00B14F3F" w:rsidRPr="00AC5D30">
        <w:rPr>
          <w:sz w:val="28"/>
          <w:szCs w:val="28"/>
        </w:rPr>
        <w:t>o</w:t>
      </w:r>
      <w:r w:rsidR="00B14F3F" w:rsidRPr="00AC5D30">
        <w:rPr>
          <w:sz w:val="28"/>
          <w:szCs w:val="28"/>
        </w:rPr>
        <w:t xml:space="preserve">dzi się z </w:t>
      </w:r>
      <w:r w:rsidR="00722A0B" w:rsidRPr="00AC5D30">
        <w:rPr>
          <w:sz w:val="28"/>
          <w:szCs w:val="28"/>
        </w:rPr>
        <w:t xml:space="preserve">pielgrzymek do Grobu Jezusa Chrystusa. Przybrały one </w:t>
      </w:r>
      <w:r w:rsidR="00B14F3F" w:rsidRPr="00AC5D30">
        <w:rPr>
          <w:sz w:val="28"/>
          <w:szCs w:val="28"/>
        </w:rPr>
        <w:t>imperialny</w:t>
      </w:r>
      <w:r w:rsidR="00722A0B" w:rsidRPr="00AC5D30">
        <w:rPr>
          <w:sz w:val="28"/>
          <w:szCs w:val="28"/>
        </w:rPr>
        <w:t xml:space="preserve"> charakter wojen</w:t>
      </w:r>
      <w:r w:rsidR="00B14F3F" w:rsidRPr="00AC5D30">
        <w:rPr>
          <w:sz w:val="28"/>
          <w:szCs w:val="28"/>
        </w:rPr>
        <w:t xml:space="preserve"> krzyżowych </w:t>
      </w:r>
      <w:r w:rsidR="00722A0B" w:rsidRPr="00AC5D30">
        <w:rPr>
          <w:sz w:val="28"/>
          <w:szCs w:val="28"/>
        </w:rPr>
        <w:t xml:space="preserve">okrywanych </w:t>
      </w:r>
      <w:r w:rsidR="00B14F3F" w:rsidRPr="00AC5D30">
        <w:rPr>
          <w:sz w:val="28"/>
          <w:szCs w:val="28"/>
        </w:rPr>
        <w:t>modlitw</w:t>
      </w:r>
      <w:r w:rsidR="00722A0B" w:rsidRPr="00AC5D30">
        <w:rPr>
          <w:sz w:val="28"/>
          <w:szCs w:val="28"/>
        </w:rPr>
        <w:t>ą</w:t>
      </w:r>
      <w:r w:rsidR="00B14F3F" w:rsidRPr="00AC5D30">
        <w:rPr>
          <w:sz w:val="28"/>
          <w:szCs w:val="28"/>
        </w:rPr>
        <w:t xml:space="preserve"> nad grobem Chryst</w:t>
      </w:r>
      <w:r w:rsidR="00B14F3F" w:rsidRPr="00AC5D30">
        <w:rPr>
          <w:sz w:val="28"/>
          <w:szCs w:val="28"/>
        </w:rPr>
        <w:t>u</w:t>
      </w:r>
      <w:r w:rsidR="00B14F3F" w:rsidRPr="00AC5D30">
        <w:rPr>
          <w:sz w:val="28"/>
          <w:szCs w:val="28"/>
        </w:rPr>
        <w:t>sa</w:t>
      </w:r>
      <w:r w:rsidR="00B14F3F" w:rsidRPr="00AC5D30">
        <w:rPr>
          <w:rStyle w:val="Odwoanieprzypisudolnego"/>
          <w:sz w:val="28"/>
          <w:szCs w:val="28"/>
        </w:rPr>
        <w:footnoteReference w:id="376"/>
      </w:r>
      <w:r w:rsidR="00B14F3F" w:rsidRPr="00AC5D30">
        <w:rPr>
          <w:sz w:val="28"/>
          <w:szCs w:val="28"/>
        </w:rPr>
        <w:t xml:space="preserve">; </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G.</w:t>
      </w:r>
      <w:r>
        <w:rPr>
          <w:b/>
          <w:sz w:val="28"/>
          <w:szCs w:val="28"/>
        </w:rPr>
        <w:t xml:space="preserve"> </w:t>
      </w:r>
      <w:r w:rsidR="00B14F3F" w:rsidRPr="00AC5D30">
        <w:rPr>
          <w:sz w:val="28"/>
          <w:szCs w:val="28"/>
        </w:rPr>
        <w:t>istnieje problem zdolności tzw. polityków. W PRL uznano, że polityka jest walką o wł</w:t>
      </w:r>
      <w:r w:rsidR="00B14F3F" w:rsidRPr="00AC5D30">
        <w:rPr>
          <w:sz w:val="28"/>
          <w:szCs w:val="28"/>
        </w:rPr>
        <w:t>a</w:t>
      </w:r>
      <w:r w:rsidR="00B14F3F" w:rsidRPr="00AC5D30">
        <w:rPr>
          <w:sz w:val="28"/>
          <w:szCs w:val="28"/>
        </w:rPr>
        <w:t>dzę! Definicją mówiącą, że polityka jest roztropnym budowaniem dobra wspólnego nie posług</w:t>
      </w:r>
      <w:r w:rsidR="00B14F3F" w:rsidRPr="00AC5D30">
        <w:rPr>
          <w:sz w:val="28"/>
          <w:szCs w:val="28"/>
        </w:rPr>
        <w:t>i</w:t>
      </w:r>
      <w:r w:rsidR="00B14F3F" w:rsidRPr="00AC5D30">
        <w:rPr>
          <w:sz w:val="28"/>
          <w:szCs w:val="28"/>
        </w:rPr>
        <w:t xml:space="preserve">wano się. Dlatego nie wiemy, czy politycy </w:t>
      </w:r>
      <w:r w:rsidR="00722A0B" w:rsidRPr="00AC5D30">
        <w:rPr>
          <w:sz w:val="28"/>
          <w:szCs w:val="28"/>
        </w:rPr>
        <w:t xml:space="preserve">polscy </w:t>
      </w:r>
      <w:r w:rsidR="00B14F3F" w:rsidRPr="00AC5D30">
        <w:rPr>
          <w:sz w:val="28"/>
          <w:szCs w:val="28"/>
        </w:rPr>
        <w:t>są zdolni tworzyć trwały społeczny ład inst</w:t>
      </w:r>
      <w:r w:rsidR="00B14F3F" w:rsidRPr="00AC5D30">
        <w:rPr>
          <w:sz w:val="28"/>
          <w:szCs w:val="28"/>
        </w:rPr>
        <w:t>y</w:t>
      </w:r>
      <w:r w:rsidR="00B14F3F" w:rsidRPr="00AC5D30">
        <w:rPr>
          <w:sz w:val="28"/>
          <w:szCs w:val="28"/>
        </w:rPr>
        <w:t>tucjonalny. Praktyka społeczna podpowiada, że politycy, jako politycy tworzą tylko pozory p</w:t>
      </w:r>
      <w:r w:rsidR="00B14F3F" w:rsidRPr="00AC5D30">
        <w:rPr>
          <w:sz w:val="28"/>
          <w:szCs w:val="28"/>
        </w:rPr>
        <w:t>o</w:t>
      </w:r>
      <w:r w:rsidR="00B14F3F" w:rsidRPr="00AC5D30">
        <w:rPr>
          <w:sz w:val="28"/>
          <w:szCs w:val="28"/>
        </w:rPr>
        <w:t>stępu</w:t>
      </w:r>
      <w:r w:rsidR="00722A0B" w:rsidRPr="00AC5D30">
        <w:rPr>
          <w:sz w:val="28"/>
          <w:szCs w:val="28"/>
        </w:rPr>
        <w:t xml:space="preserve">, dialogu ukrywajacego nierozowój </w:t>
      </w:r>
      <w:r w:rsidR="00B14F3F" w:rsidRPr="00AC5D30">
        <w:rPr>
          <w:sz w:val="28"/>
          <w:szCs w:val="28"/>
        </w:rPr>
        <w:t>społecznego życia</w:t>
      </w:r>
      <w:r w:rsidR="00722A0B" w:rsidRPr="00AC5D30">
        <w:rPr>
          <w:sz w:val="28"/>
          <w:szCs w:val="28"/>
        </w:rPr>
        <w:t>. Z</w:t>
      </w:r>
      <w:r w:rsidR="00B14F3F" w:rsidRPr="00AC5D30">
        <w:rPr>
          <w:sz w:val="28"/>
          <w:szCs w:val="28"/>
        </w:rPr>
        <w:t xml:space="preserve">asłaniają </w:t>
      </w:r>
      <w:r w:rsidR="00722A0B" w:rsidRPr="00AC5D30">
        <w:rPr>
          <w:sz w:val="28"/>
          <w:szCs w:val="28"/>
        </w:rPr>
        <w:t xml:space="preserve">oni </w:t>
      </w:r>
      <w:r w:rsidR="00B14F3F" w:rsidRPr="00AC5D30">
        <w:rPr>
          <w:sz w:val="28"/>
          <w:szCs w:val="28"/>
        </w:rPr>
        <w:t>rzeczywiste pr</w:t>
      </w:r>
      <w:r w:rsidR="00B14F3F" w:rsidRPr="00AC5D30">
        <w:rPr>
          <w:sz w:val="28"/>
          <w:szCs w:val="28"/>
        </w:rPr>
        <w:t>o</w:t>
      </w:r>
      <w:r w:rsidR="00B14F3F" w:rsidRPr="00AC5D30">
        <w:rPr>
          <w:sz w:val="28"/>
          <w:szCs w:val="28"/>
        </w:rPr>
        <w:t>blemy społeczne, w tym burżuazyjny wyzysk pracy ludzkiej</w:t>
      </w:r>
      <w:r w:rsidR="00722A0B" w:rsidRPr="00AC5D30">
        <w:rPr>
          <w:sz w:val="28"/>
          <w:szCs w:val="28"/>
        </w:rPr>
        <w:t>, powstajacy w wyniku maskującego ukr</w:t>
      </w:r>
      <w:r w:rsidR="00722A0B" w:rsidRPr="00AC5D30">
        <w:rPr>
          <w:sz w:val="28"/>
          <w:szCs w:val="28"/>
        </w:rPr>
        <w:t>y</w:t>
      </w:r>
      <w:r w:rsidR="00722A0B" w:rsidRPr="00AC5D30">
        <w:rPr>
          <w:sz w:val="28"/>
          <w:szCs w:val="28"/>
        </w:rPr>
        <w:t>wania dwoistego jej charakteru</w:t>
      </w:r>
      <w:r w:rsidR="00B14F3F" w:rsidRPr="00AC5D30">
        <w:rPr>
          <w:sz w:val="28"/>
          <w:szCs w:val="28"/>
        </w:rPr>
        <w:t xml:space="preserve">; </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H.</w:t>
      </w:r>
      <w:r>
        <w:rPr>
          <w:b/>
          <w:sz w:val="28"/>
          <w:szCs w:val="28"/>
        </w:rPr>
        <w:t xml:space="preserve"> </w:t>
      </w:r>
      <w:r w:rsidR="00B14F3F" w:rsidRPr="00AC5D30">
        <w:rPr>
          <w:sz w:val="28"/>
          <w:szCs w:val="28"/>
        </w:rPr>
        <w:t>negacja realistycznych utopii jako zasady budowania nowego ładu</w:t>
      </w:r>
      <w:r w:rsidR="00B14F3F" w:rsidRPr="00AC5D30">
        <w:rPr>
          <w:rStyle w:val="Odwoanieprzypisudolnego"/>
          <w:sz w:val="28"/>
          <w:szCs w:val="28"/>
        </w:rPr>
        <w:footnoteReference w:id="377"/>
      </w:r>
      <w:r w:rsidR="00B14F3F" w:rsidRPr="00AC5D30">
        <w:rPr>
          <w:sz w:val="28"/>
          <w:szCs w:val="28"/>
        </w:rPr>
        <w:t>. Punktem odni</w:t>
      </w:r>
      <w:r w:rsidR="00B14F3F" w:rsidRPr="00AC5D30">
        <w:rPr>
          <w:sz w:val="28"/>
          <w:szCs w:val="28"/>
        </w:rPr>
        <w:t>e</w:t>
      </w:r>
      <w:r w:rsidR="00B14F3F" w:rsidRPr="00AC5D30">
        <w:rPr>
          <w:sz w:val="28"/>
          <w:szCs w:val="28"/>
        </w:rPr>
        <w:t xml:space="preserve">sienia nie może być przeszłość, historia. Naród </w:t>
      </w:r>
      <w:r w:rsidR="00722A0B" w:rsidRPr="00AC5D30">
        <w:rPr>
          <w:sz w:val="28"/>
          <w:szCs w:val="28"/>
        </w:rPr>
        <w:t>„</w:t>
      </w:r>
      <w:r w:rsidR="00B14F3F" w:rsidRPr="00AC5D30">
        <w:rPr>
          <w:sz w:val="28"/>
          <w:szCs w:val="28"/>
        </w:rPr>
        <w:t>naprawiający</w:t>
      </w:r>
      <w:r w:rsidR="00722A0B" w:rsidRPr="00AC5D30">
        <w:rPr>
          <w:sz w:val="28"/>
          <w:szCs w:val="28"/>
        </w:rPr>
        <w:t>”</w:t>
      </w:r>
      <w:r w:rsidR="00B14F3F" w:rsidRPr="00AC5D30">
        <w:rPr>
          <w:sz w:val="28"/>
          <w:szCs w:val="28"/>
        </w:rPr>
        <w:t xml:space="preserve"> swoją historię jest narodem ah</w:t>
      </w:r>
      <w:r w:rsidR="00B14F3F" w:rsidRPr="00AC5D30">
        <w:rPr>
          <w:sz w:val="28"/>
          <w:szCs w:val="28"/>
        </w:rPr>
        <w:t>i</w:t>
      </w:r>
      <w:r w:rsidR="00B14F3F" w:rsidRPr="00AC5D30">
        <w:rPr>
          <w:sz w:val="28"/>
          <w:szCs w:val="28"/>
        </w:rPr>
        <w:t xml:space="preserve">storycznym, tj. takim, który nic w historii nie osiągnie. Historia dostarcza tylko argumentów do walki ideologicznej. </w:t>
      </w:r>
      <w:r w:rsidR="00722A0B" w:rsidRPr="00AC5D30">
        <w:rPr>
          <w:sz w:val="28"/>
          <w:szCs w:val="28"/>
        </w:rPr>
        <w:t>Bo faktami historycznymi można się obrzucać tworząc, co najwyżej, dy</w:t>
      </w:r>
      <w:r w:rsidR="00722A0B" w:rsidRPr="00AC5D30">
        <w:rPr>
          <w:sz w:val="28"/>
          <w:szCs w:val="28"/>
        </w:rPr>
        <w:t>s</w:t>
      </w:r>
      <w:r w:rsidR="00722A0B" w:rsidRPr="00AC5D30">
        <w:rPr>
          <w:sz w:val="28"/>
          <w:szCs w:val="28"/>
        </w:rPr>
        <w:t xml:space="preserve">komfort psychiczny. </w:t>
      </w:r>
      <w:r w:rsidR="00B14F3F" w:rsidRPr="00AC5D30">
        <w:rPr>
          <w:b/>
          <w:sz w:val="28"/>
          <w:szCs w:val="28"/>
          <w:u w:val="single"/>
        </w:rPr>
        <w:t xml:space="preserve">Tymczasem </w:t>
      </w:r>
      <w:r w:rsidR="00B14F3F" w:rsidRPr="00AC5D30">
        <w:rPr>
          <w:b/>
          <w:sz w:val="28"/>
          <w:szCs w:val="28"/>
        </w:rPr>
        <w:t>p</w:t>
      </w:r>
      <w:r w:rsidR="00B14F3F" w:rsidRPr="00AC5D30">
        <w:rPr>
          <w:b/>
          <w:sz w:val="28"/>
          <w:szCs w:val="28"/>
          <w:u w:val="single"/>
        </w:rPr>
        <w:t>unktem odniesienia dla wszelkiej krytyki musi być upodmiotawiająca przyszłość</w:t>
      </w:r>
      <w:r w:rsidR="00B14F3F" w:rsidRPr="00AC5D30">
        <w:rPr>
          <w:sz w:val="28"/>
          <w:szCs w:val="28"/>
        </w:rPr>
        <w:t>;</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I.</w:t>
      </w:r>
      <w:r>
        <w:rPr>
          <w:b/>
          <w:sz w:val="28"/>
          <w:szCs w:val="28"/>
        </w:rPr>
        <w:t xml:space="preserve"> </w:t>
      </w:r>
      <w:r w:rsidR="00B14F3F" w:rsidRPr="00AC5D30">
        <w:rPr>
          <w:sz w:val="28"/>
          <w:szCs w:val="28"/>
        </w:rPr>
        <w:t>stosowanie przez burżuazję idei wallenrodyzmu. Widać to w polskich uczelniach oraz w liberalnym systemie prawnym</w:t>
      </w:r>
      <w:r w:rsidR="00B14F3F" w:rsidRPr="00AC5D30">
        <w:rPr>
          <w:rStyle w:val="Odwoanieprzypisudolnego"/>
          <w:color w:val="2D2D2D"/>
          <w:sz w:val="28"/>
          <w:szCs w:val="28"/>
        </w:rPr>
        <w:footnoteReference w:id="378"/>
      </w:r>
      <w:r w:rsidR="00B14F3F" w:rsidRPr="00AC5D30">
        <w:rPr>
          <w:sz w:val="28"/>
          <w:szCs w:val="28"/>
        </w:rPr>
        <w:t>. W USA, Kanadzie, na Zachodzie są szkoły budowania krypt</w:t>
      </w:r>
      <w:r w:rsidR="00B14F3F" w:rsidRPr="00AC5D30">
        <w:rPr>
          <w:sz w:val="28"/>
          <w:szCs w:val="28"/>
        </w:rPr>
        <w:t>o</w:t>
      </w:r>
      <w:r w:rsidR="00B14F3F" w:rsidRPr="00AC5D30">
        <w:rPr>
          <w:sz w:val="28"/>
          <w:szCs w:val="28"/>
        </w:rPr>
        <w:t>kolonializmu w podbi</w:t>
      </w:r>
      <w:r w:rsidR="004C09DB" w:rsidRPr="00AC5D30">
        <w:rPr>
          <w:sz w:val="28"/>
          <w:szCs w:val="28"/>
        </w:rPr>
        <w:t>janych</w:t>
      </w:r>
      <w:r w:rsidR="00B14F3F" w:rsidRPr="00AC5D30">
        <w:rPr>
          <w:sz w:val="28"/>
          <w:szCs w:val="28"/>
        </w:rPr>
        <w:t xml:space="preserve"> krajach</w:t>
      </w:r>
      <w:r w:rsidR="00B14F3F" w:rsidRPr="00AC5D30">
        <w:rPr>
          <w:rStyle w:val="Odwoanieprzypisudolnego"/>
          <w:color w:val="2D2D2D"/>
          <w:sz w:val="28"/>
          <w:szCs w:val="28"/>
        </w:rPr>
        <w:footnoteReference w:id="379"/>
      </w:r>
      <w:r w:rsidR="00B14F3F" w:rsidRPr="00AC5D30">
        <w:rPr>
          <w:sz w:val="28"/>
          <w:szCs w:val="28"/>
        </w:rPr>
        <w:t xml:space="preserve"> w </w:t>
      </w:r>
      <w:r w:rsidR="004C09DB" w:rsidRPr="00AC5D30">
        <w:rPr>
          <w:sz w:val="28"/>
          <w:szCs w:val="28"/>
        </w:rPr>
        <w:t xml:space="preserve">ich </w:t>
      </w:r>
      <w:r w:rsidR="00B14F3F" w:rsidRPr="00AC5D30">
        <w:rPr>
          <w:sz w:val="28"/>
          <w:szCs w:val="28"/>
        </w:rPr>
        <w:t>liberalnym systemie prawnym, gdzie szkoli się przyszłych „liderów”</w:t>
      </w:r>
      <w:r w:rsidR="004C09DB" w:rsidRPr="00AC5D30">
        <w:rPr>
          <w:sz w:val="28"/>
          <w:szCs w:val="28"/>
        </w:rPr>
        <w:t>, tzw. przywódców</w:t>
      </w:r>
      <w:r w:rsidR="00B14F3F" w:rsidRPr="00AC5D30">
        <w:rPr>
          <w:sz w:val="28"/>
          <w:szCs w:val="28"/>
        </w:rPr>
        <w:t xml:space="preserve">. Najświeższym przykładem jest pan </w:t>
      </w:r>
      <w:r w:rsidR="00B14F3F" w:rsidRPr="00AC5D30">
        <w:rPr>
          <w:color w:val="222222"/>
          <w:sz w:val="28"/>
          <w:szCs w:val="28"/>
          <w:shd w:val="clear" w:color="auto" w:fill="FFFFFF"/>
        </w:rPr>
        <w:t>Juan Guaidó – w</w:t>
      </w:r>
      <w:r w:rsidR="00B14F3F" w:rsidRPr="00AC5D30">
        <w:rPr>
          <w:color w:val="222222"/>
          <w:sz w:val="28"/>
          <w:szCs w:val="28"/>
          <w:shd w:val="clear" w:color="auto" w:fill="FFFFFF"/>
        </w:rPr>
        <w:t>y</w:t>
      </w:r>
      <w:r w:rsidR="00B14F3F" w:rsidRPr="00AC5D30">
        <w:rPr>
          <w:color w:val="222222"/>
          <w:sz w:val="28"/>
          <w:szCs w:val="28"/>
          <w:shd w:val="clear" w:color="auto" w:fill="FFFFFF"/>
        </w:rPr>
        <w:t>typowany przez USA na stanowisko prezydenta Wenezueli</w:t>
      </w:r>
      <w:r w:rsidR="00B14F3F" w:rsidRPr="00AC5D30">
        <w:rPr>
          <w:sz w:val="28"/>
          <w:szCs w:val="28"/>
        </w:rPr>
        <w:t xml:space="preserve">; </w:t>
      </w:r>
    </w:p>
    <w:p w:rsidR="00B14F3F" w:rsidRPr="00AC5D30" w:rsidRDefault="00976A20" w:rsidP="00AC5D30">
      <w:pPr>
        <w:pStyle w:val="Lista3"/>
        <w:ind w:left="0" w:firstLine="0"/>
        <w:jc w:val="both"/>
        <w:rPr>
          <w:sz w:val="28"/>
          <w:szCs w:val="28"/>
        </w:rPr>
      </w:pPr>
      <w:r>
        <w:rPr>
          <w:b/>
          <w:sz w:val="28"/>
          <w:szCs w:val="28"/>
        </w:rPr>
        <w:t xml:space="preserve">        J</w:t>
      </w:r>
      <w:r w:rsidR="00B14F3F" w:rsidRPr="00AC5D30">
        <w:rPr>
          <w:b/>
          <w:sz w:val="28"/>
          <w:szCs w:val="28"/>
        </w:rPr>
        <w:t>.</w:t>
      </w:r>
      <w:r>
        <w:rPr>
          <w:b/>
          <w:sz w:val="28"/>
          <w:szCs w:val="28"/>
        </w:rPr>
        <w:t xml:space="preserve"> </w:t>
      </w:r>
      <w:r w:rsidR="00B14F3F" w:rsidRPr="00AC5D30">
        <w:rPr>
          <w:sz w:val="28"/>
          <w:szCs w:val="28"/>
        </w:rPr>
        <w:t>bezpośrednio za przekształcenie rewolucji socjalistycznej w burżuazyjną kontrr</w:t>
      </w:r>
      <w:r w:rsidR="00B14F3F" w:rsidRPr="00AC5D30">
        <w:rPr>
          <w:sz w:val="28"/>
          <w:szCs w:val="28"/>
        </w:rPr>
        <w:t>e</w:t>
      </w:r>
      <w:r w:rsidR="00B14F3F" w:rsidRPr="00AC5D30">
        <w:rPr>
          <w:sz w:val="28"/>
          <w:szCs w:val="28"/>
        </w:rPr>
        <w:t>wolucję odpowiada uprzywilejowana kasta prawno-administracyjno-zarządzająca. Jej egoizm zaspokaj</w:t>
      </w:r>
      <w:r w:rsidR="00B14F3F" w:rsidRPr="00AC5D30">
        <w:rPr>
          <w:sz w:val="28"/>
          <w:szCs w:val="28"/>
        </w:rPr>
        <w:t>a</w:t>
      </w:r>
      <w:r w:rsidR="00B14F3F" w:rsidRPr="00AC5D30">
        <w:rPr>
          <w:sz w:val="28"/>
          <w:szCs w:val="28"/>
        </w:rPr>
        <w:t>ny był kosztem ludzi pracy i stosowania w rewolucji socjalistycznej kapitalistycznych metod z</w:t>
      </w:r>
      <w:r w:rsidR="00B14F3F" w:rsidRPr="00AC5D30">
        <w:rPr>
          <w:sz w:val="28"/>
          <w:szCs w:val="28"/>
        </w:rPr>
        <w:t>a</w:t>
      </w:r>
      <w:r w:rsidR="00B14F3F" w:rsidRPr="00AC5D30">
        <w:rPr>
          <w:sz w:val="28"/>
          <w:szCs w:val="28"/>
        </w:rPr>
        <w:t>rządzania. Dalej jest to widoczne, m</w:t>
      </w:r>
      <w:r w:rsidR="004C09DB" w:rsidRPr="00AC5D30">
        <w:rPr>
          <w:sz w:val="28"/>
          <w:szCs w:val="28"/>
        </w:rPr>
        <w:t>.</w:t>
      </w:r>
      <w:r w:rsidR="00B14F3F" w:rsidRPr="00AC5D30">
        <w:rPr>
          <w:sz w:val="28"/>
          <w:szCs w:val="28"/>
        </w:rPr>
        <w:t>i</w:t>
      </w:r>
      <w:r w:rsidR="004C09DB" w:rsidRPr="00AC5D30">
        <w:rPr>
          <w:sz w:val="28"/>
          <w:szCs w:val="28"/>
        </w:rPr>
        <w:t>.</w:t>
      </w:r>
      <w:r w:rsidR="00B14F3F" w:rsidRPr="00AC5D30">
        <w:rPr>
          <w:sz w:val="28"/>
          <w:szCs w:val="28"/>
        </w:rPr>
        <w:t>, w dezorganizacji służby zdrowia, edukacji, po</w:t>
      </w:r>
      <w:r w:rsidR="00B14F3F" w:rsidRPr="00AC5D30">
        <w:rPr>
          <w:sz w:val="28"/>
          <w:szCs w:val="28"/>
        </w:rPr>
        <w:t>l</w:t>
      </w:r>
      <w:r w:rsidR="00B14F3F" w:rsidRPr="00AC5D30">
        <w:rPr>
          <w:sz w:val="28"/>
          <w:szCs w:val="28"/>
        </w:rPr>
        <w:t>skiego sądownictwa oraz niektórych gałęzi przemysł</w:t>
      </w:r>
      <w:r w:rsidR="00B14F3F" w:rsidRPr="00AC5D30">
        <w:rPr>
          <w:sz w:val="28"/>
          <w:szCs w:val="28"/>
        </w:rPr>
        <w:t>o</w:t>
      </w:r>
      <w:r w:rsidR="00B14F3F" w:rsidRPr="00AC5D30">
        <w:rPr>
          <w:sz w:val="28"/>
          <w:szCs w:val="28"/>
        </w:rPr>
        <w:t>wych.</w:t>
      </w:r>
    </w:p>
    <w:p w:rsidR="00B14F3F" w:rsidRPr="00AC5D3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Dzięki tym siłom kryzys gospodarczy stawał się nieuchronny, bo był ekonomicznie, ideol</w:t>
      </w:r>
      <w:r w:rsidR="00B14F3F" w:rsidRPr="00AC5D30">
        <w:rPr>
          <w:sz w:val="28"/>
          <w:szCs w:val="28"/>
        </w:rPr>
        <w:t>o</w:t>
      </w:r>
      <w:r w:rsidR="00B14F3F" w:rsidRPr="00AC5D30">
        <w:rPr>
          <w:sz w:val="28"/>
          <w:szCs w:val="28"/>
        </w:rPr>
        <w:t>gicznie i pol</w:t>
      </w:r>
      <w:r w:rsidR="00B14F3F" w:rsidRPr="00AC5D30">
        <w:rPr>
          <w:sz w:val="28"/>
          <w:szCs w:val="28"/>
        </w:rPr>
        <w:t>i</w:t>
      </w:r>
      <w:r w:rsidR="00B14F3F" w:rsidRPr="00AC5D30">
        <w:rPr>
          <w:sz w:val="28"/>
          <w:szCs w:val="28"/>
        </w:rPr>
        <w:t>tycznie organizowany przez ludzi</w:t>
      </w:r>
      <w:r w:rsidR="004C09DB" w:rsidRPr="00AC5D30">
        <w:rPr>
          <w:sz w:val="28"/>
          <w:szCs w:val="28"/>
        </w:rPr>
        <w:t xml:space="preserve"> przygotowywanych do wywoływania kryzysu</w:t>
      </w:r>
      <w:r w:rsidR="00B14F3F" w:rsidRPr="00AC5D30">
        <w:rPr>
          <w:sz w:val="28"/>
          <w:szCs w:val="28"/>
        </w:rPr>
        <w:t xml:space="preserve">. </w:t>
      </w:r>
      <w:r w:rsidR="004C09DB" w:rsidRPr="00AC5D30">
        <w:rPr>
          <w:sz w:val="28"/>
          <w:szCs w:val="28"/>
        </w:rPr>
        <w:t>Dla kadr wyszkolonych na Zachodzie z</w:t>
      </w:r>
      <w:r w:rsidR="00B14F3F" w:rsidRPr="00AC5D30">
        <w:rPr>
          <w:sz w:val="28"/>
          <w:szCs w:val="28"/>
        </w:rPr>
        <w:t>ostał wyraźnie dookreślony cel: obalić, usunąć socjalizm z Polski</w:t>
      </w:r>
      <w:r w:rsidR="004C09DB" w:rsidRPr="00AC5D30">
        <w:rPr>
          <w:sz w:val="28"/>
          <w:szCs w:val="28"/>
        </w:rPr>
        <w:t xml:space="preserve"> i nie tylko</w:t>
      </w:r>
      <w:r w:rsidR="00B14F3F" w:rsidRPr="00AC5D30">
        <w:rPr>
          <w:sz w:val="28"/>
          <w:szCs w:val="28"/>
        </w:rPr>
        <w:t>. Wykreowano odpowiednie narzędzia dla jego realizacji. Był nim z premed</w:t>
      </w:r>
      <w:r w:rsidR="00B14F3F" w:rsidRPr="00AC5D30">
        <w:rPr>
          <w:sz w:val="28"/>
          <w:szCs w:val="28"/>
        </w:rPr>
        <w:t>y</w:t>
      </w:r>
      <w:r w:rsidR="00B14F3F" w:rsidRPr="00AC5D30">
        <w:rPr>
          <w:sz w:val="28"/>
          <w:szCs w:val="28"/>
        </w:rPr>
        <w:t>tacją organizowany bałagan organizacyjny. Promował przegrywaj</w:t>
      </w:r>
      <w:r w:rsidR="00B14F3F" w:rsidRPr="00AC5D30">
        <w:rPr>
          <w:sz w:val="28"/>
          <w:szCs w:val="28"/>
        </w:rPr>
        <w:t>ą</w:t>
      </w:r>
      <w:r w:rsidR="00B14F3F" w:rsidRPr="00AC5D30">
        <w:rPr>
          <w:sz w:val="28"/>
          <w:szCs w:val="28"/>
        </w:rPr>
        <w:t>cych we współzawodnictwie technologicznym i ekonomicznym z krajami kapitalistycznymi. Ci „prz</w:t>
      </w:r>
      <w:r w:rsidR="00B14F3F" w:rsidRPr="00AC5D30">
        <w:rPr>
          <w:sz w:val="28"/>
          <w:szCs w:val="28"/>
        </w:rPr>
        <w:t>e</w:t>
      </w:r>
      <w:r w:rsidR="00B14F3F" w:rsidRPr="00AC5D30">
        <w:rPr>
          <w:sz w:val="28"/>
          <w:szCs w:val="28"/>
        </w:rPr>
        <w:t>grani” byli właściwie wygranymi, bo sami jeździli po licencje otrzymując delegacje w twardej walucie, medale i n</w:t>
      </w:r>
      <w:r w:rsidR="00B14F3F" w:rsidRPr="00AC5D30">
        <w:rPr>
          <w:sz w:val="28"/>
          <w:szCs w:val="28"/>
        </w:rPr>
        <w:t>a</w:t>
      </w:r>
      <w:r w:rsidR="00B14F3F" w:rsidRPr="00AC5D30">
        <w:rPr>
          <w:sz w:val="28"/>
          <w:szCs w:val="28"/>
        </w:rPr>
        <w:t xml:space="preserve">grody za rozwijanie owocnej współpracy. </w:t>
      </w:r>
      <w:r w:rsidR="004C09DB" w:rsidRPr="00AC5D30">
        <w:rPr>
          <w:sz w:val="28"/>
          <w:szCs w:val="28"/>
        </w:rPr>
        <w:t xml:space="preserve">W walce tej </w:t>
      </w:r>
      <w:r w:rsidR="00B14F3F" w:rsidRPr="00AC5D30">
        <w:rPr>
          <w:sz w:val="28"/>
          <w:szCs w:val="28"/>
        </w:rPr>
        <w:t>znaleziono sojuszników</w:t>
      </w:r>
      <w:r w:rsidR="004C09DB" w:rsidRPr="00AC5D30">
        <w:rPr>
          <w:sz w:val="28"/>
          <w:szCs w:val="28"/>
        </w:rPr>
        <w:t>. Byłi nimi prok</w:t>
      </w:r>
      <w:r w:rsidR="004C09DB" w:rsidRPr="00AC5D30">
        <w:rPr>
          <w:sz w:val="28"/>
          <w:szCs w:val="28"/>
        </w:rPr>
        <w:t>a</w:t>
      </w:r>
      <w:r w:rsidR="004C09DB" w:rsidRPr="00AC5D30">
        <w:rPr>
          <w:sz w:val="28"/>
          <w:szCs w:val="28"/>
        </w:rPr>
        <w:t xml:space="preserve">pitalstyczne sektory życia społecznego; </w:t>
      </w:r>
      <w:r w:rsidR="00B14F3F" w:rsidRPr="00AC5D30">
        <w:rPr>
          <w:sz w:val="28"/>
          <w:szCs w:val="28"/>
        </w:rPr>
        <w:t>USA i kraje Zachodu. Chociaż tak naprawdę, to kraje Zachodu odnajd</w:t>
      </w:r>
      <w:r w:rsidR="00B14F3F" w:rsidRPr="00AC5D30">
        <w:rPr>
          <w:sz w:val="28"/>
          <w:szCs w:val="28"/>
        </w:rPr>
        <w:t>y</w:t>
      </w:r>
      <w:r w:rsidR="00B14F3F" w:rsidRPr="00AC5D30">
        <w:rPr>
          <w:sz w:val="28"/>
          <w:szCs w:val="28"/>
        </w:rPr>
        <w:t>wali swoich sojuszników w Polsce.</w:t>
      </w:r>
      <w:r w:rsidR="004C09DB" w:rsidRPr="00AC5D30">
        <w:rPr>
          <w:sz w:val="28"/>
          <w:szCs w:val="28"/>
        </w:rPr>
        <w:t xml:space="preserve"> Polskich gospodarzy rolnych z byłych ziem niemieckich nie blokowała tzw. „żelazna kurtyna”. Dostawali kredyty i mogli kupować najn</w:t>
      </w:r>
      <w:r w:rsidR="004C09DB" w:rsidRPr="00AC5D30">
        <w:rPr>
          <w:sz w:val="28"/>
          <w:szCs w:val="28"/>
        </w:rPr>
        <w:t>o</w:t>
      </w:r>
      <w:r w:rsidR="004C09DB" w:rsidRPr="00AC5D30">
        <w:rPr>
          <w:sz w:val="28"/>
          <w:szCs w:val="28"/>
        </w:rPr>
        <w:t>wocześniej</w:t>
      </w:r>
      <w:r w:rsidR="00B074F5" w:rsidRPr="00AC5D30">
        <w:rPr>
          <w:sz w:val="28"/>
          <w:szCs w:val="28"/>
        </w:rPr>
        <w:t>s</w:t>
      </w:r>
      <w:r w:rsidR="004C09DB" w:rsidRPr="00AC5D30">
        <w:rPr>
          <w:sz w:val="28"/>
          <w:szCs w:val="28"/>
        </w:rPr>
        <w:t xml:space="preserve">ze narzędzia.  </w:t>
      </w:r>
      <w:r w:rsidR="00B14F3F" w:rsidRPr="00AC5D30">
        <w:rPr>
          <w:sz w:val="28"/>
          <w:szCs w:val="28"/>
        </w:rPr>
        <w:t xml:space="preserve"> </w:t>
      </w:r>
      <w:bookmarkStart w:id="4" w:name="_Hlk71639400"/>
    </w:p>
    <w:bookmarkEnd w:id="4"/>
    <w:p w:rsidR="00B14F3F" w:rsidRPr="00AC5D3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Likwidacja owej uprzywilejowanej klasy zarządzającej była niemożliwa, z uwagi na p</w:t>
      </w:r>
      <w:r w:rsidR="00B14F3F" w:rsidRPr="00AC5D30">
        <w:rPr>
          <w:sz w:val="28"/>
          <w:szCs w:val="28"/>
        </w:rPr>
        <w:t>a</w:t>
      </w:r>
      <w:r w:rsidR="00B14F3F" w:rsidRPr="00AC5D30">
        <w:rPr>
          <w:sz w:val="28"/>
          <w:szCs w:val="28"/>
        </w:rPr>
        <w:t xml:space="preserve">nowanie jej nad systemem partyjnym i politycznym. Dyrektorzy, wojewodowie, ministrowie zajmowali także najwyższe stanowiska partyjne. W ten sposób rewolucyjność partii zastąpiono </w:t>
      </w:r>
      <w:r w:rsidR="00B14F3F" w:rsidRPr="00AC5D30">
        <w:rPr>
          <w:b/>
          <w:sz w:val="28"/>
          <w:szCs w:val="28"/>
        </w:rPr>
        <w:t>klakierstwem</w:t>
      </w:r>
      <w:r w:rsidR="00B14F3F" w:rsidRPr="00AC5D30">
        <w:rPr>
          <w:rStyle w:val="Odwoanieprzypisudolnego"/>
          <w:iCs/>
          <w:color w:val="444444"/>
          <w:sz w:val="28"/>
          <w:szCs w:val="28"/>
        </w:rPr>
        <w:footnoteReference w:id="380"/>
      </w:r>
      <w:r w:rsidR="00B14F3F" w:rsidRPr="00AC5D30">
        <w:rPr>
          <w:sz w:val="28"/>
          <w:szCs w:val="28"/>
        </w:rPr>
        <w:t>. „Ponieważ – pisze doc.Wołczew - polityka uprzywilejowanej warstwy zarz</w:t>
      </w:r>
      <w:r w:rsidR="00B14F3F" w:rsidRPr="00AC5D30">
        <w:rPr>
          <w:sz w:val="28"/>
          <w:szCs w:val="28"/>
        </w:rPr>
        <w:t>ą</w:t>
      </w:r>
      <w:r w:rsidR="00B14F3F" w:rsidRPr="00AC5D30">
        <w:rPr>
          <w:sz w:val="28"/>
          <w:szCs w:val="28"/>
        </w:rPr>
        <w:t>dzającej podważyła zaufanie mas do socjalizmu, nieuchronna okazała się otwarta restauracja k</w:t>
      </w:r>
      <w:r w:rsidR="00B14F3F" w:rsidRPr="00AC5D30">
        <w:rPr>
          <w:sz w:val="28"/>
          <w:szCs w:val="28"/>
        </w:rPr>
        <w:t>a</w:t>
      </w:r>
      <w:r w:rsidR="00B14F3F" w:rsidRPr="00AC5D30">
        <w:rPr>
          <w:sz w:val="28"/>
          <w:szCs w:val="28"/>
        </w:rPr>
        <w:t>pitalizmu. W Polsce uprzywilejowana warstwa zarządzająca podporządkowała sobie PZPR, związki zawodowe i inne organizacje systemu politycznego. Klasa ta tolerowała istnienie opoz</w:t>
      </w:r>
      <w:r w:rsidR="00B14F3F" w:rsidRPr="00AC5D30">
        <w:rPr>
          <w:sz w:val="28"/>
          <w:szCs w:val="28"/>
        </w:rPr>
        <w:t>y</w:t>
      </w:r>
      <w:r w:rsidR="00B14F3F" w:rsidRPr="00AC5D30">
        <w:rPr>
          <w:sz w:val="28"/>
          <w:szCs w:val="28"/>
        </w:rPr>
        <w:t>cji antysocj</w:t>
      </w:r>
      <w:r w:rsidR="00B14F3F" w:rsidRPr="00AC5D30">
        <w:rPr>
          <w:sz w:val="28"/>
          <w:szCs w:val="28"/>
        </w:rPr>
        <w:t>a</w:t>
      </w:r>
      <w:r w:rsidR="00B14F3F" w:rsidRPr="00AC5D30">
        <w:rPr>
          <w:sz w:val="28"/>
          <w:szCs w:val="28"/>
        </w:rPr>
        <w:t>listycznej, korzystała z poparcia Kościoła katolickiego. W rezultacie mieliśmy do czynienia z dwoma ośrodkami antysocjalistycznej kontrrewolucji. Jeden – skupiony był wokół tzw. of</w:t>
      </w:r>
      <w:r w:rsidR="00B14F3F" w:rsidRPr="00AC5D30">
        <w:rPr>
          <w:sz w:val="28"/>
          <w:szCs w:val="28"/>
        </w:rPr>
        <w:t>i</w:t>
      </w:r>
      <w:r w:rsidR="00B14F3F" w:rsidRPr="00AC5D30">
        <w:rPr>
          <w:sz w:val="28"/>
          <w:szCs w:val="28"/>
        </w:rPr>
        <w:t>cjalnej opozycji antysocjalistycznej</w:t>
      </w:r>
      <w:r w:rsidR="00B14F3F" w:rsidRPr="00AC5D30">
        <w:rPr>
          <w:b/>
          <w:sz w:val="28"/>
          <w:szCs w:val="28"/>
        </w:rPr>
        <w:t>,</w:t>
      </w:r>
      <w:r w:rsidR="00B14F3F" w:rsidRPr="00AC5D30">
        <w:rPr>
          <w:sz w:val="28"/>
          <w:szCs w:val="28"/>
        </w:rPr>
        <w:t xml:space="preserve"> a drugi – usadowiony był w oficjalnych strukturach władzy politycznej. Do formalnego porozumienia obu tych ośrodków antysocjalistycznych d</w:t>
      </w:r>
      <w:r w:rsidR="00B14F3F" w:rsidRPr="00AC5D30">
        <w:rPr>
          <w:sz w:val="28"/>
          <w:szCs w:val="28"/>
        </w:rPr>
        <w:t>o</w:t>
      </w:r>
      <w:r w:rsidR="00B14F3F" w:rsidRPr="00AC5D30">
        <w:rPr>
          <w:sz w:val="28"/>
          <w:szCs w:val="28"/>
        </w:rPr>
        <w:t>szło przy &lt;&lt;okrągłym stole&gt;&gt;, choć faktycznie współpracowano wcześniej od wielu lat. Uprz</w:t>
      </w:r>
      <w:r w:rsidR="00B14F3F" w:rsidRPr="00AC5D30">
        <w:rPr>
          <w:sz w:val="28"/>
          <w:szCs w:val="28"/>
        </w:rPr>
        <w:t>y</w:t>
      </w:r>
      <w:r w:rsidR="00B14F3F" w:rsidRPr="00AC5D30">
        <w:rPr>
          <w:sz w:val="28"/>
          <w:szCs w:val="28"/>
        </w:rPr>
        <w:t>wilejowana warstwa zarządzająca, najpełniej reprezentowana przez ekipę Jaruzelskiego, przek</w:t>
      </w:r>
      <w:r w:rsidR="00B14F3F" w:rsidRPr="00AC5D30">
        <w:rPr>
          <w:sz w:val="28"/>
          <w:szCs w:val="28"/>
        </w:rPr>
        <w:t>a</w:t>
      </w:r>
      <w:r w:rsidR="00B14F3F" w:rsidRPr="00AC5D30">
        <w:rPr>
          <w:sz w:val="28"/>
          <w:szCs w:val="28"/>
        </w:rPr>
        <w:t>zała jawnej kontrrewolucji władzę polityczną w 1989 roku, a obecnie doradza i sekunduje ek</w:t>
      </w:r>
      <w:r w:rsidR="00B14F3F" w:rsidRPr="00AC5D30">
        <w:rPr>
          <w:sz w:val="28"/>
          <w:szCs w:val="28"/>
        </w:rPr>
        <w:t>i</w:t>
      </w:r>
      <w:r w:rsidR="00B14F3F" w:rsidRPr="00AC5D30">
        <w:rPr>
          <w:sz w:val="28"/>
          <w:szCs w:val="28"/>
        </w:rPr>
        <w:t>pom solidarn</w:t>
      </w:r>
      <w:r w:rsidR="00B14F3F" w:rsidRPr="00AC5D30">
        <w:rPr>
          <w:sz w:val="28"/>
          <w:szCs w:val="28"/>
        </w:rPr>
        <w:t>o</w:t>
      </w:r>
      <w:r w:rsidR="00B14F3F" w:rsidRPr="00AC5D30">
        <w:rPr>
          <w:sz w:val="28"/>
          <w:szCs w:val="28"/>
        </w:rPr>
        <w:t>ściowym w rozkradaniu majątku narodowego i ograbianiu ludzi pracy z socjalno-ekonomicznych i pol</w:t>
      </w:r>
      <w:r w:rsidR="00B14F3F" w:rsidRPr="00AC5D30">
        <w:rPr>
          <w:sz w:val="28"/>
          <w:szCs w:val="28"/>
        </w:rPr>
        <w:t>i</w:t>
      </w:r>
      <w:r w:rsidR="00B14F3F" w:rsidRPr="00AC5D30">
        <w:rPr>
          <w:sz w:val="28"/>
          <w:szCs w:val="28"/>
        </w:rPr>
        <w:t>tycznych zdobyczy”</w:t>
      </w:r>
      <w:r w:rsidR="00B14F3F" w:rsidRPr="00AC5D30">
        <w:rPr>
          <w:rStyle w:val="Odwoanieprzypisudolnego"/>
          <w:color w:val="444444"/>
          <w:sz w:val="28"/>
          <w:szCs w:val="28"/>
        </w:rPr>
        <w:footnoteReference w:id="381"/>
      </w:r>
      <w:r w:rsidR="00B14F3F" w:rsidRPr="00AC5D30">
        <w:rPr>
          <w:sz w:val="28"/>
          <w:szCs w:val="28"/>
        </w:rPr>
        <w:t xml:space="preserve">; </w:t>
      </w:r>
    </w:p>
    <w:p w:rsidR="00B14F3F" w:rsidRPr="00AC5D30" w:rsidRDefault="00976A20" w:rsidP="00AC5D30">
      <w:pPr>
        <w:pStyle w:val="Lista3"/>
        <w:ind w:left="0" w:firstLine="0"/>
        <w:jc w:val="both"/>
        <w:rPr>
          <w:sz w:val="28"/>
          <w:szCs w:val="28"/>
        </w:rPr>
      </w:pPr>
      <w:r>
        <w:rPr>
          <w:b/>
          <w:sz w:val="28"/>
          <w:szCs w:val="28"/>
        </w:rPr>
        <w:t xml:space="preserve">       </w:t>
      </w:r>
      <w:r w:rsidR="00B14F3F" w:rsidRPr="00AC5D30">
        <w:rPr>
          <w:b/>
          <w:sz w:val="28"/>
          <w:szCs w:val="28"/>
        </w:rPr>
        <w:t>K.</w:t>
      </w:r>
      <w:r>
        <w:rPr>
          <w:b/>
          <w:sz w:val="28"/>
          <w:szCs w:val="28"/>
        </w:rPr>
        <w:t xml:space="preserve"> </w:t>
      </w:r>
      <w:r w:rsidR="00B14F3F" w:rsidRPr="00AC5D30">
        <w:rPr>
          <w:sz w:val="28"/>
          <w:szCs w:val="28"/>
        </w:rPr>
        <w:t>wśród przyczyn upadku socjalizmu realnego w Polsce znajdujemy też pozór w</w:t>
      </w:r>
      <w:r w:rsidR="00B14F3F" w:rsidRPr="00AC5D30">
        <w:rPr>
          <w:sz w:val="28"/>
          <w:szCs w:val="28"/>
        </w:rPr>
        <w:t>y</w:t>
      </w:r>
      <w:r w:rsidR="00B14F3F" w:rsidRPr="00AC5D30">
        <w:rPr>
          <w:sz w:val="28"/>
          <w:szCs w:val="28"/>
        </w:rPr>
        <w:t>granej walki o władzę w latach 1945 – 1947. Siły II Rzeczpospolitej wraz z aliantami gotują się do III wojny światowej z Rosją. To przygotowywanie się do III wojny światowej trwa już od atom</w:t>
      </w:r>
      <w:r w:rsidR="00B14F3F" w:rsidRPr="00AC5D30">
        <w:rPr>
          <w:sz w:val="28"/>
          <w:szCs w:val="28"/>
        </w:rPr>
        <w:t>o</w:t>
      </w:r>
      <w:r w:rsidR="00B14F3F" w:rsidRPr="00AC5D30">
        <w:rPr>
          <w:sz w:val="28"/>
          <w:szCs w:val="28"/>
        </w:rPr>
        <w:t>wego uderzenia USA na Japonię, na miasta: Hiroszimę (6 sierpnia 1945 roku) i Nagasaki (9 sierpnia 1945 roku). Dlatego część opozycji zeszła do podziemia, zajmowała stanowiska w a</w:t>
      </w:r>
      <w:r w:rsidR="00B14F3F" w:rsidRPr="00AC5D30">
        <w:rPr>
          <w:sz w:val="28"/>
          <w:szCs w:val="28"/>
        </w:rPr>
        <w:t>d</w:t>
      </w:r>
      <w:r w:rsidR="00B14F3F" w:rsidRPr="00AC5D30">
        <w:rPr>
          <w:sz w:val="28"/>
          <w:szCs w:val="28"/>
        </w:rPr>
        <w:t>ministracji, w szkolnictwie, w przedsiębiorstw gospodarczych, w aparacie władzy i działała tak, aby socjalizm się nie udał, aby nastąpiła klęska PRL. Siły te miały wsparcie materialne Z</w:t>
      </w:r>
      <w:r w:rsidR="00B14F3F" w:rsidRPr="00AC5D30">
        <w:rPr>
          <w:sz w:val="28"/>
          <w:szCs w:val="28"/>
        </w:rPr>
        <w:t>a</w:t>
      </w:r>
      <w:r w:rsidR="00B14F3F" w:rsidRPr="00AC5D30">
        <w:rPr>
          <w:sz w:val="28"/>
          <w:szCs w:val="28"/>
        </w:rPr>
        <w:t>chodu, który od przemówienia W. Churchilla w Fulton (5 marca 1946) objął sankcjami i „zasłonił żel</w:t>
      </w:r>
      <w:r w:rsidR="00B14F3F" w:rsidRPr="00AC5D30">
        <w:rPr>
          <w:sz w:val="28"/>
          <w:szCs w:val="28"/>
        </w:rPr>
        <w:t>a</w:t>
      </w:r>
      <w:r w:rsidR="00B14F3F" w:rsidRPr="00AC5D30">
        <w:rPr>
          <w:sz w:val="28"/>
          <w:szCs w:val="28"/>
        </w:rPr>
        <w:t>zną kurtyną” budujący się socjalizm wypowiadając mu zimną wojnę i zmuszając do w</w:t>
      </w:r>
      <w:r w:rsidR="00B14F3F" w:rsidRPr="00AC5D30">
        <w:rPr>
          <w:sz w:val="28"/>
          <w:szCs w:val="28"/>
        </w:rPr>
        <w:t>y</w:t>
      </w:r>
      <w:r w:rsidR="00B14F3F" w:rsidRPr="00AC5D30">
        <w:rPr>
          <w:sz w:val="28"/>
          <w:szCs w:val="28"/>
        </w:rPr>
        <w:t>ścigu zbrojeń. To przyg</w:t>
      </w:r>
      <w:r w:rsidR="00B14F3F" w:rsidRPr="00AC5D30">
        <w:rPr>
          <w:sz w:val="28"/>
          <w:szCs w:val="28"/>
        </w:rPr>
        <w:t>o</w:t>
      </w:r>
      <w:r w:rsidR="00B14F3F" w:rsidRPr="00AC5D30">
        <w:rPr>
          <w:sz w:val="28"/>
          <w:szCs w:val="28"/>
        </w:rPr>
        <w:t>towywanie do ataku na Rosję trwa do dzisiaj.</w:t>
      </w:r>
    </w:p>
    <w:p w:rsidR="00B14F3F"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B14F3F" w:rsidRPr="00AC5D30">
        <w:rPr>
          <w:sz w:val="28"/>
          <w:szCs w:val="28"/>
        </w:rPr>
        <w:t>Przedstawiony podział wewnątrz elit trwa. Jedni myślą o budowaniu w Polsce, np., aut</w:t>
      </w:r>
      <w:r w:rsidR="00B14F3F" w:rsidRPr="00AC5D30">
        <w:rPr>
          <w:sz w:val="28"/>
          <w:szCs w:val="28"/>
        </w:rPr>
        <w:t>o</w:t>
      </w:r>
      <w:r w:rsidR="00B14F3F" w:rsidRPr="00AC5D30">
        <w:rPr>
          <w:sz w:val="28"/>
          <w:szCs w:val="28"/>
        </w:rPr>
        <w:t>strad, inni zaś zastan</w:t>
      </w:r>
      <w:r w:rsidR="00B14F3F" w:rsidRPr="00AC5D30">
        <w:rPr>
          <w:sz w:val="28"/>
          <w:szCs w:val="28"/>
        </w:rPr>
        <w:t>a</w:t>
      </w:r>
      <w:r w:rsidR="00B14F3F" w:rsidRPr="00AC5D30">
        <w:rPr>
          <w:sz w:val="28"/>
          <w:szCs w:val="28"/>
        </w:rPr>
        <w:t>wiają się, co zrobić, aby tych autostrad w Polsce nie było. Przykładem jest też dawna Stocznia im. Lenina. Jedna władza umiejscowiła tam poczęcie socjalizmu realnego, druga inscenizuje jego upadek. To samo było przy tzw. okrągłym stole. Jedna grupa broniła „s</w:t>
      </w:r>
      <w:r w:rsidR="00B14F3F" w:rsidRPr="00AC5D30">
        <w:rPr>
          <w:sz w:val="28"/>
          <w:szCs w:val="28"/>
        </w:rPr>
        <w:t>o</w:t>
      </w:r>
      <w:r w:rsidR="00B14F3F" w:rsidRPr="00AC5D30">
        <w:rPr>
          <w:sz w:val="28"/>
          <w:szCs w:val="28"/>
        </w:rPr>
        <w:t>cjal</w:t>
      </w:r>
      <w:r w:rsidR="00B14F3F" w:rsidRPr="00AC5D30">
        <w:rPr>
          <w:sz w:val="28"/>
          <w:szCs w:val="28"/>
        </w:rPr>
        <w:t>i</w:t>
      </w:r>
      <w:r w:rsidR="00B14F3F" w:rsidRPr="00AC5D30">
        <w:rPr>
          <w:sz w:val="28"/>
          <w:szCs w:val="28"/>
        </w:rPr>
        <w:t>zmu jak niepodległości”, druga zaś wołała „precz z socjalizmem”. Ale jedna i druga grupa stosuje zasadę: „</w:t>
      </w:r>
      <w:r w:rsidR="00B14F3F" w:rsidRPr="00AC5D30">
        <w:rPr>
          <w:b/>
          <w:sz w:val="28"/>
          <w:szCs w:val="28"/>
        </w:rPr>
        <w:t>rączka rączkę myje</w:t>
      </w:r>
      <w:r w:rsidR="00B14F3F" w:rsidRPr="00AC5D30">
        <w:rPr>
          <w:sz w:val="28"/>
          <w:szCs w:val="28"/>
        </w:rPr>
        <w:t>” w realizacji swoich interesów w myśl kolejnej zasady l</w:t>
      </w:r>
      <w:r w:rsidR="00B14F3F" w:rsidRPr="00AC5D30">
        <w:rPr>
          <w:sz w:val="28"/>
          <w:szCs w:val="28"/>
        </w:rPr>
        <w:t>i</w:t>
      </w:r>
      <w:r w:rsidR="00B14F3F" w:rsidRPr="00AC5D30">
        <w:rPr>
          <w:sz w:val="28"/>
          <w:szCs w:val="28"/>
        </w:rPr>
        <w:t>bera</w:t>
      </w:r>
      <w:r w:rsidR="00B14F3F" w:rsidRPr="00AC5D30">
        <w:rPr>
          <w:sz w:val="28"/>
          <w:szCs w:val="28"/>
        </w:rPr>
        <w:t>l</w:t>
      </w:r>
      <w:r w:rsidR="00B14F3F" w:rsidRPr="00AC5D30">
        <w:rPr>
          <w:sz w:val="28"/>
          <w:szCs w:val="28"/>
        </w:rPr>
        <w:t>nej: „</w:t>
      </w:r>
      <w:r w:rsidR="00B14F3F" w:rsidRPr="00AC5D30">
        <w:rPr>
          <w:b/>
          <w:sz w:val="28"/>
          <w:szCs w:val="28"/>
        </w:rPr>
        <w:t>Ty nie ruszasz mnie, ja nie ruszam ciebie</w:t>
      </w:r>
      <w:r w:rsidR="00B14F3F" w:rsidRPr="00AC5D30">
        <w:rPr>
          <w:sz w:val="28"/>
          <w:szCs w:val="28"/>
        </w:rPr>
        <w:t xml:space="preserve">”. Naród zaś jest mamiony „uczonymi” teoriami, </w:t>
      </w:r>
      <w:r w:rsidR="00EF17A1" w:rsidRPr="00AC5D30">
        <w:rPr>
          <w:sz w:val="28"/>
          <w:szCs w:val="28"/>
        </w:rPr>
        <w:t xml:space="preserve">głoszonymi </w:t>
      </w:r>
      <w:r w:rsidR="00B14F3F" w:rsidRPr="00AC5D30">
        <w:rPr>
          <w:sz w:val="28"/>
          <w:szCs w:val="28"/>
        </w:rPr>
        <w:t xml:space="preserve">przez </w:t>
      </w:r>
      <w:r w:rsidR="00B14F3F" w:rsidRPr="00AC5D30">
        <w:rPr>
          <w:b/>
          <w:sz w:val="28"/>
          <w:szCs w:val="28"/>
        </w:rPr>
        <w:t>celebrytów</w:t>
      </w:r>
      <w:r w:rsidR="00B14F3F" w:rsidRPr="00AC5D30">
        <w:rPr>
          <w:sz w:val="28"/>
          <w:szCs w:val="28"/>
        </w:rPr>
        <w:t>. W debatach sejmowych ustala się kwoty, jakie</w:t>
      </w:r>
      <w:r w:rsidR="00EF17A1" w:rsidRPr="00AC5D30">
        <w:rPr>
          <w:sz w:val="28"/>
          <w:szCs w:val="28"/>
        </w:rPr>
        <w:t xml:space="preserve"> społ</w:t>
      </w:r>
      <w:r w:rsidR="00EF17A1" w:rsidRPr="00AC5D30">
        <w:rPr>
          <w:sz w:val="28"/>
          <w:szCs w:val="28"/>
        </w:rPr>
        <w:t>e</w:t>
      </w:r>
      <w:r w:rsidR="00EF17A1" w:rsidRPr="00AC5D30">
        <w:rPr>
          <w:sz w:val="28"/>
          <w:szCs w:val="28"/>
        </w:rPr>
        <w:t>czeństwu mają</w:t>
      </w:r>
      <w:r w:rsidR="00B14F3F" w:rsidRPr="00AC5D30">
        <w:rPr>
          <w:sz w:val="28"/>
          <w:szCs w:val="28"/>
        </w:rPr>
        <w:t xml:space="preserve"> w</w:t>
      </w:r>
      <w:r w:rsidR="00B14F3F" w:rsidRPr="00AC5D30">
        <w:rPr>
          <w:sz w:val="28"/>
          <w:szCs w:val="28"/>
        </w:rPr>
        <w:t>y</w:t>
      </w:r>
      <w:r w:rsidR="00B14F3F" w:rsidRPr="00AC5D30">
        <w:rPr>
          <w:sz w:val="28"/>
          <w:szCs w:val="28"/>
        </w:rPr>
        <w:t>starcz</w:t>
      </w:r>
      <w:r w:rsidR="00EF17A1" w:rsidRPr="00AC5D30">
        <w:rPr>
          <w:sz w:val="28"/>
          <w:szCs w:val="28"/>
        </w:rPr>
        <w:t>yć</w:t>
      </w:r>
      <w:r w:rsidR="00B14F3F" w:rsidRPr="00AC5D30">
        <w:rPr>
          <w:sz w:val="28"/>
          <w:szCs w:val="28"/>
        </w:rPr>
        <w:t xml:space="preserve"> do przeżycia!</w:t>
      </w:r>
    </w:p>
    <w:p w:rsidR="00B14F3F" w:rsidRPr="00AC5D30" w:rsidRDefault="00976A20" w:rsidP="00AC5D30">
      <w:pPr>
        <w:pStyle w:val="Tekstpodstawowyzwciciem"/>
        <w:tabs>
          <w:tab w:val="left" w:pos="9000"/>
          <w:tab w:val="left" w:pos="9720"/>
        </w:tabs>
        <w:spacing w:after="0"/>
        <w:ind w:firstLine="0"/>
        <w:jc w:val="both"/>
        <w:rPr>
          <w:sz w:val="28"/>
          <w:szCs w:val="28"/>
        </w:rPr>
      </w:pPr>
      <w:r>
        <w:rPr>
          <w:sz w:val="28"/>
          <w:szCs w:val="28"/>
        </w:rPr>
        <w:t xml:space="preserve">      </w:t>
      </w:r>
      <w:r w:rsidR="00B14F3F" w:rsidRPr="00AC5D30">
        <w:rPr>
          <w:sz w:val="28"/>
          <w:szCs w:val="28"/>
        </w:rPr>
        <w:t>Oczywiście nie może to się udawać bez pomocy USA i Zachodu. Za te resztki dolarów, które opozycja otrz</w:t>
      </w:r>
      <w:r w:rsidR="00B14F3F" w:rsidRPr="00AC5D30">
        <w:rPr>
          <w:sz w:val="28"/>
          <w:szCs w:val="28"/>
        </w:rPr>
        <w:t>y</w:t>
      </w:r>
      <w:r w:rsidR="00B14F3F" w:rsidRPr="00AC5D30">
        <w:rPr>
          <w:sz w:val="28"/>
          <w:szCs w:val="28"/>
        </w:rPr>
        <w:t>mywała w ramach „walki o tzw. demokrację”, „o prawa człowieka” Zachód każe sobie słono płacić polskim przemysłem, który oddano najczęściej do zniszczenia za 10% wart</w:t>
      </w:r>
      <w:r w:rsidR="00B14F3F" w:rsidRPr="00AC5D30">
        <w:rPr>
          <w:sz w:val="28"/>
          <w:szCs w:val="28"/>
        </w:rPr>
        <w:t>o</w:t>
      </w:r>
      <w:r w:rsidR="00B14F3F" w:rsidRPr="00AC5D30">
        <w:rPr>
          <w:sz w:val="28"/>
          <w:szCs w:val="28"/>
        </w:rPr>
        <w:t>ści</w:t>
      </w:r>
      <w:r w:rsidR="00B14F3F" w:rsidRPr="00AC5D30">
        <w:rPr>
          <w:rStyle w:val="Odwoanieprzypisudolnego"/>
          <w:sz w:val="28"/>
          <w:szCs w:val="28"/>
        </w:rPr>
        <w:footnoteReference w:id="382"/>
      </w:r>
      <w:r w:rsidR="00B14F3F" w:rsidRPr="00AC5D30">
        <w:rPr>
          <w:sz w:val="28"/>
          <w:szCs w:val="28"/>
        </w:rPr>
        <w:t xml:space="preserve">. </w:t>
      </w:r>
    </w:p>
    <w:p w:rsidR="00B14F3F" w:rsidRPr="00AC5D30" w:rsidRDefault="00976A20" w:rsidP="00AC5D30">
      <w:pPr>
        <w:pStyle w:val="Tekstpodstawowyzwciciem"/>
        <w:tabs>
          <w:tab w:val="left" w:pos="9000"/>
          <w:tab w:val="left" w:pos="9720"/>
        </w:tabs>
        <w:spacing w:after="0"/>
        <w:ind w:firstLine="0"/>
        <w:jc w:val="both"/>
        <w:rPr>
          <w:sz w:val="28"/>
          <w:szCs w:val="28"/>
        </w:rPr>
      </w:pPr>
      <w:r>
        <w:rPr>
          <w:b/>
          <w:sz w:val="28"/>
          <w:szCs w:val="28"/>
        </w:rPr>
        <w:t xml:space="preserve">       </w:t>
      </w:r>
      <w:r w:rsidR="00B14F3F" w:rsidRPr="00AC5D30">
        <w:rPr>
          <w:b/>
          <w:sz w:val="28"/>
          <w:szCs w:val="28"/>
        </w:rPr>
        <w:t xml:space="preserve">(5) </w:t>
      </w:r>
      <w:r w:rsidR="00B14F3F" w:rsidRPr="00AC5D30">
        <w:rPr>
          <w:sz w:val="28"/>
          <w:szCs w:val="28"/>
        </w:rPr>
        <w:t xml:space="preserve">W formowaniu treści polskiej geopolityki na początku 2021 roku trzeba uwzględnić osiągnięcia dziejącej się czwartej rewolucji naukowo – technicznej, tzw. </w:t>
      </w:r>
      <w:r w:rsidR="00B14F3F" w:rsidRPr="00AC5D30">
        <w:rPr>
          <w:b/>
          <w:sz w:val="28"/>
          <w:szCs w:val="28"/>
        </w:rPr>
        <w:t>Industry 4.0.</w:t>
      </w:r>
      <w:r w:rsidR="00B14F3F" w:rsidRPr="00AC5D30">
        <w:rPr>
          <w:sz w:val="28"/>
          <w:szCs w:val="28"/>
        </w:rPr>
        <w:t xml:space="preserve"> „Masz</w:t>
      </w:r>
      <w:r w:rsidR="00B14F3F" w:rsidRPr="00AC5D30">
        <w:rPr>
          <w:sz w:val="28"/>
          <w:szCs w:val="28"/>
        </w:rPr>
        <w:t>y</w:t>
      </w:r>
      <w:r w:rsidR="00B14F3F" w:rsidRPr="00AC5D30">
        <w:rPr>
          <w:sz w:val="28"/>
          <w:szCs w:val="28"/>
        </w:rPr>
        <w:t>na parowa, żarówka, komputer – są symbolami trzech wcześniejszych rewolucji przemysł</w:t>
      </w:r>
      <w:r w:rsidR="00B14F3F" w:rsidRPr="00AC5D30">
        <w:rPr>
          <w:sz w:val="28"/>
          <w:szCs w:val="28"/>
        </w:rPr>
        <w:t>o</w:t>
      </w:r>
      <w:r w:rsidR="00B14F3F" w:rsidRPr="00AC5D30">
        <w:rPr>
          <w:sz w:val="28"/>
          <w:szCs w:val="28"/>
        </w:rPr>
        <w:t>wych”</w:t>
      </w:r>
      <w:r w:rsidR="00B14F3F" w:rsidRPr="00AC5D30">
        <w:rPr>
          <w:rStyle w:val="Odwoanieprzypisudolnego"/>
          <w:sz w:val="28"/>
          <w:szCs w:val="28"/>
        </w:rPr>
        <w:footnoteReference w:id="383"/>
      </w:r>
      <w:r w:rsidR="00B14F3F" w:rsidRPr="00AC5D30">
        <w:rPr>
          <w:sz w:val="28"/>
          <w:szCs w:val="28"/>
        </w:rPr>
        <w:t>. Obecnie jesteśmy na progu czwartej. Istniejące już firmy usługowe, produkcyjne zwi</w:t>
      </w:r>
      <w:r w:rsidR="00B14F3F" w:rsidRPr="00AC5D30">
        <w:rPr>
          <w:sz w:val="28"/>
          <w:szCs w:val="28"/>
        </w:rPr>
        <w:t>a</w:t>
      </w:r>
      <w:r w:rsidR="00B14F3F" w:rsidRPr="00AC5D30">
        <w:rPr>
          <w:sz w:val="28"/>
          <w:szCs w:val="28"/>
        </w:rPr>
        <w:t>stują nowe życie człowieka. Jego istotą jest to, że produkcją rzeczy zajm</w:t>
      </w:r>
      <w:r w:rsidR="00B14F3F" w:rsidRPr="00AC5D30">
        <w:rPr>
          <w:sz w:val="28"/>
          <w:szCs w:val="28"/>
        </w:rPr>
        <w:t>u</w:t>
      </w:r>
      <w:r w:rsidR="00B14F3F" w:rsidRPr="00AC5D30">
        <w:rPr>
          <w:sz w:val="28"/>
          <w:szCs w:val="28"/>
        </w:rPr>
        <w:t>ją się „</w:t>
      </w:r>
      <w:r w:rsidR="00B14F3F" w:rsidRPr="00AC5D30">
        <w:rPr>
          <w:b/>
          <w:sz w:val="28"/>
          <w:szCs w:val="28"/>
        </w:rPr>
        <w:t>przyrodniczy agenci pracy produkcyjnej</w:t>
      </w:r>
      <w:r w:rsidR="00B14F3F" w:rsidRPr="00AC5D30">
        <w:rPr>
          <w:sz w:val="28"/>
          <w:szCs w:val="28"/>
        </w:rPr>
        <w:t>” materializując myśli. Tym samym spełniają się marzenia K.</w:t>
      </w:r>
      <w:r w:rsidR="00012282" w:rsidRPr="00AC5D30">
        <w:rPr>
          <w:sz w:val="28"/>
          <w:szCs w:val="28"/>
        </w:rPr>
        <w:t xml:space="preserve"> </w:t>
      </w:r>
      <w:r w:rsidR="00B14F3F" w:rsidRPr="00AC5D30">
        <w:rPr>
          <w:sz w:val="28"/>
          <w:szCs w:val="28"/>
        </w:rPr>
        <w:t>Mar</w:t>
      </w:r>
      <w:r w:rsidR="00B14F3F" w:rsidRPr="00AC5D30">
        <w:rPr>
          <w:sz w:val="28"/>
          <w:szCs w:val="28"/>
        </w:rPr>
        <w:t>k</w:t>
      </w:r>
      <w:r w:rsidR="00B14F3F" w:rsidRPr="00AC5D30">
        <w:rPr>
          <w:sz w:val="28"/>
          <w:szCs w:val="28"/>
        </w:rPr>
        <w:t>sa.</w:t>
      </w:r>
    </w:p>
    <w:p w:rsidR="00B14F3F" w:rsidRPr="00AC5D30" w:rsidRDefault="00F1168E" w:rsidP="00AC5D30">
      <w:pPr>
        <w:pStyle w:val="Tekstpodstawowyzwciciem"/>
        <w:spacing w:after="0"/>
        <w:ind w:firstLine="0"/>
        <w:jc w:val="both"/>
        <w:rPr>
          <w:sz w:val="28"/>
          <w:szCs w:val="28"/>
          <w:shd w:val="clear" w:color="auto" w:fill="FFFFFF"/>
        </w:rPr>
      </w:pPr>
      <w:r w:rsidRPr="00AC5D30">
        <w:rPr>
          <w:sz w:val="28"/>
          <w:szCs w:val="28"/>
          <w:shd w:val="clear" w:color="auto" w:fill="FFFFFF"/>
        </w:rPr>
        <w:t xml:space="preserve">     </w:t>
      </w:r>
      <w:r w:rsidR="00B14F3F" w:rsidRPr="00AC5D30">
        <w:rPr>
          <w:sz w:val="28"/>
          <w:szCs w:val="28"/>
          <w:shd w:val="clear" w:color="auto" w:fill="FFFFFF"/>
        </w:rPr>
        <w:t xml:space="preserve">Przeprowadźmy pewien </w:t>
      </w:r>
      <w:r w:rsidR="00B14F3F" w:rsidRPr="00AC5D30">
        <w:rPr>
          <w:b/>
          <w:sz w:val="28"/>
          <w:szCs w:val="28"/>
          <w:u w:val="single"/>
          <w:shd w:val="clear" w:color="auto" w:fill="FFFFFF"/>
        </w:rPr>
        <w:t>eksperyment duchowy</w:t>
      </w:r>
      <w:r w:rsidR="00B14F3F" w:rsidRPr="00AC5D30">
        <w:rPr>
          <w:sz w:val="28"/>
          <w:szCs w:val="28"/>
          <w:shd w:val="clear" w:color="auto" w:fill="FFFFFF"/>
        </w:rPr>
        <w:t>. Wyobraźmy sobie, że jesteśmy na wyciec</w:t>
      </w:r>
      <w:r w:rsidR="00B14F3F" w:rsidRPr="00AC5D30">
        <w:rPr>
          <w:sz w:val="28"/>
          <w:szCs w:val="28"/>
          <w:shd w:val="clear" w:color="auto" w:fill="FFFFFF"/>
        </w:rPr>
        <w:t>z</w:t>
      </w:r>
      <w:r w:rsidR="00B14F3F" w:rsidRPr="00AC5D30">
        <w:rPr>
          <w:sz w:val="28"/>
          <w:szCs w:val="28"/>
          <w:shd w:val="clear" w:color="auto" w:fill="FFFFFF"/>
        </w:rPr>
        <w:t>ce. Zwiedzamy gospodarstwo rolne. Posiada ono 5000 ha ziemi uprawnej, tyle też pastwisk, l</w:t>
      </w:r>
      <w:r w:rsidR="00B14F3F" w:rsidRPr="00AC5D30">
        <w:rPr>
          <w:sz w:val="28"/>
          <w:szCs w:val="28"/>
          <w:shd w:val="clear" w:color="auto" w:fill="FFFFFF"/>
        </w:rPr>
        <w:t>a</w:t>
      </w:r>
      <w:r w:rsidR="00B14F3F" w:rsidRPr="00AC5D30">
        <w:rPr>
          <w:sz w:val="28"/>
          <w:szCs w:val="28"/>
          <w:shd w:val="clear" w:color="auto" w:fill="FFFFFF"/>
        </w:rPr>
        <w:t>sów mieszanych i stawów ry</w:t>
      </w:r>
      <w:r w:rsidR="00B14F3F" w:rsidRPr="00AC5D30">
        <w:rPr>
          <w:sz w:val="28"/>
          <w:szCs w:val="28"/>
          <w:shd w:val="clear" w:color="auto" w:fill="FFFFFF"/>
        </w:rPr>
        <w:t>b</w:t>
      </w:r>
      <w:r w:rsidR="00B14F3F" w:rsidRPr="00AC5D30">
        <w:rPr>
          <w:sz w:val="28"/>
          <w:szCs w:val="28"/>
          <w:shd w:val="clear" w:color="auto" w:fill="FFFFFF"/>
        </w:rPr>
        <w:t>nych. Jest w nim 1000 stanowisk oborowych dla krów mlecznych; tyle samo dla krów mięsnych i 10 000 stan</w:t>
      </w:r>
      <w:r w:rsidR="00B14F3F" w:rsidRPr="00AC5D30">
        <w:rPr>
          <w:sz w:val="28"/>
          <w:szCs w:val="28"/>
          <w:shd w:val="clear" w:color="auto" w:fill="FFFFFF"/>
        </w:rPr>
        <w:t>o</w:t>
      </w:r>
      <w:r w:rsidR="00B14F3F" w:rsidRPr="00AC5D30">
        <w:rPr>
          <w:sz w:val="28"/>
          <w:szCs w:val="28"/>
          <w:shd w:val="clear" w:color="auto" w:fill="FFFFFF"/>
        </w:rPr>
        <w:t>wisk dla wieprzów. Dla kur, kaczek, gęsi i indyków łącznie jest 50 000 miejsc. Jest też ich 1000 na owce i bar</w:t>
      </w:r>
      <w:r w:rsidR="00B14F3F" w:rsidRPr="00AC5D30">
        <w:rPr>
          <w:sz w:val="28"/>
          <w:szCs w:val="28"/>
          <w:shd w:val="clear" w:color="auto" w:fill="FFFFFF"/>
        </w:rPr>
        <w:t>a</w:t>
      </w:r>
      <w:r w:rsidR="00B14F3F" w:rsidRPr="00AC5D30">
        <w:rPr>
          <w:sz w:val="28"/>
          <w:szCs w:val="28"/>
          <w:shd w:val="clear" w:color="auto" w:fill="FFFFFF"/>
        </w:rPr>
        <w:t>ny oraz tyle samo dla kóz. Obliczono, że 100 koni wystarczy dla uprawiania turystycznej hipiki.</w:t>
      </w:r>
    </w:p>
    <w:p w:rsidR="00B14F3F" w:rsidRPr="00AC5D30" w:rsidRDefault="00F1168E" w:rsidP="00AC5D30">
      <w:pPr>
        <w:pStyle w:val="Tekstpodstawowyzwciciem"/>
        <w:spacing w:after="0"/>
        <w:ind w:firstLine="0"/>
        <w:jc w:val="both"/>
        <w:rPr>
          <w:sz w:val="28"/>
          <w:szCs w:val="28"/>
        </w:rPr>
      </w:pPr>
      <w:r w:rsidRPr="00AC5D30">
        <w:rPr>
          <w:sz w:val="28"/>
          <w:szCs w:val="28"/>
          <w:shd w:val="clear" w:color="auto" w:fill="FFFFFF"/>
        </w:rPr>
        <w:t xml:space="preserve">      </w:t>
      </w:r>
      <w:r w:rsidR="00B14F3F" w:rsidRPr="00AC5D30">
        <w:rPr>
          <w:sz w:val="28"/>
          <w:szCs w:val="28"/>
          <w:shd w:val="clear" w:color="auto" w:fill="FFFFFF"/>
        </w:rPr>
        <w:t>Gospodarstwo posiada ponadto: instytut naukowo–badawczy; warsztat informatyczno–elektroniczny. W nim maszyny cyfrowe wytwarzają i naprawiają roboty i inne urządzenia ele</w:t>
      </w:r>
      <w:r w:rsidR="00B14F3F" w:rsidRPr="00AC5D30">
        <w:rPr>
          <w:sz w:val="28"/>
          <w:szCs w:val="28"/>
          <w:shd w:val="clear" w:color="auto" w:fill="FFFFFF"/>
        </w:rPr>
        <w:t>k</w:t>
      </w:r>
      <w:r w:rsidR="00B14F3F" w:rsidRPr="00AC5D30">
        <w:rPr>
          <w:sz w:val="28"/>
          <w:szCs w:val="28"/>
          <w:shd w:val="clear" w:color="auto" w:fill="FFFFFF"/>
        </w:rPr>
        <w:t>troniczne, w tym też programy cyfrowe. Jest też park samochodów autonomicznych do przew</w:t>
      </w:r>
      <w:r w:rsidR="00B14F3F" w:rsidRPr="00AC5D30">
        <w:rPr>
          <w:sz w:val="28"/>
          <w:szCs w:val="28"/>
          <w:shd w:val="clear" w:color="auto" w:fill="FFFFFF"/>
        </w:rPr>
        <w:t>o</w:t>
      </w:r>
      <w:r w:rsidR="00B14F3F" w:rsidRPr="00AC5D30">
        <w:rPr>
          <w:sz w:val="28"/>
          <w:szCs w:val="28"/>
          <w:shd w:val="clear" w:color="auto" w:fill="FFFFFF"/>
        </w:rPr>
        <w:t>zów towarów i ludzi, piekarnia, młyn, wędzarnie, spiżarnie i zamrażalnie; sklepy, rozbudowany zakład włókienniczy; obuwniczy oraz fabryka domów mieszkalnych i innych budynków wyk</w:t>
      </w:r>
      <w:r w:rsidR="00B14F3F" w:rsidRPr="00AC5D30">
        <w:rPr>
          <w:sz w:val="28"/>
          <w:szCs w:val="28"/>
          <w:shd w:val="clear" w:color="auto" w:fill="FFFFFF"/>
        </w:rPr>
        <w:t>o</w:t>
      </w:r>
      <w:r w:rsidR="00B14F3F" w:rsidRPr="00AC5D30">
        <w:rPr>
          <w:sz w:val="28"/>
          <w:szCs w:val="28"/>
          <w:shd w:val="clear" w:color="auto" w:fill="FFFFFF"/>
        </w:rPr>
        <w:t>nywanych przez drukarki 3 D. Osoba potrzebująca dom mieszkalny składa elektroniczne zam</w:t>
      </w:r>
      <w:r w:rsidR="00B14F3F" w:rsidRPr="00AC5D30">
        <w:rPr>
          <w:sz w:val="28"/>
          <w:szCs w:val="28"/>
          <w:shd w:val="clear" w:color="auto" w:fill="FFFFFF"/>
        </w:rPr>
        <w:t>ó</w:t>
      </w:r>
      <w:r w:rsidR="00B14F3F" w:rsidRPr="00AC5D30">
        <w:rPr>
          <w:sz w:val="28"/>
          <w:szCs w:val="28"/>
          <w:shd w:val="clear" w:color="auto" w:fill="FFFFFF"/>
        </w:rPr>
        <w:t>wienie. Po jakimś czasie robot informuje, że dom jest gotowy do zasiedlenia. Płaci się za niego z chmur</w:t>
      </w:r>
      <w:r w:rsidR="00B14F3F" w:rsidRPr="00AC5D30">
        <w:rPr>
          <w:sz w:val="28"/>
          <w:szCs w:val="28"/>
          <w:shd w:val="clear" w:color="auto" w:fill="FFFFFF"/>
        </w:rPr>
        <w:t>o</w:t>
      </w:r>
      <w:r w:rsidR="00B14F3F" w:rsidRPr="00AC5D30">
        <w:rPr>
          <w:sz w:val="28"/>
          <w:szCs w:val="28"/>
          <w:shd w:val="clear" w:color="auto" w:fill="FFFFFF"/>
        </w:rPr>
        <w:t xml:space="preserve">wego konta. </w:t>
      </w:r>
    </w:p>
    <w:p w:rsidR="00B14F3F" w:rsidRPr="00AC5D30" w:rsidRDefault="00F1168E" w:rsidP="00AC5D30">
      <w:pPr>
        <w:pStyle w:val="Tekstpodstawowyzwciciem"/>
        <w:tabs>
          <w:tab w:val="left" w:pos="9000"/>
          <w:tab w:val="left" w:pos="9720"/>
        </w:tabs>
        <w:spacing w:after="0"/>
        <w:ind w:firstLine="0"/>
        <w:jc w:val="both"/>
        <w:rPr>
          <w:color w:val="393939"/>
          <w:sz w:val="28"/>
          <w:szCs w:val="28"/>
          <w:shd w:val="clear" w:color="auto" w:fill="FFFFFF"/>
        </w:rPr>
      </w:pPr>
      <w:r w:rsidRPr="00AC5D30">
        <w:rPr>
          <w:sz w:val="28"/>
          <w:szCs w:val="28"/>
        </w:rPr>
        <w:t xml:space="preserve">     </w:t>
      </w:r>
      <w:r w:rsidR="00B14F3F" w:rsidRPr="00AC5D30">
        <w:rPr>
          <w:sz w:val="28"/>
          <w:szCs w:val="28"/>
        </w:rPr>
        <w:t xml:space="preserve">Gospodarstwo funkcjonuje bez udziału człowieka. Wszystko to jest </w:t>
      </w:r>
      <w:r w:rsidR="00B14F3F" w:rsidRPr="00AC5D30">
        <w:rPr>
          <w:b/>
          <w:color w:val="393939"/>
          <w:sz w:val="28"/>
          <w:szCs w:val="28"/>
          <w:u w:val="single"/>
          <w:shd w:val="clear" w:color="auto" w:fill="FFFFFF"/>
        </w:rPr>
        <w:t>cyfrowo zintegrowanym systemem rz</w:t>
      </w:r>
      <w:r w:rsidR="00B14F3F" w:rsidRPr="00AC5D30">
        <w:rPr>
          <w:b/>
          <w:color w:val="393939"/>
          <w:sz w:val="28"/>
          <w:szCs w:val="28"/>
          <w:u w:val="single"/>
          <w:shd w:val="clear" w:color="auto" w:fill="FFFFFF"/>
        </w:rPr>
        <w:t>e</w:t>
      </w:r>
      <w:r w:rsidR="00B14F3F" w:rsidRPr="00AC5D30">
        <w:rPr>
          <w:b/>
          <w:color w:val="393939"/>
          <w:sz w:val="28"/>
          <w:szCs w:val="28"/>
          <w:u w:val="single"/>
          <w:shd w:val="clear" w:color="auto" w:fill="FFFFFF"/>
        </w:rPr>
        <w:t xml:space="preserve">czy. </w:t>
      </w:r>
      <w:r w:rsidR="00B14F3F" w:rsidRPr="00AC5D30">
        <w:rPr>
          <w:color w:val="393939"/>
          <w:sz w:val="28"/>
          <w:szCs w:val="28"/>
          <w:shd w:val="clear" w:color="auto" w:fill="FFFFFF"/>
        </w:rPr>
        <w:t>Jest chronione przez cyfrowe wojsko. Obok jest miasto, w którym mieszka ok. 32 tys. obywateli. Społ</w:t>
      </w:r>
      <w:r w:rsidR="00B14F3F" w:rsidRPr="00AC5D30">
        <w:rPr>
          <w:color w:val="393939"/>
          <w:sz w:val="28"/>
          <w:szCs w:val="28"/>
          <w:shd w:val="clear" w:color="auto" w:fill="FFFFFF"/>
        </w:rPr>
        <w:t>e</w:t>
      </w:r>
      <w:r w:rsidR="00B14F3F" w:rsidRPr="00AC5D30">
        <w:rPr>
          <w:color w:val="393939"/>
          <w:sz w:val="28"/>
          <w:szCs w:val="28"/>
          <w:shd w:val="clear" w:color="auto" w:fill="FFFFFF"/>
        </w:rPr>
        <w:t xml:space="preserve">czeństwo miejskie tworzy ok. 4000 rodzin. </w:t>
      </w:r>
    </w:p>
    <w:p w:rsidR="00B14F3F" w:rsidRPr="00AC5D30" w:rsidRDefault="00F1168E" w:rsidP="00AC5D30">
      <w:pPr>
        <w:pStyle w:val="Teksttreci0"/>
        <w:shd w:val="clear" w:color="auto" w:fill="auto"/>
        <w:spacing w:line="240" w:lineRule="auto"/>
        <w:rPr>
          <w:sz w:val="28"/>
          <w:szCs w:val="28"/>
        </w:rPr>
      </w:pPr>
      <w:r w:rsidRPr="00AC5D30">
        <w:rPr>
          <w:sz w:val="28"/>
          <w:szCs w:val="28"/>
        </w:rPr>
        <w:t xml:space="preserve">     </w:t>
      </w:r>
      <w:r w:rsidR="00B14F3F" w:rsidRPr="00AC5D30">
        <w:rPr>
          <w:sz w:val="28"/>
          <w:szCs w:val="28"/>
        </w:rPr>
        <w:t>Dzieci udoskonalone eugenicznie są kształcone przez roboty stosownie do ich płci, wieku, zdolności, stopnia osiągniętej wiedzy i społecznego zapotrzebowania. Rodzice wykorzystują domowy, regionalny i centralny system cyfrowy rzeczy, a przez niego chmurę danych cyfr</w:t>
      </w:r>
      <w:r w:rsidR="00B14F3F" w:rsidRPr="00AC5D30">
        <w:rPr>
          <w:sz w:val="28"/>
          <w:szCs w:val="28"/>
        </w:rPr>
        <w:t>o</w:t>
      </w:r>
      <w:r w:rsidR="00B14F3F" w:rsidRPr="00AC5D30">
        <w:rPr>
          <w:sz w:val="28"/>
          <w:szCs w:val="28"/>
        </w:rPr>
        <w:t>wych. Używają ich do tworzenia nowych rzeczywistości myślowych, humanistycznych, sp</w:t>
      </w:r>
      <w:r w:rsidR="00B14F3F" w:rsidRPr="00AC5D30">
        <w:rPr>
          <w:sz w:val="28"/>
          <w:szCs w:val="28"/>
        </w:rPr>
        <w:t>o</w:t>
      </w:r>
      <w:r w:rsidR="00B14F3F" w:rsidRPr="00AC5D30">
        <w:rPr>
          <w:sz w:val="28"/>
          <w:szCs w:val="28"/>
        </w:rPr>
        <w:t>łecznych i cybernetycznych. Zgłaszają ewentualne potrzeby programowe, materiałowe do pa</w:t>
      </w:r>
      <w:r w:rsidR="00B14F3F" w:rsidRPr="00AC5D30">
        <w:rPr>
          <w:sz w:val="28"/>
          <w:szCs w:val="28"/>
        </w:rPr>
        <w:t>ń</w:t>
      </w:r>
      <w:r w:rsidR="00B14F3F" w:rsidRPr="00AC5D30">
        <w:rPr>
          <w:sz w:val="28"/>
          <w:szCs w:val="28"/>
        </w:rPr>
        <w:t>stwowej centrali cyfrowej, skąd dostarczają je roboty wykorzystując (przy większych gabar</w:t>
      </w:r>
      <w:r w:rsidR="00B14F3F" w:rsidRPr="00AC5D30">
        <w:rPr>
          <w:sz w:val="28"/>
          <w:szCs w:val="28"/>
        </w:rPr>
        <w:t>y</w:t>
      </w:r>
      <w:r w:rsidR="00B14F3F" w:rsidRPr="00AC5D30">
        <w:rPr>
          <w:sz w:val="28"/>
          <w:szCs w:val="28"/>
        </w:rPr>
        <w:t xml:space="preserve">tach) odpowiednie autonomiczne pojazdy mechaniczne. Drobniejsze rzeczy są przesyłane za pomocą dronów i innych pneumatycznych łączy. </w:t>
      </w:r>
    </w:p>
    <w:p w:rsidR="00B14F3F" w:rsidRPr="00AC5D30" w:rsidRDefault="00F1168E" w:rsidP="00AC5D30">
      <w:pPr>
        <w:pStyle w:val="Teksttreci0"/>
        <w:shd w:val="clear" w:color="auto" w:fill="auto"/>
        <w:spacing w:line="240" w:lineRule="auto"/>
        <w:rPr>
          <w:sz w:val="28"/>
          <w:szCs w:val="28"/>
        </w:rPr>
      </w:pPr>
      <w:r w:rsidRPr="00AC5D30">
        <w:rPr>
          <w:sz w:val="28"/>
          <w:szCs w:val="28"/>
        </w:rPr>
        <w:t xml:space="preserve">         </w:t>
      </w:r>
      <w:r w:rsidR="00B14F3F" w:rsidRPr="00AC5D30">
        <w:rPr>
          <w:sz w:val="28"/>
          <w:szCs w:val="28"/>
        </w:rPr>
        <w:t>Dziadkowie opowiadają robotom swoje doświadczenia życiowe. Tworzą pliki, które są wykorzystywane w pr</w:t>
      </w:r>
      <w:r w:rsidR="00B14F3F" w:rsidRPr="00AC5D30">
        <w:rPr>
          <w:sz w:val="28"/>
          <w:szCs w:val="28"/>
        </w:rPr>
        <w:t>a</w:t>
      </w:r>
      <w:r w:rsidR="00B14F3F" w:rsidRPr="00AC5D30">
        <w:rPr>
          <w:sz w:val="28"/>
          <w:szCs w:val="28"/>
        </w:rPr>
        <w:t>cy wychowawczej. Podpowiadają dzieciom, co one mogą zamówić lub zrobić sobie, np. na podwieczorek, a co mogą chcieć rodzice. Opowiadają, jakie były i są ob</w:t>
      </w:r>
      <w:r w:rsidR="00B14F3F" w:rsidRPr="00AC5D30">
        <w:rPr>
          <w:sz w:val="28"/>
          <w:szCs w:val="28"/>
        </w:rPr>
        <w:t>y</w:t>
      </w:r>
      <w:r w:rsidR="00B14F3F" w:rsidRPr="00AC5D30">
        <w:rPr>
          <w:sz w:val="28"/>
          <w:szCs w:val="28"/>
        </w:rPr>
        <w:t>czaje; czym częstować gości, jak można i powinno się z</w:t>
      </w:r>
      <w:r w:rsidR="00B14F3F" w:rsidRPr="00AC5D30">
        <w:rPr>
          <w:sz w:val="28"/>
          <w:szCs w:val="28"/>
        </w:rPr>
        <w:t>a</w:t>
      </w:r>
      <w:r w:rsidR="00B14F3F" w:rsidRPr="00AC5D30">
        <w:rPr>
          <w:sz w:val="28"/>
          <w:szCs w:val="28"/>
        </w:rPr>
        <w:t>chować wobec Innych.</w:t>
      </w:r>
    </w:p>
    <w:p w:rsidR="00B14F3F" w:rsidRPr="00AC5D30" w:rsidRDefault="00F1168E" w:rsidP="00AC5D30">
      <w:pPr>
        <w:pStyle w:val="Teksttreci0"/>
        <w:shd w:val="clear" w:color="auto" w:fill="auto"/>
        <w:spacing w:line="240" w:lineRule="auto"/>
        <w:rPr>
          <w:sz w:val="28"/>
          <w:szCs w:val="28"/>
        </w:rPr>
      </w:pPr>
      <w:r w:rsidRPr="00AC5D30">
        <w:rPr>
          <w:sz w:val="28"/>
          <w:szCs w:val="28"/>
        </w:rPr>
        <w:t xml:space="preserve">        </w:t>
      </w:r>
      <w:r w:rsidR="00B14F3F" w:rsidRPr="00AC5D30">
        <w:rPr>
          <w:sz w:val="28"/>
          <w:szCs w:val="28"/>
        </w:rPr>
        <w:t>Roboty dysponują pewnymi aplikacjami. Za ich pomocą spełniają swoje obowiązki. Kom</w:t>
      </w:r>
      <w:r w:rsidR="00B14F3F" w:rsidRPr="00AC5D30">
        <w:rPr>
          <w:sz w:val="28"/>
          <w:szCs w:val="28"/>
        </w:rPr>
        <w:t>u</w:t>
      </w:r>
      <w:r w:rsidR="00B14F3F" w:rsidRPr="00AC5D30">
        <w:rPr>
          <w:sz w:val="28"/>
          <w:szCs w:val="28"/>
        </w:rPr>
        <w:t>nikują się, np. z sy</w:t>
      </w:r>
      <w:r w:rsidR="00B14F3F" w:rsidRPr="00AC5D30">
        <w:rPr>
          <w:sz w:val="28"/>
          <w:szCs w:val="28"/>
        </w:rPr>
        <w:t>s</w:t>
      </w:r>
      <w:r w:rsidR="00B14F3F" w:rsidRPr="00AC5D30">
        <w:rPr>
          <w:sz w:val="28"/>
          <w:szCs w:val="28"/>
        </w:rPr>
        <w:t xml:space="preserve">temem pocztowym, leczniczym, bibliotecznym i wieloma innymi. </w:t>
      </w:r>
    </w:p>
    <w:p w:rsidR="00B14F3F" w:rsidRPr="00AC5D30" w:rsidRDefault="00F1168E" w:rsidP="00AC5D30">
      <w:pPr>
        <w:pStyle w:val="Teksttreci0"/>
        <w:shd w:val="clear" w:color="auto" w:fill="auto"/>
        <w:spacing w:line="240" w:lineRule="auto"/>
        <w:rPr>
          <w:sz w:val="28"/>
          <w:szCs w:val="28"/>
        </w:rPr>
      </w:pPr>
      <w:r w:rsidRPr="00AC5D30">
        <w:rPr>
          <w:sz w:val="28"/>
          <w:szCs w:val="28"/>
        </w:rPr>
        <w:t xml:space="preserve">        </w:t>
      </w:r>
      <w:r w:rsidR="00B14F3F" w:rsidRPr="00AC5D30">
        <w:rPr>
          <w:sz w:val="28"/>
          <w:szCs w:val="28"/>
        </w:rPr>
        <w:t>Rzeczy niezbędnych do życia, do jedzenia, ubrania, odpoczynku dostarczają roboty z pobl</w:t>
      </w:r>
      <w:r w:rsidR="00B14F3F" w:rsidRPr="00AC5D30">
        <w:rPr>
          <w:sz w:val="28"/>
          <w:szCs w:val="28"/>
        </w:rPr>
        <w:t>i</w:t>
      </w:r>
      <w:r w:rsidR="00B14F3F" w:rsidRPr="00AC5D30">
        <w:rPr>
          <w:sz w:val="28"/>
          <w:szCs w:val="28"/>
        </w:rPr>
        <w:t>skiego gospodarstwa. Roboty rodzinne widzą, np., że to ubranie jest już za małe lub jest znis</w:t>
      </w:r>
      <w:r w:rsidR="00B14F3F" w:rsidRPr="00AC5D30">
        <w:rPr>
          <w:sz w:val="28"/>
          <w:szCs w:val="28"/>
        </w:rPr>
        <w:t>z</w:t>
      </w:r>
      <w:r w:rsidR="00B14F3F" w:rsidRPr="00AC5D30">
        <w:rPr>
          <w:sz w:val="28"/>
          <w:szCs w:val="28"/>
        </w:rPr>
        <w:t>czone. Trzeba zamówić nowe. Czynią to w warsztacie informatyczno–produkcyjnym.</w:t>
      </w:r>
    </w:p>
    <w:p w:rsidR="00B14F3F" w:rsidRPr="00AC5D30" w:rsidRDefault="00F1168E" w:rsidP="00AC5D30">
      <w:pPr>
        <w:pStyle w:val="Teksttreci0"/>
        <w:shd w:val="clear" w:color="auto" w:fill="auto"/>
        <w:spacing w:line="240" w:lineRule="auto"/>
        <w:rPr>
          <w:sz w:val="28"/>
          <w:szCs w:val="28"/>
        </w:rPr>
      </w:pPr>
      <w:r w:rsidRPr="00AC5D30">
        <w:rPr>
          <w:sz w:val="28"/>
          <w:szCs w:val="28"/>
        </w:rPr>
        <w:t xml:space="preserve">        </w:t>
      </w:r>
      <w:r w:rsidR="00B14F3F" w:rsidRPr="00AC5D30">
        <w:rPr>
          <w:sz w:val="28"/>
          <w:szCs w:val="28"/>
        </w:rPr>
        <w:t xml:space="preserve">Istotnym problemem powyższego eksperymentu jest pytanie, </w:t>
      </w:r>
      <w:r w:rsidR="00B14F3F" w:rsidRPr="00AC5D30">
        <w:rPr>
          <w:b/>
          <w:sz w:val="28"/>
          <w:szCs w:val="28"/>
          <w:u w:val="single"/>
        </w:rPr>
        <w:t>a co z ludźmi?</w:t>
      </w:r>
      <w:r w:rsidR="00B14F3F" w:rsidRPr="00AC5D30">
        <w:rPr>
          <w:sz w:val="28"/>
          <w:szCs w:val="28"/>
        </w:rPr>
        <w:t xml:space="preserve"> Czym mają się oni zająć, co mają robić, aby być szczęśliwymi?</w:t>
      </w:r>
      <w:r w:rsidR="00B14F3F" w:rsidRPr="00AC5D30">
        <w:rPr>
          <w:rStyle w:val="Odwoanieprzypisudolnego"/>
          <w:sz w:val="28"/>
          <w:szCs w:val="28"/>
        </w:rPr>
        <w:footnoteReference w:id="384"/>
      </w:r>
      <w:r w:rsidR="00B14F3F" w:rsidRPr="00AC5D30">
        <w:rPr>
          <w:sz w:val="28"/>
          <w:szCs w:val="28"/>
        </w:rPr>
        <w:t xml:space="preserve"> A jaka jest istota szczęścia? Wł. Tatarki</w:t>
      </w:r>
      <w:r w:rsidR="00B14F3F" w:rsidRPr="00AC5D30">
        <w:rPr>
          <w:sz w:val="28"/>
          <w:szCs w:val="28"/>
        </w:rPr>
        <w:t>e</w:t>
      </w:r>
      <w:r w:rsidR="00B14F3F" w:rsidRPr="00AC5D30">
        <w:rPr>
          <w:sz w:val="28"/>
          <w:szCs w:val="28"/>
        </w:rPr>
        <w:t>wicz (1886 – 1980) pisze, że są cztery „…zasadnicze pojęcia szczęścia: szczęśliwy jest, po pierwsze, ten, komu sprzyja pomyślny los, po drugie – kto zaznał najintensywniejszych radości, po trzecie – kto posiada najwyższe dobra lub przynajmniej dodatni b</w:t>
      </w:r>
      <w:r w:rsidR="00B14F3F" w:rsidRPr="00AC5D30">
        <w:rPr>
          <w:sz w:val="28"/>
          <w:szCs w:val="28"/>
        </w:rPr>
        <w:t>i</w:t>
      </w:r>
      <w:r w:rsidR="00B14F3F" w:rsidRPr="00AC5D30">
        <w:rPr>
          <w:sz w:val="28"/>
          <w:szCs w:val="28"/>
        </w:rPr>
        <w:t>lans życia, i po czwarte – kto jest zadowolony z życia”</w:t>
      </w:r>
      <w:r w:rsidR="00B14F3F" w:rsidRPr="00AC5D30">
        <w:rPr>
          <w:rStyle w:val="Odwoanieprzypisudolnego"/>
          <w:sz w:val="28"/>
          <w:szCs w:val="28"/>
        </w:rPr>
        <w:footnoteReference w:id="385"/>
      </w:r>
      <w:r w:rsidR="00B14F3F" w:rsidRPr="00AC5D30">
        <w:rPr>
          <w:sz w:val="28"/>
          <w:szCs w:val="28"/>
        </w:rPr>
        <w:t>.</w:t>
      </w:r>
    </w:p>
    <w:p w:rsidR="00B14F3F" w:rsidRPr="00AC5D30" w:rsidRDefault="00976A20" w:rsidP="00AC5D30">
      <w:pPr>
        <w:pStyle w:val="Tekstpodstawowyzwciciem"/>
        <w:spacing w:after="0"/>
        <w:ind w:firstLine="0"/>
        <w:jc w:val="both"/>
        <w:rPr>
          <w:sz w:val="28"/>
          <w:szCs w:val="28"/>
        </w:rPr>
      </w:pPr>
      <w:r>
        <w:rPr>
          <w:b/>
          <w:sz w:val="28"/>
          <w:szCs w:val="28"/>
        </w:rPr>
        <w:t xml:space="preserve">         </w:t>
      </w:r>
      <w:r w:rsidR="00B14F3F" w:rsidRPr="00AC5D30">
        <w:rPr>
          <w:b/>
          <w:sz w:val="28"/>
          <w:szCs w:val="28"/>
        </w:rPr>
        <w:t>Znużeni</w:t>
      </w:r>
      <w:r w:rsidR="00B14F3F" w:rsidRPr="00AC5D30">
        <w:rPr>
          <w:sz w:val="28"/>
          <w:szCs w:val="28"/>
        </w:rPr>
        <w:t xml:space="preserve"> – </w:t>
      </w:r>
      <w:r w:rsidR="00B14F3F" w:rsidRPr="00AC5D30">
        <w:rPr>
          <w:b/>
          <w:sz w:val="28"/>
          <w:szCs w:val="28"/>
        </w:rPr>
        <w:t>poszukiwacze przyjemności</w:t>
      </w:r>
      <w:r w:rsidR="00B14F3F" w:rsidRPr="00AC5D30">
        <w:rPr>
          <w:sz w:val="28"/>
          <w:szCs w:val="28"/>
        </w:rPr>
        <w:t xml:space="preserve"> – </w:t>
      </w:r>
      <w:r w:rsidR="00B14F3F" w:rsidRPr="00AC5D30">
        <w:rPr>
          <w:b/>
          <w:sz w:val="28"/>
          <w:szCs w:val="28"/>
        </w:rPr>
        <w:t>żarliwcy</w:t>
      </w:r>
      <w:r w:rsidR="00B14F3F" w:rsidRPr="00AC5D30">
        <w:rPr>
          <w:sz w:val="28"/>
          <w:szCs w:val="28"/>
        </w:rPr>
        <w:t xml:space="preserve"> – są to z kolei trzy typy wyróżnione przez P. Teilharda de Chardin’a</w:t>
      </w:r>
      <w:r w:rsidR="00B14F3F" w:rsidRPr="00AC5D30">
        <w:rPr>
          <w:rStyle w:val="Odwoanieprzypisudolnego"/>
          <w:sz w:val="28"/>
          <w:szCs w:val="28"/>
        </w:rPr>
        <w:footnoteReference w:id="386"/>
      </w:r>
      <w:r w:rsidR="00B14F3F" w:rsidRPr="00AC5D30">
        <w:rPr>
          <w:sz w:val="28"/>
          <w:szCs w:val="28"/>
        </w:rPr>
        <w:t xml:space="preserve"> (1881 – 1955), które nosi w sobie każdy z nas i które są po</w:t>
      </w:r>
      <w:r w:rsidR="00B14F3F" w:rsidRPr="00AC5D30">
        <w:rPr>
          <w:sz w:val="28"/>
          <w:szCs w:val="28"/>
        </w:rPr>
        <w:t>d</w:t>
      </w:r>
      <w:r w:rsidR="00B14F3F" w:rsidRPr="00AC5D30">
        <w:rPr>
          <w:sz w:val="28"/>
          <w:szCs w:val="28"/>
        </w:rPr>
        <w:t>stawą w czynieniu się szczęśliwym. Te jednostki, które będą zmuszane do którejś koncepcji, b</w:t>
      </w:r>
      <w:r w:rsidR="00B14F3F" w:rsidRPr="00AC5D30">
        <w:rPr>
          <w:sz w:val="28"/>
          <w:szCs w:val="28"/>
        </w:rPr>
        <w:t>ę</w:t>
      </w:r>
      <w:r w:rsidR="00B14F3F" w:rsidRPr="00AC5D30">
        <w:rPr>
          <w:sz w:val="28"/>
          <w:szCs w:val="28"/>
        </w:rPr>
        <w:t>dą ni</w:t>
      </w:r>
      <w:r w:rsidR="00B14F3F" w:rsidRPr="00AC5D30">
        <w:rPr>
          <w:sz w:val="28"/>
          <w:szCs w:val="28"/>
        </w:rPr>
        <w:t>e</w:t>
      </w:r>
      <w:r w:rsidR="00B14F3F" w:rsidRPr="00AC5D30">
        <w:rPr>
          <w:sz w:val="28"/>
          <w:szCs w:val="28"/>
        </w:rPr>
        <w:t xml:space="preserve">szczęśliwe. Fakt zmuszania świadczy o nieszczęściu. Bo człowiek jest </w:t>
      </w:r>
      <w:r w:rsidR="00B14F3F" w:rsidRPr="00AC5D30">
        <w:rPr>
          <w:b/>
          <w:sz w:val="28"/>
          <w:szCs w:val="28"/>
        </w:rPr>
        <w:t>ludzki, tj. wolny i świ</w:t>
      </w:r>
      <w:r w:rsidR="00B14F3F" w:rsidRPr="00AC5D30">
        <w:rPr>
          <w:b/>
          <w:sz w:val="28"/>
          <w:szCs w:val="28"/>
        </w:rPr>
        <w:t>a</w:t>
      </w:r>
      <w:r w:rsidR="00B14F3F" w:rsidRPr="00AC5D30">
        <w:rPr>
          <w:b/>
          <w:sz w:val="28"/>
          <w:szCs w:val="28"/>
        </w:rPr>
        <w:t>domy w swoim działaniu</w:t>
      </w:r>
      <w:r w:rsidR="00B14F3F" w:rsidRPr="00AC5D30">
        <w:rPr>
          <w:rStyle w:val="Odwoanieprzypisudolnego"/>
          <w:sz w:val="28"/>
          <w:szCs w:val="28"/>
        </w:rPr>
        <w:footnoteReference w:id="387"/>
      </w:r>
      <w:r w:rsidR="00B14F3F" w:rsidRPr="00AC5D30">
        <w:rPr>
          <w:sz w:val="28"/>
          <w:szCs w:val="28"/>
        </w:rPr>
        <w:t>.</w:t>
      </w:r>
    </w:p>
    <w:p w:rsidR="00B14F3F" w:rsidRPr="00AC5D30" w:rsidRDefault="00976A20" w:rsidP="00AC5D30">
      <w:pPr>
        <w:pStyle w:val="Tekstpodstawowyzwciciem"/>
        <w:spacing w:after="0"/>
        <w:ind w:firstLine="0"/>
        <w:jc w:val="both"/>
        <w:rPr>
          <w:sz w:val="28"/>
          <w:szCs w:val="28"/>
        </w:rPr>
      </w:pPr>
      <w:r>
        <w:rPr>
          <w:sz w:val="28"/>
          <w:szCs w:val="28"/>
        </w:rPr>
        <w:t xml:space="preserve">        </w:t>
      </w:r>
      <w:r w:rsidR="00B14F3F" w:rsidRPr="00AC5D30">
        <w:rPr>
          <w:sz w:val="28"/>
          <w:szCs w:val="28"/>
        </w:rPr>
        <w:t>Szczęście warunkowane jest też treścią posiadanego ducha. Psychiatra E. Brzezicki (1890 – 1974) uznaje dziedziczność temperamentu</w:t>
      </w:r>
      <w:r w:rsidR="00B14F3F" w:rsidRPr="00AC5D30">
        <w:rPr>
          <w:rStyle w:val="Odwoanieprzypisudolnego"/>
          <w:sz w:val="28"/>
          <w:szCs w:val="28"/>
        </w:rPr>
        <w:footnoteReference w:id="388"/>
      </w:r>
      <w:r w:rsidR="00B14F3F" w:rsidRPr="00AC5D30">
        <w:rPr>
          <w:sz w:val="28"/>
          <w:szCs w:val="28"/>
        </w:rPr>
        <w:t xml:space="preserve"> i twierdzi, że charakter kształtują cechy temper</w:t>
      </w:r>
      <w:r w:rsidR="00B14F3F" w:rsidRPr="00AC5D30">
        <w:rPr>
          <w:sz w:val="28"/>
          <w:szCs w:val="28"/>
        </w:rPr>
        <w:t>a</w:t>
      </w:r>
      <w:r w:rsidR="00B14F3F" w:rsidRPr="00AC5D30">
        <w:rPr>
          <w:sz w:val="28"/>
          <w:szCs w:val="28"/>
        </w:rPr>
        <w:t>mentologiczne pod wpływem ot</w:t>
      </w:r>
      <w:r w:rsidR="00B14F3F" w:rsidRPr="00AC5D30">
        <w:rPr>
          <w:sz w:val="28"/>
          <w:szCs w:val="28"/>
        </w:rPr>
        <w:t>o</w:t>
      </w:r>
      <w:r w:rsidR="00B14F3F" w:rsidRPr="00AC5D30">
        <w:rPr>
          <w:sz w:val="28"/>
          <w:szCs w:val="28"/>
        </w:rPr>
        <w:t>czenia. Uzupełnił wiec typologię temperamentu E. Kretschmera (1888 – 1964) dodając do jego typów: cyklotymicznego</w:t>
      </w:r>
      <w:r w:rsidR="00B14F3F" w:rsidRPr="00AC5D30">
        <w:rPr>
          <w:rStyle w:val="Odwoanieprzypisudolnego"/>
          <w:sz w:val="28"/>
          <w:szCs w:val="28"/>
        </w:rPr>
        <w:footnoteReference w:id="389"/>
      </w:r>
      <w:r w:rsidR="00B14F3F" w:rsidRPr="00AC5D30">
        <w:rPr>
          <w:sz w:val="28"/>
          <w:szCs w:val="28"/>
        </w:rPr>
        <w:t>, schizotymicznego</w:t>
      </w:r>
      <w:r w:rsidR="00B14F3F" w:rsidRPr="00AC5D30">
        <w:rPr>
          <w:rStyle w:val="Odwoanieprzypisudolnego"/>
          <w:sz w:val="28"/>
          <w:szCs w:val="28"/>
        </w:rPr>
        <w:footnoteReference w:id="390"/>
      </w:r>
      <w:r w:rsidR="00B14F3F" w:rsidRPr="00AC5D30">
        <w:rPr>
          <w:sz w:val="28"/>
          <w:szCs w:val="28"/>
        </w:rPr>
        <w:t xml:space="preserve"> i wiskozyjn</w:t>
      </w:r>
      <w:r w:rsidR="00B14F3F" w:rsidRPr="00AC5D30">
        <w:rPr>
          <w:sz w:val="28"/>
          <w:szCs w:val="28"/>
        </w:rPr>
        <w:t>e</w:t>
      </w:r>
      <w:r w:rsidR="00B14F3F" w:rsidRPr="00AC5D30">
        <w:rPr>
          <w:sz w:val="28"/>
          <w:szCs w:val="28"/>
        </w:rPr>
        <w:t>goy</w:t>
      </w:r>
      <w:r w:rsidR="00B14F3F" w:rsidRPr="00AC5D30">
        <w:rPr>
          <w:rStyle w:val="Odwoanieprzypisudolnego"/>
          <w:sz w:val="28"/>
          <w:szCs w:val="28"/>
        </w:rPr>
        <w:footnoteReference w:id="391"/>
      </w:r>
      <w:r w:rsidR="00B14F3F" w:rsidRPr="00AC5D30">
        <w:rPr>
          <w:sz w:val="28"/>
          <w:szCs w:val="28"/>
        </w:rPr>
        <w:t xml:space="preserve"> odkryty przez siebie typ </w:t>
      </w:r>
      <w:r w:rsidR="00B14F3F" w:rsidRPr="00AC5D30">
        <w:rPr>
          <w:b/>
          <w:sz w:val="28"/>
          <w:szCs w:val="28"/>
        </w:rPr>
        <w:t>skirteotymiczny</w:t>
      </w:r>
      <w:r w:rsidR="00B14F3F" w:rsidRPr="00AC5D30">
        <w:rPr>
          <w:sz w:val="28"/>
          <w:szCs w:val="28"/>
        </w:rPr>
        <w:t xml:space="preserve"> (gr. </w:t>
      </w:r>
      <w:r w:rsidR="00B14F3F" w:rsidRPr="00AC5D30">
        <w:rPr>
          <w:i/>
          <w:sz w:val="28"/>
          <w:szCs w:val="28"/>
        </w:rPr>
        <w:t>skirteo</w:t>
      </w:r>
      <w:r w:rsidR="00B14F3F" w:rsidRPr="00AC5D30">
        <w:rPr>
          <w:sz w:val="28"/>
          <w:szCs w:val="28"/>
        </w:rPr>
        <w:t xml:space="preserve"> = skaczę, tańczę + </w:t>
      </w:r>
      <w:r w:rsidR="00B14F3F" w:rsidRPr="00AC5D30">
        <w:rPr>
          <w:i/>
          <w:sz w:val="28"/>
          <w:szCs w:val="28"/>
        </w:rPr>
        <w:t>thymos</w:t>
      </w:r>
      <w:r w:rsidR="00B14F3F" w:rsidRPr="00AC5D30">
        <w:rPr>
          <w:sz w:val="28"/>
          <w:szCs w:val="28"/>
        </w:rPr>
        <w:t xml:space="preserve"> = duch). Występuje on u Polaków, Białorusinów, Ukraińców i Rosjan, rzadziej we Francji, Włoszech, i nie ma go w Niemczech. Zdaniem E. Brzezickiego 25% Polaków to skirteotymicy, dalsze 30% posiada też te cechy, ale w mniejszym zakresie. „W związku z tym – pisze E. Lewandowski – można zar</w:t>
      </w:r>
      <w:r w:rsidR="00B14F3F" w:rsidRPr="00AC5D30">
        <w:rPr>
          <w:sz w:val="28"/>
          <w:szCs w:val="28"/>
        </w:rPr>
        <w:t>y</w:t>
      </w:r>
      <w:r w:rsidR="00B14F3F" w:rsidRPr="00AC5D30">
        <w:rPr>
          <w:sz w:val="28"/>
          <w:szCs w:val="28"/>
        </w:rPr>
        <w:t>zykować tezę, że &lt;&lt;</w:t>
      </w:r>
      <w:r w:rsidR="00B14F3F" w:rsidRPr="00AC5D30">
        <w:rPr>
          <w:b/>
          <w:sz w:val="28"/>
          <w:szCs w:val="28"/>
        </w:rPr>
        <w:t>skirteotymia jest … narodową cechą polską</w:t>
      </w:r>
      <w:r w:rsidR="00B14F3F" w:rsidRPr="00AC5D30">
        <w:rPr>
          <w:sz w:val="28"/>
          <w:szCs w:val="28"/>
        </w:rPr>
        <w:t>&gt;&gt;”</w:t>
      </w:r>
      <w:r w:rsidR="00B14F3F" w:rsidRPr="00AC5D30">
        <w:rPr>
          <w:rStyle w:val="Odwoanieprzypisudolnego"/>
          <w:sz w:val="28"/>
          <w:szCs w:val="28"/>
        </w:rPr>
        <w:footnoteReference w:id="392"/>
      </w:r>
      <w:r w:rsidR="00B14F3F" w:rsidRPr="00AC5D30">
        <w:rPr>
          <w:sz w:val="28"/>
          <w:szCs w:val="28"/>
        </w:rPr>
        <w:t>.</w:t>
      </w:r>
    </w:p>
    <w:p w:rsidR="00B14F3F" w:rsidRPr="00AC5D30" w:rsidRDefault="00F1168E" w:rsidP="00AC5D30">
      <w:pPr>
        <w:pStyle w:val="Tekstpodstawowyzwciciem"/>
        <w:spacing w:after="0"/>
        <w:ind w:firstLine="0"/>
        <w:jc w:val="both"/>
        <w:rPr>
          <w:sz w:val="28"/>
          <w:szCs w:val="28"/>
        </w:rPr>
      </w:pPr>
      <w:r w:rsidRPr="00AC5D30">
        <w:rPr>
          <w:sz w:val="28"/>
          <w:szCs w:val="28"/>
        </w:rPr>
        <w:t xml:space="preserve">     </w:t>
      </w:r>
      <w:r w:rsidR="00B14F3F" w:rsidRPr="00AC5D30">
        <w:rPr>
          <w:sz w:val="28"/>
          <w:szCs w:val="28"/>
        </w:rPr>
        <w:t>Odpowiedź na pytanie o szczęście zakłada, że czwarta rewolucja i jej kolejne mutacje prow</w:t>
      </w:r>
      <w:r w:rsidR="00B14F3F" w:rsidRPr="00AC5D30">
        <w:rPr>
          <w:sz w:val="28"/>
          <w:szCs w:val="28"/>
        </w:rPr>
        <w:t>a</w:t>
      </w:r>
      <w:r w:rsidR="00B14F3F" w:rsidRPr="00AC5D30">
        <w:rPr>
          <w:sz w:val="28"/>
          <w:szCs w:val="28"/>
        </w:rPr>
        <w:t>dzą do reorgan</w:t>
      </w:r>
      <w:r w:rsidR="00B14F3F" w:rsidRPr="00AC5D30">
        <w:rPr>
          <w:sz w:val="28"/>
          <w:szCs w:val="28"/>
        </w:rPr>
        <w:t>i</w:t>
      </w:r>
      <w:r w:rsidR="00B14F3F" w:rsidRPr="00AC5D30">
        <w:rPr>
          <w:sz w:val="28"/>
          <w:szCs w:val="28"/>
        </w:rPr>
        <w:t>zacji struktury ludzkich potrzeb</w:t>
      </w:r>
      <w:r w:rsidR="00B14F3F" w:rsidRPr="00AC5D30">
        <w:rPr>
          <w:rStyle w:val="Odwoanieprzypisudolnego"/>
          <w:sz w:val="28"/>
          <w:szCs w:val="28"/>
        </w:rPr>
        <w:footnoteReference w:id="393"/>
      </w:r>
      <w:r w:rsidR="00B14F3F" w:rsidRPr="00AC5D30">
        <w:rPr>
          <w:sz w:val="28"/>
          <w:szCs w:val="28"/>
        </w:rPr>
        <w:t xml:space="preserve">. Potrzeby fizjologiczne i bezpieczeństwa będą zaspokajane przez </w:t>
      </w:r>
      <w:r w:rsidR="00B14F3F" w:rsidRPr="00AC5D30">
        <w:rPr>
          <w:b/>
          <w:sz w:val="28"/>
          <w:szCs w:val="28"/>
        </w:rPr>
        <w:t>cyfrowo zintegrowane systemy rzeczy</w:t>
      </w:r>
      <w:r w:rsidR="00B14F3F" w:rsidRPr="00AC5D30">
        <w:rPr>
          <w:sz w:val="28"/>
          <w:szCs w:val="28"/>
        </w:rPr>
        <w:t>. Człowiek nie będzie się nad nimi trudził. Zmienią się też treści pozostałych p</w:t>
      </w:r>
      <w:r w:rsidR="00B14F3F" w:rsidRPr="00AC5D30">
        <w:rPr>
          <w:sz w:val="28"/>
          <w:szCs w:val="28"/>
        </w:rPr>
        <w:t>o</w:t>
      </w:r>
      <w:r w:rsidR="00B14F3F" w:rsidRPr="00AC5D30">
        <w:rPr>
          <w:sz w:val="28"/>
          <w:szCs w:val="28"/>
        </w:rPr>
        <w:t>trzeb. Jeżeli jednostka ludzka nie będzie myśleć nad tym, co będzie jadła na śniadanie, bo o tym zadecyduje pr</w:t>
      </w:r>
      <w:r w:rsidR="00B14F3F" w:rsidRPr="00AC5D30">
        <w:rPr>
          <w:sz w:val="28"/>
          <w:szCs w:val="28"/>
        </w:rPr>
        <w:t>o</w:t>
      </w:r>
      <w:r w:rsidR="00B14F3F" w:rsidRPr="00AC5D30">
        <w:rPr>
          <w:sz w:val="28"/>
          <w:szCs w:val="28"/>
        </w:rPr>
        <w:t>gram komputerowy, to pomyśli, np., nad programem informatycznym doskonalącymjej zdolności muzyczne, pisarskie, i zapisze ów program w chmurze, w jego bibliotecznym katalogu. Może też tworzyć programy dla komput</w:t>
      </w:r>
      <w:r w:rsidR="00B14F3F" w:rsidRPr="00AC5D30">
        <w:rPr>
          <w:sz w:val="28"/>
          <w:szCs w:val="28"/>
        </w:rPr>
        <w:t>e</w:t>
      </w:r>
      <w:r w:rsidR="00B14F3F" w:rsidRPr="00AC5D30">
        <w:rPr>
          <w:sz w:val="28"/>
          <w:szCs w:val="28"/>
        </w:rPr>
        <w:t>rów - filozofów, socjologów, ideologów. Inni robią to samo. Konferencje wymieniające myśli będą istotną treścią ż</w:t>
      </w:r>
      <w:r w:rsidR="00B14F3F" w:rsidRPr="00AC5D30">
        <w:rPr>
          <w:sz w:val="28"/>
          <w:szCs w:val="28"/>
        </w:rPr>
        <w:t>y</w:t>
      </w:r>
      <w:r w:rsidR="00B14F3F" w:rsidRPr="00AC5D30">
        <w:rPr>
          <w:sz w:val="28"/>
          <w:szCs w:val="28"/>
        </w:rPr>
        <w:t>cia codziennego.</w:t>
      </w:r>
    </w:p>
    <w:p w:rsidR="00B14F3F" w:rsidRPr="00AC5D30" w:rsidRDefault="00F1168E" w:rsidP="00AC5D30">
      <w:pPr>
        <w:pStyle w:val="Teksttreci0"/>
        <w:shd w:val="clear" w:color="auto" w:fill="auto"/>
        <w:spacing w:line="240" w:lineRule="auto"/>
        <w:rPr>
          <w:sz w:val="28"/>
          <w:szCs w:val="28"/>
        </w:rPr>
      </w:pPr>
      <w:r w:rsidRPr="00AC5D30">
        <w:rPr>
          <w:sz w:val="28"/>
          <w:szCs w:val="28"/>
        </w:rPr>
        <w:t xml:space="preserve">       </w:t>
      </w:r>
      <w:r w:rsidR="00B14F3F" w:rsidRPr="00AC5D30">
        <w:rPr>
          <w:sz w:val="28"/>
          <w:szCs w:val="28"/>
        </w:rPr>
        <w:t xml:space="preserve">Myślę, że </w:t>
      </w:r>
      <w:r w:rsidR="00B14F3F" w:rsidRPr="00AC5D30">
        <w:rPr>
          <w:b/>
          <w:sz w:val="28"/>
          <w:szCs w:val="28"/>
        </w:rPr>
        <w:t xml:space="preserve">samorealizacja tańczących żarliwców </w:t>
      </w:r>
      <w:r w:rsidR="00B14F3F" w:rsidRPr="00AC5D30">
        <w:rPr>
          <w:sz w:val="28"/>
          <w:szCs w:val="28"/>
        </w:rPr>
        <w:t>może być celem działania Polaków. W niej ukrywa się Sokratesa (469 – 399r. p. n. e.) przekonanie, że on wie, iż nic nie wie, ale wie, że może wiedzieć, jeśli dokona niezbędnego wysiłku, aby wiedzę zdobyć. Obok tej sentencji są słowa, Arystypa z Cyreny (435 – 366</w:t>
      </w:r>
      <w:r w:rsidRPr="00AC5D30">
        <w:rPr>
          <w:sz w:val="28"/>
          <w:szCs w:val="28"/>
        </w:rPr>
        <w:t xml:space="preserve"> </w:t>
      </w:r>
      <w:r w:rsidR="00B14F3F" w:rsidRPr="00AC5D30">
        <w:rPr>
          <w:sz w:val="28"/>
          <w:szCs w:val="28"/>
        </w:rPr>
        <w:t>r. p. n. e.). Zauważył on, że filozofem</w:t>
      </w:r>
      <w:r w:rsidR="00B14F3F" w:rsidRPr="00AC5D30">
        <w:rPr>
          <w:rStyle w:val="Odwoanieprzypisudolnego"/>
          <w:sz w:val="28"/>
          <w:szCs w:val="28"/>
        </w:rPr>
        <w:footnoteReference w:id="394"/>
      </w:r>
      <w:r w:rsidR="00B14F3F" w:rsidRPr="00AC5D30">
        <w:rPr>
          <w:sz w:val="28"/>
          <w:szCs w:val="28"/>
        </w:rPr>
        <w:t xml:space="preserve"> może być ten człowiek, który - gdyby zniesiono prawa, to ów człowiek postępowałby tak, jak postępuje d</w:t>
      </w:r>
      <w:r w:rsidR="00B14F3F" w:rsidRPr="00AC5D30">
        <w:rPr>
          <w:sz w:val="28"/>
          <w:szCs w:val="28"/>
        </w:rPr>
        <w:t>o</w:t>
      </w:r>
      <w:r w:rsidR="00B14F3F" w:rsidRPr="00AC5D30">
        <w:rPr>
          <w:sz w:val="28"/>
          <w:szCs w:val="28"/>
        </w:rPr>
        <w:t>tąd</w:t>
      </w:r>
      <w:r w:rsidR="00B14F3F" w:rsidRPr="00AC5D30">
        <w:rPr>
          <w:rStyle w:val="Odwoanieprzypisudolnego"/>
          <w:sz w:val="28"/>
          <w:szCs w:val="28"/>
        </w:rPr>
        <w:footnoteReference w:id="395"/>
      </w:r>
      <w:r w:rsidR="00B14F3F" w:rsidRPr="00AC5D30">
        <w:rPr>
          <w:sz w:val="28"/>
          <w:szCs w:val="28"/>
        </w:rPr>
        <w:t>. Filozof jest więc człowiekiem, który nie potrzebuje dla swego bycia żadnej zewnętrznej procedury, standardu, regulacji prawnej. Jest człowiekiem podmiotem i w samosterowny sposób urzeczywistnia ideę człowieczeńskości</w:t>
      </w:r>
      <w:r w:rsidR="00B14F3F" w:rsidRPr="00AC5D30">
        <w:rPr>
          <w:rStyle w:val="Odwoanieprzypisudolnego"/>
          <w:sz w:val="28"/>
          <w:szCs w:val="28"/>
        </w:rPr>
        <w:footnoteReference w:id="396"/>
      </w:r>
      <w:r w:rsidR="00B14F3F" w:rsidRPr="00AC5D30">
        <w:rPr>
          <w:sz w:val="28"/>
          <w:szCs w:val="28"/>
        </w:rPr>
        <w:t>. Do tej myśli nawiązuje również Platon (427 – 347) tłumacząc, że pa</w:t>
      </w:r>
      <w:r w:rsidR="00B14F3F" w:rsidRPr="00AC5D30">
        <w:rPr>
          <w:sz w:val="28"/>
          <w:szCs w:val="28"/>
        </w:rPr>
        <w:t>ń</w:t>
      </w:r>
      <w:r w:rsidR="00B14F3F" w:rsidRPr="00AC5D30">
        <w:rPr>
          <w:sz w:val="28"/>
          <w:szCs w:val="28"/>
        </w:rPr>
        <w:t>stwo będzie sprawiedliwe i moralne, wolne i świadome</w:t>
      </w:r>
      <w:r w:rsidRPr="00AC5D30">
        <w:rPr>
          <w:sz w:val="28"/>
          <w:szCs w:val="28"/>
        </w:rPr>
        <w:t xml:space="preserve"> </w:t>
      </w:r>
      <w:r w:rsidR="00B14F3F" w:rsidRPr="00AC5D30">
        <w:rPr>
          <w:sz w:val="28"/>
          <w:szCs w:val="28"/>
        </w:rPr>
        <w:t xml:space="preserve">o tyle, o ile rządzić w nim będą filozofowie. </w:t>
      </w:r>
    </w:p>
    <w:p w:rsidR="00844485" w:rsidRPr="00AC5D30" w:rsidRDefault="00844485" w:rsidP="00AC5D30">
      <w:pPr>
        <w:pStyle w:val="Teksttreci0"/>
        <w:shd w:val="clear" w:color="auto" w:fill="auto"/>
        <w:spacing w:line="240" w:lineRule="auto"/>
        <w:rPr>
          <w:sz w:val="28"/>
          <w:szCs w:val="28"/>
        </w:rPr>
      </w:pPr>
    </w:p>
    <w:p w:rsidR="00844485" w:rsidRPr="00AC5D30" w:rsidRDefault="00844485" w:rsidP="00976A20">
      <w:pPr>
        <w:pStyle w:val="Teksttreci0"/>
        <w:shd w:val="clear" w:color="auto" w:fill="auto"/>
        <w:spacing w:line="240" w:lineRule="auto"/>
        <w:jc w:val="center"/>
        <w:rPr>
          <w:sz w:val="28"/>
          <w:szCs w:val="28"/>
        </w:rPr>
      </w:pPr>
      <w:r w:rsidRPr="00AC5D30">
        <w:rPr>
          <w:sz w:val="28"/>
          <w:szCs w:val="28"/>
        </w:rPr>
        <w:t>***</w:t>
      </w:r>
    </w:p>
    <w:p w:rsidR="00844485" w:rsidRPr="00AC5D30" w:rsidRDefault="00844485" w:rsidP="00AC5D30">
      <w:pPr>
        <w:pStyle w:val="Teksttreci0"/>
        <w:shd w:val="clear" w:color="auto" w:fill="auto"/>
        <w:spacing w:line="240" w:lineRule="auto"/>
        <w:rPr>
          <w:sz w:val="28"/>
          <w:szCs w:val="28"/>
        </w:rPr>
      </w:pPr>
    </w:p>
    <w:p w:rsidR="00844485" w:rsidRPr="00976A20" w:rsidRDefault="00844485" w:rsidP="00AC5D30">
      <w:pPr>
        <w:pStyle w:val="Teksttreci0"/>
        <w:shd w:val="clear" w:color="auto" w:fill="auto"/>
        <w:spacing w:line="240" w:lineRule="auto"/>
        <w:rPr>
          <w:b/>
          <w:sz w:val="28"/>
          <w:szCs w:val="28"/>
        </w:rPr>
      </w:pPr>
      <w:r w:rsidRPr="00AC5D30">
        <w:rPr>
          <w:sz w:val="28"/>
          <w:szCs w:val="28"/>
        </w:rPr>
        <w:t xml:space="preserve">      Upadek soc</w:t>
      </w:r>
      <w:r w:rsidR="00976A20">
        <w:rPr>
          <w:sz w:val="28"/>
          <w:szCs w:val="28"/>
        </w:rPr>
        <w:t>j</w:t>
      </w:r>
      <w:r w:rsidRPr="00AC5D30">
        <w:rPr>
          <w:sz w:val="28"/>
          <w:szCs w:val="28"/>
        </w:rPr>
        <w:t>alizmu realnego jest świadomym przywróceniem chi</w:t>
      </w:r>
      <w:r w:rsidR="00976A20">
        <w:rPr>
          <w:sz w:val="28"/>
          <w:szCs w:val="28"/>
        </w:rPr>
        <w:t>ń</w:t>
      </w:r>
      <w:r w:rsidRPr="00AC5D30">
        <w:rPr>
          <w:sz w:val="28"/>
          <w:szCs w:val="28"/>
        </w:rPr>
        <w:t>skiego prawa powtarza</w:t>
      </w:r>
      <w:r w:rsidRPr="00AC5D30">
        <w:rPr>
          <w:sz w:val="28"/>
          <w:szCs w:val="28"/>
        </w:rPr>
        <w:t>l</w:t>
      </w:r>
      <w:r w:rsidRPr="00AC5D30">
        <w:rPr>
          <w:sz w:val="28"/>
          <w:szCs w:val="28"/>
        </w:rPr>
        <w:t>ności. Na krótki czas, tj na okres od 7 listopada 1917 roku do 4 czerwca 1989 roku, w Polsce; a w Rosji, do 26 grudnia 1991 roku, został przerwany wyzysk człowieka przez człowieka. Po w</w:t>
      </w:r>
      <w:r w:rsidRPr="00AC5D30">
        <w:rPr>
          <w:sz w:val="28"/>
          <w:szCs w:val="28"/>
        </w:rPr>
        <w:t>y</w:t>
      </w:r>
      <w:r w:rsidRPr="00AC5D30">
        <w:rPr>
          <w:sz w:val="28"/>
          <w:szCs w:val="28"/>
        </w:rPr>
        <w:t>mi</w:t>
      </w:r>
      <w:r w:rsidR="00976A20">
        <w:rPr>
          <w:sz w:val="28"/>
          <w:szCs w:val="28"/>
        </w:rPr>
        <w:t>e</w:t>
      </w:r>
      <w:r w:rsidRPr="00AC5D30">
        <w:rPr>
          <w:sz w:val="28"/>
          <w:szCs w:val="28"/>
        </w:rPr>
        <w:t xml:space="preserve">nionych datach, wyzysk ten powrócił. Zacisnęła się </w:t>
      </w:r>
      <w:r w:rsidRPr="00976A20">
        <w:rPr>
          <w:b/>
          <w:sz w:val="28"/>
          <w:szCs w:val="28"/>
        </w:rPr>
        <w:t>pętla „wzlotów i upadków prawa p</w:t>
      </w:r>
      <w:r w:rsidRPr="00976A20">
        <w:rPr>
          <w:b/>
          <w:sz w:val="28"/>
          <w:szCs w:val="28"/>
        </w:rPr>
        <w:t>o</w:t>
      </w:r>
      <w:r w:rsidRPr="00976A20">
        <w:rPr>
          <w:b/>
          <w:sz w:val="28"/>
          <w:szCs w:val="28"/>
        </w:rPr>
        <w:t>wtarzalności”.</w:t>
      </w:r>
    </w:p>
    <w:p w:rsidR="00844485" w:rsidRPr="00AC5D30" w:rsidRDefault="00844485" w:rsidP="00AC5D30">
      <w:pPr>
        <w:pStyle w:val="Teksttreci0"/>
        <w:shd w:val="clear" w:color="auto" w:fill="auto"/>
        <w:spacing w:line="240" w:lineRule="auto"/>
        <w:rPr>
          <w:sz w:val="28"/>
          <w:szCs w:val="28"/>
        </w:rPr>
      </w:pPr>
      <w:r w:rsidRPr="00AC5D30">
        <w:rPr>
          <w:sz w:val="28"/>
          <w:szCs w:val="28"/>
        </w:rPr>
        <w:t xml:space="preserve">      Lider Komunistycznej Partii Chin (CPC) Mao Zedong pochwalił swój kraj mówiac: „Odn</w:t>
      </w:r>
      <w:r w:rsidRPr="00AC5D30">
        <w:rPr>
          <w:sz w:val="28"/>
          <w:szCs w:val="28"/>
        </w:rPr>
        <w:t>a</w:t>
      </w:r>
      <w:r w:rsidRPr="00AC5D30">
        <w:rPr>
          <w:sz w:val="28"/>
          <w:szCs w:val="28"/>
        </w:rPr>
        <w:t>leźliśmy no</w:t>
      </w:r>
      <w:r w:rsidR="00976A20">
        <w:rPr>
          <w:sz w:val="28"/>
          <w:szCs w:val="28"/>
        </w:rPr>
        <w:t>w</w:t>
      </w:r>
      <w:r w:rsidRPr="00AC5D30">
        <w:rPr>
          <w:sz w:val="28"/>
          <w:szCs w:val="28"/>
        </w:rPr>
        <w:t>ą me</w:t>
      </w:r>
      <w:r w:rsidR="00976A20">
        <w:rPr>
          <w:sz w:val="28"/>
          <w:szCs w:val="28"/>
        </w:rPr>
        <w:t>t</w:t>
      </w:r>
      <w:r w:rsidRPr="00AC5D30">
        <w:rPr>
          <w:sz w:val="28"/>
          <w:szCs w:val="28"/>
        </w:rPr>
        <w:t xml:space="preserve">odę wyrwania się z pętli powtarzalności. </w:t>
      </w:r>
      <w:r w:rsidRPr="00976A20">
        <w:rPr>
          <w:b/>
          <w:sz w:val="28"/>
          <w:szCs w:val="28"/>
        </w:rPr>
        <w:t>Demokracja.</w:t>
      </w:r>
      <w:r w:rsidRPr="00AC5D30">
        <w:rPr>
          <w:sz w:val="28"/>
          <w:szCs w:val="28"/>
        </w:rPr>
        <w:t xml:space="preserve"> Jedynie rządy nadz</w:t>
      </w:r>
      <w:r w:rsidRPr="00AC5D30">
        <w:rPr>
          <w:sz w:val="28"/>
          <w:szCs w:val="28"/>
        </w:rPr>
        <w:t>o</w:t>
      </w:r>
      <w:r w:rsidRPr="00AC5D30">
        <w:rPr>
          <w:sz w:val="28"/>
          <w:szCs w:val="28"/>
        </w:rPr>
        <w:t>rowane przez lud będą trwały wiecznie; tylko jeśli wszyscy i każdy z osobna podejmie odpowi</w:t>
      </w:r>
      <w:r w:rsidRPr="00AC5D30">
        <w:rPr>
          <w:sz w:val="28"/>
          <w:szCs w:val="28"/>
        </w:rPr>
        <w:t>e</w:t>
      </w:r>
      <w:r w:rsidRPr="00AC5D30">
        <w:rPr>
          <w:sz w:val="28"/>
          <w:szCs w:val="28"/>
        </w:rPr>
        <w:t>dzialność, wówczas administracja i działania będą trwać”. Jest to fragment konwersacji w Domu wykutym w Skale</w:t>
      </w:r>
      <w:r w:rsidRPr="00AC5D30">
        <w:rPr>
          <w:rStyle w:val="Odwoanieprzypisudolnego"/>
          <w:sz w:val="28"/>
          <w:szCs w:val="28"/>
        </w:rPr>
        <w:footnoteReference w:id="397"/>
      </w:r>
      <w:r w:rsidRPr="00AC5D30">
        <w:rPr>
          <w:sz w:val="28"/>
          <w:szCs w:val="28"/>
        </w:rPr>
        <w:t xml:space="preserve">.  </w:t>
      </w:r>
    </w:p>
    <w:p w:rsidR="00B14F3F" w:rsidRPr="00AC5D30" w:rsidRDefault="00B14F3F" w:rsidP="00AC5D30">
      <w:pPr>
        <w:tabs>
          <w:tab w:val="left" w:pos="9000"/>
          <w:tab w:val="left" w:pos="9720"/>
        </w:tabs>
        <w:jc w:val="both"/>
        <w:rPr>
          <w:b/>
          <w:sz w:val="28"/>
          <w:szCs w:val="28"/>
        </w:rPr>
      </w:pPr>
    </w:p>
    <w:sectPr w:rsidR="00B14F3F" w:rsidRPr="00AC5D30" w:rsidSect="001961EC">
      <w:footerReference w:type="default" r:id="rId33"/>
      <w:endnotePr>
        <w:numFmt w:val="decimal"/>
      </w:endnotePr>
      <w:type w:val="continuous"/>
      <w:pgSz w:w="11906" w:h="16838"/>
      <w:pgMar w:top="709" w:right="284" w:bottom="567" w:left="709"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1-08-13T18:51:00Z" w:initials="H">
    <w:p w:rsidR="00D81AEE" w:rsidRDefault="00D81AEE">
      <w:pPr>
        <w:pStyle w:val="Tekstkomentarza"/>
      </w:pPr>
      <w:r>
        <w:rPr>
          <w:rStyle w:val="Odwoaniedokomentarza"/>
        </w:rPr>
        <w:annotationRef/>
      </w:r>
    </w:p>
  </w:comment>
  <w:comment w:id="1" w:author="HP" w:date="2021-08-13T18:51:00Z" w:initials="H">
    <w:p w:rsidR="00D81AEE" w:rsidRDefault="00D81AEE">
      <w:pPr>
        <w:pStyle w:val="Tekstkomentarza"/>
      </w:pPr>
      <w:r>
        <w:rPr>
          <w:rStyle w:val="Odwoaniedokomentarz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B32AA7" w15:done="0"/>
  <w15:commentEx w15:paraId="377816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B32AA7" w16cid:durableId="24CBA069"/>
  <w16cid:commentId w16cid:paraId="3778165F" w16cid:durableId="24CBA06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FE0" w:rsidRDefault="00AB7FE0">
      <w:r>
        <w:separator/>
      </w:r>
    </w:p>
  </w:endnote>
  <w:endnote w:type="continuationSeparator" w:id="1">
    <w:p w:rsidR="00AB7FE0" w:rsidRDefault="00AB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AEE" w:rsidRDefault="00D81AEE">
    <w:pPr>
      <w:pStyle w:val="Stopka"/>
      <w:jc w:val="right"/>
    </w:pPr>
    <w:r>
      <w:rPr>
        <w:noProof/>
      </w:rPr>
      <w:fldChar w:fldCharType="begin"/>
    </w:r>
    <w:r>
      <w:rPr>
        <w:noProof/>
      </w:rPr>
      <w:instrText xml:space="preserve"> PAGE   \* MERGEFORMAT </w:instrText>
    </w:r>
    <w:r>
      <w:rPr>
        <w:noProof/>
      </w:rPr>
      <w:fldChar w:fldCharType="separate"/>
    </w:r>
    <w:r w:rsidR="00391A46">
      <w:rPr>
        <w:noProof/>
      </w:rPr>
      <w:t>136</w:t>
    </w:r>
    <w:r>
      <w:rPr>
        <w:noProof/>
      </w:rPr>
      <w:fldChar w:fldCharType="end"/>
    </w:r>
  </w:p>
  <w:p w:rsidR="00D81AEE" w:rsidRDefault="00D81AEE">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FE0" w:rsidRDefault="00AB7FE0">
      <w:r>
        <w:separator/>
      </w:r>
    </w:p>
  </w:footnote>
  <w:footnote w:type="continuationSeparator" w:id="1">
    <w:p w:rsidR="00AB7FE0" w:rsidRDefault="00AB7FE0">
      <w:r>
        <w:continuationSeparator/>
      </w:r>
    </w:p>
  </w:footnote>
  <w:footnote w:id="2">
    <w:p w:rsidR="00D81AEE" w:rsidRPr="00363C3E" w:rsidRDefault="00D81AEE" w:rsidP="008A7EF3">
      <w:pPr>
        <w:pStyle w:val="Tekstprzypisudolnego"/>
        <w:jc w:val="both"/>
        <w:rPr>
          <w:sz w:val="16"/>
          <w:szCs w:val="16"/>
        </w:rPr>
      </w:pPr>
      <w:r w:rsidRPr="00363C3E">
        <w:rPr>
          <w:rStyle w:val="Odwoanieprzypisudolnego"/>
          <w:sz w:val="16"/>
          <w:szCs w:val="16"/>
        </w:rPr>
        <w:footnoteRef/>
      </w:r>
      <w:r w:rsidRPr="00363C3E">
        <w:rPr>
          <w:sz w:val="16"/>
          <w:szCs w:val="16"/>
        </w:rPr>
        <w:t xml:space="preserve">Zob. Homer, </w:t>
      </w:r>
      <w:r w:rsidRPr="00363C3E">
        <w:rPr>
          <w:i/>
          <w:iCs/>
          <w:sz w:val="16"/>
          <w:szCs w:val="16"/>
        </w:rPr>
        <w:t>Dzieła,</w:t>
      </w:r>
      <w:r w:rsidRPr="00363C3E">
        <w:rPr>
          <w:sz w:val="16"/>
          <w:szCs w:val="16"/>
        </w:rPr>
        <w:t xml:space="preserve"> t. I, </w:t>
      </w:r>
      <w:r w:rsidRPr="00363C3E">
        <w:rPr>
          <w:i/>
          <w:iCs/>
          <w:sz w:val="16"/>
          <w:szCs w:val="16"/>
        </w:rPr>
        <w:t>Iliada</w:t>
      </w:r>
      <w:r w:rsidRPr="00363C3E">
        <w:rPr>
          <w:sz w:val="16"/>
          <w:szCs w:val="16"/>
        </w:rPr>
        <w:t xml:space="preserve">, tłum. F. K. Dmochowski, t. II, </w:t>
      </w:r>
      <w:r w:rsidRPr="00363C3E">
        <w:rPr>
          <w:i/>
          <w:iCs/>
          <w:sz w:val="16"/>
          <w:szCs w:val="16"/>
        </w:rPr>
        <w:t>Odyseja</w:t>
      </w:r>
      <w:r w:rsidRPr="00363C3E">
        <w:rPr>
          <w:sz w:val="16"/>
          <w:szCs w:val="16"/>
        </w:rPr>
        <w:t xml:space="preserve">, tłum. L. Siemieński, Warszawa 1990. </w:t>
      </w:r>
    </w:p>
  </w:footnote>
  <w:footnote w:id="3">
    <w:p w:rsidR="00D81AEE" w:rsidRPr="001005A4" w:rsidRDefault="00D81AEE" w:rsidP="008A7EF3">
      <w:pPr>
        <w:pStyle w:val="Tekstprzypisudolnego"/>
        <w:jc w:val="both"/>
        <w:rPr>
          <w:sz w:val="16"/>
          <w:szCs w:val="16"/>
        </w:rPr>
      </w:pPr>
      <w:r w:rsidRPr="00363C3E">
        <w:rPr>
          <w:rStyle w:val="Odwoanieprzypisudolnego"/>
          <w:sz w:val="16"/>
          <w:szCs w:val="16"/>
        </w:rPr>
        <w:footnoteRef/>
      </w:r>
      <w:r w:rsidRPr="00363C3E">
        <w:rPr>
          <w:sz w:val="16"/>
          <w:szCs w:val="16"/>
        </w:rPr>
        <w:t xml:space="preserve">Zob. Hezjod, </w:t>
      </w:r>
      <w:r w:rsidRPr="00363C3E">
        <w:rPr>
          <w:i/>
          <w:iCs/>
          <w:sz w:val="16"/>
          <w:szCs w:val="16"/>
        </w:rPr>
        <w:t>Prace i dnie</w:t>
      </w:r>
      <w:r w:rsidRPr="00363C3E">
        <w:rPr>
          <w:sz w:val="16"/>
          <w:szCs w:val="16"/>
        </w:rPr>
        <w:t xml:space="preserve">, przełożył </w:t>
      </w:r>
      <w:r>
        <w:rPr>
          <w:sz w:val="16"/>
          <w:szCs w:val="16"/>
        </w:rPr>
        <w:t>i</w:t>
      </w:r>
      <w:r w:rsidRPr="00363C3E">
        <w:rPr>
          <w:sz w:val="16"/>
          <w:szCs w:val="16"/>
        </w:rPr>
        <w:t xml:space="preserve"> opracował W. Steffen, Zakład Narodowy imienia Ossolińskich, Wrocław 1952; A. Krokiewicz, </w:t>
      </w:r>
      <w:r w:rsidRPr="00363C3E">
        <w:rPr>
          <w:i/>
          <w:iCs/>
          <w:sz w:val="16"/>
          <w:szCs w:val="16"/>
        </w:rPr>
        <w:t>Zarys filozofii greckiej. Od Talesa do Platona</w:t>
      </w:r>
      <w:r w:rsidRPr="00363C3E">
        <w:rPr>
          <w:sz w:val="16"/>
          <w:szCs w:val="16"/>
        </w:rPr>
        <w:t>, Instytut Wydawniczy PAX, Warszawa 1971.</w:t>
      </w:r>
    </w:p>
  </w:footnote>
  <w:footnote w:id="4">
    <w:p w:rsidR="00D81AEE" w:rsidRPr="001821CA" w:rsidRDefault="00D81AEE" w:rsidP="001821CA">
      <w:pPr>
        <w:pStyle w:val="Tekstprzypisudolnego"/>
        <w:jc w:val="both"/>
        <w:rPr>
          <w:sz w:val="16"/>
          <w:szCs w:val="16"/>
        </w:rPr>
      </w:pPr>
      <w:r>
        <w:rPr>
          <w:rStyle w:val="Odwoanieprzypisudolnego"/>
        </w:rPr>
        <w:footnoteRef/>
      </w:r>
      <w:r>
        <w:rPr>
          <w:sz w:val="16"/>
          <w:szCs w:val="16"/>
        </w:rPr>
        <w:t xml:space="preserve">Zob. Diogenes Lartios, </w:t>
      </w:r>
      <w:r w:rsidRPr="001005A4">
        <w:rPr>
          <w:i/>
          <w:sz w:val="16"/>
          <w:szCs w:val="16"/>
        </w:rPr>
        <w:t>Żywoty i poglądy słynnych filozofów</w:t>
      </w:r>
      <w:r>
        <w:rPr>
          <w:sz w:val="16"/>
          <w:szCs w:val="16"/>
        </w:rPr>
        <w:t xml:space="preserve">, PWN, Warszawa 1984, s. 474 – 475.  </w:t>
      </w:r>
      <w:r>
        <w:t xml:space="preserve"> </w:t>
      </w:r>
    </w:p>
  </w:footnote>
  <w:footnote w:id="5">
    <w:p w:rsidR="00D81AEE" w:rsidRPr="00815F72" w:rsidRDefault="00D81AEE" w:rsidP="00666F55">
      <w:pPr>
        <w:pStyle w:val="Tekstprzypisudolnego"/>
        <w:jc w:val="both"/>
        <w:rPr>
          <w:sz w:val="16"/>
          <w:szCs w:val="16"/>
        </w:rPr>
      </w:pPr>
      <w:r w:rsidRPr="00815F72">
        <w:rPr>
          <w:rStyle w:val="Odwoanieprzypisudolnego"/>
          <w:sz w:val="16"/>
          <w:szCs w:val="16"/>
        </w:rPr>
        <w:footnoteRef/>
      </w:r>
      <w:r w:rsidRPr="00815F72">
        <w:rPr>
          <w:b/>
          <w:color w:val="4D5156"/>
          <w:sz w:val="16"/>
          <w:szCs w:val="16"/>
          <w:shd w:val="clear" w:color="auto" w:fill="FFFFFF"/>
        </w:rPr>
        <w:t>Etymologia</w:t>
      </w:r>
      <w:r w:rsidRPr="00815F72">
        <w:rPr>
          <w:color w:val="4D5156"/>
          <w:sz w:val="16"/>
          <w:szCs w:val="16"/>
          <w:shd w:val="clear" w:color="auto" w:fill="FFFFFF"/>
        </w:rPr>
        <w:t xml:space="preserve"> – nauka badająca pochodzenie wyrazów, zmiany ich znaczenia i formy w miarę upływu czasu. Pojęciem tym określa się również pochodzenie danego wyrazu. W tym sensie używane jest też określenie „źródłosłów”. </w:t>
      </w:r>
    </w:p>
  </w:footnote>
  <w:footnote w:id="6">
    <w:p w:rsidR="00D81AEE" w:rsidRPr="008849E0" w:rsidRDefault="00D81AEE" w:rsidP="008849E0">
      <w:pPr>
        <w:jc w:val="both"/>
        <w:rPr>
          <w:sz w:val="16"/>
          <w:szCs w:val="16"/>
        </w:rPr>
      </w:pPr>
      <w:r w:rsidRPr="00815F72">
        <w:rPr>
          <w:rStyle w:val="Odwoanieprzypisudolnego"/>
          <w:sz w:val="16"/>
          <w:szCs w:val="16"/>
        </w:rPr>
        <w:footnoteRef/>
      </w:r>
      <w:r w:rsidRPr="00815F72">
        <w:rPr>
          <w:b/>
          <w:sz w:val="16"/>
          <w:szCs w:val="16"/>
        </w:rPr>
        <w:t xml:space="preserve">Całość – </w:t>
      </w:r>
      <w:r w:rsidRPr="00815F72">
        <w:rPr>
          <w:sz w:val="16"/>
          <w:szCs w:val="16"/>
        </w:rPr>
        <w:t xml:space="preserve">sposób współistnienia tego, co złożone. Rezultat </w:t>
      </w:r>
      <w:r w:rsidRPr="00815F72">
        <w:rPr>
          <w:b/>
          <w:sz w:val="16"/>
          <w:szCs w:val="16"/>
        </w:rPr>
        <w:t>synte</w:t>
      </w:r>
      <w:r>
        <w:rPr>
          <w:b/>
          <w:sz w:val="16"/>
          <w:szCs w:val="16"/>
        </w:rPr>
        <w:t>ty</w:t>
      </w:r>
      <w:r w:rsidRPr="00815F72">
        <w:rPr>
          <w:b/>
          <w:sz w:val="16"/>
          <w:szCs w:val="16"/>
        </w:rPr>
        <w:t>zującego</w:t>
      </w:r>
      <w:r w:rsidRPr="00815F72">
        <w:rPr>
          <w:sz w:val="16"/>
          <w:szCs w:val="16"/>
        </w:rPr>
        <w:t xml:space="preserve"> jednoczenia doświadczenia z jego kontekstem. Przeciwieństwo bezładnej masy. Całość opisuje elementy</w:t>
      </w:r>
      <w:r>
        <w:rPr>
          <w:sz w:val="16"/>
          <w:szCs w:val="16"/>
        </w:rPr>
        <w:t xml:space="preserve"> jako </w:t>
      </w:r>
      <w:r w:rsidRPr="008849E0">
        <w:rPr>
          <w:sz w:val="16"/>
          <w:szCs w:val="16"/>
        </w:rPr>
        <w:t>pozostając</w:t>
      </w:r>
      <w:r>
        <w:rPr>
          <w:sz w:val="16"/>
          <w:szCs w:val="16"/>
        </w:rPr>
        <w:t>e</w:t>
      </w:r>
      <w:r w:rsidRPr="008849E0">
        <w:rPr>
          <w:sz w:val="16"/>
          <w:szCs w:val="16"/>
        </w:rPr>
        <w:t xml:space="preserve"> względem siebie w </w:t>
      </w:r>
      <w:r>
        <w:rPr>
          <w:sz w:val="16"/>
          <w:szCs w:val="16"/>
        </w:rPr>
        <w:t xml:space="preserve">odpowiedniej </w:t>
      </w:r>
      <w:r w:rsidRPr="008849E0">
        <w:rPr>
          <w:sz w:val="16"/>
          <w:szCs w:val="16"/>
        </w:rPr>
        <w:t xml:space="preserve">relacji. Każdy z nich jest czynnikiem i skutkiem oddziaływania pozostałych. Są więc względem siebie </w:t>
      </w:r>
      <w:r w:rsidRPr="008849E0">
        <w:rPr>
          <w:b/>
          <w:sz w:val="16"/>
          <w:szCs w:val="16"/>
        </w:rPr>
        <w:t>przyporządkowane</w:t>
      </w:r>
      <w:r w:rsidRPr="008849E0">
        <w:rPr>
          <w:sz w:val="16"/>
          <w:szCs w:val="16"/>
        </w:rPr>
        <w:t>. Żaden z nich, będąc przyczyną nie znika w tym, czego jest przyczyną – cukier, chociaż rozpuszczony, to jednak jest w herbacie. Całość jest czymś więcej niż sum</w:t>
      </w:r>
      <w:r>
        <w:rPr>
          <w:sz w:val="16"/>
          <w:szCs w:val="16"/>
        </w:rPr>
        <w:t>ą</w:t>
      </w:r>
      <w:r w:rsidRPr="008849E0">
        <w:rPr>
          <w:sz w:val="16"/>
          <w:szCs w:val="16"/>
        </w:rPr>
        <w:t xml:space="preserve"> elementów ją tworzących (zob. </w:t>
      </w:r>
      <w:r>
        <w:rPr>
          <w:sz w:val="16"/>
          <w:szCs w:val="16"/>
        </w:rPr>
        <w:t xml:space="preserve">przyp. nr 10; A. J. Karpiński, </w:t>
      </w:r>
      <w:r w:rsidRPr="008849E0">
        <w:rPr>
          <w:i/>
          <w:sz w:val="16"/>
          <w:szCs w:val="16"/>
        </w:rPr>
        <w:t>Struktura</w:t>
      </w:r>
      <w:r>
        <w:rPr>
          <w:b/>
          <w:sz w:val="16"/>
          <w:szCs w:val="16"/>
        </w:rPr>
        <w:t xml:space="preserve">, </w:t>
      </w:r>
      <w:r w:rsidRPr="00383656">
        <w:rPr>
          <w:sz w:val="16"/>
          <w:szCs w:val="16"/>
        </w:rPr>
        <w:t>(w:)</w:t>
      </w:r>
      <w:r>
        <w:rPr>
          <w:sz w:val="16"/>
          <w:szCs w:val="16"/>
        </w:rPr>
        <w:t xml:space="preserve"> </w:t>
      </w:r>
      <w:r w:rsidRPr="008849E0">
        <w:rPr>
          <w:i/>
          <w:sz w:val="16"/>
          <w:szCs w:val="16"/>
        </w:rPr>
        <w:t>Świat nazwany. Zarys encyklopedyczny</w:t>
      </w:r>
      <w:r>
        <w:rPr>
          <w:sz w:val="16"/>
          <w:szCs w:val="16"/>
        </w:rPr>
        <w:t xml:space="preserve">, Gdańsk 2019, </w:t>
      </w:r>
      <w:hyperlink r:id="rId1" w:history="1">
        <w:r w:rsidRPr="00582C9A">
          <w:rPr>
            <w:rStyle w:val="Hipercze"/>
            <w:sz w:val="16"/>
            <w:szCs w:val="16"/>
          </w:rPr>
          <w:t>www.adamkarpinski.pl</w:t>
        </w:r>
      </w:hyperlink>
      <w:r>
        <w:rPr>
          <w:sz w:val="16"/>
          <w:szCs w:val="16"/>
        </w:rPr>
        <w:t xml:space="preserve">. </w:t>
      </w:r>
      <w:r w:rsidRPr="008849E0">
        <w:rPr>
          <w:sz w:val="16"/>
          <w:szCs w:val="16"/>
        </w:rPr>
        <w:t xml:space="preserve">Zgromadzenie ludzi jest </w:t>
      </w:r>
      <w:r>
        <w:rPr>
          <w:sz w:val="16"/>
          <w:szCs w:val="16"/>
        </w:rPr>
        <w:t xml:space="preserve">całością o swoistych dla siebie cechach różnych od </w:t>
      </w:r>
      <w:r w:rsidRPr="008849E0">
        <w:rPr>
          <w:sz w:val="16"/>
          <w:szCs w:val="16"/>
        </w:rPr>
        <w:t>cech</w:t>
      </w:r>
      <w:r>
        <w:rPr>
          <w:sz w:val="16"/>
          <w:szCs w:val="16"/>
        </w:rPr>
        <w:t xml:space="preserve"> indywiduów całość tę </w:t>
      </w:r>
      <w:r w:rsidRPr="008849E0">
        <w:rPr>
          <w:sz w:val="16"/>
          <w:szCs w:val="16"/>
        </w:rPr>
        <w:t>tworzących.</w:t>
      </w:r>
    </w:p>
    <w:p w:rsidR="00D81AEE" w:rsidRPr="008849E0" w:rsidRDefault="00D81AEE" w:rsidP="008849E0">
      <w:pPr>
        <w:jc w:val="both"/>
        <w:rPr>
          <w:sz w:val="16"/>
          <w:szCs w:val="16"/>
        </w:rPr>
      </w:pPr>
      <w:r>
        <w:rPr>
          <w:b/>
          <w:sz w:val="16"/>
          <w:szCs w:val="16"/>
        </w:rPr>
        <w:t xml:space="preserve">     </w:t>
      </w:r>
      <w:r w:rsidRPr="008849E0">
        <w:rPr>
          <w:b/>
          <w:sz w:val="16"/>
          <w:szCs w:val="16"/>
        </w:rPr>
        <w:t xml:space="preserve">Całości zasada - </w:t>
      </w:r>
      <w:r w:rsidRPr="008849E0">
        <w:rPr>
          <w:sz w:val="16"/>
          <w:szCs w:val="16"/>
        </w:rPr>
        <w:t>postulat przyporządkowania elementów</w:t>
      </w:r>
      <w:r>
        <w:rPr>
          <w:sz w:val="16"/>
          <w:szCs w:val="16"/>
        </w:rPr>
        <w:t>, także duchowych człowieka do jego duchowo - biologicznego</w:t>
      </w:r>
      <w:r w:rsidRPr="008849E0">
        <w:rPr>
          <w:sz w:val="16"/>
          <w:szCs w:val="16"/>
        </w:rPr>
        <w:t xml:space="preserve"> bytow</w:t>
      </w:r>
      <w:r>
        <w:rPr>
          <w:sz w:val="16"/>
          <w:szCs w:val="16"/>
        </w:rPr>
        <w:t>ania,</w:t>
      </w:r>
      <w:r w:rsidRPr="008849E0">
        <w:rPr>
          <w:sz w:val="16"/>
          <w:szCs w:val="16"/>
        </w:rPr>
        <w:t xml:space="preserve"> poprzez eliminowanie </w:t>
      </w:r>
      <w:r>
        <w:rPr>
          <w:sz w:val="16"/>
          <w:szCs w:val="16"/>
        </w:rPr>
        <w:t xml:space="preserve">stanu </w:t>
      </w:r>
      <w:r w:rsidRPr="008849E0">
        <w:rPr>
          <w:sz w:val="16"/>
          <w:szCs w:val="16"/>
        </w:rPr>
        <w:t>dominowania jedne</w:t>
      </w:r>
      <w:r>
        <w:rPr>
          <w:sz w:val="16"/>
          <w:szCs w:val="16"/>
        </w:rPr>
        <w:t xml:space="preserve">go </w:t>
      </w:r>
      <w:r w:rsidRPr="008849E0">
        <w:rPr>
          <w:sz w:val="16"/>
          <w:szCs w:val="16"/>
        </w:rPr>
        <w:t>z je</w:t>
      </w:r>
      <w:r>
        <w:rPr>
          <w:sz w:val="16"/>
          <w:szCs w:val="16"/>
        </w:rPr>
        <w:t>go</w:t>
      </w:r>
      <w:r w:rsidRPr="008849E0">
        <w:rPr>
          <w:sz w:val="16"/>
          <w:szCs w:val="16"/>
        </w:rPr>
        <w:t xml:space="preserve"> form, np., doświadczenia wspólnotowego, czy własnej jednostkowości lub </w:t>
      </w:r>
      <w:r>
        <w:rPr>
          <w:sz w:val="16"/>
          <w:szCs w:val="16"/>
        </w:rPr>
        <w:t>treści</w:t>
      </w:r>
      <w:r w:rsidRPr="008849E0">
        <w:rPr>
          <w:sz w:val="16"/>
          <w:szCs w:val="16"/>
        </w:rPr>
        <w:t xml:space="preserve"> </w:t>
      </w:r>
      <w:r w:rsidRPr="00586859">
        <w:rPr>
          <w:b/>
          <w:sz w:val="16"/>
          <w:szCs w:val="16"/>
        </w:rPr>
        <w:t>własnej jaskini</w:t>
      </w:r>
      <w:r w:rsidRPr="008849E0">
        <w:rPr>
          <w:sz w:val="16"/>
          <w:szCs w:val="16"/>
        </w:rPr>
        <w:t xml:space="preserve">. Każdy element duchowości jednakowo znaczy dla całości. </w:t>
      </w:r>
      <w:r w:rsidRPr="008849E0">
        <w:rPr>
          <w:b/>
          <w:sz w:val="16"/>
          <w:szCs w:val="16"/>
        </w:rPr>
        <w:t>Nie dom jest dla cegieł, ale cegły dla domu</w:t>
      </w:r>
      <w:r w:rsidRPr="008849E0">
        <w:rPr>
          <w:sz w:val="16"/>
          <w:szCs w:val="16"/>
        </w:rPr>
        <w:t xml:space="preserve"> – powtarzał Arystoteles</w:t>
      </w:r>
      <w:r>
        <w:rPr>
          <w:sz w:val="16"/>
          <w:szCs w:val="16"/>
        </w:rPr>
        <w:t xml:space="preserve"> (384 – 322 r p. n. e.); zob</w:t>
      </w:r>
      <w:r w:rsidRPr="00586859">
        <w:rPr>
          <w:b/>
          <w:sz w:val="16"/>
          <w:szCs w:val="16"/>
        </w:rPr>
        <w:t>. interepretacje tej sentencji</w:t>
      </w:r>
      <w:r w:rsidRPr="008849E0">
        <w:rPr>
          <w:sz w:val="16"/>
          <w:szCs w:val="16"/>
        </w:rPr>
        <w:t>.</w:t>
      </w:r>
    </w:p>
    <w:p w:rsidR="00D81AEE" w:rsidRPr="008849E0" w:rsidRDefault="00D81AEE" w:rsidP="008849E0">
      <w:pPr>
        <w:jc w:val="both"/>
        <w:rPr>
          <w:sz w:val="16"/>
          <w:szCs w:val="16"/>
        </w:rPr>
      </w:pPr>
      <w:r w:rsidRPr="00DD7192">
        <w:rPr>
          <w:b/>
          <w:sz w:val="16"/>
          <w:szCs w:val="16"/>
        </w:rPr>
        <w:t xml:space="preserve">     Całości</w:t>
      </w:r>
      <w:r>
        <w:rPr>
          <w:sz w:val="16"/>
          <w:szCs w:val="16"/>
        </w:rPr>
        <w:t xml:space="preserve"> społeczeństwa </w:t>
      </w:r>
      <w:r w:rsidRPr="00383656">
        <w:rPr>
          <w:b/>
          <w:sz w:val="16"/>
          <w:szCs w:val="16"/>
        </w:rPr>
        <w:t>analiza</w:t>
      </w:r>
      <w:r>
        <w:rPr>
          <w:sz w:val="16"/>
          <w:szCs w:val="16"/>
        </w:rPr>
        <w:t xml:space="preserve">, </w:t>
      </w:r>
      <w:r>
        <w:rPr>
          <w:b/>
          <w:sz w:val="16"/>
          <w:szCs w:val="16"/>
        </w:rPr>
        <w:t xml:space="preserve">jako metoda, </w:t>
      </w:r>
      <w:r>
        <w:rPr>
          <w:sz w:val="16"/>
          <w:szCs w:val="16"/>
        </w:rPr>
        <w:t xml:space="preserve">np., relacji: </w:t>
      </w:r>
      <w:r w:rsidRPr="008849E0">
        <w:rPr>
          <w:sz w:val="16"/>
          <w:szCs w:val="16"/>
        </w:rPr>
        <w:t>jednostka – społeczeństwo</w:t>
      </w:r>
      <w:r>
        <w:rPr>
          <w:sz w:val="16"/>
          <w:szCs w:val="16"/>
        </w:rPr>
        <w:t xml:space="preserve">, </w:t>
      </w:r>
      <w:r w:rsidRPr="008849E0">
        <w:rPr>
          <w:b/>
          <w:sz w:val="16"/>
          <w:szCs w:val="16"/>
        </w:rPr>
        <w:t>odrzuc</w:t>
      </w:r>
      <w:r>
        <w:rPr>
          <w:b/>
          <w:sz w:val="16"/>
          <w:szCs w:val="16"/>
        </w:rPr>
        <w:t xml:space="preserve">a </w:t>
      </w:r>
      <w:r w:rsidRPr="00647DBA">
        <w:rPr>
          <w:b/>
          <w:sz w:val="16"/>
          <w:szCs w:val="16"/>
          <w:u w:val="single"/>
        </w:rPr>
        <w:t>alternatywę</w:t>
      </w:r>
      <w:r w:rsidRPr="008849E0">
        <w:rPr>
          <w:b/>
          <w:sz w:val="16"/>
          <w:szCs w:val="16"/>
        </w:rPr>
        <w:t>: albo społeczeństwo (kolektywizm), albo jednostka (indywidualizm);</w:t>
      </w:r>
      <w:r>
        <w:rPr>
          <w:b/>
          <w:sz w:val="16"/>
          <w:szCs w:val="16"/>
        </w:rPr>
        <w:t xml:space="preserve"> </w:t>
      </w:r>
      <w:r w:rsidRPr="00383656">
        <w:rPr>
          <w:b/>
          <w:sz w:val="16"/>
          <w:szCs w:val="16"/>
        </w:rPr>
        <w:t>albo „materia”, albo „duch”.</w:t>
      </w:r>
      <w:r>
        <w:rPr>
          <w:b/>
          <w:sz w:val="16"/>
          <w:szCs w:val="16"/>
        </w:rPr>
        <w:t xml:space="preserve"> </w:t>
      </w:r>
      <w:r>
        <w:rPr>
          <w:sz w:val="16"/>
          <w:szCs w:val="16"/>
        </w:rPr>
        <w:t xml:space="preserve">Elementy te </w:t>
      </w:r>
      <w:r w:rsidRPr="008849E0">
        <w:rPr>
          <w:sz w:val="16"/>
          <w:szCs w:val="16"/>
        </w:rPr>
        <w:t>współwystępują</w:t>
      </w:r>
      <w:r>
        <w:rPr>
          <w:sz w:val="16"/>
          <w:szCs w:val="16"/>
        </w:rPr>
        <w:t xml:space="preserve"> </w:t>
      </w:r>
      <w:r w:rsidRPr="00647DBA">
        <w:rPr>
          <w:b/>
          <w:sz w:val="16"/>
          <w:szCs w:val="16"/>
          <w:u w:val="single"/>
        </w:rPr>
        <w:t>koniunkcyjnie</w:t>
      </w:r>
      <w:r w:rsidRPr="008849E0">
        <w:rPr>
          <w:b/>
          <w:sz w:val="16"/>
          <w:szCs w:val="16"/>
        </w:rPr>
        <w:t>: „i”;</w:t>
      </w:r>
      <w:r>
        <w:rPr>
          <w:b/>
          <w:sz w:val="16"/>
          <w:szCs w:val="16"/>
        </w:rPr>
        <w:t xml:space="preserve"> </w:t>
      </w:r>
      <w:r w:rsidRPr="008849E0">
        <w:rPr>
          <w:b/>
          <w:sz w:val="16"/>
          <w:szCs w:val="16"/>
        </w:rPr>
        <w:t>„jednostka i społeczeństwo”; „materia” i „duch</w:t>
      </w:r>
      <w:r>
        <w:rPr>
          <w:sz w:val="16"/>
          <w:szCs w:val="16"/>
        </w:rPr>
        <w:t>”.</w:t>
      </w:r>
    </w:p>
  </w:footnote>
  <w:footnote w:id="7">
    <w:p w:rsidR="00D81AEE" w:rsidRDefault="00D81AEE" w:rsidP="008A4558">
      <w:pPr>
        <w:jc w:val="both"/>
        <w:rPr>
          <w:sz w:val="16"/>
          <w:szCs w:val="16"/>
        </w:rPr>
      </w:pPr>
      <w:r>
        <w:rPr>
          <w:rStyle w:val="Odwoanieprzypisudolnego"/>
        </w:rPr>
        <w:footnoteRef/>
      </w:r>
      <w:r w:rsidRPr="00BA1465">
        <w:rPr>
          <w:b/>
          <w:sz w:val="16"/>
          <w:szCs w:val="16"/>
        </w:rPr>
        <w:t xml:space="preserve">Wiedza - </w:t>
      </w:r>
      <w:r w:rsidRPr="00BA1465">
        <w:rPr>
          <w:sz w:val="16"/>
          <w:szCs w:val="16"/>
        </w:rPr>
        <w:t>wszelka forma poznania i rezultaty tego poznania.</w:t>
      </w:r>
      <w:r>
        <w:rPr>
          <w:sz w:val="16"/>
          <w:szCs w:val="16"/>
        </w:rPr>
        <w:t xml:space="preserve"> </w:t>
      </w:r>
      <w:r w:rsidRPr="00BA1465">
        <w:rPr>
          <w:sz w:val="16"/>
          <w:szCs w:val="16"/>
        </w:rPr>
        <w:t xml:space="preserve">Jest to prawdziwy lub fałszywy opis </w:t>
      </w:r>
      <w:r w:rsidRPr="008A4558">
        <w:rPr>
          <w:b/>
          <w:sz w:val="16"/>
          <w:szCs w:val="16"/>
        </w:rPr>
        <w:t>obiektywnej rzeczywistości</w:t>
      </w:r>
      <w:r w:rsidRPr="00BA1465">
        <w:rPr>
          <w:sz w:val="16"/>
          <w:szCs w:val="16"/>
        </w:rPr>
        <w:t xml:space="preserve">, </w:t>
      </w:r>
      <w:r>
        <w:rPr>
          <w:sz w:val="16"/>
          <w:szCs w:val="16"/>
        </w:rPr>
        <w:t xml:space="preserve">tj. </w:t>
      </w:r>
      <w:r w:rsidRPr="00BA1465">
        <w:rPr>
          <w:sz w:val="16"/>
          <w:szCs w:val="16"/>
        </w:rPr>
        <w:t xml:space="preserve">niezależnej od świadomości ludzi ją </w:t>
      </w:r>
      <w:r>
        <w:rPr>
          <w:sz w:val="16"/>
          <w:szCs w:val="16"/>
        </w:rPr>
        <w:t>współ</w:t>
      </w:r>
      <w:r w:rsidRPr="00BA1465">
        <w:rPr>
          <w:sz w:val="16"/>
          <w:szCs w:val="16"/>
        </w:rPr>
        <w:t xml:space="preserve">tworzących. Jest ona efektem społecznej </w:t>
      </w:r>
      <w:r w:rsidRPr="00B725EE">
        <w:rPr>
          <w:b/>
          <w:sz w:val="16"/>
          <w:szCs w:val="16"/>
        </w:rPr>
        <w:t>praktyki naukowej</w:t>
      </w:r>
      <w:r w:rsidRPr="00BA1465">
        <w:rPr>
          <w:sz w:val="16"/>
          <w:szCs w:val="16"/>
        </w:rPr>
        <w:t xml:space="preserve">. </w:t>
      </w:r>
      <w:r>
        <w:rPr>
          <w:sz w:val="16"/>
          <w:szCs w:val="16"/>
        </w:rPr>
        <w:t>W</w:t>
      </w:r>
      <w:r w:rsidRPr="00BA1465">
        <w:rPr>
          <w:sz w:val="16"/>
          <w:szCs w:val="16"/>
        </w:rPr>
        <w:t xml:space="preserve"> rozumieniu wiedzy</w:t>
      </w:r>
      <w:r>
        <w:rPr>
          <w:sz w:val="16"/>
          <w:szCs w:val="16"/>
        </w:rPr>
        <w:t xml:space="preserve"> przyjmuje się stanowisko zwane </w:t>
      </w:r>
      <w:r w:rsidRPr="00BA1465">
        <w:rPr>
          <w:b/>
          <w:sz w:val="16"/>
          <w:szCs w:val="16"/>
        </w:rPr>
        <w:t>realizm</w:t>
      </w:r>
      <w:r>
        <w:rPr>
          <w:b/>
          <w:sz w:val="16"/>
          <w:szCs w:val="16"/>
        </w:rPr>
        <w:t xml:space="preserve">em, </w:t>
      </w:r>
      <w:r w:rsidRPr="00BA1465">
        <w:rPr>
          <w:sz w:val="16"/>
          <w:szCs w:val="16"/>
        </w:rPr>
        <w:t>głos</w:t>
      </w:r>
      <w:r>
        <w:rPr>
          <w:sz w:val="16"/>
          <w:szCs w:val="16"/>
        </w:rPr>
        <w:t>zącym, iż</w:t>
      </w:r>
      <w:r w:rsidRPr="00BA1465">
        <w:rPr>
          <w:sz w:val="16"/>
          <w:szCs w:val="16"/>
        </w:rPr>
        <w:t xml:space="preserve"> wiedza posiada status poznawczy</w:t>
      </w:r>
      <w:r>
        <w:rPr>
          <w:sz w:val="16"/>
          <w:szCs w:val="16"/>
        </w:rPr>
        <w:t xml:space="preserve"> i jest opisem </w:t>
      </w:r>
      <w:r w:rsidRPr="00647DBA">
        <w:rPr>
          <w:b/>
          <w:sz w:val="16"/>
          <w:szCs w:val="16"/>
        </w:rPr>
        <w:t>tego, co współistnieje</w:t>
      </w:r>
      <w:r w:rsidRPr="00BA1465">
        <w:rPr>
          <w:sz w:val="16"/>
          <w:szCs w:val="16"/>
        </w:rPr>
        <w:t>.</w:t>
      </w:r>
      <w:r>
        <w:rPr>
          <w:sz w:val="16"/>
          <w:szCs w:val="16"/>
        </w:rPr>
        <w:t xml:space="preserve"> Mamy tedy dwie rzeczywistości: </w:t>
      </w:r>
      <w:r w:rsidRPr="00586859">
        <w:rPr>
          <w:b/>
          <w:sz w:val="16"/>
          <w:szCs w:val="16"/>
        </w:rPr>
        <w:t>1.</w:t>
      </w:r>
      <w:r>
        <w:rPr>
          <w:sz w:val="16"/>
          <w:szCs w:val="16"/>
        </w:rPr>
        <w:t xml:space="preserve"> </w:t>
      </w:r>
      <w:r w:rsidRPr="00647DBA">
        <w:rPr>
          <w:b/>
          <w:sz w:val="16"/>
          <w:szCs w:val="16"/>
        </w:rPr>
        <w:t xml:space="preserve">rzecz opisywaną i </w:t>
      </w:r>
      <w:r>
        <w:rPr>
          <w:b/>
          <w:sz w:val="16"/>
          <w:szCs w:val="16"/>
        </w:rPr>
        <w:t xml:space="preserve">2. </w:t>
      </w:r>
      <w:r w:rsidRPr="00647DBA">
        <w:rPr>
          <w:b/>
          <w:sz w:val="16"/>
          <w:szCs w:val="16"/>
        </w:rPr>
        <w:t>opis tej rzeczy</w:t>
      </w:r>
      <w:r>
        <w:rPr>
          <w:sz w:val="16"/>
          <w:szCs w:val="16"/>
        </w:rPr>
        <w:t xml:space="preserve">. Ale ów opis może ograniczyć się </w:t>
      </w:r>
      <w:r w:rsidRPr="00647DBA">
        <w:rPr>
          <w:b/>
          <w:sz w:val="16"/>
          <w:szCs w:val="16"/>
        </w:rPr>
        <w:t>do przejawów rzeczy</w:t>
      </w:r>
      <w:r>
        <w:rPr>
          <w:b/>
          <w:sz w:val="16"/>
          <w:szCs w:val="16"/>
        </w:rPr>
        <w:t xml:space="preserve"> (E. Kant)</w:t>
      </w:r>
      <w:r>
        <w:rPr>
          <w:sz w:val="16"/>
          <w:szCs w:val="16"/>
        </w:rPr>
        <w:t xml:space="preserve">. Wtedy mamy wiedzę </w:t>
      </w:r>
      <w:r w:rsidRPr="00B725EE">
        <w:rPr>
          <w:b/>
          <w:sz w:val="16"/>
          <w:szCs w:val="16"/>
        </w:rPr>
        <w:t>przejawową, zmienną</w:t>
      </w:r>
      <w:r>
        <w:rPr>
          <w:sz w:val="16"/>
          <w:szCs w:val="16"/>
        </w:rPr>
        <w:t>, w Polsce nazywaną „</w:t>
      </w:r>
      <w:r w:rsidRPr="00647DBA">
        <w:rPr>
          <w:b/>
          <w:sz w:val="16"/>
          <w:szCs w:val="16"/>
        </w:rPr>
        <w:t>zjawiskową</w:t>
      </w:r>
      <w:r>
        <w:rPr>
          <w:sz w:val="16"/>
          <w:szCs w:val="16"/>
        </w:rPr>
        <w:t xml:space="preserve">”. Opis ten może też być opisem </w:t>
      </w:r>
      <w:r w:rsidRPr="00B725EE">
        <w:rPr>
          <w:b/>
          <w:sz w:val="16"/>
          <w:szCs w:val="16"/>
        </w:rPr>
        <w:t>istotowym</w:t>
      </w:r>
      <w:r>
        <w:rPr>
          <w:sz w:val="16"/>
          <w:szCs w:val="16"/>
        </w:rPr>
        <w:t>, tj. przedst</w:t>
      </w:r>
      <w:r>
        <w:rPr>
          <w:sz w:val="16"/>
          <w:szCs w:val="16"/>
        </w:rPr>
        <w:t>a</w:t>
      </w:r>
      <w:r>
        <w:rPr>
          <w:sz w:val="16"/>
          <w:szCs w:val="16"/>
        </w:rPr>
        <w:t xml:space="preserve">wiać </w:t>
      </w:r>
      <w:r w:rsidRPr="00B725EE">
        <w:rPr>
          <w:b/>
          <w:sz w:val="16"/>
          <w:szCs w:val="16"/>
        </w:rPr>
        <w:t>atrybutywną stronę rzeczy</w:t>
      </w:r>
      <w:r>
        <w:rPr>
          <w:sz w:val="16"/>
          <w:szCs w:val="16"/>
        </w:rPr>
        <w:t xml:space="preserve">; tj. takie jej cechy, bez których rzecz ta nie będzie tą rzeczą; np. towar. Jego </w:t>
      </w:r>
      <w:r w:rsidRPr="008A4558">
        <w:rPr>
          <w:b/>
          <w:sz w:val="16"/>
          <w:szCs w:val="16"/>
        </w:rPr>
        <w:t>istotową wartością</w:t>
      </w:r>
      <w:r>
        <w:rPr>
          <w:sz w:val="16"/>
          <w:szCs w:val="16"/>
        </w:rPr>
        <w:t xml:space="preserve"> jest cena, ilość pieniędzy jemu ró</w:t>
      </w:r>
      <w:r>
        <w:rPr>
          <w:sz w:val="16"/>
          <w:szCs w:val="16"/>
        </w:rPr>
        <w:t>w</w:t>
      </w:r>
      <w:r>
        <w:rPr>
          <w:sz w:val="16"/>
          <w:szCs w:val="16"/>
        </w:rPr>
        <w:t>nowa</w:t>
      </w:r>
      <w:r>
        <w:rPr>
          <w:sz w:val="16"/>
          <w:szCs w:val="16"/>
        </w:rPr>
        <w:t>ż</w:t>
      </w:r>
      <w:r>
        <w:rPr>
          <w:sz w:val="16"/>
          <w:szCs w:val="16"/>
        </w:rPr>
        <w:t xml:space="preserve">na. Ale ten sam towar posiada </w:t>
      </w:r>
      <w:r w:rsidRPr="008A4558">
        <w:rPr>
          <w:b/>
          <w:sz w:val="16"/>
          <w:szCs w:val="16"/>
        </w:rPr>
        <w:t>wartość użytkową</w:t>
      </w:r>
      <w:r>
        <w:rPr>
          <w:b/>
          <w:sz w:val="16"/>
          <w:szCs w:val="16"/>
        </w:rPr>
        <w:t>; np</w:t>
      </w:r>
      <w:r w:rsidRPr="00B725EE">
        <w:rPr>
          <w:sz w:val="16"/>
          <w:szCs w:val="16"/>
        </w:rPr>
        <w:t>., b</w:t>
      </w:r>
      <w:r>
        <w:rPr>
          <w:sz w:val="16"/>
          <w:szCs w:val="16"/>
        </w:rPr>
        <w:t xml:space="preserve">uty dopóty nosimy, dopóki się nie zniszczą. </w:t>
      </w:r>
    </w:p>
    <w:p w:rsidR="00D81AEE" w:rsidRPr="00BA1465" w:rsidRDefault="00D81AEE" w:rsidP="00B725EE">
      <w:pPr>
        <w:jc w:val="both"/>
        <w:rPr>
          <w:sz w:val="16"/>
          <w:szCs w:val="16"/>
        </w:rPr>
      </w:pPr>
      <w:r>
        <w:rPr>
          <w:sz w:val="16"/>
          <w:szCs w:val="16"/>
        </w:rPr>
        <w:t xml:space="preserve">      Obok realizmu wiedzę używa się </w:t>
      </w:r>
      <w:r w:rsidRPr="008A4558">
        <w:rPr>
          <w:b/>
          <w:sz w:val="16"/>
          <w:szCs w:val="16"/>
        </w:rPr>
        <w:t>instrumentalnie</w:t>
      </w:r>
      <w:r w:rsidRPr="00BA1465">
        <w:rPr>
          <w:sz w:val="16"/>
          <w:szCs w:val="16"/>
        </w:rPr>
        <w:t xml:space="preserve">. </w:t>
      </w:r>
      <w:r>
        <w:rPr>
          <w:sz w:val="16"/>
          <w:szCs w:val="16"/>
        </w:rPr>
        <w:t>W sposobie tym n</w:t>
      </w:r>
      <w:r w:rsidRPr="00BA1465">
        <w:rPr>
          <w:sz w:val="16"/>
          <w:szCs w:val="16"/>
        </w:rPr>
        <w:t xml:space="preserve">eguje </w:t>
      </w:r>
      <w:r>
        <w:rPr>
          <w:sz w:val="16"/>
          <w:szCs w:val="16"/>
        </w:rPr>
        <w:t xml:space="preserve">się realizm i twierdzi, że </w:t>
      </w:r>
      <w:r w:rsidRPr="00BA1465">
        <w:rPr>
          <w:sz w:val="16"/>
          <w:szCs w:val="16"/>
        </w:rPr>
        <w:t xml:space="preserve">wiedza naukowa </w:t>
      </w:r>
      <w:r>
        <w:rPr>
          <w:sz w:val="16"/>
          <w:szCs w:val="16"/>
        </w:rPr>
        <w:t>jest narzędziem p</w:t>
      </w:r>
      <w:r w:rsidRPr="00BA1465">
        <w:rPr>
          <w:sz w:val="16"/>
          <w:szCs w:val="16"/>
        </w:rPr>
        <w:t>orządkowani</w:t>
      </w:r>
      <w:r>
        <w:rPr>
          <w:sz w:val="16"/>
          <w:szCs w:val="16"/>
        </w:rPr>
        <w:t>a</w:t>
      </w:r>
      <w:r w:rsidRPr="00BA1465">
        <w:rPr>
          <w:sz w:val="16"/>
          <w:szCs w:val="16"/>
        </w:rPr>
        <w:t xml:space="preserve"> danych d</w:t>
      </w:r>
      <w:r w:rsidRPr="00BA1465">
        <w:rPr>
          <w:sz w:val="16"/>
          <w:szCs w:val="16"/>
        </w:rPr>
        <w:t>o</w:t>
      </w:r>
      <w:r w:rsidRPr="00BA1465">
        <w:rPr>
          <w:sz w:val="16"/>
          <w:szCs w:val="16"/>
        </w:rPr>
        <w:t xml:space="preserve">świadczenia. </w:t>
      </w:r>
      <w:r>
        <w:rPr>
          <w:sz w:val="16"/>
          <w:szCs w:val="16"/>
        </w:rPr>
        <w:t xml:space="preserve">Jest to </w:t>
      </w:r>
      <w:r w:rsidRPr="00647DBA">
        <w:rPr>
          <w:b/>
          <w:sz w:val="16"/>
          <w:szCs w:val="16"/>
        </w:rPr>
        <w:t>ideologia</w:t>
      </w:r>
      <w:r>
        <w:rPr>
          <w:sz w:val="16"/>
          <w:szCs w:val="16"/>
        </w:rPr>
        <w:t xml:space="preserve"> spełniająca pewne cele pewnych założeń myślowych, wyobrażeń; np., w socjologii bada się, ilu wyborców głosuje na nazwisko, znajdujące się na pierwszym miejscu na liście wyborczej. I w odpowiedzi otrzymuje się, że ok. 17% głosów otrzymuje ten, który jest na wskazanym miejscu. </w:t>
      </w:r>
    </w:p>
    <w:p w:rsidR="00D81AEE" w:rsidRPr="00736B2C" w:rsidRDefault="00D81AEE" w:rsidP="00AB70D0">
      <w:pPr>
        <w:tabs>
          <w:tab w:val="left" w:pos="9000"/>
          <w:tab w:val="left" w:pos="9720"/>
        </w:tabs>
        <w:jc w:val="both"/>
        <w:rPr>
          <w:sz w:val="16"/>
          <w:szCs w:val="16"/>
        </w:rPr>
      </w:pPr>
      <w:r w:rsidRPr="00BA1465">
        <w:rPr>
          <w:sz w:val="16"/>
          <w:szCs w:val="16"/>
        </w:rPr>
        <w:t xml:space="preserve">        W obu koncepcjach są nakazy uwzględniania tych, a nie innych twierdzeń</w:t>
      </w:r>
      <w:r>
        <w:rPr>
          <w:sz w:val="16"/>
          <w:szCs w:val="16"/>
        </w:rPr>
        <w:t>, p</w:t>
      </w:r>
      <w:r w:rsidRPr="00BA1465">
        <w:rPr>
          <w:sz w:val="16"/>
          <w:szCs w:val="16"/>
        </w:rPr>
        <w:t>rzesądzają</w:t>
      </w:r>
      <w:r>
        <w:rPr>
          <w:sz w:val="16"/>
          <w:szCs w:val="16"/>
        </w:rPr>
        <w:t xml:space="preserve">cych </w:t>
      </w:r>
      <w:r w:rsidRPr="00BA1465">
        <w:rPr>
          <w:sz w:val="16"/>
          <w:szCs w:val="16"/>
        </w:rPr>
        <w:t>o prawomocności</w:t>
      </w:r>
      <w:r>
        <w:rPr>
          <w:sz w:val="16"/>
          <w:szCs w:val="16"/>
        </w:rPr>
        <w:t xml:space="preserve"> nauki</w:t>
      </w:r>
      <w:r w:rsidRPr="00BA1465">
        <w:rPr>
          <w:sz w:val="16"/>
          <w:szCs w:val="16"/>
        </w:rPr>
        <w:t xml:space="preserve">. Uważam, że zarówno </w:t>
      </w:r>
      <w:r w:rsidRPr="00BA1465">
        <w:rPr>
          <w:b/>
          <w:sz w:val="16"/>
          <w:szCs w:val="16"/>
        </w:rPr>
        <w:t>realizm, jak i instr</w:t>
      </w:r>
      <w:r w:rsidRPr="00BA1465">
        <w:rPr>
          <w:b/>
          <w:sz w:val="16"/>
          <w:szCs w:val="16"/>
        </w:rPr>
        <w:t>u</w:t>
      </w:r>
      <w:r w:rsidRPr="00BA1465">
        <w:rPr>
          <w:b/>
          <w:sz w:val="16"/>
          <w:szCs w:val="16"/>
        </w:rPr>
        <w:t>mentalizm</w:t>
      </w:r>
      <w:r w:rsidRPr="00BA1465">
        <w:rPr>
          <w:sz w:val="16"/>
          <w:szCs w:val="16"/>
        </w:rPr>
        <w:t xml:space="preserve"> są wystarczająco uzasadnione o tyle, o ile będzie </w:t>
      </w:r>
      <w:r w:rsidRPr="00BA1465">
        <w:rPr>
          <w:b/>
          <w:sz w:val="16"/>
          <w:szCs w:val="16"/>
        </w:rPr>
        <w:t>się je uznawać w jedności, bez podporządkowywania jedno drugiemu stanowisku</w:t>
      </w:r>
      <w:r w:rsidRPr="00BA1465">
        <w:rPr>
          <w:sz w:val="16"/>
          <w:szCs w:val="16"/>
        </w:rPr>
        <w:t xml:space="preserve">. Oba </w:t>
      </w:r>
      <w:r>
        <w:rPr>
          <w:sz w:val="16"/>
          <w:szCs w:val="16"/>
        </w:rPr>
        <w:t xml:space="preserve">te stanowiska </w:t>
      </w:r>
      <w:r w:rsidRPr="00BA1465">
        <w:rPr>
          <w:sz w:val="16"/>
          <w:szCs w:val="16"/>
        </w:rPr>
        <w:t>są sobie przyporządkowane. Wszak dane doświadczenia muszą być porządkowane. A to wykonuje się z</w:t>
      </w:r>
      <w:r>
        <w:rPr>
          <w:sz w:val="16"/>
          <w:szCs w:val="16"/>
        </w:rPr>
        <w:t>awsze z</w:t>
      </w:r>
      <w:r w:rsidRPr="00BA1465">
        <w:rPr>
          <w:sz w:val="16"/>
          <w:szCs w:val="16"/>
        </w:rPr>
        <w:t xml:space="preserve"> jakiegoś punktu widzenia.  </w:t>
      </w:r>
    </w:p>
  </w:footnote>
  <w:footnote w:id="8">
    <w:p w:rsidR="00D81AEE" w:rsidRPr="000C611A" w:rsidRDefault="00D81AEE" w:rsidP="000C611A">
      <w:pPr>
        <w:pStyle w:val="Tekstprzypisudolnego"/>
        <w:jc w:val="both"/>
        <w:rPr>
          <w:sz w:val="16"/>
          <w:szCs w:val="16"/>
        </w:rPr>
      </w:pPr>
      <w:r>
        <w:rPr>
          <w:rStyle w:val="Odwoanieprzypisudolnego"/>
        </w:rPr>
        <w:footnoteRef/>
      </w:r>
      <w:r w:rsidRPr="00DB7EF3">
        <w:rPr>
          <w:b/>
          <w:sz w:val="16"/>
          <w:szCs w:val="16"/>
        </w:rPr>
        <w:t xml:space="preserve">Rzeczywistość </w:t>
      </w:r>
      <w:r w:rsidRPr="00DB7EF3">
        <w:rPr>
          <w:sz w:val="16"/>
          <w:szCs w:val="16"/>
        </w:rPr>
        <w:t xml:space="preserve">– to, co współistnieje i jest realne. Jej przeciwieństwem jest to, co pozorne, fantastyczne, nie będące takim, jakim się wydaje; </w:t>
      </w:r>
      <w:r>
        <w:rPr>
          <w:sz w:val="16"/>
          <w:szCs w:val="16"/>
        </w:rPr>
        <w:t>lecz</w:t>
      </w:r>
      <w:r w:rsidRPr="00DB7EF3">
        <w:rPr>
          <w:sz w:val="16"/>
          <w:szCs w:val="16"/>
        </w:rPr>
        <w:t xml:space="preserve"> tylko wytworem wyobraźni.</w:t>
      </w:r>
      <w:r>
        <w:rPr>
          <w:sz w:val="16"/>
          <w:szCs w:val="16"/>
        </w:rPr>
        <w:t xml:space="preserve"> </w:t>
      </w:r>
      <w:r w:rsidRPr="00DB7EF3">
        <w:rPr>
          <w:sz w:val="16"/>
          <w:szCs w:val="16"/>
        </w:rPr>
        <w:t>Rzeczywistość jest strukturą współistniejących elementów. Rozróżnia się rzeczywistość transsubiektywną, pozapodmiotową, ekstrementalną – niezależną w swym istnieniu od myśli, i rzeczywistość poznawczo – psychiczn</w:t>
      </w:r>
      <w:r>
        <w:rPr>
          <w:sz w:val="16"/>
          <w:szCs w:val="16"/>
        </w:rPr>
        <w:t>ą</w:t>
      </w:r>
      <w:r w:rsidRPr="00DB7EF3">
        <w:rPr>
          <w:sz w:val="16"/>
          <w:szCs w:val="16"/>
        </w:rPr>
        <w:t>, intencjonaln</w:t>
      </w:r>
      <w:r>
        <w:rPr>
          <w:sz w:val="16"/>
          <w:szCs w:val="16"/>
        </w:rPr>
        <w:t xml:space="preserve">ą określonego </w:t>
      </w:r>
      <w:r w:rsidRPr="00DB7EF3">
        <w:rPr>
          <w:sz w:val="16"/>
          <w:szCs w:val="16"/>
        </w:rPr>
        <w:t>podmiot</w:t>
      </w:r>
      <w:r>
        <w:rPr>
          <w:sz w:val="16"/>
          <w:szCs w:val="16"/>
        </w:rPr>
        <w:t>u</w:t>
      </w:r>
      <w:r w:rsidRPr="00DB7EF3">
        <w:rPr>
          <w:sz w:val="16"/>
          <w:szCs w:val="16"/>
        </w:rPr>
        <w:t>. Rzeczywistość jest to stan bycia bytu jako współistniejącego – w przeciwstawieniu, z jednej strony do tego, co pozorne, urojone, pomyślane, wyobrażone, z drugiej do tego, co możliwe. W przeciwstawieniu do tego, co pozorne, rzeczywistość znaczy tyle, co realność</w:t>
      </w:r>
      <w:r>
        <w:rPr>
          <w:sz w:val="16"/>
          <w:szCs w:val="16"/>
        </w:rPr>
        <w:t>,</w:t>
      </w:r>
      <w:r w:rsidRPr="00DB7EF3">
        <w:rPr>
          <w:sz w:val="16"/>
          <w:szCs w:val="16"/>
        </w:rPr>
        <w:t xml:space="preserve"> aktualność współistnienia.  </w:t>
      </w:r>
    </w:p>
  </w:footnote>
  <w:footnote w:id="9">
    <w:p w:rsidR="00D81AEE" w:rsidRDefault="00D81AEE" w:rsidP="00DB7EF3">
      <w:pPr>
        <w:jc w:val="both"/>
        <w:rPr>
          <w:b/>
          <w:sz w:val="16"/>
          <w:szCs w:val="16"/>
        </w:rPr>
      </w:pPr>
      <w:r w:rsidRPr="00BF23FB">
        <w:rPr>
          <w:rStyle w:val="Odwoanieprzypisudolnego"/>
          <w:sz w:val="16"/>
          <w:szCs w:val="16"/>
        </w:rPr>
        <w:footnoteRef/>
      </w:r>
      <w:r w:rsidRPr="00BF23FB">
        <w:rPr>
          <w:b/>
          <w:sz w:val="16"/>
          <w:szCs w:val="16"/>
        </w:rPr>
        <w:t>Zmysłowość</w:t>
      </w:r>
      <w:r>
        <w:rPr>
          <w:b/>
          <w:sz w:val="16"/>
          <w:szCs w:val="16"/>
        </w:rPr>
        <w:t xml:space="preserve">. </w:t>
      </w:r>
      <w:r w:rsidRPr="00475E94">
        <w:rPr>
          <w:sz w:val="16"/>
          <w:szCs w:val="16"/>
        </w:rPr>
        <w:t>Każdy</w:t>
      </w:r>
      <w:r w:rsidRPr="00BF23FB">
        <w:rPr>
          <w:sz w:val="16"/>
          <w:szCs w:val="16"/>
        </w:rPr>
        <w:t xml:space="preserve"> człowiek z natury dąży do poznania. Jest to jego istotowa zdolność. </w:t>
      </w:r>
      <w:r w:rsidRPr="00EB524E">
        <w:rPr>
          <w:b/>
          <w:sz w:val="16"/>
          <w:szCs w:val="16"/>
        </w:rPr>
        <w:t>Żyjąc poznajemy; poznając żyjemy</w:t>
      </w:r>
      <w:r>
        <w:rPr>
          <w:sz w:val="16"/>
          <w:szCs w:val="16"/>
        </w:rPr>
        <w:t>. Stagiryta powiada, że w</w:t>
      </w:r>
      <w:r w:rsidRPr="00BF23FB">
        <w:rPr>
          <w:sz w:val="16"/>
          <w:szCs w:val="16"/>
        </w:rPr>
        <w:t xml:space="preserve">szyscy ludzie z natury pragną poznawać, czego znakiem jest miłość postrzeżeń: pomijając korzyści, są kochane dla nich samych, a szczególnie ze wszystkich te dostarczane przez </w:t>
      </w:r>
      <w:r w:rsidRPr="00475E94">
        <w:rPr>
          <w:b/>
          <w:sz w:val="16"/>
          <w:szCs w:val="16"/>
        </w:rPr>
        <w:t>oczy.</w:t>
      </w:r>
      <w:r w:rsidRPr="00BF23FB">
        <w:rPr>
          <w:sz w:val="16"/>
          <w:szCs w:val="16"/>
        </w:rPr>
        <w:t xml:space="preserve"> Nie tylko, aby działać, ale nawet nie mając </w:t>
      </w:r>
      <w:r>
        <w:rPr>
          <w:sz w:val="16"/>
          <w:szCs w:val="16"/>
        </w:rPr>
        <w:t xml:space="preserve">nic </w:t>
      </w:r>
      <w:r w:rsidRPr="00BF23FB">
        <w:rPr>
          <w:sz w:val="16"/>
          <w:szCs w:val="16"/>
        </w:rPr>
        <w:t>do zdziałania</w:t>
      </w:r>
      <w:r>
        <w:rPr>
          <w:sz w:val="16"/>
          <w:szCs w:val="16"/>
        </w:rPr>
        <w:t xml:space="preserve">. </w:t>
      </w:r>
      <w:r w:rsidRPr="00DD7192">
        <w:rPr>
          <w:b/>
          <w:sz w:val="16"/>
          <w:szCs w:val="16"/>
        </w:rPr>
        <w:t>W</w:t>
      </w:r>
      <w:r w:rsidRPr="0076248A">
        <w:rPr>
          <w:b/>
          <w:sz w:val="16"/>
          <w:szCs w:val="16"/>
        </w:rPr>
        <w:t xml:space="preserve">idzenie </w:t>
      </w:r>
      <w:r w:rsidRPr="00BF23FB">
        <w:rPr>
          <w:sz w:val="16"/>
          <w:szCs w:val="16"/>
        </w:rPr>
        <w:t>jest wybieran</w:t>
      </w:r>
      <w:r>
        <w:rPr>
          <w:sz w:val="16"/>
          <w:szCs w:val="16"/>
        </w:rPr>
        <w:t>i</w:t>
      </w:r>
      <w:r w:rsidRPr="00BF23FB">
        <w:rPr>
          <w:sz w:val="16"/>
          <w:szCs w:val="16"/>
        </w:rPr>
        <w:t>e</w:t>
      </w:r>
      <w:r>
        <w:rPr>
          <w:sz w:val="16"/>
          <w:szCs w:val="16"/>
        </w:rPr>
        <w:t>m czegoś</w:t>
      </w:r>
      <w:r w:rsidRPr="00BF23FB">
        <w:rPr>
          <w:sz w:val="16"/>
          <w:szCs w:val="16"/>
        </w:rPr>
        <w:t>, nad wszystk</w:t>
      </w:r>
      <w:r>
        <w:rPr>
          <w:sz w:val="16"/>
          <w:szCs w:val="16"/>
        </w:rPr>
        <w:t>o inne</w:t>
      </w:r>
      <w:r w:rsidRPr="00BF23FB">
        <w:rPr>
          <w:sz w:val="16"/>
          <w:szCs w:val="16"/>
        </w:rPr>
        <w:t xml:space="preserve">. Powodem zaś </w:t>
      </w:r>
      <w:r>
        <w:rPr>
          <w:sz w:val="16"/>
          <w:szCs w:val="16"/>
        </w:rPr>
        <w:t xml:space="preserve">jest </w:t>
      </w:r>
      <w:r w:rsidRPr="00BF23FB">
        <w:rPr>
          <w:sz w:val="16"/>
          <w:szCs w:val="16"/>
        </w:rPr>
        <w:t>to, że ten zmysł najwięcej d</w:t>
      </w:r>
      <w:r>
        <w:rPr>
          <w:sz w:val="16"/>
          <w:szCs w:val="16"/>
        </w:rPr>
        <w:t>osta</w:t>
      </w:r>
      <w:r>
        <w:rPr>
          <w:sz w:val="16"/>
          <w:szCs w:val="16"/>
        </w:rPr>
        <w:t>r</w:t>
      </w:r>
      <w:r>
        <w:rPr>
          <w:sz w:val="16"/>
          <w:szCs w:val="16"/>
        </w:rPr>
        <w:t>cza nam wiedzy i istniejacych w niej</w:t>
      </w:r>
      <w:r w:rsidRPr="00BF23FB">
        <w:rPr>
          <w:sz w:val="16"/>
          <w:szCs w:val="16"/>
        </w:rPr>
        <w:t xml:space="preserve"> różnic. Na podstawie wiedzy zmysłowej – fundamencie</w:t>
      </w:r>
      <w:r>
        <w:rPr>
          <w:sz w:val="16"/>
          <w:szCs w:val="16"/>
        </w:rPr>
        <w:t xml:space="preserve"> mkażde indywiduum </w:t>
      </w:r>
      <w:r w:rsidRPr="00BF23FB">
        <w:rPr>
          <w:sz w:val="16"/>
          <w:szCs w:val="16"/>
        </w:rPr>
        <w:t xml:space="preserve">buduje </w:t>
      </w:r>
      <w:r>
        <w:rPr>
          <w:sz w:val="16"/>
          <w:szCs w:val="16"/>
        </w:rPr>
        <w:t xml:space="preserve">swój </w:t>
      </w:r>
      <w:r w:rsidRPr="00BF23FB">
        <w:rPr>
          <w:sz w:val="16"/>
          <w:szCs w:val="16"/>
        </w:rPr>
        <w:t xml:space="preserve">gmach wiedzy. </w:t>
      </w:r>
      <w:r w:rsidRPr="00DD7192">
        <w:rPr>
          <w:b/>
          <w:sz w:val="16"/>
          <w:szCs w:val="16"/>
        </w:rPr>
        <w:t>Dane zmysłowe są wiec p</w:t>
      </w:r>
      <w:r w:rsidRPr="00DD7192">
        <w:rPr>
          <w:b/>
          <w:sz w:val="16"/>
          <w:szCs w:val="16"/>
        </w:rPr>
        <w:t>o</w:t>
      </w:r>
      <w:r w:rsidRPr="00DD7192">
        <w:rPr>
          <w:b/>
          <w:sz w:val="16"/>
          <w:szCs w:val="16"/>
        </w:rPr>
        <w:t>czątkiem poznawania</w:t>
      </w:r>
      <w:r w:rsidRPr="00BF23FB">
        <w:rPr>
          <w:sz w:val="16"/>
          <w:szCs w:val="16"/>
        </w:rPr>
        <w:t xml:space="preserve">. </w:t>
      </w:r>
      <w:r w:rsidRPr="00BF23FB">
        <w:rPr>
          <w:b/>
          <w:sz w:val="16"/>
          <w:szCs w:val="16"/>
        </w:rPr>
        <w:t xml:space="preserve">Ale fundament nie jest równy budowli, jest jej tylko podstawą. </w:t>
      </w:r>
      <w:r>
        <w:rPr>
          <w:b/>
          <w:sz w:val="16"/>
          <w:szCs w:val="16"/>
        </w:rPr>
        <w:t>Jeśli jest zbyt słaby, to wiedza może się zawalić!</w:t>
      </w:r>
    </w:p>
    <w:p w:rsidR="00D81AEE" w:rsidRPr="00AB70D0" w:rsidRDefault="00D81AEE" w:rsidP="00DB7EF3">
      <w:pPr>
        <w:jc w:val="both"/>
        <w:rPr>
          <w:color w:val="202122"/>
          <w:sz w:val="16"/>
          <w:szCs w:val="16"/>
        </w:rPr>
      </w:pPr>
      <w:r>
        <w:rPr>
          <w:b/>
          <w:sz w:val="16"/>
          <w:szCs w:val="16"/>
        </w:rPr>
        <w:t xml:space="preserve">     </w:t>
      </w:r>
      <w:r w:rsidRPr="00BF23FB">
        <w:rPr>
          <w:b/>
          <w:sz w:val="16"/>
          <w:szCs w:val="16"/>
        </w:rPr>
        <w:t>Wyróżnia się zmysły: wzrok</w:t>
      </w:r>
      <w:r>
        <w:rPr>
          <w:b/>
          <w:sz w:val="16"/>
          <w:szCs w:val="16"/>
        </w:rPr>
        <w:t>u</w:t>
      </w:r>
      <w:r w:rsidRPr="00BF23FB">
        <w:rPr>
          <w:b/>
          <w:sz w:val="16"/>
          <w:szCs w:val="16"/>
        </w:rPr>
        <w:t xml:space="preserve">, </w:t>
      </w:r>
      <w:r w:rsidRPr="00BF23FB">
        <w:rPr>
          <w:color w:val="202122"/>
          <w:sz w:val="16"/>
          <w:szCs w:val="16"/>
        </w:rPr>
        <w:t>umożliwia rozpoznawanie fal elektromagnetycznych w widzialnym zakresie</w:t>
      </w:r>
      <w:r>
        <w:rPr>
          <w:color w:val="202122"/>
          <w:sz w:val="16"/>
          <w:szCs w:val="16"/>
        </w:rPr>
        <w:t>, tj. 380 – 750 nm</w:t>
      </w:r>
      <w:r w:rsidRPr="00BF23FB">
        <w:rPr>
          <w:color w:val="202122"/>
          <w:sz w:val="16"/>
          <w:szCs w:val="16"/>
        </w:rPr>
        <w:t xml:space="preserve">; </w:t>
      </w:r>
      <w:r w:rsidRPr="00BF23FB">
        <w:rPr>
          <w:b/>
          <w:color w:val="202122"/>
          <w:sz w:val="16"/>
          <w:szCs w:val="16"/>
        </w:rPr>
        <w:t>słuch</w:t>
      </w:r>
      <w:r>
        <w:rPr>
          <w:b/>
          <w:color w:val="202122"/>
          <w:sz w:val="16"/>
          <w:szCs w:val="16"/>
        </w:rPr>
        <w:t>u</w:t>
      </w:r>
      <w:r w:rsidRPr="00BF23FB">
        <w:rPr>
          <w:color w:val="202122"/>
          <w:sz w:val="16"/>
          <w:szCs w:val="16"/>
        </w:rPr>
        <w:t xml:space="preserve"> - odbieranie dżwięków za pomocą ucha, w którym drgania powietrza zamieniane na wrażenia słuchowe</w:t>
      </w:r>
      <w:r>
        <w:rPr>
          <w:color w:val="202122"/>
          <w:sz w:val="16"/>
          <w:szCs w:val="16"/>
        </w:rPr>
        <w:t xml:space="preserve">, </w:t>
      </w:r>
      <w:r>
        <w:rPr>
          <w:rFonts w:ascii="Arial" w:hAnsi="Arial" w:cs="Arial"/>
          <w:color w:val="202124"/>
          <w:sz w:val="14"/>
          <w:szCs w:val="14"/>
          <w:shd w:val="clear" w:color="auto" w:fill="FFFFFF"/>
        </w:rPr>
        <w:t>15 do 30 000 Hz</w:t>
      </w:r>
      <w:r w:rsidRPr="00BF23FB">
        <w:rPr>
          <w:color w:val="202122"/>
          <w:sz w:val="16"/>
          <w:szCs w:val="16"/>
        </w:rPr>
        <w:t xml:space="preserve">; </w:t>
      </w:r>
      <w:r w:rsidRPr="00BF23FB">
        <w:rPr>
          <w:b/>
          <w:color w:val="202122"/>
          <w:sz w:val="16"/>
          <w:szCs w:val="16"/>
        </w:rPr>
        <w:t>smak</w:t>
      </w:r>
      <w:r>
        <w:rPr>
          <w:color w:val="202122"/>
          <w:sz w:val="16"/>
          <w:szCs w:val="16"/>
        </w:rPr>
        <w:t>u</w:t>
      </w:r>
      <w:r w:rsidRPr="00BF23FB">
        <w:rPr>
          <w:color w:val="202122"/>
          <w:sz w:val="16"/>
          <w:szCs w:val="16"/>
        </w:rPr>
        <w:t xml:space="preserve"> – związany z językiem i jam</w:t>
      </w:r>
      <w:r>
        <w:rPr>
          <w:color w:val="202122"/>
          <w:sz w:val="16"/>
          <w:szCs w:val="16"/>
        </w:rPr>
        <w:t>ą</w:t>
      </w:r>
      <w:r w:rsidRPr="00BF23FB">
        <w:rPr>
          <w:color w:val="202122"/>
          <w:sz w:val="16"/>
          <w:szCs w:val="16"/>
        </w:rPr>
        <w:t xml:space="preserve"> ustną. Istnieją co najmniej cztery rodzaje receptorów na języku, dlatego czasem są uważane za cztery różne zmysły, zwłaszcza</w:t>
      </w:r>
      <w:r>
        <w:rPr>
          <w:color w:val="202122"/>
          <w:sz w:val="16"/>
          <w:szCs w:val="16"/>
        </w:rPr>
        <w:t>,</w:t>
      </w:r>
      <w:r w:rsidRPr="00BF23FB">
        <w:rPr>
          <w:color w:val="202122"/>
          <w:sz w:val="16"/>
          <w:szCs w:val="16"/>
        </w:rPr>
        <w:t xml:space="preserve"> że każdy z receptorów przekazuje informacje do innej części mózgu. Czt</w:t>
      </w:r>
      <w:r w:rsidRPr="00BF23FB">
        <w:rPr>
          <w:color w:val="202122"/>
          <w:sz w:val="16"/>
          <w:szCs w:val="16"/>
        </w:rPr>
        <w:t>e</w:t>
      </w:r>
      <w:r w:rsidRPr="00BF23FB">
        <w:rPr>
          <w:color w:val="202122"/>
          <w:sz w:val="16"/>
          <w:szCs w:val="16"/>
        </w:rPr>
        <w:t>ry znane recept</w:t>
      </w:r>
      <w:r w:rsidRPr="00BF23FB">
        <w:rPr>
          <w:color w:val="202122"/>
          <w:sz w:val="16"/>
          <w:szCs w:val="16"/>
        </w:rPr>
        <w:t>o</w:t>
      </w:r>
      <w:r w:rsidRPr="00BF23FB">
        <w:rPr>
          <w:color w:val="202122"/>
          <w:sz w:val="16"/>
          <w:szCs w:val="16"/>
        </w:rPr>
        <w:t>ry wykrywają </w:t>
      </w:r>
      <w:r w:rsidRPr="00BF23FB">
        <w:rPr>
          <w:b/>
          <w:color w:val="202122"/>
          <w:sz w:val="16"/>
          <w:szCs w:val="16"/>
        </w:rPr>
        <w:t>smak słodki, słony, kwaśny i gorzki</w:t>
      </w:r>
      <w:r w:rsidRPr="00BF23FB">
        <w:rPr>
          <w:color w:val="202122"/>
          <w:sz w:val="16"/>
          <w:szCs w:val="16"/>
        </w:rPr>
        <w:t>. Piąty receptor, „</w:t>
      </w:r>
      <w:r w:rsidRPr="00BF23FB">
        <w:rPr>
          <w:b/>
          <w:color w:val="202122"/>
          <w:sz w:val="16"/>
          <w:szCs w:val="16"/>
        </w:rPr>
        <w:t>umami</w:t>
      </w:r>
      <w:r w:rsidRPr="00BF23FB">
        <w:rPr>
          <w:color w:val="202122"/>
          <w:sz w:val="16"/>
          <w:szCs w:val="16"/>
        </w:rPr>
        <w:t>”, został odkryty w 1908 i jego istnienie zostało potwierdzone w 2000</w:t>
      </w:r>
      <w:r>
        <w:rPr>
          <w:color w:val="202122"/>
          <w:sz w:val="16"/>
          <w:szCs w:val="16"/>
        </w:rPr>
        <w:t xml:space="preserve"> r</w:t>
      </w:r>
      <w:r w:rsidRPr="00BF23FB">
        <w:rPr>
          <w:color w:val="202122"/>
          <w:sz w:val="16"/>
          <w:szCs w:val="16"/>
        </w:rPr>
        <w:t xml:space="preserve">. Receptor </w:t>
      </w:r>
      <w:r>
        <w:rPr>
          <w:color w:val="202122"/>
          <w:sz w:val="16"/>
          <w:szCs w:val="16"/>
        </w:rPr>
        <w:t xml:space="preserve">ten </w:t>
      </w:r>
      <w:r w:rsidRPr="00BF23FB">
        <w:rPr>
          <w:color w:val="202122"/>
          <w:sz w:val="16"/>
          <w:szCs w:val="16"/>
        </w:rPr>
        <w:t>rozp</w:t>
      </w:r>
      <w:r w:rsidRPr="00BF23FB">
        <w:rPr>
          <w:color w:val="202122"/>
          <w:sz w:val="16"/>
          <w:szCs w:val="16"/>
        </w:rPr>
        <w:t>o</w:t>
      </w:r>
      <w:r w:rsidRPr="00BF23FB">
        <w:rPr>
          <w:color w:val="202122"/>
          <w:sz w:val="16"/>
          <w:szCs w:val="16"/>
        </w:rPr>
        <w:t xml:space="preserve">znaje </w:t>
      </w:r>
      <w:r w:rsidRPr="00BF23FB">
        <w:rPr>
          <w:b/>
          <w:color w:val="202122"/>
          <w:sz w:val="16"/>
          <w:szCs w:val="16"/>
        </w:rPr>
        <w:t>kwas glutaminowy</w:t>
      </w:r>
      <w:r w:rsidRPr="00BF23FB">
        <w:rPr>
          <w:color w:val="202122"/>
          <w:sz w:val="16"/>
          <w:szCs w:val="16"/>
        </w:rPr>
        <w:t> mięs</w:t>
      </w:r>
      <w:r>
        <w:rPr>
          <w:color w:val="202122"/>
          <w:sz w:val="16"/>
          <w:szCs w:val="16"/>
        </w:rPr>
        <w:t>a</w:t>
      </w:r>
      <w:r w:rsidRPr="00BF23FB">
        <w:rPr>
          <w:color w:val="202122"/>
          <w:sz w:val="16"/>
          <w:szCs w:val="16"/>
        </w:rPr>
        <w:t xml:space="preserve"> i </w:t>
      </w:r>
      <w:r>
        <w:rPr>
          <w:color w:val="202122"/>
          <w:sz w:val="16"/>
          <w:szCs w:val="16"/>
        </w:rPr>
        <w:t xml:space="preserve">w </w:t>
      </w:r>
      <w:r w:rsidRPr="00BF23FB">
        <w:rPr>
          <w:b/>
          <w:color w:val="202122"/>
          <w:sz w:val="16"/>
          <w:szCs w:val="16"/>
        </w:rPr>
        <w:t>przypraw</w:t>
      </w:r>
      <w:r>
        <w:rPr>
          <w:b/>
          <w:color w:val="202122"/>
          <w:sz w:val="16"/>
          <w:szCs w:val="16"/>
        </w:rPr>
        <w:t>ie</w:t>
      </w:r>
      <w:r w:rsidRPr="00BF23FB">
        <w:rPr>
          <w:b/>
          <w:color w:val="202122"/>
          <w:sz w:val="16"/>
          <w:szCs w:val="16"/>
        </w:rPr>
        <w:t xml:space="preserve"> (glutaminian sodu</w:t>
      </w:r>
      <w:r w:rsidRPr="00BF23FB">
        <w:rPr>
          <w:color w:val="202122"/>
          <w:sz w:val="16"/>
          <w:szCs w:val="16"/>
        </w:rPr>
        <w:t xml:space="preserve">). </w:t>
      </w:r>
      <w:r>
        <w:rPr>
          <w:color w:val="202122"/>
          <w:sz w:val="16"/>
          <w:szCs w:val="16"/>
        </w:rPr>
        <w:t>Są też</w:t>
      </w:r>
      <w:r w:rsidRPr="00BF23FB">
        <w:rPr>
          <w:color w:val="202122"/>
          <w:sz w:val="16"/>
          <w:szCs w:val="16"/>
        </w:rPr>
        <w:t xml:space="preserve"> hipotezy</w:t>
      </w:r>
      <w:r>
        <w:rPr>
          <w:color w:val="202122"/>
          <w:sz w:val="16"/>
          <w:szCs w:val="16"/>
        </w:rPr>
        <w:t xml:space="preserve"> mówiące, że</w:t>
      </w:r>
      <w:r w:rsidRPr="00BF23FB">
        <w:rPr>
          <w:color w:val="202122"/>
          <w:sz w:val="16"/>
          <w:szCs w:val="16"/>
        </w:rPr>
        <w:t xml:space="preserve"> człowiek potrafi rozpoznać </w:t>
      </w:r>
      <w:r w:rsidRPr="00BF23FB">
        <w:rPr>
          <w:b/>
          <w:color w:val="202122"/>
          <w:sz w:val="16"/>
          <w:szCs w:val="16"/>
        </w:rPr>
        <w:t>smak „metaliczny” i tłuszczu</w:t>
      </w:r>
      <w:r w:rsidRPr="00BF23FB">
        <w:rPr>
          <w:color w:val="202122"/>
          <w:sz w:val="16"/>
          <w:szCs w:val="16"/>
        </w:rPr>
        <w:t xml:space="preserve">; </w:t>
      </w:r>
      <w:r w:rsidRPr="00205163">
        <w:rPr>
          <w:b/>
          <w:color w:val="202122"/>
          <w:sz w:val="16"/>
          <w:szCs w:val="16"/>
        </w:rPr>
        <w:t>zmysł</w:t>
      </w:r>
      <w:r>
        <w:rPr>
          <w:b/>
          <w:color w:val="202122"/>
          <w:sz w:val="16"/>
          <w:szCs w:val="16"/>
        </w:rPr>
        <w:t xml:space="preserve"> </w:t>
      </w:r>
      <w:r w:rsidRPr="00BF23FB">
        <w:rPr>
          <w:b/>
          <w:color w:val="202122"/>
          <w:sz w:val="16"/>
          <w:szCs w:val="16"/>
        </w:rPr>
        <w:t>w</w:t>
      </w:r>
      <w:r w:rsidRPr="00BF23FB">
        <w:rPr>
          <w:b/>
          <w:color w:val="202122"/>
          <w:sz w:val="16"/>
          <w:szCs w:val="16"/>
        </w:rPr>
        <w:t>ę</w:t>
      </w:r>
      <w:r w:rsidRPr="00BF23FB">
        <w:rPr>
          <w:b/>
          <w:color w:val="202122"/>
          <w:sz w:val="16"/>
          <w:szCs w:val="16"/>
        </w:rPr>
        <w:t>ch</w:t>
      </w:r>
      <w:r>
        <w:rPr>
          <w:b/>
          <w:color w:val="202122"/>
          <w:sz w:val="16"/>
          <w:szCs w:val="16"/>
        </w:rPr>
        <w:t>u</w:t>
      </w:r>
      <w:r w:rsidRPr="00BF23FB">
        <w:rPr>
          <w:color w:val="202122"/>
          <w:sz w:val="16"/>
          <w:szCs w:val="16"/>
        </w:rPr>
        <w:t xml:space="preserve"> – związany z nosem, </w:t>
      </w:r>
      <w:r>
        <w:rPr>
          <w:color w:val="202122"/>
          <w:sz w:val="16"/>
          <w:szCs w:val="16"/>
        </w:rPr>
        <w:t>rejestruje cząsteczki chemiczne</w:t>
      </w:r>
      <w:r w:rsidRPr="00BF23FB">
        <w:rPr>
          <w:color w:val="202122"/>
          <w:sz w:val="16"/>
          <w:szCs w:val="16"/>
        </w:rPr>
        <w:t xml:space="preserve">. </w:t>
      </w:r>
      <w:r>
        <w:rPr>
          <w:color w:val="202122"/>
          <w:sz w:val="16"/>
          <w:szCs w:val="16"/>
        </w:rPr>
        <w:t>Z</w:t>
      </w:r>
      <w:r w:rsidRPr="00BF23FB">
        <w:rPr>
          <w:color w:val="202122"/>
          <w:sz w:val="16"/>
          <w:szCs w:val="16"/>
        </w:rPr>
        <w:t xml:space="preserve">apach rozpoznawany jest przez setki różnych receptorów, z których każdy </w:t>
      </w:r>
      <w:r>
        <w:rPr>
          <w:color w:val="202122"/>
          <w:sz w:val="16"/>
          <w:szCs w:val="16"/>
        </w:rPr>
        <w:t>wyławia</w:t>
      </w:r>
      <w:r w:rsidRPr="00BF23FB">
        <w:rPr>
          <w:color w:val="202122"/>
          <w:sz w:val="16"/>
          <w:szCs w:val="16"/>
        </w:rPr>
        <w:t xml:space="preserve"> inne cząsteczki; </w:t>
      </w:r>
      <w:r w:rsidRPr="00205163">
        <w:rPr>
          <w:b/>
          <w:color w:val="202122"/>
          <w:sz w:val="16"/>
          <w:szCs w:val="16"/>
        </w:rPr>
        <w:t>zmysł</w:t>
      </w:r>
      <w:r>
        <w:rPr>
          <w:b/>
          <w:color w:val="202122"/>
          <w:sz w:val="16"/>
          <w:szCs w:val="16"/>
        </w:rPr>
        <w:t xml:space="preserve"> </w:t>
      </w:r>
      <w:r w:rsidRPr="00BF23FB">
        <w:rPr>
          <w:b/>
          <w:color w:val="202122"/>
          <w:sz w:val="16"/>
          <w:szCs w:val="16"/>
        </w:rPr>
        <w:t>dotyku</w:t>
      </w:r>
      <w:r>
        <w:rPr>
          <w:b/>
          <w:color w:val="202122"/>
          <w:sz w:val="16"/>
          <w:szCs w:val="16"/>
        </w:rPr>
        <w:t xml:space="preserve"> </w:t>
      </w:r>
      <w:r w:rsidRPr="00BF23FB">
        <w:rPr>
          <w:color w:val="202122"/>
          <w:sz w:val="16"/>
          <w:szCs w:val="16"/>
        </w:rPr>
        <w:t xml:space="preserve">– dostarcza informacji o fakturze, kształcie i rozmiarze przedmiotów. Składa się z receptorów znajdujących się na całej skórze. Najwięcej jest ich na opuszkach palców, a najmniej na plecach; </w:t>
      </w:r>
      <w:r w:rsidRPr="00247DC8">
        <w:rPr>
          <w:b/>
          <w:color w:val="202122"/>
          <w:sz w:val="16"/>
          <w:szCs w:val="16"/>
        </w:rPr>
        <w:t xml:space="preserve">zmysł </w:t>
      </w:r>
      <w:r w:rsidRPr="00BF23FB">
        <w:rPr>
          <w:b/>
          <w:color w:val="202122"/>
          <w:sz w:val="16"/>
          <w:szCs w:val="16"/>
        </w:rPr>
        <w:t>nocycepcji</w:t>
      </w:r>
      <w:r w:rsidRPr="00BF23FB">
        <w:rPr>
          <w:color w:val="202122"/>
          <w:sz w:val="16"/>
          <w:szCs w:val="16"/>
        </w:rPr>
        <w:t xml:space="preserve"> - odpowiada za odczuwanie bólu skóry, stawów; </w:t>
      </w:r>
      <w:r w:rsidRPr="00BF23FB">
        <w:rPr>
          <w:b/>
          <w:color w:val="202122"/>
          <w:sz w:val="16"/>
          <w:szCs w:val="16"/>
        </w:rPr>
        <w:t>zmysł temperatury</w:t>
      </w:r>
      <w:r>
        <w:rPr>
          <w:b/>
          <w:color w:val="202122"/>
          <w:sz w:val="16"/>
          <w:szCs w:val="16"/>
        </w:rPr>
        <w:t xml:space="preserve"> </w:t>
      </w:r>
      <w:r w:rsidRPr="00BF23FB">
        <w:rPr>
          <w:color w:val="202122"/>
          <w:sz w:val="16"/>
          <w:szCs w:val="16"/>
        </w:rPr>
        <w:t>-  odczuwa temperaturę w</w:t>
      </w:r>
      <w:r w:rsidRPr="00BF23FB">
        <w:rPr>
          <w:color w:val="202122"/>
          <w:sz w:val="16"/>
          <w:szCs w:val="16"/>
        </w:rPr>
        <w:t>e</w:t>
      </w:r>
      <w:r w:rsidRPr="00BF23FB">
        <w:rPr>
          <w:color w:val="202122"/>
          <w:sz w:val="16"/>
          <w:szCs w:val="16"/>
        </w:rPr>
        <w:t xml:space="preserve">wnątrz i zewnątrz organizmu; </w:t>
      </w:r>
      <w:r w:rsidRPr="00BF23FB">
        <w:rPr>
          <w:b/>
          <w:color w:val="202122"/>
          <w:sz w:val="16"/>
          <w:szCs w:val="16"/>
        </w:rPr>
        <w:t>zmysł równowagi</w:t>
      </w:r>
      <w:r>
        <w:rPr>
          <w:b/>
          <w:color w:val="202122"/>
          <w:sz w:val="16"/>
          <w:szCs w:val="16"/>
        </w:rPr>
        <w:t xml:space="preserve"> </w:t>
      </w:r>
      <w:r w:rsidRPr="00BF23FB">
        <w:rPr>
          <w:color w:val="202122"/>
          <w:sz w:val="16"/>
          <w:szCs w:val="16"/>
        </w:rPr>
        <w:t xml:space="preserve">- odpowiedzialny za położenie ciała w przestrzeni. Jego narządem są </w:t>
      </w:r>
      <w:r w:rsidRPr="00BF23FB">
        <w:rPr>
          <w:b/>
          <w:color w:val="202122"/>
          <w:sz w:val="16"/>
          <w:szCs w:val="16"/>
        </w:rPr>
        <w:t>kanaliki półkoliste w uchu</w:t>
      </w:r>
      <w:r w:rsidRPr="00BF23FB">
        <w:rPr>
          <w:color w:val="202122"/>
          <w:sz w:val="16"/>
          <w:szCs w:val="16"/>
        </w:rPr>
        <w:t xml:space="preserve">; </w:t>
      </w:r>
      <w:r w:rsidRPr="00BF23FB">
        <w:rPr>
          <w:b/>
          <w:color w:val="202122"/>
          <w:sz w:val="16"/>
          <w:szCs w:val="16"/>
        </w:rPr>
        <w:t>propriocepcji </w:t>
      </w:r>
      <w:r w:rsidRPr="00BF23FB">
        <w:rPr>
          <w:color w:val="202122"/>
          <w:sz w:val="16"/>
          <w:szCs w:val="16"/>
        </w:rPr>
        <w:t xml:space="preserve">– zmysł ułożenia części ciała względem siebie oraz napięcia mięśniowego. Dzięki niemu człowiek wie, gdzie znajdują się jego części ciała, nawet bez ich widzenia; </w:t>
      </w:r>
      <w:r w:rsidRPr="00BF23FB">
        <w:rPr>
          <w:b/>
          <w:color w:val="202122"/>
          <w:sz w:val="16"/>
          <w:szCs w:val="16"/>
        </w:rPr>
        <w:t>per</w:t>
      </w:r>
      <w:r w:rsidRPr="00BF23FB">
        <w:rPr>
          <w:b/>
          <w:color w:val="202122"/>
          <w:sz w:val="16"/>
          <w:szCs w:val="16"/>
        </w:rPr>
        <w:t>c</w:t>
      </w:r>
      <w:r w:rsidRPr="00BF23FB">
        <w:rPr>
          <w:b/>
          <w:color w:val="202122"/>
          <w:sz w:val="16"/>
          <w:szCs w:val="16"/>
        </w:rPr>
        <w:t>pecji czasu</w:t>
      </w:r>
      <w:r w:rsidRPr="00BF23FB">
        <w:rPr>
          <w:color w:val="202122"/>
          <w:sz w:val="16"/>
          <w:szCs w:val="16"/>
        </w:rPr>
        <w:t xml:space="preserve"> - zmysł odpowiadający za odmierzanie czasu przez mózg człowieka. Zob. </w:t>
      </w:r>
      <w:hyperlink r:id="rId2" w:history="1">
        <w:r w:rsidRPr="00475CC4">
          <w:rPr>
            <w:rStyle w:val="Hipercze"/>
            <w:sz w:val="16"/>
            <w:szCs w:val="16"/>
          </w:rPr>
          <w:t>https://pl.wikipedia.org/wiki/Zmys%C5%82</w:t>
        </w:r>
      </w:hyperlink>
      <w:r w:rsidRPr="00475CC4">
        <w:rPr>
          <w:sz w:val="16"/>
          <w:szCs w:val="16"/>
        </w:rPr>
        <w:t xml:space="preserve"> (dostęp: 22 sierpień 2021 r.</w:t>
      </w:r>
      <w:r>
        <w:rPr>
          <w:sz w:val="16"/>
          <w:szCs w:val="16"/>
        </w:rPr>
        <w:t>)</w:t>
      </w:r>
      <w:r w:rsidRPr="00475CC4">
        <w:rPr>
          <w:color w:val="202122"/>
          <w:sz w:val="16"/>
          <w:szCs w:val="16"/>
        </w:rPr>
        <w:t>.</w:t>
      </w:r>
      <w:r>
        <w:rPr>
          <w:color w:val="202122"/>
          <w:sz w:val="16"/>
          <w:szCs w:val="16"/>
        </w:rPr>
        <w:t xml:space="preserve"> </w:t>
      </w:r>
    </w:p>
  </w:footnote>
  <w:footnote w:id="10">
    <w:p w:rsidR="00D81AEE" w:rsidRPr="00DB7EF3" w:rsidRDefault="00D81AEE" w:rsidP="00DB7EF3">
      <w:pPr>
        <w:pStyle w:val="Tekstprzypisudolnego"/>
        <w:jc w:val="both"/>
        <w:rPr>
          <w:sz w:val="16"/>
          <w:szCs w:val="16"/>
        </w:rPr>
      </w:pPr>
      <w:r w:rsidRPr="00DB7EF3">
        <w:rPr>
          <w:rStyle w:val="Odwoanieprzypisudolnego"/>
          <w:sz w:val="16"/>
          <w:szCs w:val="16"/>
        </w:rPr>
        <w:footnoteRef/>
      </w:r>
      <w:r w:rsidRPr="00DB7EF3">
        <w:rPr>
          <w:b/>
          <w:sz w:val="16"/>
          <w:szCs w:val="16"/>
        </w:rPr>
        <w:t>Subiektywizm - &lt;</w:t>
      </w:r>
      <w:r w:rsidRPr="00DB7EF3">
        <w:rPr>
          <w:sz w:val="16"/>
          <w:szCs w:val="16"/>
        </w:rPr>
        <w:t xml:space="preserve">łac. </w:t>
      </w:r>
      <w:r w:rsidRPr="00DB7EF3">
        <w:rPr>
          <w:i/>
          <w:sz w:val="16"/>
          <w:szCs w:val="16"/>
        </w:rPr>
        <w:t xml:space="preserve">subiectivus = </w:t>
      </w:r>
      <w:r w:rsidRPr="00DB7EF3">
        <w:rPr>
          <w:sz w:val="16"/>
          <w:szCs w:val="16"/>
        </w:rPr>
        <w:t xml:space="preserve">podmiotowy; </w:t>
      </w:r>
      <w:r w:rsidRPr="00DB7EF3">
        <w:rPr>
          <w:i/>
          <w:sz w:val="16"/>
          <w:szCs w:val="16"/>
        </w:rPr>
        <w:t>subiectum</w:t>
      </w:r>
      <w:r w:rsidRPr="00DB7EF3">
        <w:rPr>
          <w:sz w:val="16"/>
          <w:szCs w:val="16"/>
        </w:rPr>
        <w:t xml:space="preserve"> = podmiot&gt;. Pogląd uznający, że ludzkie poznanie i jego przedmiot są funkcją struktury psychofizycznej poznającego, jego </w:t>
      </w:r>
      <w:r>
        <w:rPr>
          <w:sz w:val="16"/>
          <w:szCs w:val="16"/>
        </w:rPr>
        <w:t>zdolności</w:t>
      </w:r>
      <w:r w:rsidRPr="00DB7EF3">
        <w:rPr>
          <w:sz w:val="16"/>
          <w:szCs w:val="16"/>
        </w:rPr>
        <w:t xml:space="preserve"> oraz sytuacji poznawczej, w jakiej się znajduje. Potoczn</w:t>
      </w:r>
      <w:r>
        <w:rPr>
          <w:sz w:val="16"/>
          <w:szCs w:val="16"/>
        </w:rPr>
        <w:t>ie: tendencyjność, stronniczość</w:t>
      </w:r>
      <w:r w:rsidRPr="00DB7EF3">
        <w:rPr>
          <w:sz w:val="16"/>
          <w:szCs w:val="16"/>
        </w:rPr>
        <w:t xml:space="preserve">. </w:t>
      </w:r>
    </w:p>
    <w:p w:rsidR="00D81AEE" w:rsidRPr="00DB7EF3" w:rsidRDefault="00D81AEE" w:rsidP="00DB7EF3">
      <w:pPr>
        <w:pStyle w:val="Tekstprzypisudolnego"/>
        <w:jc w:val="both"/>
        <w:rPr>
          <w:sz w:val="16"/>
          <w:szCs w:val="16"/>
        </w:rPr>
      </w:pPr>
      <w:r w:rsidRPr="00DB7EF3">
        <w:rPr>
          <w:sz w:val="16"/>
          <w:szCs w:val="16"/>
        </w:rPr>
        <w:t xml:space="preserve">     Jego podstawy </w:t>
      </w:r>
      <w:r>
        <w:rPr>
          <w:sz w:val="16"/>
          <w:szCs w:val="16"/>
        </w:rPr>
        <w:t xml:space="preserve">są u </w:t>
      </w:r>
      <w:r w:rsidRPr="00DB7EF3">
        <w:rPr>
          <w:b/>
          <w:sz w:val="16"/>
          <w:szCs w:val="16"/>
        </w:rPr>
        <w:t>Protagorasa z Abdery</w:t>
      </w:r>
      <w:r>
        <w:rPr>
          <w:b/>
          <w:sz w:val="16"/>
          <w:szCs w:val="16"/>
        </w:rPr>
        <w:t xml:space="preserve"> </w:t>
      </w:r>
      <w:r w:rsidRPr="00DB7EF3">
        <w:rPr>
          <w:sz w:val="16"/>
          <w:szCs w:val="16"/>
        </w:rPr>
        <w:t>(487 - 412 r. p. n. e.), który powiadał, że „</w:t>
      </w:r>
      <w:r w:rsidRPr="00DB7EF3">
        <w:rPr>
          <w:b/>
          <w:sz w:val="16"/>
          <w:szCs w:val="16"/>
        </w:rPr>
        <w:t>człowiek jest miarą wszystkich rzeczy</w:t>
      </w:r>
      <w:r w:rsidRPr="00DB7EF3">
        <w:rPr>
          <w:sz w:val="16"/>
          <w:szCs w:val="16"/>
        </w:rPr>
        <w:t xml:space="preserve">, </w:t>
      </w:r>
      <w:r w:rsidRPr="00247DC8">
        <w:rPr>
          <w:b/>
          <w:sz w:val="16"/>
          <w:szCs w:val="16"/>
        </w:rPr>
        <w:t>istniejących, że istnieją, i nie-istniejących, że nie istnieją</w:t>
      </w:r>
      <w:r w:rsidRPr="00DB7EF3">
        <w:rPr>
          <w:sz w:val="16"/>
          <w:szCs w:val="16"/>
        </w:rPr>
        <w:t xml:space="preserve">”. Diogenes Laertios, </w:t>
      </w:r>
      <w:r w:rsidRPr="00DB7EF3">
        <w:rPr>
          <w:i/>
          <w:sz w:val="16"/>
          <w:szCs w:val="16"/>
        </w:rPr>
        <w:t>Żywoty i poglądy słynnych filozofów</w:t>
      </w:r>
      <w:r>
        <w:rPr>
          <w:sz w:val="16"/>
          <w:szCs w:val="16"/>
        </w:rPr>
        <w:t>… dz. cyt.,</w:t>
      </w:r>
      <w:r w:rsidRPr="00DB7EF3">
        <w:rPr>
          <w:sz w:val="16"/>
          <w:szCs w:val="16"/>
        </w:rPr>
        <w:t xml:space="preserve"> s. 545. Jest to zasada </w:t>
      </w:r>
      <w:r>
        <w:rPr>
          <w:b/>
          <w:i/>
          <w:sz w:val="16"/>
          <w:szCs w:val="16"/>
        </w:rPr>
        <w:t>homo-mensury</w:t>
      </w:r>
      <w:r w:rsidRPr="00DB7EF3">
        <w:rPr>
          <w:sz w:val="16"/>
          <w:szCs w:val="16"/>
        </w:rPr>
        <w:t xml:space="preserve">. Łac. </w:t>
      </w:r>
      <w:r w:rsidRPr="00DB7EF3">
        <w:rPr>
          <w:i/>
          <w:sz w:val="16"/>
          <w:szCs w:val="16"/>
        </w:rPr>
        <w:t>mensor</w:t>
      </w:r>
      <w:r w:rsidRPr="00DB7EF3">
        <w:rPr>
          <w:sz w:val="16"/>
          <w:szCs w:val="16"/>
        </w:rPr>
        <w:t xml:space="preserve"> = mierniczy</w:t>
      </w:r>
      <w:r>
        <w:rPr>
          <w:sz w:val="16"/>
          <w:szCs w:val="16"/>
        </w:rPr>
        <w:t xml:space="preserve">; </w:t>
      </w:r>
      <w:r w:rsidRPr="00DB7EF3">
        <w:rPr>
          <w:sz w:val="16"/>
          <w:szCs w:val="16"/>
        </w:rPr>
        <w:t>do prowadzenia pomiarów. Pogląd ten „znos</w:t>
      </w:r>
      <w:r>
        <w:rPr>
          <w:sz w:val="16"/>
          <w:szCs w:val="16"/>
        </w:rPr>
        <w:t>i</w:t>
      </w:r>
      <w:r w:rsidRPr="00DB7EF3">
        <w:rPr>
          <w:sz w:val="16"/>
          <w:szCs w:val="16"/>
        </w:rPr>
        <w:t>” (</w:t>
      </w:r>
      <w:r>
        <w:rPr>
          <w:sz w:val="16"/>
          <w:szCs w:val="16"/>
        </w:rPr>
        <w:t xml:space="preserve">niem. </w:t>
      </w:r>
      <w:r w:rsidRPr="00475CC4">
        <w:rPr>
          <w:i/>
          <w:sz w:val="16"/>
          <w:szCs w:val="16"/>
        </w:rPr>
        <w:t>aufhebung</w:t>
      </w:r>
      <w:r w:rsidRPr="00DB7EF3">
        <w:rPr>
          <w:sz w:val="16"/>
          <w:szCs w:val="16"/>
        </w:rPr>
        <w:t xml:space="preserve"> - Hegel) odróżnianie i odnajdywanie </w:t>
      </w:r>
      <w:r w:rsidRPr="00DB7EF3">
        <w:rPr>
          <w:b/>
          <w:sz w:val="16"/>
          <w:szCs w:val="16"/>
        </w:rPr>
        <w:t xml:space="preserve">istoty rzeczy i jej przejawów </w:t>
      </w:r>
      <w:r w:rsidRPr="00DB7EF3">
        <w:rPr>
          <w:sz w:val="16"/>
          <w:szCs w:val="16"/>
        </w:rPr>
        <w:t xml:space="preserve">oraz uznanie </w:t>
      </w:r>
      <w:r w:rsidRPr="00247DC8">
        <w:rPr>
          <w:b/>
          <w:sz w:val="16"/>
          <w:szCs w:val="16"/>
        </w:rPr>
        <w:t>praktyki sp</w:t>
      </w:r>
      <w:r w:rsidRPr="00247DC8">
        <w:rPr>
          <w:b/>
          <w:sz w:val="16"/>
          <w:szCs w:val="16"/>
        </w:rPr>
        <w:t>o</w:t>
      </w:r>
      <w:r w:rsidRPr="00247DC8">
        <w:rPr>
          <w:b/>
          <w:sz w:val="16"/>
          <w:szCs w:val="16"/>
        </w:rPr>
        <w:t>łecznej</w:t>
      </w:r>
      <w:r w:rsidRPr="00DB7EF3">
        <w:rPr>
          <w:sz w:val="16"/>
          <w:szCs w:val="16"/>
        </w:rPr>
        <w:t xml:space="preserve"> jako punktu wyjścia, celu i kryterium poznania, badań naukowych. Istota rzeczy dla historycznie, geograficznie i praktycznie określonych treści kulturowych jest jedn</w:t>
      </w:r>
      <w:r w:rsidRPr="00DB7EF3">
        <w:rPr>
          <w:sz w:val="16"/>
          <w:szCs w:val="16"/>
        </w:rPr>
        <w:t>a</w:t>
      </w:r>
      <w:r w:rsidRPr="00DB7EF3">
        <w:rPr>
          <w:sz w:val="16"/>
          <w:szCs w:val="16"/>
        </w:rPr>
        <w:t>kowa dla poznających. Jeśli zdarza się, że ktoś „myli czarne z białym”, to można założyć, że albo nie jest psychicznie lub fizycznie zdrowy, albo czyni to dla interesu materia</w:t>
      </w:r>
      <w:r w:rsidRPr="00DB7EF3">
        <w:rPr>
          <w:sz w:val="16"/>
          <w:szCs w:val="16"/>
        </w:rPr>
        <w:t>l</w:t>
      </w:r>
      <w:r w:rsidRPr="00DB7EF3">
        <w:rPr>
          <w:sz w:val="16"/>
          <w:szCs w:val="16"/>
        </w:rPr>
        <w:t>nego, i dlatego tak sądzi. J</w:t>
      </w:r>
      <w:r w:rsidRPr="00DB7EF3">
        <w:rPr>
          <w:b/>
          <w:sz w:val="16"/>
          <w:szCs w:val="16"/>
        </w:rPr>
        <w:t>est wtedy ideologiem</w:t>
      </w:r>
      <w:r w:rsidRPr="00DB7EF3">
        <w:rPr>
          <w:sz w:val="16"/>
          <w:szCs w:val="16"/>
        </w:rPr>
        <w:t xml:space="preserve">. </w:t>
      </w:r>
    </w:p>
    <w:p w:rsidR="00D81AEE" w:rsidRPr="00DB7EF3" w:rsidRDefault="00D81AEE" w:rsidP="00AE3C15">
      <w:pPr>
        <w:pStyle w:val="Tekstprzypisudolnego"/>
        <w:jc w:val="both"/>
        <w:rPr>
          <w:sz w:val="16"/>
          <w:szCs w:val="16"/>
        </w:rPr>
      </w:pPr>
      <w:r>
        <w:rPr>
          <w:sz w:val="16"/>
          <w:szCs w:val="16"/>
        </w:rPr>
        <w:t xml:space="preserve">     Marksizm</w:t>
      </w:r>
      <w:r w:rsidRPr="00DB7EF3">
        <w:rPr>
          <w:sz w:val="16"/>
          <w:szCs w:val="16"/>
        </w:rPr>
        <w:t xml:space="preserve"> przyjmuje tezę, że o treści poznania przesądza </w:t>
      </w:r>
      <w:r w:rsidRPr="00DB7EF3">
        <w:rPr>
          <w:b/>
          <w:sz w:val="16"/>
          <w:szCs w:val="16"/>
        </w:rPr>
        <w:t>interes klasowy właścicieli środków produkcji</w:t>
      </w:r>
      <w:r w:rsidRPr="00DB7EF3">
        <w:rPr>
          <w:sz w:val="16"/>
          <w:szCs w:val="16"/>
        </w:rPr>
        <w:t xml:space="preserve">. Materialne panowanie tej klasy i z tego powodu jej </w:t>
      </w:r>
      <w:r w:rsidRPr="00DB7EF3">
        <w:rPr>
          <w:b/>
          <w:sz w:val="16"/>
          <w:szCs w:val="16"/>
        </w:rPr>
        <w:t>pol</w:t>
      </w:r>
      <w:r w:rsidRPr="00DB7EF3">
        <w:rPr>
          <w:b/>
          <w:sz w:val="16"/>
          <w:szCs w:val="16"/>
        </w:rPr>
        <w:t>i</w:t>
      </w:r>
      <w:r w:rsidRPr="00DB7EF3">
        <w:rPr>
          <w:b/>
          <w:sz w:val="16"/>
          <w:szCs w:val="16"/>
        </w:rPr>
        <w:t>tyczne możliwości</w:t>
      </w:r>
      <w:r>
        <w:rPr>
          <w:b/>
          <w:sz w:val="16"/>
          <w:szCs w:val="16"/>
        </w:rPr>
        <w:t xml:space="preserve"> </w:t>
      </w:r>
      <w:r w:rsidRPr="00DB7EF3">
        <w:rPr>
          <w:sz w:val="16"/>
          <w:szCs w:val="16"/>
        </w:rPr>
        <w:t xml:space="preserve">sprawowania </w:t>
      </w:r>
      <w:r w:rsidRPr="00247DC8">
        <w:rPr>
          <w:b/>
          <w:sz w:val="16"/>
          <w:szCs w:val="16"/>
        </w:rPr>
        <w:t>hegemonii</w:t>
      </w:r>
      <w:r>
        <w:rPr>
          <w:b/>
          <w:sz w:val="16"/>
          <w:szCs w:val="16"/>
        </w:rPr>
        <w:t xml:space="preserve"> </w:t>
      </w:r>
      <w:r>
        <w:rPr>
          <w:sz w:val="16"/>
          <w:szCs w:val="16"/>
        </w:rPr>
        <w:t xml:space="preserve">(stan, w którym myśli klasy panującej stają się myślami poddanych) </w:t>
      </w:r>
      <w:r w:rsidRPr="00DB7EF3">
        <w:rPr>
          <w:sz w:val="16"/>
          <w:szCs w:val="16"/>
        </w:rPr>
        <w:t xml:space="preserve">usprawiedliwia istniejący porządek społeczny. </w:t>
      </w:r>
      <w:r w:rsidRPr="00DB7EF3">
        <w:rPr>
          <w:b/>
          <w:sz w:val="16"/>
          <w:szCs w:val="16"/>
        </w:rPr>
        <w:t>Klasy pracujące, klasa robotnicza, intelektuariat, ponieważ jest poddany panowaniu właścicieli środków produkcji,</w:t>
      </w:r>
      <w:r>
        <w:rPr>
          <w:b/>
          <w:sz w:val="16"/>
          <w:szCs w:val="16"/>
        </w:rPr>
        <w:t xml:space="preserve"> </w:t>
      </w:r>
      <w:r w:rsidRPr="00DB7EF3">
        <w:rPr>
          <w:sz w:val="16"/>
          <w:szCs w:val="16"/>
        </w:rPr>
        <w:t xml:space="preserve">chce ów porządek zmienić. </w:t>
      </w:r>
      <w:r w:rsidRPr="00DB7EF3">
        <w:rPr>
          <w:b/>
          <w:sz w:val="16"/>
          <w:szCs w:val="16"/>
        </w:rPr>
        <w:t>Antagonizm</w:t>
      </w:r>
      <w:r w:rsidRPr="00DB7EF3">
        <w:rPr>
          <w:sz w:val="16"/>
          <w:szCs w:val="16"/>
        </w:rPr>
        <w:t xml:space="preserve"> owych interesów może być zniesiony tylko poprzez </w:t>
      </w:r>
      <w:r w:rsidRPr="00DB7EF3">
        <w:rPr>
          <w:b/>
          <w:sz w:val="16"/>
          <w:szCs w:val="16"/>
        </w:rPr>
        <w:t>przyporządkowanie własności środków produkcji dobru wspólnemu społeczeństwa (socjalizm</w:t>
      </w:r>
      <w:r w:rsidRPr="00DB7EF3">
        <w:rPr>
          <w:sz w:val="16"/>
          <w:szCs w:val="16"/>
        </w:rPr>
        <w:t xml:space="preserve">). To zniesienie może dokonać się na drodze pewnego, prawno - ekonomicznego przymusu. Albowiem można zgodzić się z tezą, że </w:t>
      </w:r>
      <w:r w:rsidRPr="00DB7EF3">
        <w:rPr>
          <w:b/>
          <w:sz w:val="16"/>
          <w:szCs w:val="16"/>
        </w:rPr>
        <w:t>właściciel środków produkcji nie odda ich dobrowolnie</w:t>
      </w:r>
      <w:r w:rsidRPr="00DB7EF3">
        <w:rPr>
          <w:sz w:val="16"/>
          <w:szCs w:val="16"/>
        </w:rPr>
        <w:t xml:space="preserve">. Trzeba go do tego zmusić różnymi środkami. Sprawiedliwość charakteru tej potrzeby jest uzasadniony </w:t>
      </w:r>
      <w:r w:rsidRPr="00247DC8">
        <w:rPr>
          <w:b/>
          <w:sz w:val="16"/>
          <w:szCs w:val="16"/>
        </w:rPr>
        <w:t>alienacyjnością kapitału</w:t>
      </w:r>
      <w:r w:rsidRPr="00DB7EF3">
        <w:rPr>
          <w:sz w:val="16"/>
          <w:szCs w:val="16"/>
        </w:rPr>
        <w:t xml:space="preserve">. Nigdy właściciel środków produkcji nie jest jedynym sprawcą swojego majątku. Źródłem jego rozwoju jest jego społeczny charakter (czarodziejskość ziemi, maszyn, pieniądza). Zob. A. J. Karpiński, </w:t>
      </w:r>
      <w:r w:rsidRPr="00DB7EF3">
        <w:rPr>
          <w:i/>
          <w:sz w:val="16"/>
          <w:szCs w:val="16"/>
        </w:rPr>
        <w:t>Prywatna własność środków produkcji. Od ojcobójstwa do syna marnotrawnego</w:t>
      </w:r>
      <w:r w:rsidRPr="00DB7EF3">
        <w:rPr>
          <w:sz w:val="16"/>
          <w:szCs w:val="16"/>
        </w:rPr>
        <w:t xml:space="preserve">, </w:t>
      </w:r>
      <w:r>
        <w:rPr>
          <w:sz w:val="16"/>
          <w:szCs w:val="16"/>
        </w:rPr>
        <w:t>Gdańsk 2010, 2013.</w:t>
      </w:r>
    </w:p>
  </w:footnote>
  <w:footnote w:id="11">
    <w:p w:rsidR="00D81AEE" w:rsidRPr="0030178C" w:rsidRDefault="00D81AEE" w:rsidP="00DB7EF3">
      <w:pPr>
        <w:pStyle w:val="Tekstprzypisudolnego"/>
        <w:jc w:val="both"/>
        <w:rPr>
          <w:sz w:val="16"/>
          <w:szCs w:val="16"/>
        </w:rPr>
      </w:pPr>
      <w:r w:rsidRPr="00331E0F">
        <w:rPr>
          <w:rStyle w:val="Odwoanieprzypisudolnego"/>
          <w:sz w:val="16"/>
          <w:szCs w:val="16"/>
        </w:rPr>
        <w:footnoteRef/>
      </w:r>
      <w:r w:rsidRPr="00331E0F">
        <w:rPr>
          <w:b/>
          <w:sz w:val="16"/>
          <w:szCs w:val="16"/>
        </w:rPr>
        <w:t xml:space="preserve">Struktura - </w:t>
      </w:r>
      <w:r w:rsidRPr="00331E0F">
        <w:rPr>
          <w:b/>
          <w:bCs/>
          <w:sz w:val="16"/>
          <w:szCs w:val="16"/>
        </w:rPr>
        <w:t>&lt;</w:t>
      </w:r>
      <w:r w:rsidRPr="00331E0F">
        <w:rPr>
          <w:sz w:val="16"/>
          <w:szCs w:val="16"/>
        </w:rPr>
        <w:t xml:space="preserve">łac. </w:t>
      </w:r>
      <w:r w:rsidRPr="00331E0F">
        <w:rPr>
          <w:i/>
          <w:iCs/>
          <w:sz w:val="16"/>
          <w:szCs w:val="16"/>
        </w:rPr>
        <w:t xml:space="preserve">structura = </w:t>
      </w:r>
      <w:r w:rsidRPr="00331E0F">
        <w:rPr>
          <w:sz w:val="16"/>
          <w:szCs w:val="16"/>
        </w:rPr>
        <w:t xml:space="preserve">budowa, struktura, od </w:t>
      </w:r>
      <w:r w:rsidRPr="00331E0F">
        <w:rPr>
          <w:i/>
          <w:iCs/>
          <w:sz w:val="16"/>
          <w:szCs w:val="16"/>
        </w:rPr>
        <w:t xml:space="preserve">struere = </w:t>
      </w:r>
      <w:r w:rsidRPr="00331E0F">
        <w:rPr>
          <w:sz w:val="16"/>
          <w:szCs w:val="16"/>
        </w:rPr>
        <w:t>układać (jedno na drugie), wznosić, budować&gt;</w:t>
      </w:r>
      <w:r>
        <w:rPr>
          <w:sz w:val="16"/>
          <w:szCs w:val="16"/>
        </w:rPr>
        <w:t xml:space="preserve"> - </w:t>
      </w:r>
      <w:r w:rsidRPr="00331E0F">
        <w:rPr>
          <w:sz w:val="16"/>
          <w:szCs w:val="16"/>
        </w:rPr>
        <w:t xml:space="preserve">jest </w:t>
      </w:r>
      <w:r>
        <w:rPr>
          <w:sz w:val="16"/>
          <w:szCs w:val="16"/>
        </w:rPr>
        <w:t xml:space="preserve">kategorią opisującą </w:t>
      </w:r>
      <w:r w:rsidRPr="00331E0F">
        <w:rPr>
          <w:sz w:val="16"/>
          <w:szCs w:val="16"/>
        </w:rPr>
        <w:t>zesp</w:t>
      </w:r>
      <w:r>
        <w:rPr>
          <w:sz w:val="16"/>
          <w:szCs w:val="16"/>
        </w:rPr>
        <w:t>ół</w:t>
      </w:r>
      <w:r w:rsidRPr="00331E0F">
        <w:rPr>
          <w:sz w:val="16"/>
          <w:szCs w:val="16"/>
        </w:rPr>
        <w:t xml:space="preserve"> elementów i stosunków między nimi </w:t>
      </w:r>
      <w:r>
        <w:rPr>
          <w:sz w:val="16"/>
          <w:szCs w:val="16"/>
        </w:rPr>
        <w:t xml:space="preserve">w </w:t>
      </w:r>
      <w:r w:rsidRPr="00331E0F">
        <w:rPr>
          <w:sz w:val="16"/>
          <w:szCs w:val="16"/>
        </w:rPr>
        <w:t>tworząc</w:t>
      </w:r>
      <w:r>
        <w:rPr>
          <w:sz w:val="16"/>
          <w:szCs w:val="16"/>
        </w:rPr>
        <w:t>ej się</w:t>
      </w:r>
      <w:r w:rsidRPr="00331E0F">
        <w:rPr>
          <w:sz w:val="16"/>
          <w:szCs w:val="16"/>
        </w:rPr>
        <w:t xml:space="preserve"> całoś</w:t>
      </w:r>
      <w:r>
        <w:rPr>
          <w:sz w:val="16"/>
          <w:szCs w:val="16"/>
        </w:rPr>
        <w:t>ci</w:t>
      </w:r>
      <w:r w:rsidRPr="00331E0F">
        <w:rPr>
          <w:sz w:val="16"/>
          <w:szCs w:val="16"/>
        </w:rPr>
        <w:t xml:space="preserve">. Nie jest ona sumą tworzących ją elementów; przeciwnie, jest całością przyjmującą </w:t>
      </w:r>
      <w:r>
        <w:rPr>
          <w:sz w:val="16"/>
          <w:szCs w:val="16"/>
        </w:rPr>
        <w:t xml:space="preserve">specyficzne dla siebie </w:t>
      </w:r>
      <w:r w:rsidRPr="00331E0F">
        <w:rPr>
          <w:sz w:val="16"/>
          <w:szCs w:val="16"/>
        </w:rPr>
        <w:t xml:space="preserve">właściwości: </w:t>
      </w:r>
      <w:r w:rsidRPr="00331E0F">
        <w:rPr>
          <w:b/>
          <w:sz w:val="16"/>
          <w:szCs w:val="16"/>
        </w:rPr>
        <w:t>1.</w:t>
      </w:r>
      <w:r w:rsidRPr="00331E0F">
        <w:rPr>
          <w:sz w:val="16"/>
          <w:szCs w:val="16"/>
        </w:rPr>
        <w:t xml:space="preserve"> jest ukł</w:t>
      </w:r>
      <w:r w:rsidRPr="00331E0F">
        <w:rPr>
          <w:sz w:val="16"/>
          <w:szCs w:val="16"/>
        </w:rPr>
        <w:t>a</w:t>
      </w:r>
      <w:r w:rsidRPr="00331E0F">
        <w:rPr>
          <w:sz w:val="16"/>
          <w:szCs w:val="16"/>
        </w:rPr>
        <w:t>dem</w:t>
      </w:r>
      <w:r>
        <w:rPr>
          <w:sz w:val="16"/>
          <w:szCs w:val="16"/>
        </w:rPr>
        <w:t xml:space="preserve"> o </w:t>
      </w:r>
      <w:r w:rsidRPr="00331E0F">
        <w:rPr>
          <w:sz w:val="16"/>
          <w:szCs w:val="16"/>
        </w:rPr>
        <w:t>now</w:t>
      </w:r>
      <w:r>
        <w:rPr>
          <w:sz w:val="16"/>
          <w:szCs w:val="16"/>
        </w:rPr>
        <w:t xml:space="preserve">ych </w:t>
      </w:r>
      <w:r w:rsidRPr="00331E0F">
        <w:rPr>
          <w:sz w:val="16"/>
          <w:szCs w:val="16"/>
        </w:rPr>
        <w:t>cech</w:t>
      </w:r>
      <w:r>
        <w:rPr>
          <w:sz w:val="16"/>
          <w:szCs w:val="16"/>
        </w:rPr>
        <w:t>ach</w:t>
      </w:r>
      <w:r w:rsidRPr="00331E0F">
        <w:rPr>
          <w:sz w:val="16"/>
          <w:szCs w:val="16"/>
        </w:rPr>
        <w:t xml:space="preserve"> w stosunku do cech konstytuujących </w:t>
      </w:r>
      <w:r>
        <w:rPr>
          <w:sz w:val="16"/>
          <w:szCs w:val="16"/>
        </w:rPr>
        <w:t>ją</w:t>
      </w:r>
      <w:r w:rsidRPr="00331E0F">
        <w:rPr>
          <w:sz w:val="16"/>
          <w:szCs w:val="16"/>
        </w:rPr>
        <w:t xml:space="preserve"> elementów. Jest on</w:t>
      </w:r>
      <w:r>
        <w:rPr>
          <w:sz w:val="16"/>
          <w:szCs w:val="16"/>
        </w:rPr>
        <w:t>a</w:t>
      </w:r>
      <w:r w:rsidRPr="00331E0F">
        <w:rPr>
          <w:sz w:val="16"/>
          <w:szCs w:val="16"/>
        </w:rPr>
        <w:t xml:space="preserve"> czymś więcej niż sumą konstytuujących </w:t>
      </w:r>
      <w:r>
        <w:rPr>
          <w:sz w:val="16"/>
          <w:szCs w:val="16"/>
        </w:rPr>
        <w:t>ją</w:t>
      </w:r>
      <w:r w:rsidRPr="00331E0F">
        <w:rPr>
          <w:sz w:val="16"/>
          <w:szCs w:val="16"/>
        </w:rPr>
        <w:t xml:space="preserve"> elementów; </w:t>
      </w:r>
      <w:r w:rsidRPr="00331E0F">
        <w:rPr>
          <w:b/>
          <w:sz w:val="16"/>
          <w:szCs w:val="16"/>
        </w:rPr>
        <w:t>2.</w:t>
      </w:r>
      <w:r>
        <w:rPr>
          <w:b/>
          <w:sz w:val="16"/>
          <w:szCs w:val="16"/>
        </w:rPr>
        <w:t xml:space="preserve"> </w:t>
      </w:r>
      <w:r>
        <w:rPr>
          <w:sz w:val="16"/>
          <w:szCs w:val="16"/>
        </w:rPr>
        <w:t xml:space="preserve">elementy posiadają </w:t>
      </w:r>
      <w:r w:rsidRPr="00331E0F">
        <w:rPr>
          <w:sz w:val="16"/>
          <w:szCs w:val="16"/>
        </w:rPr>
        <w:t xml:space="preserve">nowe cechy tylko wtedy, gdy są one częścią tego układu. Tracą je, gdy zostaną usunięte z układu; </w:t>
      </w:r>
      <w:r w:rsidRPr="00331E0F">
        <w:rPr>
          <w:b/>
          <w:sz w:val="16"/>
          <w:szCs w:val="16"/>
        </w:rPr>
        <w:t>3</w:t>
      </w:r>
      <w:r w:rsidRPr="00331E0F">
        <w:rPr>
          <w:sz w:val="16"/>
          <w:szCs w:val="16"/>
        </w:rPr>
        <w:t>. swoiste dla danego układu cechy są warunkowane przez cechy konstyt</w:t>
      </w:r>
      <w:r w:rsidRPr="00331E0F">
        <w:rPr>
          <w:sz w:val="16"/>
          <w:szCs w:val="16"/>
        </w:rPr>
        <w:t>u</w:t>
      </w:r>
      <w:r w:rsidRPr="00331E0F">
        <w:rPr>
          <w:sz w:val="16"/>
          <w:szCs w:val="16"/>
        </w:rPr>
        <w:t xml:space="preserve">ujących go elementów; </w:t>
      </w:r>
      <w:r w:rsidRPr="00331E0F">
        <w:rPr>
          <w:b/>
          <w:sz w:val="16"/>
          <w:szCs w:val="16"/>
        </w:rPr>
        <w:t>4.</w:t>
      </w:r>
      <w:r w:rsidRPr="00331E0F">
        <w:rPr>
          <w:sz w:val="16"/>
          <w:szCs w:val="16"/>
        </w:rPr>
        <w:t xml:space="preserve"> między elementami struktury układu występują zależności wzajemne, w których wynik zmian jednego wywołuje zmianę w pozostałych el</w:t>
      </w:r>
      <w:r w:rsidRPr="00331E0F">
        <w:rPr>
          <w:sz w:val="16"/>
          <w:szCs w:val="16"/>
        </w:rPr>
        <w:t>e</w:t>
      </w:r>
      <w:r w:rsidRPr="00331E0F">
        <w:rPr>
          <w:sz w:val="16"/>
          <w:szCs w:val="16"/>
        </w:rPr>
        <w:t xml:space="preserve">mentach; </w:t>
      </w:r>
      <w:r w:rsidRPr="00331E0F">
        <w:rPr>
          <w:b/>
          <w:sz w:val="16"/>
          <w:szCs w:val="16"/>
        </w:rPr>
        <w:t>5.</w:t>
      </w:r>
      <w:r w:rsidRPr="00331E0F">
        <w:rPr>
          <w:sz w:val="16"/>
          <w:szCs w:val="16"/>
        </w:rPr>
        <w:t xml:space="preserve"> układ strukturalny tworzą te elementy, które wzajemnie na siebie oddziałują, pełniąc kolejno funkcje skutku i przyczyny; </w:t>
      </w:r>
      <w:r w:rsidRPr="00331E0F">
        <w:rPr>
          <w:b/>
          <w:sz w:val="16"/>
          <w:szCs w:val="16"/>
        </w:rPr>
        <w:t>6.</w:t>
      </w:r>
      <w:r w:rsidRPr="00331E0F">
        <w:rPr>
          <w:sz w:val="16"/>
          <w:szCs w:val="16"/>
        </w:rPr>
        <w:t xml:space="preserve"> w strukturze istnieje taki typ więzi przyczynowo-skutkowej, który warunkuje w sposób rozstrzygający trwałość układu i którego zmiana powoduje radykalne przekształcenie lub zagładę tego układu; </w:t>
      </w:r>
      <w:r w:rsidRPr="00331E0F">
        <w:rPr>
          <w:b/>
          <w:sz w:val="16"/>
          <w:szCs w:val="16"/>
        </w:rPr>
        <w:t>7.</w:t>
      </w:r>
      <w:r w:rsidRPr="00331E0F">
        <w:rPr>
          <w:sz w:val="16"/>
          <w:szCs w:val="16"/>
        </w:rPr>
        <w:t xml:space="preserve"> w układzie - strukturze społecznej są typy więzi subiektywno – intuicyjno – kreacyjno – refleksyjnej ludzkiego ducha, które powodują zmianę jakościową struktury; zmianę, która będąc syntezą ukierunkowaną tworzy strukturę odmienną, taką, jakiej dotąd nie było w kulturze ludzkiej. W dotąd istniejących strukturach dominują więzi podmiotowo-przedmiotowe. Nie są one wynikiem uzgadniania, spełniania transakcji, lecz są skutkiem konieczności rozstrzygającej przez jeden z członów struktury; człon, który jest elementem lub pozostaje w służbie kapitału. Inne elementy struktury są mu podporządkowywane.</w:t>
      </w:r>
    </w:p>
  </w:footnote>
  <w:footnote w:id="12">
    <w:p w:rsidR="00D81AEE" w:rsidRPr="009A11FF" w:rsidRDefault="00D81AEE" w:rsidP="009A11FF">
      <w:pPr>
        <w:jc w:val="both"/>
        <w:rPr>
          <w:sz w:val="16"/>
          <w:szCs w:val="16"/>
        </w:rPr>
      </w:pPr>
      <w:r w:rsidRPr="009A11FF">
        <w:rPr>
          <w:rStyle w:val="Odwoanieprzypisudolnego"/>
          <w:sz w:val="16"/>
          <w:szCs w:val="16"/>
        </w:rPr>
        <w:footnoteRef/>
      </w:r>
      <w:r w:rsidRPr="009A11FF">
        <w:rPr>
          <w:b/>
          <w:bCs/>
          <w:sz w:val="16"/>
          <w:szCs w:val="16"/>
        </w:rPr>
        <w:t>Element - &lt;</w:t>
      </w:r>
      <w:r w:rsidRPr="009A11FF">
        <w:rPr>
          <w:sz w:val="16"/>
          <w:szCs w:val="16"/>
        </w:rPr>
        <w:t xml:space="preserve">gr. </w:t>
      </w:r>
      <w:r w:rsidRPr="009A11FF">
        <w:rPr>
          <w:i/>
          <w:sz w:val="16"/>
          <w:szCs w:val="16"/>
        </w:rPr>
        <w:t>στοιχείον</w:t>
      </w:r>
      <w:r>
        <w:rPr>
          <w:i/>
          <w:sz w:val="16"/>
          <w:szCs w:val="16"/>
        </w:rPr>
        <w:t xml:space="preserve"> </w:t>
      </w:r>
      <w:r w:rsidRPr="009A11FF">
        <w:rPr>
          <w:sz w:val="16"/>
          <w:szCs w:val="16"/>
        </w:rPr>
        <w:t xml:space="preserve">[stoicheion]; łac. </w:t>
      </w:r>
      <w:r w:rsidRPr="009A11FF">
        <w:rPr>
          <w:i/>
          <w:sz w:val="16"/>
          <w:szCs w:val="16"/>
        </w:rPr>
        <w:t>elementum</w:t>
      </w:r>
      <w:r w:rsidRPr="009A11FF">
        <w:rPr>
          <w:sz w:val="16"/>
          <w:szCs w:val="16"/>
        </w:rPr>
        <w:t xml:space="preserve"> - głoska, pierwiastek, cząstka&gt;. W </w:t>
      </w:r>
      <w:r w:rsidRPr="009A11FF">
        <w:rPr>
          <w:spacing w:val="5"/>
          <w:sz w:val="16"/>
          <w:szCs w:val="16"/>
        </w:rPr>
        <w:t>potoczn</w:t>
      </w:r>
      <w:r>
        <w:rPr>
          <w:spacing w:val="5"/>
          <w:sz w:val="16"/>
          <w:szCs w:val="16"/>
        </w:rPr>
        <w:t>ości:</w:t>
      </w:r>
      <w:r w:rsidRPr="009A11FF">
        <w:rPr>
          <w:spacing w:val="5"/>
          <w:sz w:val="16"/>
          <w:szCs w:val="16"/>
        </w:rPr>
        <w:t xml:space="preserve"> składnik całości, </w:t>
      </w:r>
      <w:r w:rsidRPr="009A11FF">
        <w:rPr>
          <w:sz w:val="16"/>
          <w:szCs w:val="16"/>
        </w:rPr>
        <w:t>część składowa rzeczy, składnik teorii</w:t>
      </w:r>
      <w:r>
        <w:rPr>
          <w:sz w:val="16"/>
          <w:szCs w:val="16"/>
        </w:rPr>
        <w:t>,</w:t>
      </w:r>
      <w:r w:rsidRPr="009A11FF">
        <w:rPr>
          <w:spacing w:val="5"/>
          <w:sz w:val="16"/>
          <w:szCs w:val="16"/>
        </w:rPr>
        <w:t xml:space="preserve"> sy</w:t>
      </w:r>
      <w:r w:rsidRPr="009A11FF">
        <w:rPr>
          <w:spacing w:val="5"/>
          <w:sz w:val="16"/>
          <w:szCs w:val="16"/>
        </w:rPr>
        <w:t>s</w:t>
      </w:r>
      <w:r w:rsidRPr="009A11FF">
        <w:rPr>
          <w:spacing w:val="5"/>
          <w:sz w:val="16"/>
          <w:szCs w:val="16"/>
        </w:rPr>
        <w:t xml:space="preserve">temu, coś z czego składa się </w:t>
      </w:r>
      <w:r w:rsidRPr="009A11FF">
        <w:rPr>
          <w:spacing w:val="2"/>
          <w:sz w:val="16"/>
          <w:szCs w:val="16"/>
        </w:rPr>
        <w:t xml:space="preserve">rzecz; w filozofii: </w:t>
      </w:r>
      <w:r w:rsidRPr="009A11FF">
        <w:rPr>
          <w:b/>
          <w:spacing w:val="2"/>
          <w:sz w:val="16"/>
          <w:szCs w:val="16"/>
        </w:rPr>
        <w:t>to, co jest pierwsze</w:t>
      </w:r>
      <w:r>
        <w:rPr>
          <w:b/>
          <w:spacing w:val="2"/>
          <w:sz w:val="16"/>
          <w:szCs w:val="16"/>
        </w:rPr>
        <w:t>,</w:t>
      </w:r>
      <w:r w:rsidRPr="009A11FF">
        <w:rPr>
          <w:b/>
          <w:spacing w:val="2"/>
          <w:sz w:val="16"/>
          <w:szCs w:val="16"/>
        </w:rPr>
        <w:t xml:space="preserve"> podstawo</w:t>
      </w:r>
      <w:r w:rsidRPr="009A11FF">
        <w:rPr>
          <w:b/>
          <w:spacing w:val="2"/>
          <w:sz w:val="16"/>
          <w:szCs w:val="16"/>
        </w:rPr>
        <w:softHyphen/>
        <w:t>we</w:t>
      </w:r>
      <w:r w:rsidRPr="009A11FF">
        <w:rPr>
          <w:spacing w:val="2"/>
          <w:sz w:val="16"/>
          <w:szCs w:val="16"/>
        </w:rPr>
        <w:t xml:space="preserve">, atrybutywne w strukturze rzeczy </w:t>
      </w:r>
      <w:r w:rsidRPr="009A11FF">
        <w:rPr>
          <w:sz w:val="16"/>
          <w:szCs w:val="16"/>
        </w:rPr>
        <w:t>materialn</w:t>
      </w:r>
      <w:r>
        <w:rPr>
          <w:sz w:val="16"/>
          <w:szCs w:val="16"/>
        </w:rPr>
        <w:t>ej</w:t>
      </w:r>
      <w:r w:rsidRPr="009A11FF">
        <w:rPr>
          <w:sz w:val="16"/>
          <w:szCs w:val="16"/>
        </w:rPr>
        <w:t>, i niematerialn</w:t>
      </w:r>
      <w:r>
        <w:rPr>
          <w:sz w:val="16"/>
          <w:szCs w:val="16"/>
        </w:rPr>
        <w:t>ej</w:t>
      </w:r>
      <w:r w:rsidRPr="009A11FF">
        <w:rPr>
          <w:sz w:val="16"/>
          <w:szCs w:val="16"/>
        </w:rPr>
        <w:t>.</w:t>
      </w:r>
    </w:p>
    <w:p w:rsidR="00D81AEE" w:rsidRPr="00352EF7" w:rsidRDefault="00D81AEE" w:rsidP="00352EF7">
      <w:pPr>
        <w:pStyle w:val="Tekstprzypisudolnego"/>
        <w:jc w:val="both"/>
        <w:rPr>
          <w:sz w:val="16"/>
          <w:szCs w:val="16"/>
        </w:rPr>
      </w:pPr>
      <w:r w:rsidRPr="000C611A">
        <w:rPr>
          <w:color w:val="000000"/>
          <w:spacing w:val="2"/>
          <w:sz w:val="16"/>
          <w:szCs w:val="16"/>
        </w:rPr>
        <w:t xml:space="preserve">     Termin „element"</w:t>
      </w:r>
      <w:r w:rsidRPr="000C611A">
        <w:rPr>
          <w:color w:val="000000"/>
          <w:spacing w:val="5"/>
          <w:sz w:val="16"/>
          <w:szCs w:val="16"/>
        </w:rPr>
        <w:t xml:space="preserve"> spotykamy u Platona (427 – 347 r. p. n. e.). A</w:t>
      </w:r>
      <w:r w:rsidRPr="000C611A">
        <w:rPr>
          <w:color w:val="000000"/>
          <w:spacing w:val="3"/>
          <w:sz w:val="16"/>
          <w:szCs w:val="16"/>
        </w:rPr>
        <w:t>le definicje podaje Ary</w:t>
      </w:r>
      <w:r w:rsidRPr="000C611A">
        <w:rPr>
          <w:color w:val="000000"/>
          <w:spacing w:val="3"/>
          <w:sz w:val="16"/>
          <w:szCs w:val="16"/>
        </w:rPr>
        <w:softHyphen/>
      </w:r>
      <w:r w:rsidRPr="000C611A">
        <w:rPr>
          <w:color w:val="000000"/>
          <w:spacing w:val="4"/>
          <w:sz w:val="16"/>
          <w:szCs w:val="16"/>
        </w:rPr>
        <w:t xml:space="preserve">stoteles (384 – 322 r. p. n. e.) w V księdze </w:t>
      </w:r>
      <w:r w:rsidRPr="000C611A">
        <w:rPr>
          <w:i/>
          <w:iCs/>
          <w:color w:val="000000"/>
          <w:spacing w:val="4"/>
          <w:sz w:val="16"/>
          <w:szCs w:val="16"/>
        </w:rPr>
        <w:t xml:space="preserve">Metafizyki </w:t>
      </w:r>
      <w:r w:rsidRPr="000C611A">
        <w:rPr>
          <w:color w:val="000000"/>
          <w:spacing w:val="4"/>
          <w:sz w:val="16"/>
          <w:szCs w:val="16"/>
        </w:rPr>
        <w:t>pisząc: eleme</w:t>
      </w:r>
      <w:r w:rsidRPr="000C611A">
        <w:rPr>
          <w:color w:val="000000"/>
          <w:spacing w:val="4"/>
          <w:sz w:val="16"/>
          <w:szCs w:val="16"/>
        </w:rPr>
        <w:t>n</w:t>
      </w:r>
      <w:r w:rsidRPr="000C611A">
        <w:rPr>
          <w:color w:val="000000"/>
          <w:spacing w:val="4"/>
          <w:sz w:val="16"/>
          <w:szCs w:val="16"/>
        </w:rPr>
        <w:t xml:space="preserve">tem nazywamy </w:t>
      </w:r>
      <w:r w:rsidRPr="000C611A">
        <w:rPr>
          <w:b/>
          <w:color w:val="000000"/>
          <w:spacing w:val="3"/>
          <w:sz w:val="16"/>
          <w:szCs w:val="16"/>
        </w:rPr>
        <w:t>„pierwszy podstawowy składnik cze</w:t>
      </w:r>
      <w:r w:rsidRPr="000C611A">
        <w:rPr>
          <w:b/>
          <w:color w:val="000000"/>
          <w:spacing w:val="3"/>
          <w:sz w:val="16"/>
          <w:szCs w:val="16"/>
        </w:rPr>
        <w:softHyphen/>
      </w:r>
      <w:r w:rsidRPr="000C611A">
        <w:rPr>
          <w:b/>
          <w:color w:val="000000"/>
          <w:spacing w:val="5"/>
          <w:sz w:val="16"/>
          <w:szCs w:val="16"/>
        </w:rPr>
        <w:t>goś, niepodzielny dalej na części odrębnego ga</w:t>
      </w:r>
      <w:r w:rsidRPr="000C611A">
        <w:rPr>
          <w:b/>
          <w:color w:val="000000"/>
          <w:spacing w:val="5"/>
          <w:sz w:val="16"/>
          <w:szCs w:val="16"/>
        </w:rPr>
        <w:softHyphen/>
      </w:r>
      <w:r w:rsidRPr="000C611A">
        <w:rPr>
          <w:b/>
          <w:color w:val="000000"/>
          <w:spacing w:val="7"/>
          <w:sz w:val="16"/>
          <w:szCs w:val="16"/>
        </w:rPr>
        <w:t>tunku</w:t>
      </w:r>
      <w:r w:rsidRPr="000C611A">
        <w:rPr>
          <w:color w:val="000000"/>
          <w:spacing w:val="7"/>
          <w:sz w:val="16"/>
          <w:szCs w:val="16"/>
        </w:rPr>
        <w:t xml:space="preserve">; na przykład elementy mowy to są takie </w:t>
      </w:r>
      <w:r w:rsidRPr="000C611A">
        <w:rPr>
          <w:color w:val="000000"/>
          <w:spacing w:val="6"/>
          <w:sz w:val="16"/>
          <w:szCs w:val="16"/>
        </w:rPr>
        <w:t>części słowa, na które rozpada się ono ostatecz</w:t>
      </w:r>
      <w:r w:rsidRPr="000C611A">
        <w:rPr>
          <w:color w:val="000000"/>
          <w:spacing w:val="6"/>
          <w:sz w:val="16"/>
          <w:szCs w:val="16"/>
        </w:rPr>
        <w:softHyphen/>
      </w:r>
      <w:r w:rsidRPr="000C611A">
        <w:rPr>
          <w:color w:val="000000"/>
          <w:spacing w:val="4"/>
          <w:sz w:val="16"/>
          <w:szCs w:val="16"/>
        </w:rPr>
        <w:t>nie bez możliwości dalszego podziału na odrębne gatunki</w:t>
      </w:r>
      <w:r>
        <w:rPr>
          <w:color w:val="000000"/>
          <w:spacing w:val="4"/>
          <w:sz w:val="16"/>
          <w:szCs w:val="16"/>
        </w:rPr>
        <w:t xml:space="preserve"> …</w:t>
      </w:r>
      <w:r w:rsidRPr="000C611A">
        <w:rPr>
          <w:color w:val="000000"/>
          <w:spacing w:val="5"/>
          <w:sz w:val="16"/>
          <w:szCs w:val="16"/>
        </w:rPr>
        <w:t xml:space="preserve"> podobnie jak porcje wody, które pozostają </w:t>
      </w:r>
      <w:r w:rsidRPr="000C611A">
        <w:rPr>
          <w:color w:val="000000"/>
          <w:spacing w:val="6"/>
          <w:sz w:val="16"/>
          <w:szCs w:val="16"/>
        </w:rPr>
        <w:t xml:space="preserve">wodą, gdy natomiast część składowa sylaby nie </w:t>
      </w:r>
      <w:r w:rsidRPr="000C611A">
        <w:rPr>
          <w:color w:val="000000"/>
          <w:spacing w:val="4"/>
          <w:sz w:val="16"/>
          <w:szCs w:val="16"/>
        </w:rPr>
        <w:t>jest sylabą. Tak samo ci, którzy mówią o elemen</w:t>
      </w:r>
      <w:r w:rsidRPr="000C611A">
        <w:rPr>
          <w:color w:val="000000"/>
          <w:spacing w:val="4"/>
          <w:sz w:val="16"/>
          <w:szCs w:val="16"/>
        </w:rPr>
        <w:softHyphen/>
      </w:r>
      <w:r w:rsidRPr="000C611A">
        <w:rPr>
          <w:color w:val="000000"/>
          <w:spacing w:val="6"/>
          <w:sz w:val="16"/>
          <w:szCs w:val="16"/>
        </w:rPr>
        <w:t xml:space="preserve">tach ciał, nazywają tak te ich składniki, na jakie </w:t>
      </w:r>
      <w:r w:rsidRPr="000C611A">
        <w:rPr>
          <w:color w:val="000000"/>
          <w:spacing w:val="3"/>
          <w:sz w:val="16"/>
          <w:szCs w:val="16"/>
        </w:rPr>
        <w:t>dzielą się one ostatec</w:t>
      </w:r>
      <w:r w:rsidRPr="000C611A">
        <w:rPr>
          <w:color w:val="000000"/>
          <w:spacing w:val="3"/>
          <w:sz w:val="16"/>
          <w:szCs w:val="16"/>
        </w:rPr>
        <w:t>z</w:t>
      </w:r>
      <w:r w:rsidRPr="000C611A">
        <w:rPr>
          <w:color w:val="000000"/>
          <w:spacing w:val="3"/>
          <w:sz w:val="16"/>
          <w:szCs w:val="16"/>
        </w:rPr>
        <w:t xml:space="preserve">nie i jakie nie dzielą się już </w:t>
      </w:r>
      <w:r w:rsidRPr="000C611A">
        <w:rPr>
          <w:color w:val="000000"/>
          <w:spacing w:val="6"/>
          <w:sz w:val="16"/>
          <w:szCs w:val="16"/>
        </w:rPr>
        <w:t xml:space="preserve">dalej na odrębne gatunki. I nazywają elementem </w:t>
      </w:r>
      <w:r w:rsidRPr="000C611A">
        <w:rPr>
          <w:color w:val="000000"/>
          <w:spacing w:val="7"/>
          <w:sz w:val="16"/>
          <w:szCs w:val="16"/>
        </w:rPr>
        <w:t xml:space="preserve">coś takiego niezależnie od tego, czy jest jedno, </w:t>
      </w:r>
      <w:r w:rsidRPr="000C611A">
        <w:rPr>
          <w:color w:val="000000"/>
          <w:spacing w:val="3"/>
          <w:sz w:val="16"/>
          <w:szCs w:val="16"/>
        </w:rPr>
        <w:t>czy więcej niż jedno. Podobnie rozumie się ele</w:t>
      </w:r>
      <w:r w:rsidRPr="000C611A">
        <w:rPr>
          <w:color w:val="000000"/>
          <w:spacing w:val="3"/>
          <w:sz w:val="16"/>
          <w:szCs w:val="16"/>
        </w:rPr>
        <w:softHyphen/>
      </w:r>
      <w:r w:rsidRPr="000C611A">
        <w:rPr>
          <w:color w:val="000000"/>
          <w:spacing w:val="2"/>
          <w:sz w:val="16"/>
          <w:szCs w:val="16"/>
        </w:rPr>
        <w:t>menty dowodów matematycznych i w ogóle dowo</w:t>
      </w:r>
      <w:r w:rsidRPr="000C611A">
        <w:rPr>
          <w:color w:val="000000"/>
          <w:spacing w:val="2"/>
          <w:sz w:val="16"/>
          <w:szCs w:val="16"/>
        </w:rPr>
        <w:softHyphen/>
      </w:r>
      <w:r w:rsidRPr="000C611A">
        <w:rPr>
          <w:color w:val="000000"/>
          <w:spacing w:val="4"/>
          <w:sz w:val="16"/>
          <w:szCs w:val="16"/>
        </w:rPr>
        <w:t>dów".</w:t>
      </w:r>
      <w:r>
        <w:rPr>
          <w:color w:val="000000"/>
          <w:spacing w:val="4"/>
          <w:sz w:val="16"/>
          <w:szCs w:val="16"/>
        </w:rPr>
        <w:t xml:space="preserve"> Arystoteles, Metafizyka, </w:t>
      </w:r>
      <w:r w:rsidRPr="00352EF7">
        <w:rPr>
          <w:sz w:val="16"/>
          <w:szCs w:val="16"/>
        </w:rPr>
        <w:t xml:space="preserve">1014 a, 26 - 36. </w:t>
      </w:r>
    </w:p>
    <w:p w:rsidR="00D81AEE" w:rsidRPr="000C611A" w:rsidRDefault="00D81AEE" w:rsidP="00352EF7">
      <w:pPr>
        <w:pStyle w:val="Tekstprzypisudolnego"/>
        <w:jc w:val="both"/>
        <w:rPr>
          <w:sz w:val="16"/>
          <w:szCs w:val="16"/>
        </w:rPr>
      </w:pPr>
      <w:r>
        <w:rPr>
          <w:color w:val="000000"/>
          <w:spacing w:val="4"/>
          <w:sz w:val="16"/>
          <w:szCs w:val="16"/>
        </w:rPr>
        <w:t xml:space="preserve">    Arystoteles w</w:t>
      </w:r>
      <w:r>
        <w:rPr>
          <w:color w:val="000000"/>
          <w:spacing w:val="2"/>
          <w:sz w:val="16"/>
          <w:szCs w:val="16"/>
        </w:rPr>
        <w:t xml:space="preserve"> drugiej definicji</w:t>
      </w:r>
      <w:r w:rsidRPr="000C611A">
        <w:rPr>
          <w:color w:val="000000"/>
          <w:spacing w:val="3"/>
          <w:sz w:val="16"/>
          <w:szCs w:val="16"/>
        </w:rPr>
        <w:t xml:space="preserve"> elementem nazywa to, co </w:t>
      </w:r>
      <w:r>
        <w:rPr>
          <w:color w:val="000000"/>
          <w:spacing w:val="3"/>
          <w:sz w:val="16"/>
          <w:szCs w:val="16"/>
        </w:rPr>
        <w:t>jest</w:t>
      </w:r>
      <w:r w:rsidRPr="000C611A">
        <w:rPr>
          <w:color w:val="000000"/>
          <w:spacing w:val="3"/>
          <w:sz w:val="16"/>
          <w:szCs w:val="16"/>
        </w:rPr>
        <w:t xml:space="preserve"> jed</w:t>
      </w:r>
      <w:r w:rsidRPr="000C611A">
        <w:rPr>
          <w:color w:val="000000"/>
          <w:spacing w:val="3"/>
          <w:sz w:val="16"/>
          <w:szCs w:val="16"/>
        </w:rPr>
        <w:softHyphen/>
      </w:r>
      <w:r w:rsidRPr="000C611A">
        <w:rPr>
          <w:color w:val="000000"/>
          <w:spacing w:val="4"/>
          <w:sz w:val="16"/>
          <w:szCs w:val="16"/>
        </w:rPr>
        <w:t>n</w:t>
      </w:r>
      <w:r>
        <w:rPr>
          <w:color w:val="000000"/>
          <w:spacing w:val="4"/>
          <w:sz w:val="16"/>
          <w:szCs w:val="16"/>
        </w:rPr>
        <w:t xml:space="preserve">ym </w:t>
      </w:r>
      <w:r w:rsidRPr="000C611A">
        <w:rPr>
          <w:color w:val="000000"/>
          <w:spacing w:val="4"/>
          <w:sz w:val="16"/>
          <w:szCs w:val="16"/>
        </w:rPr>
        <w:t>i mał</w:t>
      </w:r>
      <w:r>
        <w:rPr>
          <w:color w:val="000000"/>
          <w:spacing w:val="4"/>
          <w:sz w:val="16"/>
          <w:szCs w:val="16"/>
        </w:rPr>
        <w:t>ym i</w:t>
      </w:r>
      <w:r w:rsidRPr="000C611A">
        <w:rPr>
          <w:color w:val="000000"/>
          <w:spacing w:val="4"/>
          <w:sz w:val="16"/>
          <w:szCs w:val="16"/>
        </w:rPr>
        <w:t xml:space="preserve"> ma wiele zastosowań. Dlatego </w:t>
      </w:r>
      <w:r w:rsidRPr="000C611A">
        <w:rPr>
          <w:b/>
          <w:color w:val="000000"/>
          <w:spacing w:val="4"/>
          <w:sz w:val="16"/>
          <w:szCs w:val="16"/>
        </w:rPr>
        <w:t>elemen</w:t>
      </w:r>
      <w:r w:rsidRPr="000C611A">
        <w:rPr>
          <w:b/>
          <w:color w:val="000000"/>
          <w:spacing w:val="4"/>
          <w:sz w:val="16"/>
          <w:szCs w:val="16"/>
        </w:rPr>
        <w:softHyphen/>
        <w:t xml:space="preserve">tem nazywa </w:t>
      </w:r>
      <w:r>
        <w:rPr>
          <w:b/>
          <w:color w:val="000000"/>
          <w:spacing w:val="4"/>
          <w:sz w:val="16"/>
          <w:szCs w:val="16"/>
        </w:rPr>
        <w:t xml:space="preserve">to, co </w:t>
      </w:r>
      <w:r w:rsidRPr="000C611A">
        <w:rPr>
          <w:b/>
          <w:color w:val="000000"/>
          <w:spacing w:val="4"/>
          <w:sz w:val="16"/>
          <w:szCs w:val="16"/>
        </w:rPr>
        <w:t>małe, proste, niep</w:t>
      </w:r>
      <w:r w:rsidRPr="000C611A">
        <w:rPr>
          <w:b/>
          <w:color w:val="000000"/>
          <w:spacing w:val="4"/>
          <w:sz w:val="16"/>
          <w:szCs w:val="16"/>
        </w:rPr>
        <w:t>o</w:t>
      </w:r>
      <w:r w:rsidRPr="000C611A">
        <w:rPr>
          <w:b/>
          <w:color w:val="000000"/>
          <w:spacing w:val="4"/>
          <w:sz w:val="16"/>
          <w:szCs w:val="16"/>
        </w:rPr>
        <w:t>dzielne</w:t>
      </w:r>
      <w:r w:rsidRPr="000C611A">
        <w:rPr>
          <w:color w:val="000000"/>
          <w:spacing w:val="4"/>
          <w:sz w:val="16"/>
          <w:szCs w:val="16"/>
        </w:rPr>
        <w:t xml:space="preserve">. </w:t>
      </w:r>
      <w:r>
        <w:rPr>
          <w:color w:val="000000"/>
          <w:spacing w:val="4"/>
          <w:sz w:val="16"/>
          <w:szCs w:val="16"/>
        </w:rPr>
        <w:t xml:space="preserve">Dalej </w:t>
      </w:r>
      <w:r w:rsidRPr="000C611A">
        <w:rPr>
          <w:color w:val="000000"/>
          <w:spacing w:val="4"/>
          <w:sz w:val="16"/>
          <w:szCs w:val="16"/>
        </w:rPr>
        <w:t>Ary</w:t>
      </w:r>
      <w:r w:rsidRPr="000C611A">
        <w:rPr>
          <w:color w:val="000000"/>
          <w:spacing w:val="4"/>
          <w:sz w:val="16"/>
          <w:szCs w:val="16"/>
        </w:rPr>
        <w:softHyphen/>
      </w:r>
      <w:r w:rsidRPr="000C611A">
        <w:rPr>
          <w:color w:val="000000"/>
          <w:spacing w:val="6"/>
          <w:sz w:val="16"/>
          <w:szCs w:val="16"/>
        </w:rPr>
        <w:t xml:space="preserve">stoteles </w:t>
      </w:r>
      <w:r>
        <w:rPr>
          <w:color w:val="000000"/>
          <w:spacing w:val="6"/>
          <w:sz w:val="16"/>
          <w:szCs w:val="16"/>
        </w:rPr>
        <w:t xml:space="preserve">mówi, że </w:t>
      </w:r>
      <w:r w:rsidRPr="000C611A">
        <w:rPr>
          <w:color w:val="000000"/>
          <w:spacing w:val="6"/>
          <w:sz w:val="16"/>
          <w:szCs w:val="16"/>
        </w:rPr>
        <w:t>element</w:t>
      </w:r>
      <w:r>
        <w:rPr>
          <w:color w:val="000000"/>
          <w:spacing w:val="6"/>
          <w:sz w:val="16"/>
          <w:szCs w:val="16"/>
        </w:rPr>
        <w:t xml:space="preserve">em </w:t>
      </w:r>
      <w:r w:rsidRPr="000C611A">
        <w:rPr>
          <w:color w:val="000000"/>
          <w:spacing w:val="6"/>
          <w:sz w:val="16"/>
          <w:szCs w:val="16"/>
        </w:rPr>
        <w:t xml:space="preserve">czegokolwiek jest to, co jest </w:t>
      </w:r>
      <w:r w:rsidRPr="000C611A">
        <w:rPr>
          <w:color w:val="000000"/>
          <w:spacing w:val="4"/>
          <w:sz w:val="16"/>
          <w:szCs w:val="16"/>
        </w:rPr>
        <w:t>pierwsze i podstawowe w strukturze</w:t>
      </w:r>
      <w:r w:rsidRPr="000C611A">
        <w:rPr>
          <w:color w:val="000000"/>
          <w:spacing w:val="6"/>
          <w:sz w:val="16"/>
          <w:szCs w:val="16"/>
        </w:rPr>
        <w:t>.</w:t>
      </w:r>
      <w:r>
        <w:rPr>
          <w:color w:val="000000"/>
          <w:spacing w:val="6"/>
          <w:sz w:val="16"/>
          <w:szCs w:val="16"/>
        </w:rPr>
        <w:t xml:space="preserve"> </w:t>
      </w:r>
      <w:r w:rsidRPr="009F0440">
        <w:rPr>
          <w:sz w:val="16"/>
          <w:szCs w:val="16"/>
        </w:rPr>
        <w:t>Zob. t</w:t>
      </w:r>
      <w:r w:rsidRPr="00352EF7">
        <w:rPr>
          <w:sz w:val="16"/>
          <w:szCs w:val="16"/>
        </w:rPr>
        <w:t xml:space="preserve">amże, 1014 b, 4 – 6. </w:t>
      </w:r>
    </w:p>
    <w:p w:rsidR="00D81AEE" w:rsidRPr="000C611A" w:rsidRDefault="00D81AEE" w:rsidP="000C611A">
      <w:pPr>
        <w:shd w:val="clear" w:color="auto" w:fill="FFFFFF"/>
        <w:jc w:val="both"/>
        <w:rPr>
          <w:sz w:val="16"/>
          <w:szCs w:val="16"/>
        </w:rPr>
      </w:pPr>
      <w:r>
        <w:rPr>
          <w:color w:val="000000"/>
          <w:spacing w:val="3"/>
          <w:sz w:val="16"/>
          <w:szCs w:val="16"/>
        </w:rPr>
        <w:t xml:space="preserve">    </w:t>
      </w:r>
      <w:r w:rsidRPr="00F53A9C">
        <w:rPr>
          <w:color w:val="000000"/>
          <w:spacing w:val="3"/>
          <w:sz w:val="16"/>
          <w:szCs w:val="16"/>
        </w:rPr>
        <w:t>F</w:t>
      </w:r>
      <w:r w:rsidRPr="000C611A">
        <w:rPr>
          <w:color w:val="000000"/>
          <w:spacing w:val="2"/>
          <w:sz w:val="16"/>
          <w:szCs w:val="16"/>
        </w:rPr>
        <w:t>ilozofu</w:t>
      </w:r>
      <w:r w:rsidRPr="000C611A">
        <w:rPr>
          <w:color w:val="000000"/>
          <w:spacing w:val="2"/>
          <w:sz w:val="16"/>
          <w:szCs w:val="16"/>
        </w:rPr>
        <w:softHyphen/>
      </w:r>
      <w:r w:rsidRPr="000C611A">
        <w:rPr>
          <w:color w:val="000000"/>
          <w:spacing w:val="-8"/>
          <w:sz w:val="16"/>
          <w:szCs w:val="16"/>
        </w:rPr>
        <w:t>jący fizy</w:t>
      </w:r>
      <w:r>
        <w:rPr>
          <w:color w:val="000000"/>
          <w:spacing w:val="-8"/>
          <w:sz w:val="16"/>
          <w:szCs w:val="16"/>
        </w:rPr>
        <w:t>cy</w:t>
      </w:r>
      <w:r w:rsidRPr="000C611A">
        <w:rPr>
          <w:color w:val="000000"/>
          <w:spacing w:val="-8"/>
          <w:sz w:val="16"/>
          <w:szCs w:val="16"/>
        </w:rPr>
        <w:t xml:space="preserve"> grec</w:t>
      </w:r>
      <w:r>
        <w:rPr>
          <w:color w:val="000000"/>
          <w:spacing w:val="-8"/>
          <w:sz w:val="16"/>
          <w:szCs w:val="16"/>
        </w:rPr>
        <w:t xml:space="preserve">cy pozostawili </w:t>
      </w:r>
      <w:r w:rsidRPr="00F53A9C">
        <w:rPr>
          <w:b/>
          <w:color w:val="000000"/>
          <w:spacing w:val="-8"/>
          <w:sz w:val="16"/>
          <w:szCs w:val="16"/>
        </w:rPr>
        <w:t>f</w:t>
      </w:r>
      <w:r w:rsidRPr="000C611A">
        <w:rPr>
          <w:b/>
          <w:color w:val="000000"/>
          <w:spacing w:val="3"/>
          <w:sz w:val="16"/>
          <w:szCs w:val="16"/>
        </w:rPr>
        <w:t>izykalne rozumienie elementu</w:t>
      </w:r>
      <w:r>
        <w:rPr>
          <w:b/>
          <w:color w:val="000000"/>
          <w:spacing w:val="3"/>
          <w:sz w:val="16"/>
          <w:szCs w:val="16"/>
        </w:rPr>
        <w:t xml:space="preserve"> mówiąc o sa</w:t>
      </w:r>
      <w:r w:rsidRPr="000C611A">
        <w:rPr>
          <w:b/>
          <w:color w:val="000000"/>
          <w:spacing w:val="5"/>
          <w:sz w:val="16"/>
          <w:szCs w:val="16"/>
        </w:rPr>
        <w:t>modziel</w:t>
      </w:r>
      <w:r w:rsidRPr="000C611A">
        <w:rPr>
          <w:b/>
          <w:color w:val="000000"/>
          <w:spacing w:val="5"/>
          <w:sz w:val="16"/>
          <w:szCs w:val="16"/>
        </w:rPr>
        <w:softHyphen/>
      </w:r>
      <w:r w:rsidRPr="000C611A">
        <w:rPr>
          <w:b/>
          <w:color w:val="000000"/>
          <w:spacing w:val="3"/>
          <w:sz w:val="16"/>
          <w:szCs w:val="16"/>
        </w:rPr>
        <w:t>nie bytujących części</w:t>
      </w:r>
      <w:r>
        <w:rPr>
          <w:b/>
          <w:color w:val="000000"/>
          <w:spacing w:val="3"/>
          <w:sz w:val="16"/>
          <w:szCs w:val="16"/>
        </w:rPr>
        <w:t>ach</w:t>
      </w:r>
      <w:r w:rsidRPr="000C611A">
        <w:rPr>
          <w:b/>
          <w:color w:val="000000"/>
          <w:spacing w:val="3"/>
          <w:sz w:val="16"/>
          <w:szCs w:val="16"/>
        </w:rPr>
        <w:t>, z których wszystko powsta</w:t>
      </w:r>
      <w:r w:rsidRPr="000C611A">
        <w:rPr>
          <w:b/>
          <w:color w:val="000000"/>
          <w:spacing w:val="3"/>
          <w:sz w:val="16"/>
          <w:szCs w:val="16"/>
        </w:rPr>
        <w:softHyphen/>
      </w:r>
      <w:r w:rsidRPr="000C611A">
        <w:rPr>
          <w:b/>
          <w:color w:val="000000"/>
          <w:spacing w:val="8"/>
          <w:sz w:val="16"/>
          <w:szCs w:val="16"/>
        </w:rPr>
        <w:t>je</w:t>
      </w:r>
      <w:r>
        <w:rPr>
          <w:b/>
          <w:color w:val="000000"/>
          <w:spacing w:val="8"/>
          <w:sz w:val="16"/>
          <w:szCs w:val="16"/>
        </w:rPr>
        <w:t xml:space="preserve"> i</w:t>
      </w:r>
      <w:r w:rsidRPr="000C611A">
        <w:rPr>
          <w:b/>
          <w:color w:val="000000"/>
          <w:spacing w:val="8"/>
          <w:sz w:val="16"/>
          <w:szCs w:val="16"/>
        </w:rPr>
        <w:t xml:space="preserve"> które są we wszystkim i do których wszyst</w:t>
      </w:r>
      <w:r w:rsidRPr="000C611A">
        <w:rPr>
          <w:b/>
          <w:color w:val="000000"/>
          <w:spacing w:val="8"/>
          <w:sz w:val="16"/>
          <w:szCs w:val="16"/>
        </w:rPr>
        <w:softHyphen/>
      </w:r>
      <w:r w:rsidRPr="000C611A">
        <w:rPr>
          <w:b/>
          <w:color w:val="000000"/>
          <w:spacing w:val="4"/>
          <w:sz w:val="16"/>
          <w:szCs w:val="16"/>
        </w:rPr>
        <w:t>ko po rozpadzie powraca</w:t>
      </w:r>
      <w:r w:rsidRPr="000C611A">
        <w:rPr>
          <w:color w:val="000000"/>
          <w:spacing w:val="4"/>
          <w:sz w:val="16"/>
          <w:szCs w:val="16"/>
        </w:rPr>
        <w:t xml:space="preserve">. </w:t>
      </w:r>
      <w:r>
        <w:rPr>
          <w:color w:val="000000"/>
          <w:spacing w:val="4"/>
          <w:sz w:val="16"/>
          <w:szCs w:val="16"/>
        </w:rPr>
        <w:t>E</w:t>
      </w:r>
      <w:r w:rsidRPr="000C611A">
        <w:rPr>
          <w:color w:val="000000"/>
          <w:spacing w:val="4"/>
          <w:sz w:val="16"/>
          <w:szCs w:val="16"/>
        </w:rPr>
        <w:t xml:space="preserve">lementy mają postać </w:t>
      </w:r>
      <w:r w:rsidRPr="000C611A">
        <w:rPr>
          <w:color w:val="000000"/>
          <w:spacing w:val="6"/>
          <w:sz w:val="16"/>
          <w:szCs w:val="16"/>
        </w:rPr>
        <w:t>materii, która przybiera różne formy</w:t>
      </w:r>
      <w:r>
        <w:rPr>
          <w:color w:val="000000"/>
          <w:spacing w:val="6"/>
          <w:sz w:val="16"/>
          <w:szCs w:val="16"/>
        </w:rPr>
        <w:t xml:space="preserve">; np. </w:t>
      </w:r>
      <w:r w:rsidRPr="000C611A">
        <w:rPr>
          <w:b/>
          <w:color w:val="000000"/>
          <w:spacing w:val="4"/>
          <w:sz w:val="16"/>
          <w:szCs w:val="16"/>
        </w:rPr>
        <w:t xml:space="preserve">Tales </w:t>
      </w:r>
      <w:r w:rsidRPr="000C611A">
        <w:rPr>
          <w:color w:val="000000"/>
          <w:spacing w:val="4"/>
          <w:sz w:val="16"/>
          <w:szCs w:val="16"/>
        </w:rPr>
        <w:t>(VII/VI w. p. n. e.)</w:t>
      </w:r>
      <w:r>
        <w:rPr>
          <w:color w:val="000000"/>
          <w:spacing w:val="4"/>
          <w:sz w:val="16"/>
          <w:szCs w:val="16"/>
        </w:rPr>
        <w:t xml:space="preserve"> mówił, że </w:t>
      </w:r>
      <w:r w:rsidRPr="000C611A">
        <w:rPr>
          <w:color w:val="000000"/>
          <w:spacing w:val="4"/>
          <w:sz w:val="16"/>
          <w:szCs w:val="16"/>
        </w:rPr>
        <w:t xml:space="preserve">jest jeden (pra)element, z którego </w:t>
      </w:r>
      <w:r w:rsidRPr="000C611A">
        <w:rPr>
          <w:color w:val="000000"/>
          <w:spacing w:val="5"/>
          <w:sz w:val="16"/>
          <w:szCs w:val="16"/>
        </w:rPr>
        <w:t xml:space="preserve">wszystko powstaje. </w:t>
      </w:r>
      <w:r w:rsidRPr="000C611A">
        <w:rPr>
          <w:b/>
          <w:color w:val="000000"/>
          <w:spacing w:val="5"/>
          <w:sz w:val="16"/>
          <w:szCs w:val="16"/>
        </w:rPr>
        <w:t>Ma on postać wody</w:t>
      </w:r>
      <w:r w:rsidRPr="000C611A">
        <w:rPr>
          <w:color w:val="000000"/>
          <w:spacing w:val="5"/>
          <w:sz w:val="16"/>
          <w:szCs w:val="16"/>
        </w:rPr>
        <w:t xml:space="preserve">. </w:t>
      </w:r>
      <w:r w:rsidRPr="000C611A">
        <w:rPr>
          <w:b/>
          <w:color w:val="000000"/>
          <w:spacing w:val="5"/>
          <w:sz w:val="16"/>
          <w:szCs w:val="16"/>
        </w:rPr>
        <w:t>Jest jednością tego, co abstrakcyjne i tego, co materialne. To roz</w:t>
      </w:r>
      <w:r w:rsidRPr="000C611A">
        <w:rPr>
          <w:b/>
          <w:color w:val="000000"/>
          <w:spacing w:val="5"/>
          <w:sz w:val="16"/>
          <w:szCs w:val="16"/>
        </w:rPr>
        <w:t>u</w:t>
      </w:r>
      <w:r w:rsidRPr="000C611A">
        <w:rPr>
          <w:b/>
          <w:color w:val="000000"/>
          <w:spacing w:val="5"/>
          <w:sz w:val="16"/>
          <w:szCs w:val="16"/>
        </w:rPr>
        <w:t xml:space="preserve">mowanie </w:t>
      </w:r>
      <w:r>
        <w:rPr>
          <w:b/>
          <w:color w:val="000000"/>
          <w:spacing w:val="5"/>
          <w:sz w:val="16"/>
          <w:szCs w:val="16"/>
        </w:rPr>
        <w:t xml:space="preserve">jest też u </w:t>
      </w:r>
      <w:r w:rsidRPr="000C611A">
        <w:rPr>
          <w:b/>
          <w:color w:val="000000"/>
          <w:spacing w:val="5"/>
          <w:sz w:val="16"/>
          <w:szCs w:val="16"/>
        </w:rPr>
        <w:t>Marksa w postaci towaru – jedności wartości użytkowej i wartości jako wartości – abstrakcji. Anak</w:t>
      </w:r>
      <w:r w:rsidRPr="000C611A">
        <w:rPr>
          <w:b/>
          <w:color w:val="000000"/>
          <w:spacing w:val="8"/>
          <w:sz w:val="16"/>
          <w:szCs w:val="16"/>
        </w:rPr>
        <w:t>symene</w:t>
      </w:r>
      <w:r w:rsidRPr="008B6CB8">
        <w:rPr>
          <w:b/>
          <w:color w:val="000000"/>
          <w:spacing w:val="8"/>
          <w:sz w:val="16"/>
          <w:szCs w:val="16"/>
        </w:rPr>
        <w:t>z</w:t>
      </w:r>
      <w:r>
        <w:rPr>
          <w:color w:val="000000"/>
          <w:spacing w:val="8"/>
          <w:sz w:val="16"/>
          <w:szCs w:val="16"/>
        </w:rPr>
        <w:t xml:space="preserve"> z </w:t>
      </w:r>
      <w:r w:rsidRPr="000C611A">
        <w:rPr>
          <w:color w:val="000000"/>
          <w:spacing w:val="8"/>
          <w:sz w:val="16"/>
          <w:szCs w:val="16"/>
        </w:rPr>
        <w:t xml:space="preserve">kolei (585 – 525 r. p. n. e.) twierdził, że element </w:t>
      </w:r>
      <w:r>
        <w:rPr>
          <w:color w:val="000000"/>
          <w:spacing w:val="8"/>
          <w:sz w:val="16"/>
          <w:szCs w:val="16"/>
        </w:rPr>
        <w:t xml:space="preserve">ten jest </w:t>
      </w:r>
      <w:r w:rsidRPr="000C611A">
        <w:rPr>
          <w:b/>
          <w:color w:val="000000"/>
          <w:spacing w:val="8"/>
          <w:sz w:val="16"/>
          <w:szCs w:val="16"/>
        </w:rPr>
        <w:t>powie</w:t>
      </w:r>
      <w:r w:rsidRPr="000C611A">
        <w:rPr>
          <w:b/>
          <w:color w:val="000000"/>
          <w:spacing w:val="8"/>
          <w:sz w:val="16"/>
          <w:szCs w:val="16"/>
        </w:rPr>
        <w:softHyphen/>
      </w:r>
      <w:r w:rsidRPr="000C611A">
        <w:rPr>
          <w:b/>
          <w:color w:val="000000"/>
          <w:spacing w:val="6"/>
          <w:sz w:val="16"/>
          <w:szCs w:val="16"/>
        </w:rPr>
        <w:t>trz</w:t>
      </w:r>
      <w:r>
        <w:rPr>
          <w:b/>
          <w:color w:val="000000"/>
          <w:spacing w:val="6"/>
          <w:sz w:val="16"/>
          <w:szCs w:val="16"/>
        </w:rPr>
        <w:t>em</w:t>
      </w:r>
      <w:r w:rsidRPr="000C611A">
        <w:rPr>
          <w:b/>
          <w:color w:val="000000"/>
          <w:spacing w:val="6"/>
          <w:sz w:val="16"/>
          <w:szCs w:val="16"/>
        </w:rPr>
        <w:t xml:space="preserve">, Heraklit </w:t>
      </w:r>
      <w:r w:rsidRPr="000C611A">
        <w:rPr>
          <w:color w:val="000000"/>
          <w:spacing w:val="6"/>
          <w:sz w:val="16"/>
          <w:szCs w:val="16"/>
        </w:rPr>
        <w:t xml:space="preserve">(535 – 475 r. p. n. e.) - </w:t>
      </w:r>
      <w:r w:rsidRPr="000C611A">
        <w:rPr>
          <w:b/>
          <w:color w:val="000000"/>
          <w:spacing w:val="6"/>
          <w:sz w:val="16"/>
          <w:szCs w:val="16"/>
        </w:rPr>
        <w:t>ogni</w:t>
      </w:r>
      <w:r>
        <w:rPr>
          <w:b/>
          <w:color w:val="000000"/>
          <w:spacing w:val="6"/>
          <w:sz w:val="16"/>
          <w:szCs w:val="16"/>
        </w:rPr>
        <w:t>em</w:t>
      </w:r>
      <w:r w:rsidRPr="000C611A">
        <w:rPr>
          <w:color w:val="000000"/>
          <w:spacing w:val="6"/>
          <w:sz w:val="16"/>
          <w:szCs w:val="16"/>
        </w:rPr>
        <w:t xml:space="preserve">, a </w:t>
      </w:r>
      <w:r w:rsidRPr="000C611A">
        <w:rPr>
          <w:b/>
          <w:color w:val="000000"/>
          <w:spacing w:val="6"/>
          <w:sz w:val="16"/>
          <w:szCs w:val="16"/>
        </w:rPr>
        <w:t>Anaksymander</w:t>
      </w:r>
      <w:r w:rsidRPr="000C611A">
        <w:rPr>
          <w:color w:val="000000"/>
          <w:spacing w:val="6"/>
          <w:sz w:val="16"/>
          <w:szCs w:val="16"/>
        </w:rPr>
        <w:t xml:space="preserve"> (620 – 546 r. p. n. e.), że cz</w:t>
      </w:r>
      <w:r>
        <w:rPr>
          <w:color w:val="000000"/>
          <w:spacing w:val="6"/>
          <w:sz w:val="16"/>
          <w:szCs w:val="16"/>
        </w:rPr>
        <w:t xml:space="preserve">ymś </w:t>
      </w:r>
      <w:r w:rsidRPr="000C611A">
        <w:rPr>
          <w:b/>
          <w:color w:val="000000"/>
          <w:spacing w:val="2"/>
          <w:sz w:val="16"/>
          <w:szCs w:val="16"/>
        </w:rPr>
        <w:t>nieokr</w:t>
      </w:r>
      <w:r w:rsidRPr="000C611A">
        <w:rPr>
          <w:b/>
          <w:color w:val="000000"/>
          <w:spacing w:val="2"/>
          <w:sz w:val="16"/>
          <w:szCs w:val="16"/>
        </w:rPr>
        <w:t>e</w:t>
      </w:r>
      <w:r w:rsidRPr="000C611A">
        <w:rPr>
          <w:b/>
          <w:color w:val="000000"/>
          <w:spacing w:val="2"/>
          <w:sz w:val="16"/>
          <w:szCs w:val="16"/>
        </w:rPr>
        <w:t>ślon</w:t>
      </w:r>
      <w:r>
        <w:rPr>
          <w:b/>
          <w:color w:val="000000"/>
          <w:spacing w:val="2"/>
          <w:sz w:val="16"/>
          <w:szCs w:val="16"/>
        </w:rPr>
        <w:t>ym</w:t>
      </w:r>
      <w:r w:rsidRPr="000C611A">
        <w:rPr>
          <w:b/>
          <w:color w:val="000000"/>
          <w:spacing w:val="2"/>
          <w:sz w:val="16"/>
          <w:szCs w:val="16"/>
        </w:rPr>
        <w:t xml:space="preserve"> (</w:t>
      </w:r>
      <w:r w:rsidRPr="000C611A">
        <w:rPr>
          <w:b/>
          <w:i/>
          <w:color w:val="000000"/>
          <w:spacing w:val="2"/>
          <w:sz w:val="16"/>
          <w:szCs w:val="16"/>
        </w:rPr>
        <w:t>apeiron</w:t>
      </w:r>
      <w:r>
        <w:rPr>
          <w:b/>
          <w:i/>
          <w:color w:val="000000"/>
          <w:spacing w:val="2"/>
          <w:sz w:val="16"/>
          <w:szCs w:val="16"/>
        </w:rPr>
        <w:t>em</w:t>
      </w:r>
      <w:r w:rsidRPr="000C611A">
        <w:rPr>
          <w:b/>
          <w:color w:val="000000"/>
          <w:spacing w:val="2"/>
          <w:sz w:val="16"/>
          <w:szCs w:val="16"/>
        </w:rPr>
        <w:t>). Empedo</w:t>
      </w:r>
      <w:r w:rsidRPr="000C611A">
        <w:rPr>
          <w:b/>
          <w:color w:val="000000"/>
          <w:spacing w:val="6"/>
          <w:sz w:val="16"/>
          <w:szCs w:val="16"/>
        </w:rPr>
        <w:t>kles</w:t>
      </w:r>
      <w:r>
        <w:rPr>
          <w:b/>
          <w:color w:val="000000"/>
          <w:spacing w:val="6"/>
          <w:sz w:val="16"/>
          <w:szCs w:val="16"/>
        </w:rPr>
        <w:t xml:space="preserve"> </w:t>
      </w:r>
      <w:r w:rsidRPr="000C611A">
        <w:rPr>
          <w:color w:val="000000"/>
          <w:spacing w:val="6"/>
          <w:sz w:val="16"/>
          <w:szCs w:val="16"/>
        </w:rPr>
        <w:t xml:space="preserve">(495 – 430 r. p. n. e.) </w:t>
      </w:r>
      <w:r>
        <w:rPr>
          <w:color w:val="000000"/>
          <w:spacing w:val="6"/>
          <w:sz w:val="16"/>
          <w:szCs w:val="16"/>
        </w:rPr>
        <w:t xml:space="preserve">mówił o </w:t>
      </w:r>
      <w:r w:rsidRPr="000C611A">
        <w:rPr>
          <w:color w:val="000000"/>
          <w:spacing w:val="3"/>
          <w:sz w:val="16"/>
          <w:szCs w:val="16"/>
        </w:rPr>
        <w:t>czter</w:t>
      </w:r>
      <w:r>
        <w:rPr>
          <w:color w:val="000000"/>
          <w:spacing w:val="3"/>
          <w:sz w:val="16"/>
          <w:szCs w:val="16"/>
        </w:rPr>
        <w:t>ech</w:t>
      </w:r>
      <w:r w:rsidRPr="000C611A">
        <w:rPr>
          <w:color w:val="000000"/>
          <w:spacing w:val="3"/>
          <w:sz w:val="16"/>
          <w:szCs w:val="16"/>
        </w:rPr>
        <w:t xml:space="preserve">: </w:t>
      </w:r>
      <w:r w:rsidRPr="000C611A">
        <w:rPr>
          <w:b/>
          <w:color w:val="000000"/>
          <w:spacing w:val="3"/>
          <w:sz w:val="16"/>
          <w:szCs w:val="16"/>
        </w:rPr>
        <w:t>wod</w:t>
      </w:r>
      <w:r>
        <w:rPr>
          <w:b/>
          <w:color w:val="000000"/>
          <w:spacing w:val="3"/>
          <w:sz w:val="16"/>
          <w:szCs w:val="16"/>
        </w:rPr>
        <w:t>zie</w:t>
      </w:r>
      <w:r w:rsidRPr="000C611A">
        <w:rPr>
          <w:b/>
          <w:color w:val="000000"/>
          <w:spacing w:val="3"/>
          <w:sz w:val="16"/>
          <w:szCs w:val="16"/>
        </w:rPr>
        <w:t>, powietrz</w:t>
      </w:r>
      <w:r>
        <w:rPr>
          <w:b/>
          <w:color w:val="000000"/>
          <w:spacing w:val="3"/>
          <w:sz w:val="16"/>
          <w:szCs w:val="16"/>
        </w:rPr>
        <w:t>u</w:t>
      </w:r>
      <w:r w:rsidRPr="000C611A">
        <w:rPr>
          <w:b/>
          <w:color w:val="000000"/>
          <w:spacing w:val="3"/>
          <w:sz w:val="16"/>
          <w:szCs w:val="16"/>
        </w:rPr>
        <w:t>, og</w:t>
      </w:r>
      <w:r>
        <w:rPr>
          <w:b/>
          <w:color w:val="000000"/>
          <w:spacing w:val="3"/>
          <w:sz w:val="16"/>
          <w:szCs w:val="16"/>
        </w:rPr>
        <w:t>niu</w:t>
      </w:r>
      <w:r w:rsidRPr="000C611A">
        <w:rPr>
          <w:b/>
          <w:color w:val="000000"/>
          <w:spacing w:val="3"/>
          <w:sz w:val="16"/>
          <w:szCs w:val="16"/>
        </w:rPr>
        <w:t xml:space="preserve"> i ziemi, a Anaksagoras</w:t>
      </w:r>
      <w:r w:rsidRPr="000C611A">
        <w:rPr>
          <w:color w:val="000000"/>
          <w:spacing w:val="3"/>
          <w:sz w:val="16"/>
          <w:szCs w:val="16"/>
        </w:rPr>
        <w:t xml:space="preserve"> (510 – 428 r. p. n. e.), że </w:t>
      </w:r>
      <w:r>
        <w:rPr>
          <w:color w:val="000000"/>
          <w:spacing w:val="3"/>
          <w:sz w:val="16"/>
          <w:szCs w:val="16"/>
        </w:rPr>
        <w:t>eleme</w:t>
      </w:r>
      <w:r>
        <w:rPr>
          <w:color w:val="000000"/>
          <w:spacing w:val="3"/>
          <w:sz w:val="16"/>
          <w:szCs w:val="16"/>
        </w:rPr>
        <w:t>n</w:t>
      </w:r>
      <w:r>
        <w:rPr>
          <w:color w:val="000000"/>
          <w:spacing w:val="3"/>
          <w:sz w:val="16"/>
          <w:szCs w:val="16"/>
        </w:rPr>
        <w:t xml:space="preserve">tów jest </w:t>
      </w:r>
      <w:r w:rsidRPr="000C611A">
        <w:rPr>
          <w:b/>
          <w:color w:val="000000"/>
          <w:spacing w:val="3"/>
          <w:sz w:val="16"/>
          <w:szCs w:val="16"/>
        </w:rPr>
        <w:t xml:space="preserve">nieskończona ilość, </w:t>
      </w:r>
      <w:r w:rsidRPr="000C611A">
        <w:rPr>
          <w:b/>
          <w:color w:val="000000"/>
          <w:spacing w:val="5"/>
          <w:sz w:val="16"/>
          <w:szCs w:val="16"/>
        </w:rPr>
        <w:t>zaś Leukippos</w:t>
      </w:r>
      <w:r>
        <w:rPr>
          <w:b/>
          <w:color w:val="000000"/>
          <w:spacing w:val="5"/>
          <w:sz w:val="16"/>
          <w:szCs w:val="16"/>
        </w:rPr>
        <w:t xml:space="preserve"> </w:t>
      </w:r>
      <w:r w:rsidRPr="000C611A">
        <w:rPr>
          <w:color w:val="000000"/>
          <w:spacing w:val="5"/>
          <w:sz w:val="16"/>
          <w:szCs w:val="16"/>
        </w:rPr>
        <w:t xml:space="preserve">(V w. – 370 r. p. n. e.) i </w:t>
      </w:r>
      <w:r w:rsidRPr="000C611A">
        <w:rPr>
          <w:b/>
          <w:color w:val="000000"/>
          <w:spacing w:val="5"/>
          <w:sz w:val="16"/>
          <w:szCs w:val="16"/>
        </w:rPr>
        <w:t xml:space="preserve">Demokryt </w:t>
      </w:r>
      <w:r w:rsidRPr="000C611A">
        <w:rPr>
          <w:color w:val="000000"/>
          <w:spacing w:val="5"/>
          <w:sz w:val="16"/>
          <w:szCs w:val="16"/>
        </w:rPr>
        <w:t xml:space="preserve">(460 – 370 r. p. n. e.), że atom - </w:t>
      </w:r>
      <w:r w:rsidRPr="000C611A">
        <w:rPr>
          <w:b/>
          <w:color w:val="000000"/>
          <w:spacing w:val="5"/>
          <w:sz w:val="16"/>
          <w:szCs w:val="16"/>
        </w:rPr>
        <w:t xml:space="preserve">element </w:t>
      </w:r>
      <w:r w:rsidRPr="000C611A">
        <w:rPr>
          <w:b/>
          <w:color w:val="000000"/>
          <w:spacing w:val="2"/>
          <w:sz w:val="16"/>
          <w:szCs w:val="16"/>
        </w:rPr>
        <w:t>wszechrzeczy jest niepodzielny</w:t>
      </w:r>
      <w:r w:rsidRPr="000C611A">
        <w:rPr>
          <w:color w:val="000000"/>
          <w:spacing w:val="5"/>
          <w:sz w:val="16"/>
          <w:szCs w:val="16"/>
        </w:rPr>
        <w:t xml:space="preserve">. Wszyscy oni przyjmowali, że rzeczy są </w:t>
      </w:r>
      <w:r w:rsidRPr="008B6CB8">
        <w:rPr>
          <w:b/>
          <w:color w:val="000000"/>
          <w:spacing w:val="5"/>
          <w:sz w:val="16"/>
          <w:szCs w:val="16"/>
        </w:rPr>
        <w:t>całościami złożonymi z elementów</w:t>
      </w:r>
      <w:r w:rsidRPr="000C611A">
        <w:rPr>
          <w:color w:val="000000"/>
          <w:spacing w:val="5"/>
          <w:sz w:val="16"/>
          <w:szCs w:val="16"/>
        </w:rPr>
        <w:t>.</w:t>
      </w:r>
    </w:p>
    <w:p w:rsidR="00D81AEE" w:rsidRPr="000C611A" w:rsidRDefault="00D81AEE" w:rsidP="000C611A">
      <w:pPr>
        <w:shd w:val="clear" w:color="auto" w:fill="FFFFFF"/>
        <w:jc w:val="both"/>
        <w:rPr>
          <w:color w:val="000000"/>
          <w:spacing w:val="2"/>
          <w:sz w:val="16"/>
          <w:szCs w:val="16"/>
        </w:rPr>
      </w:pPr>
      <w:r w:rsidRPr="000C611A">
        <w:rPr>
          <w:color w:val="000000"/>
          <w:spacing w:val="3"/>
          <w:sz w:val="16"/>
          <w:szCs w:val="16"/>
        </w:rPr>
        <w:t xml:space="preserve">     Współcześnie to rozumienie elementów jest wyrazem </w:t>
      </w:r>
      <w:r w:rsidRPr="000C611A">
        <w:rPr>
          <w:b/>
          <w:color w:val="000000"/>
          <w:spacing w:val="3"/>
          <w:sz w:val="16"/>
          <w:szCs w:val="16"/>
        </w:rPr>
        <w:t>różnych koncepcji materii</w:t>
      </w:r>
      <w:r w:rsidRPr="000C611A">
        <w:rPr>
          <w:color w:val="000000"/>
          <w:spacing w:val="3"/>
          <w:sz w:val="16"/>
          <w:szCs w:val="16"/>
        </w:rPr>
        <w:t>,</w:t>
      </w:r>
      <w:r w:rsidRPr="000C611A">
        <w:rPr>
          <w:color w:val="000000"/>
          <w:spacing w:val="5"/>
          <w:sz w:val="16"/>
          <w:szCs w:val="16"/>
        </w:rPr>
        <w:t xml:space="preserve"> np., korpuskularnej, falowej, kwantowej, kwarkowej, a także che</w:t>
      </w:r>
      <w:r w:rsidRPr="000C611A">
        <w:rPr>
          <w:color w:val="000000"/>
          <w:spacing w:val="3"/>
          <w:sz w:val="16"/>
          <w:szCs w:val="16"/>
        </w:rPr>
        <w:t>miczno-biologicznego ujęcia elementu jako pier</w:t>
      </w:r>
      <w:r w:rsidRPr="000C611A">
        <w:rPr>
          <w:color w:val="000000"/>
          <w:spacing w:val="3"/>
          <w:sz w:val="16"/>
          <w:szCs w:val="16"/>
        </w:rPr>
        <w:softHyphen/>
      </w:r>
      <w:r w:rsidRPr="000C611A">
        <w:rPr>
          <w:color w:val="000000"/>
          <w:spacing w:val="5"/>
          <w:sz w:val="16"/>
          <w:szCs w:val="16"/>
        </w:rPr>
        <w:t>wiastka, które pojawiły</w:t>
      </w:r>
      <w:r>
        <w:rPr>
          <w:color w:val="000000"/>
          <w:spacing w:val="5"/>
          <w:sz w:val="16"/>
          <w:szCs w:val="16"/>
        </w:rPr>
        <w:t xml:space="preserve"> </w:t>
      </w:r>
      <w:r w:rsidRPr="000C611A">
        <w:rPr>
          <w:color w:val="000000"/>
          <w:spacing w:val="2"/>
          <w:sz w:val="16"/>
          <w:szCs w:val="16"/>
        </w:rPr>
        <w:t>się w XVIII w. wraz z rozwojem chemii i biologii [</w:t>
      </w:r>
      <w:r w:rsidRPr="000C611A">
        <w:rPr>
          <w:color w:val="000000"/>
          <w:spacing w:val="6"/>
          <w:sz w:val="16"/>
          <w:szCs w:val="16"/>
        </w:rPr>
        <w:t xml:space="preserve">A. Lavoisier (1743 – 1794), J. Dalton (1766 – 1844), D. Mendelejew (1834 – 1907) i in.]. </w:t>
      </w:r>
      <w:r w:rsidRPr="000C611A">
        <w:rPr>
          <w:color w:val="000000"/>
          <w:spacing w:val="4"/>
          <w:sz w:val="16"/>
          <w:szCs w:val="16"/>
        </w:rPr>
        <w:t>Fizykalne rozumie</w:t>
      </w:r>
      <w:r w:rsidRPr="000C611A">
        <w:rPr>
          <w:color w:val="000000"/>
          <w:spacing w:val="4"/>
          <w:sz w:val="16"/>
          <w:szCs w:val="16"/>
        </w:rPr>
        <w:softHyphen/>
      </w:r>
      <w:r w:rsidRPr="000C611A">
        <w:rPr>
          <w:color w:val="000000"/>
          <w:spacing w:val="2"/>
          <w:sz w:val="16"/>
          <w:szCs w:val="16"/>
        </w:rPr>
        <w:t>ni</w:t>
      </w:r>
      <w:r>
        <w:rPr>
          <w:color w:val="000000"/>
          <w:spacing w:val="2"/>
          <w:sz w:val="16"/>
          <w:szCs w:val="16"/>
        </w:rPr>
        <w:t>e</w:t>
      </w:r>
      <w:r w:rsidRPr="000C611A">
        <w:rPr>
          <w:color w:val="000000"/>
          <w:spacing w:val="2"/>
          <w:sz w:val="16"/>
          <w:szCs w:val="16"/>
        </w:rPr>
        <w:t xml:space="preserve"> elementu </w:t>
      </w:r>
      <w:r>
        <w:rPr>
          <w:color w:val="000000"/>
          <w:spacing w:val="2"/>
          <w:sz w:val="16"/>
          <w:szCs w:val="16"/>
        </w:rPr>
        <w:t xml:space="preserve">tłumaczy je jako </w:t>
      </w:r>
      <w:r w:rsidRPr="000C611A">
        <w:rPr>
          <w:color w:val="000000"/>
          <w:spacing w:val="4"/>
          <w:sz w:val="16"/>
          <w:szCs w:val="16"/>
        </w:rPr>
        <w:t xml:space="preserve">bytujące całości, które </w:t>
      </w:r>
      <w:r w:rsidRPr="000C611A">
        <w:rPr>
          <w:color w:val="000000"/>
          <w:spacing w:val="2"/>
          <w:sz w:val="16"/>
          <w:szCs w:val="16"/>
        </w:rPr>
        <w:t>ilościowo i jakościowo opisujemy.</w:t>
      </w:r>
    </w:p>
    <w:p w:rsidR="00D81AEE" w:rsidRPr="000C611A" w:rsidRDefault="00D81AEE" w:rsidP="000C611A">
      <w:pPr>
        <w:shd w:val="clear" w:color="auto" w:fill="FFFFFF"/>
        <w:jc w:val="both"/>
        <w:rPr>
          <w:color w:val="000000"/>
          <w:spacing w:val="-1"/>
          <w:sz w:val="16"/>
          <w:szCs w:val="16"/>
        </w:rPr>
      </w:pPr>
      <w:r w:rsidRPr="000C611A">
        <w:rPr>
          <w:b/>
          <w:color w:val="000000"/>
          <w:spacing w:val="2"/>
          <w:sz w:val="16"/>
          <w:szCs w:val="16"/>
        </w:rPr>
        <w:t xml:space="preserve">      Matematyczno-logiczne</w:t>
      </w:r>
      <w:r w:rsidRPr="000C611A">
        <w:rPr>
          <w:color w:val="000000"/>
          <w:spacing w:val="2"/>
          <w:sz w:val="16"/>
          <w:szCs w:val="16"/>
        </w:rPr>
        <w:t xml:space="preserve"> ujęcie elementu w matematyce u</w:t>
      </w:r>
      <w:r w:rsidRPr="000C611A">
        <w:rPr>
          <w:color w:val="000000"/>
          <w:spacing w:val="3"/>
          <w:sz w:val="16"/>
          <w:szCs w:val="16"/>
        </w:rPr>
        <w:t xml:space="preserve">powszechnił </w:t>
      </w:r>
      <w:r w:rsidRPr="000C611A">
        <w:rPr>
          <w:b/>
          <w:iCs/>
          <w:color w:val="000000"/>
          <w:spacing w:val="3"/>
          <w:sz w:val="16"/>
          <w:szCs w:val="16"/>
        </w:rPr>
        <w:t>E</w:t>
      </w:r>
      <w:r w:rsidRPr="000C611A">
        <w:rPr>
          <w:b/>
          <w:color w:val="000000"/>
          <w:spacing w:val="3"/>
          <w:sz w:val="16"/>
          <w:szCs w:val="16"/>
        </w:rPr>
        <w:t>uklides z Aleksandrii</w:t>
      </w:r>
      <w:r w:rsidRPr="000C611A">
        <w:rPr>
          <w:color w:val="000000"/>
          <w:spacing w:val="3"/>
          <w:sz w:val="16"/>
          <w:szCs w:val="16"/>
        </w:rPr>
        <w:t xml:space="preserve"> (ok. 365 – 300 r. p. n. e.). Jego element jest </w:t>
      </w:r>
      <w:r w:rsidRPr="000C611A">
        <w:rPr>
          <w:color w:val="000000"/>
          <w:sz w:val="16"/>
          <w:szCs w:val="16"/>
        </w:rPr>
        <w:t xml:space="preserve">zasadą </w:t>
      </w:r>
      <w:r w:rsidRPr="008B6CB8">
        <w:rPr>
          <w:b/>
          <w:color w:val="000000"/>
          <w:sz w:val="16"/>
          <w:szCs w:val="16"/>
        </w:rPr>
        <w:t>aksjomatu</w:t>
      </w:r>
      <w:r w:rsidRPr="000C611A">
        <w:rPr>
          <w:color w:val="000000"/>
          <w:sz w:val="16"/>
          <w:szCs w:val="16"/>
        </w:rPr>
        <w:t xml:space="preserve"> </w:t>
      </w:r>
      <w:r>
        <w:rPr>
          <w:color w:val="000000"/>
          <w:sz w:val="16"/>
          <w:szCs w:val="16"/>
        </w:rPr>
        <w:t xml:space="preserve">(gr. </w:t>
      </w:r>
      <w:r>
        <w:rPr>
          <w:rFonts w:ascii="Arial" w:hAnsi="Arial" w:cs="Arial"/>
          <w:i/>
          <w:iCs/>
          <w:color w:val="202122"/>
          <w:sz w:val="12"/>
          <w:szCs w:val="12"/>
          <w:shd w:val="clear" w:color="auto" w:fill="FFFFFF"/>
        </w:rPr>
        <w:t>axíōma =</w:t>
      </w:r>
      <w:r>
        <w:rPr>
          <w:rFonts w:ascii="Arial" w:hAnsi="Arial" w:cs="Arial"/>
          <w:color w:val="202122"/>
          <w:sz w:val="12"/>
          <w:szCs w:val="12"/>
          <w:shd w:val="clear" w:color="auto" w:fill="FFFFFF"/>
        </w:rPr>
        <w:t xml:space="preserve"> godność, pewność, oczywistość;</w:t>
      </w:r>
      <w:r w:rsidRPr="000C611A">
        <w:rPr>
          <w:color w:val="000000"/>
          <w:sz w:val="16"/>
          <w:szCs w:val="16"/>
        </w:rPr>
        <w:t xml:space="preserve"> podstawowego twierdze</w:t>
      </w:r>
      <w:r w:rsidRPr="000C611A">
        <w:rPr>
          <w:color w:val="000000"/>
          <w:sz w:val="16"/>
          <w:szCs w:val="16"/>
        </w:rPr>
        <w:softHyphen/>
        <w:t>nia danej nauki</w:t>
      </w:r>
      <w:r>
        <w:rPr>
          <w:color w:val="000000"/>
          <w:sz w:val="16"/>
          <w:szCs w:val="16"/>
        </w:rPr>
        <w:t>)</w:t>
      </w:r>
      <w:r w:rsidRPr="000C611A">
        <w:rPr>
          <w:color w:val="000000"/>
          <w:sz w:val="16"/>
          <w:szCs w:val="16"/>
        </w:rPr>
        <w:t xml:space="preserve">. </w:t>
      </w:r>
    </w:p>
    <w:p w:rsidR="00D81AEE" w:rsidRPr="000C611A" w:rsidRDefault="00D81AEE" w:rsidP="000C611A">
      <w:pPr>
        <w:shd w:val="clear" w:color="auto" w:fill="FFFFFF"/>
        <w:jc w:val="both"/>
        <w:rPr>
          <w:color w:val="000000"/>
          <w:spacing w:val="-1"/>
          <w:sz w:val="16"/>
          <w:szCs w:val="16"/>
        </w:rPr>
      </w:pPr>
      <w:r>
        <w:rPr>
          <w:b/>
          <w:color w:val="000000"/>
          <w:spacing w:val="-1"/>
          <w:sz w:val="16"/>
          <w:szCs w:val="16"/>
        </w:rPr>
        <w:t xml:space="preserve">      Przyjmuje się, że p</w:t>
      </w:r>
      <w:r w:rsidRPr="000C611A">
        <w:rPr>
          <w:b/>
          <w:color w:val="000000"/>
          <w:spacing w:val="2"/>
          <w:sz w:val="16"/>
          <w:szCs w:val="16"/>
        </w:rPr>
        <w:t>o</w:t>
      </w:r>
      <w:r w:rsidRPr="000C611A">
        <w:rPr>
          <w:b/>
          <w:color w:val="000000"/>
          <w:spacing w:val="2"/>
          <w:sz w:val="16"/>
          <w:szCs w:val="16"/>
        </w:rPr>
        <w:softHyphen/>
        <w:t>znać rzecz, to poznać jej elementy składowe.</w:t>
      </w:r>
      <w:r w:rsidRPr="000C611A">
        <w:rPr>
          <w:b/>
          <w:color w:val="000000"/>
          <w:spacing w:val="1"/>
          <w:sz w:val="16"/>
          <w:szCs w:val="16"/>
        </w:rPr>
        <w:t xml:space="preserve"> Element jest abstrakcją, pojęciem</w:t>
      </w:r>
      <w:r w:rsidRPr="000C611A">
        <w:rPr>
          <w:color w:val="000000"/>
          <w:spacing w:val="1"/>
          <w:sz w:val="16"/>
          <w:szCs w:val="16"/>
        </w:rPr>
        <w:t>,</w:t>
      </w:r>
      <w:r w:rsidRPr="000C611A">
        <w:rPr>
          <w:color w:val="000000"/>
          <w:spacing w:val="-2"/>
          <w:sz w:val="16"/>
          <w:szCs w:val="16"/>
        </w:rPr>
        <w:t xml:space="preserve"> opis</w:t>
      </w:r>
      <w:r>
        <w:rPr>
          <w:color w:val="000000"/>
          <w:spacing w:val="-2"/>
          <w:sz w:val="16"/>
          <w:szCs w:val="16"/>
        </w:rPr>
        <w:t>ującym</w:t>
      </w:r>
      <w:r w:rsidRPr="000C611A">
        <w:rPr>
          <w:color w:val="000000"/>
          <w:spacing w:val="-1"/>
          <w:sz w:val="16"/>
          <w:szCs w:val="16"/>
        </w:rPr>
        <w:t xml:space="preserve"> właściwości rzeczy lub samych rzeczy. </w:t>
      </w:r>
      <w:r w:rsidRPr="000C611A">
        <w:rPr>
          <w:b/>
          <w:color w:val="000000"/>
          <w:spacing w:val="-1"/>
          <w:sz w:val="16"/>
          <w:szCs w:val="16"/>
        </w:rPr>
        <w:t>Ab</w:t>
      </w:r>
      <w:r w:rsidRPr="000C611A">
        <w:rPr>
          <w:b/>
          <w:color w:val="000000"/>
          <w:spacing w:val="-1"/>
          <w:sz w:val="16"/>
          <w:szCs w:val="16"/>
        </w:rPr>
        <w:t>s</w:t>
      </w:r>
      <w:r w:rsidRPr="000C611A">
        <w:rPr>
          <w:b/>
          <w:color w:val="000000"/>
          <w:spacing w:val="-1"/>
          <w:sz w:val="16"/>
          <w:szCs w:val="16"/>
        </w:rPr>
        <w:t xml:space="preserve">trakcjonizm </w:t>
      </w:r>
      <w:r w:rsidRPr="000C611A">
        <w:rPr>
          <w:color w:val="000000"/>
          <w:spacing w:val="-1"/>
          <w:sz w:val="16"/>
          <w:szCs w:val="16"/>
        </w:rPr>
        <w:t xml:space="preserve">zakłada, że poznanie zarówno rzeczy, </w:t>
      </w:r>
      <w:r w:rsidRPr="000C611A">
        <w:rPr>
          <w:color w:val="000000"/>
          <w:sz w:val="16"/>
          <w:szCs w:val="16"/>
        </w:rPr>
        <w:t>jak i jej elementów, dokonuje się w tworzonym</w:t>
      </w:r>
      <w:r>
        <w:rPr>
          <w:color w:val="000000"/>
          <w:sz w:val="16"/>
          <w:szCs w:val="16"/>
        </w:rPr>
        <w:t xml:space="preserve"> </w:t>
      </w:r>
      <w:r w:rsidRPr="000C611A">
        <w:rPr>
          <w:color w:val="000000"/>
          <w:spacing w:val="1"/>
          <w:sz w:val="16"/>
          <w:szCs w:val="16"/>
        </w:rPr>
        <w:t>wpierw pojęciu (abstraktu). Zarówno element, jak i ca</w:t>
      </w:r>
      <w:r w:rsidRPr="000C611A">
        <w:rPr>
          <w:color w:val="000000"/>
          <w:spacing w:val="1"/>
          <w:sz w:val="16"/>
          <w:szCs w:val="16"/>
        </w:rPr>
        <w:softHyphen/>
      </w:r>
      <w:r w:rsidRPr="000C611A">
        <w:rPr>
          <w:color w:val="000000"/>
          <w:spacing w:val="2"/>
          <w:sz w:val="16"/>
          <w:szCs w:val="16"/>
        </w:rPr>
        <w:t xml:space="preserve">łość, mają tę samą naturę. Wynika stąd, że </w:t>
      </w:r>
      <w:r w:rsidRPr="000C611A">
        <w:rPr>
          <w:b/>
          <w:color w:val="000000"/>
          <w:spacing w:val="2"/>
          <w:sz w:val="16"/>
          <w:szCs w:val="16"/>
        </w:rPr>
        <w:t>w ra</w:t>
      </w:r>
      <w:r w:rsidRPr="000C611A">
        <w:rPr>
          <w:b/>
          <w:color w:val="000000"/>
          <w:spacing w:val="2"/>
          <w:sz w:val="16"/>
          <w:szCs w:val="16"/>
        </w:rPr>
        <w:softHyphen/>
      </w:r>
      <w:r w:rsidRPr="000C611A">
        <w:rPr>
          <w:b/>
          <w:color w:val="000000"/>
          <w:sz w:val="16"/>
          <w:szCs w:val="16"/>
        </w:rPr>
        <w:t>mach abstrakcjonizmu rozróżnienie na elementy i całości jest zabiegiem językowym</w:t>
      </w:r>
      <w:r w:rsidRPr="000C611A">
        <w:rPr>
          <w:color w:val="000000"/>
          <w:sz w:val="16"/>
          <w:szCs w:val="16"/>
        </w:rPr>
        <w:t xml:space="preserve">. Wszystko, co </w:t>
      </w:r>
      <w:r w:rsidRPr="000C611A">
        <w:rPr>
          <w:color w:val="000000"/>
          <w:spacing w:val="5"/>
          <w:sz w:val="16"/>
          <w:szCs w:val="16"/>
        </w:rPr>
        <w:t xml:space="preserve">jest, bytuje całościowo. </w:t>
      </w:r>
      <w:r w:rsidRPr="000C611A">
        <w:rPr>
          <w:b/>
          <w:color w:val="000000"/>
          <w:spacing w:val="5"/>
          <w:sz w:val="16"/>
          <w:szCs w:val="16"/>
        </w:rPr>
        <w:t>Stąd terminy:</w:t>
      </w:r>
      <w:r w:rsidRPr="000C611A">
        <w:rPr>
          <w:b/>
          <w:color w:val="000000"/>
          <w:spacing w:val="-1"/>
          <w:sz w:val="16"/>
          <w:szCs w:val="16"/>
        </w:rPr>
        <w:t xml:space="preserve"> „element", „część", „składnik" są tylko </w:t>
      </w:r>
      <w:r w:rsidRPr="000C611A">
        <w:rPr>
          <w:b/>
          <w:color w:val="000000"/>
          <w:spacing w:val="1"/>
          <w:sz w:val="16"/>
          <w:szCs w:val="16"/>
        </w:rPr>
        <w:t>abstraktami</w:t>
      </w:r>
      <w:r w:rsidRPr="000C611A">
        <w:rPr>
          <w:color w:val="000000"/>
          <w:spacing w:val="1"/>
          <w:sz w:val="16"/>
          <w:szCs w:val="16"/>
        </w:rPr>
        <w:t>, które nie mają przedmiotowego odnie</w:t>
      </w:r>
      <w:r w:rsidRPr="000C611A">
        <w:rPr>
          <w:color w:val="000000"/>
          <w:spacing w:val="1"/>
          <w:sz w:val="16"/>
          <w:szCs w:val="16"/>
        </w:rPr>
        <w:softHyphen/>
      </w:r>
      <w:r w:rsidRPr="000C611A">
        <w:rPr>
          <w:color w:val="000000"/>
          <w:sz w:val="16"/>
          <w:szCs w:val="16"/>
        </w:rPr>
        <w:t>sienia. Są medium poznaw</w:t>
      </w:r>
      <w:r w:rsidRPr="000C611A">
        <w:rPr>
          <w:color w:val="000000"/>
          <w:sz w:val="16"/>
          <w:szCs w:val="16"/>
        </w:rPr>
        <w:softHyphen/>
      </w:r>
      <w:r w:rsidRPr="000C611A">
        <w:rPr>
          <w:color w:val="000000"/>
          <w:spacing w:val="-1"/>
          <w:sz w:val="16"/>
          <w:szCs w:val="16"/>
        </w:rPr>
        <w:t>czym w poznawaniu rzeczy.</w:t>
      </w:r>
    </w:p>
    <w:p w:rsidR="00D81AEE" w:rsidRPr="000C611A" w:rsidRDefault="00D81AEE" w:rsidP="000C611A">
      <w:pPr>
        <w:shd w:val="clear" w:color="auto" w:fill="FFFFFF"/>
        <w:jc w:val="both"/>
        <w:rPr>
          <w:color w:val="000000"/>
          <w:spacing w:val="3"/>
          <w:sz w:val="16"/>
          <w:szCs w:val="16"/>
        </w:rPr>
      </w:pPr>
      <w:r w:rsidRPr="00352EF7">
        <w:rPr>
          <w:b/>
          <w:color w:val="000000"/>
          <w:spacing w:val="-1"/>
          <w:sz w:val="16"/>
          <w:szCs w:val="16"/>
        </w:rPr>
        <w:t>Fenomenologiczne</w:t>
      </w:r>
      <w:r w:rsidRPr="000C611A">
        <w:rPr>
          <w:color w:val="000000"/>
          <w:spacing w:val="-1"/>
          <w:sz w:val="16"/>
          <w:szCs w:val="16"/>
        </w:rPr>
        <w:t xml:space="preserve"> rozumienie elementu stara się ująć </w:t>
      </w:r>
      <w:r w:rsidRPr="000C611A">
        <w:rPr>
          <w:color w:val="000000"/>
          <w:sz w:val="16"/>
          <w:szCs w:val="16"/>
        </w:rPr>
        <w:t xml:space="preserve">istotę rzeczy na podstawie </w:t>
      </w:r>
      <w:r w:rsidRPr="000C611A">
        <w:rPr>
          <w:color w:val="000000"/>
          <w:spacing w:val="-1"/>
          <w:sz w:val="16"/>
          <w:szCs w:val="16"/>
        </w:rPr>
        <w:t>danych na</w:t>
      </w:r>
      <w:r w:rsidRPr="000C611A">
        <w:rPr>
          <w:color w:val="000000"/>
          <w:spacing w:val="-1"/>
          <w:sz w:val="16"/>
          <w:szCs w:val="16"/>
        </w:rPr>
        <w:softHyphen/>
      </w:r>
      <w:r w:rsidRPr="000C611A">
        <w:rPr>
          <w:color w:val="000000"/>
          <w:spacing w:val="1"/>
          <w:sz w:val="16"/>
          <w:szCs w:val="16"/>
        </w:rPr>
        <w:t>ocznych. Odkryty element jest przedmiotem na</w:t>
      </w:r>
      <w:r w:rsidRPr="000C611A">
        <w:rPr>
          <w:color w:val="000000"/>
          <w:spacing w:val="1"/>
          <w:sz w:val="16"/>
          <w:szCs w:val="16"/>
        </w:rPr>
        <w:softHyphen/>
      </w:r>
      <w:r w:rsidRPr="000C611A">
        <w:rPr>
          <w:color w:val="000000"/>
          <w:spacing w:val="2"/>
          <w:sz w:val="16"/>
          <w:szCs w:val="16"/>
        </w:rPr>
        <w:t>ocznego oglądu</w:t>
      </w:r>
      <w:r>
        <w:rPr>
          <w:color w:val="000000"/>
          <w:spacing w:val="2"/>
          <w:sz w:val="16"/>
          <w:szCs w:val="16"/>
        </w:rPr>
        <w:t>.</w:t>
      </w:r>
      <w:r w:rsidRPr="000C611A">
        <w:rPr>
          <w:color w:val="000000"/>
          <w:spacing w:val="3"/>
          <w:sz w:val="16"/>
          <w:szCs w:val="16"/>
        </w:rPr>
        <w:t>.</w:t>
      </w:r>
    </w:p>
    <w:p w:rsidR="00D81AEE" w:rsidRPr="000C611A" w:rsidRDefault="00D81AEE" w:rsidP="000C611A">
      <w:pPr>
        <w:shd w:val="clear" w:color="auto" w:fill="FFFFFF"/>
        <w:jc w:val="both"/>
        <w:rPr>
          <w:sz w:val="16"/>
          <w:szCs w:val="16"/>
        </w:rPr>
      </w:pPr>
      <w:r w:rsidRPr="0037721C">
        <w:rPr>
          <w:b/>
          <w:color w:val="000000"/>
          <w:spacing w:val="3"/>
          <w:sz w:val="16"/>
          <w:szCs w:val="16"/>
        </w:rPr>
        <w:t xml:space="preserve">      Metafizyczne</w:t>
      </w:r>
      <w:r>
        <w:rPr>
          <w:b/>
          <w:color w:val="000000"/>
          <w:spacing w:val="3"/>
          <w:sz w:val="16"/>
          <w:szCs w:val="16"/>
        </w:rPr>
        <w:t xml:space="preserve"> </w:t>
      </w:r>
      <w:r w:rsidRPr="000C611A">
        <w:rPr>
          <w:color w:val="000000"/>
          <w:spacing w:val="3"/>
          <w:sz w:val="16"/>
          <w:szCs w:val="16"/>
        </w:rPr>
        <w:t>rozumienie przedstawia element</w:t>
      </w:r>
      <w:r>
        <w:rPr>
          <w:color w:val="000000"/>
          <w:spacing w:val="3"/>
          <w:sz w:val="16"/>
          <w:szCs w:val="16"/>
        </w:rPr>
        <w:t>,</w:t>
      </w:r>
      <w:r w:rsidRPr="000C611A">
        <w:rPr>
          <w:color w:val="000000"/>
          <w:spacing w:val="3"/>
          <w:sz w:val="16"/>
          <w:szCs w:val="16"/>
        </w:rPr>
        <w:t xml:space="preserve"> jako</w:t>
      </w:r>
      <w:r w:rsidRPr="000C611A">
        <w:rPr>
          <w:color w:val="000000"/>
          <w:spacing w:val="-2"/>
          <w:sz w:val="16"/>
          <w:szCs w:val="16"/>
        </w:rPr>
        <w:t xml:space="preserve"> niesamodzielny </w:t>
      </w:r>
      <w:r w:rsidRPr="000C611A">
        <w:rPr>
          <w:color w:val="000000"/>
          <w:spacing w:val="-1"/>
          <w:sz w:val="16"/>
          <w:szCs w:val="16"/>
        </w:rPr>
        <w:t xml:space="preserve">czynnik złożeniowy bytu. Rozróżnia się </w:t>
      </w:r>
      <w:r w:rsidRPr="000C611A">
        <w:rPr>
          <w:b/>
          <w:color w:val="000000"/>
          <w:spacing w:val="-1"/>
          <w:sz w:val="16"/>
          <w:szCs w:val="16"/>
        </w:rPr>
        <w:t>elementy konsty</w:t>
      </w:r>
      <w:r w:rsidRPr="000C611A">
        <w:rPr>
          <w:b/>
          <w:color w:val="000000"/>
          <w:spacing w:val="-1"/>
          <w:sz w:val="16"/>
          <w:szCs w:val="16"/>
        </w:rPr>
        <w:softHyphen/>
      </w:r>
      <w:r w:rsidRPr="000C611A">
        <w:rPr>
          <w:b/>
          <w:color w:val="000000"/>
          <w:spacing w:val="4"/>
          <w:sz w:val="16"/>
          <w:szCs w:val="16"/>
        </w:rPr>
        <w:t>tutywne</w:t>
      </w:r>
      <w:r w:rsidRPr="000C611A">
        <w:rPr>
          <w:color w:val="000000"/>
          <w:spacing w:val="4"/>
          <w:sz w:val="16"/>
          <w:szCs w:val="16"/>
        </w:rPr>
        <w:t xml:space="preserve">, czyli takie, bez których dana rzecz nie </w:t>
      </w:r>
      <w:r w:rsidRPr="000C611A">
        <w:rPr>
          <w:color w:val="000000"/>
          <w:sz w:val="16"/>
          <w:szCs w:val="16"/>
        </w:rPr>
        <w:t>może</w:t>
      </w:r>
      <w:r>
        <w:rPr>
          <w:color w:val="000000"/>
          <w:sz w:val="16"/>
          <w:szCs w:val="16"/>
        </w:rPr>
        <w:t xml:space="preserve"> być tą rzeczą</w:t>
      </w:r>
      <w:r w:rsidRPr="000C611A">
        <w:rPr>
          <w:color w:val="000000"/>
          <w:sz w:val="16"/>
          <w:szCs w:val="16"/>
        </w:rPr>
        <w:t xml:space="preserve"> (np. materia i forma). </w:t>
      </w:r>
      <w:r>
        <w:rPr>
          <w:color w:val="000000"/>
          <w:sz w:val="16"/>
          <w:szCs w:val="16"/>
        </w:rPr>
        <w:t>Są one</w:t>
      </w:r>
      <w:r w:rsidRPr="000C611A">
        <w:rPr>
          <w:color w:val="000000"/>
          <w:spacing w:val="-2"/>
          <w:sz w:val="16"/>
          <w:szCs w:val="16"/>
        </w:rPr>
        <w:t xml:space="preserve"> konieczne dla </w:t>
      </w:r>
      <w:r w:rsidRPr="000C611A">
        <w:rPr>
          <w:color w:val="000000"/>
          <w:spacing w:val="2"/>
          <w:sz w:val="16"/>
          <w:szCs w:val="16"/>
        </w:rPr>
        <w:t xml:space="preserve">danego </w:t>
      </w:r>
      <w:r>
        <w:rPr>
          <w:color w:val="000000"/>
          <w:spacing w:val="2"/>
          <w:sz w:val="16"/>
          <w:szCs w:val="16"/>
        </w:rPr>
        <w:t xml:space="preserve">bycia </w:t>
      </w:r>
      <w:r w:rsidRPr="000C611A">
        <w:rPr>
          <w:color w:val="000000"/>
          <w:spacing w:val="2"/>
          <w:sz w:val="16"/>
          <w:szCs w:val="16"/>
        </w:rPr>
        <w:t>bytu (np. du</w:t>
      </w:r>
      <w:r w:rsidRPr="000C611A">
        <w:rPr>
          <w:color w:val="000000"/>
          <w:spacing w:val="2"/>
          <w:sz w:val="16"/>
          <w:szCs w:val="16"/>
        </w:rPr>
        <w:softHyphen/>
      </w:r>
      <w:r w:rsidRPr="000C611A">
        <w:rPr>
          <w:color w:val="000000"/>
          <w:sz w:val="16"/>
          <w:szCs w:val="16"/>
        </w:rPr>
        <w:t xml:space="preserve">sza i ciało), lub </w:t>
      </w:r>
      <w:r w:rsidRPr="000C611A">
        <w:rPr>
          <w:b/>
          <w:color w:val="000000"/>
          <w:sz w:val="16"/>
          <w:szCs w:val="16"/>
        </w:rPr>
        <w:t>transcendentalne</w:t>
      </w:r>
      <w:r w:rsidRPr="000C611A">
        <w:rPr>
          <w:color w:val="000000"/>
          <w:sz w:val="16"/>
          <w:szCs w:val="16"/>
        </w:rPr>
        <w:t xml:space="preserve">, czyli konieczne </w:t>
      </w:r>
      <w:r w:rsidRPr="000C611A">
        <w:rPr>
          <w:color w:val="000000"/>
          <w:spacing w:val="3"/>
          <w:sz w:val="16"/>
          <w:szCs w:val="16"/>
        </w:rPr>
        <w:t xml:space="preserve">dla każdego bytu (np. istota i istnienie). </w:t>
      </w:r>
      <w:r>
        <w:rPr>
          <w:color w:val="000000"/>
          <w:spacing w:val="3"/>
          <w:sz w:val="16"/>
          <w:szCs w:val="16"/>
        </w:rPr>
        <w:t>W</w:t>
      </w:r>
      <w:r w:rsidRPr="000C611A">
        <w:rPr>
          <w:color w:val="000000"/>
          <w:spacing w:val="1"/>
          <w:sz w:val="16"/>
          <w:szCs w:val="16"/>
        </w:rPr>
        <w:t xml:space="preserve">yróżnia się </w:t>
      </w:r>
      <w:r>
        <w:rPr>
          <w:color w:val="000000"/>
          <w:spacing w:val="1"/>
          <w:sz w:val="16"/>
          <w:szCs w:val="16"/>
        </w:rPr>
        <w:t xml:space="preserve">też </w:t>
      </w:r>
      <w:r w:rsidRPr="000C611A">
        <w:rPr>
          <w:b/>
          <w:color w:val="000000"/>
          <w:spacing w:val="1"/>
          <w:sz w:val="16"/>
          <w:szCs w:val="16"/>
        </w:rPr>
        <w:t>elementy integrujące</w:t>
      </w:r>
      <w:r w:rsidRPr="000C611A">
        <w:rPr>
          <w:color w:val="000000"/>
          <w:spacing w:val="1"/>
          <w:sz w:val="16"/>
          <w:szCs w:val="16"/>
        </w:rPr>
        <w:t>,</w:t>
      </w:r>
      <w:r>
        <w:rPr>
          <w:color w:val="000000"/>
          <w:spacing w:val="1"/>
          <w:sz w:val="16"/>
          <w:szCs w:val="16"/>
        </w:rPr>
        <w:t xml:space="preserve"> tworzące </w:t>
      </w:r>
      <w:r w:rsidRPr="000C611A">
        <w:rPr>
          <w:color w:val="000000"/>
          <w:sz w:val="16"/>
          <w:szCs w:val="16"/>
        </w:rPr>
        <w:t xml:space="preserve">strukturę bytu, choć byt może istnieć </w:t>
      </w:r>
      <w:r w:rsidRPr="000C611A">
        <w:rPr>
          <w:color w:val="000000"/>
          <w:spacing w:val="-3"/>
          <w:sz w:val="16"/>
          <w:szCs w:val="16"/>
        </w:rPr>
        <w:t>bez któregoś z nich, lecz żaden z nich nie ist</w:t>
      </w:r>
      <w:r w:rsidRPr="000C611A">
        <w:rPr>
          <w:color w:val="000000"/>
          <w:spacing w:val="-3"/>
          <w:sz w:val="16"/>
          <w:szCs w:val="16"/>
        </w:rPr>
        <w:softHyphen/>
      </w:r>
      <w:r w:rsidRPr="000C611A">
        <w:rPr>
          <w:color w:val="000000"/>
          <w:spacing w:val="-2"/>
          <w:sz w:val="16"/>
          <w:szCs w:val="16"/>
        </w:rPr>
        <w:t xml:space="preserve">nieje bez bytu (np. nogi, ręce w człowieku), oraz </w:t>
      </w:r>
      <w:r w:rsidRPr="000C611A">
        <w:rPr>
          <w:b/>
          <w:color w:val="000000"/>
          <w:spacing w:val="-2"/>
          <w:sz w:val="16"/>
          <w:szCs w:val="16"/>
        </w:rPr>
        <w:t xml:space="preserve">elementy </w:t>
      </w:r>
      <w:r w:rsidRPr="000C611A">
        <w:rPr>
          <w:b/>
          <w:color w:val="000000"/>
          <w:spacing w:val="-1"/>
          <w:sz w:val="16"/>
          <w:szCs w:val="16"/>
        </w:rPr>
        <w:t>doskonałościowe,</w:t>
      </w:r>
      <w:r w:rsidRPr="000C611A">
        <w:rPr>
          <w:color w:val="000000"/>
          <w:spacing w:val="-1"/>
          <w:sz w:val="16"/>
          <w:szCs w:val="16"/>
        </w:rPr>
        <w:t xml:space="preserve"> którymi są sprawności doskonalące byt (kolor, </w:t>
      </w:r>
      <w:r w:rsidRPr="000C611A">
        <w:rPr>
          <w:color w:val="000000"/>
          <w:sz w:val="16"/>
          <w:szCs w:val="16"/>
        </w:rPr>
        <w:t>sprawności moralne itp.).</w:t>
      </w:r>
    </w:p>
    <w:p w:rsidR="00D81AEE" w:rsidRPr="000C611A" w:rsidRDefault="00D81AEE" w:rsidP="000C611A">
      <w:pPr>
        <w:shd w:val="clear" w:color="auto" w:fill="FFFFFF"/>
        <w:jc w:val="both"/>
        <w:rPr>
          <w:sz w:val="16"/>
          <w:szCs w:val="16"/>
        </w:rPr>
      </w:pPr>
      <w:r w:rsidRPr="000C611A">
        <w:rPr>
          <w:color w:val="000000"/>
          <w:sz w:val="16"/>
          <w:szCs w:val="16"/>
        </w:rPr>
        <w:t xml:space="preserve">      Cechą wyróżniającą elementy w rozumieniu metafi</w:t>
      </w:r>
      <w:r w:rsidRPr="000C611A">
        <w:rPr>
          <w:color w:val="000000"/>
          <w:sz w:val="16"/>
          <w:szCs w:val="16"/>
        </w:rPr>
        <w:softHyphen/>
      </w:r>
      <w:r w:rsidRPr="000C611A">
        <w:rPr>
          <w:color w:val="000000"/>
          <w:spacing w:val="-2"/>
          <w:sz w:val="16"/>
          <w:szCs w:val="16"/>
        </w:rPr>
        <w:t>zycznym jest to, że nie istnieje on samodziel</w:t>
      </w:r>
      <w:r w:rsidRPr="000C611A">
        <w:rPr>
          <w:color w:val="000000"/>
          <w:spacing w:val="-2"/>
          <w:sz w:val="16"/>
          <w:szCs w:val="16"/>
        </w:rPr>
        <w:softHyphen/>
      </w:r>
      <w:r w:rsidRPr="000C611A">
        <w:rPr>
          <w:color w:val="000000"/>
          <w:spacing w:val="-1"/>
          <w:sz w:val="16"/>
          <w:szCs w:val="16"/>
        </w:rPr>
        <w:t xml:space="preserve">nie poza całością, że </w:t>
      </w:r>
      <w:r w:rsidRPr="000C611A">
        <w:rPr>
          <w:b/>
          <w:color w:val="000000"/>
          <w:spacing w:val="-1"/>
          <w:sz w:val="16"/>
          <w:szCs w:val="16"/>
        </w:rPr>
        <w:t>rację swego bytowania uzy</w:t>
      </w:r>
      <w:r w:rsidRPr="000C611A">
        <w:rPr>
          <w:b/>
          <w:color w:val="000000"/>
          <w:spacing w:val="-1"/>
          <w:sz w:val="16"/>
          <w:szCs w:val="16"/>
        </w:rPr>
        <w:softHyphen/>
      </w:r>
      <w:r w:rsidRPr="000C611A">
        <w:rPr>
          <w:b/>
          <w:color w:val="000000"/>
          <w:spacing w:val="2"/>
          <w:sz w:val="16"/>
          <w:szCs w:val="16"/>
        </w:rPr>
        <w:t>skuje w całości</w:t>
      </w:r>
      <w:r>
        <w:rPr>
          <w:color w:val="000000"/>
          <w:spacing w:val="2"/>
          <w:sz w:val="16"/>
          <w:szCs w:val="16"/>
        </w:rPr>
        <w:t xml:space="preserve"> (coś jest palcem w ręce)</w:t>
      </w:r>
      <w:r w:rsidRPr="000C611A">
        <w:rPr>
          <w:color w:val="000000"/>
          <w:sz w:val="16"/>
          <w:szCs w:val="16"/>
        </w:rPr>
        <w:t>. Usamodzielnione elementy two</w:t>
      </w:r>
      <w:r w:rsidRPr="000C611A">
        <w:rPr>
          <w:color w:val="000000"/>
          <w:sz w:val="16"/>
          <w:szCs w:val="16"/>
        </w:rPr>
        <w:softHyphen/>
      </w:r>
      <w:r w:rsidRPr="000C611A">
        <w:rPr>
          <w:color w:val="000000"/>
          <w:spacing w:val="-1"/>
          <w:sz w:val="16"/>
          <w:szCs w:val="16"/>
        </w:rPr>
        <w:t xml:space="preserve">rzą nową całość, uposażoną w nowe elementy. </w:t>
      </w:r>
      <w:r w:rsidRPr="000C611A">
        <w:rPr>
          <w:b/>
          <w:color w:val="000000"/>
          <w:spacing w:val="-1"/>
          <w:sz w:val="16"/>
          <w:szCs w:val="16"/>
        </w:rPr>
        <w:t>Elementy współistnieją współi</w:t>
      </w:r>
      <w:r w:rsidRPr="000C611A">
        <w:rPr>
          <w:b/>
          <w:color w:val="000000"/>
          <w:spacing w:val="2"/>
          <w:sz w:val="16"/>
          <w:szCs w:val="16"/>
        </w:rPr>
        <w:t>stnieniem całości</w:t>
      </w:r>
      <w:r w:rsidRPr="000C611A">
        <w:rPr>
          <w:color w:val="000000"/>
          <w:spacing w:val="2"/>
          <w:sz w:val="16"/>
          <w:szCs w:val="16"/>
        </w:rPr>
        <w:t>.</w:t>
      </w:r>
    </w:p>
    <w:p w:rsidR="00D81AEE" w:rsidRPr="009C630F" w:rsidRDefault="00D81AEE" w:rsidP="009C630F">
      <w:pPr>
        <w:shd w:val="clear" w:color="auto" w:fill="FFFFFF"/>
        <w:jc w:val="both"/>
        <w:rPr>
          <w:sz w:val="16"/>
          <w:szCs w:val="16"/>
        </w:rPr>
      </w:pPr>
      <w:r w:rsidRPr="000C611A">
        <w:rPr>
          <w:color w:val="000000"/>
          <w:spacing w:val="-2"/>
          <w:sz w:val="16"/>
          <w:szCs w:val="16"/>
        </w:rPr>
        <w:t xml:space="preserve">       Pomiędzy elementami rozumianymi w sensie metafizycz</w:t>
      </w:r>
      <w:r w:rsidRPr="000C611A">
        <w:rPr>
          <w:color w:val="000000"/>
          <w:spacing w:val="-2"/>
          <w:sz w:val="16"/>
          <w:szCs w:val="16"/>
        </w:rPr>
        <w:softHyphen/>
      </w:r>
      <w:r w:rsidRPr="000C611A">
        <w:rPr>
          <w:color w:val="000000"/>
          <w:spacing w:val="1"/>
          <w:sz w:val="16"/>
          <w:szCs w:val="16"/>
        </w:rPr>
        <w:t xml:space="preserve">nym występuje różnica realna, ale nie taka, jaka </w:t>
      </w:r>
      <w:r w:rsidRPr="000C611A">
        <w:rPr>
          <w:color w:val="000000"/>
          <w:sz w:val="16"/>
          <w:szCs w:val="16"/>
        </w:rPr>
        <w:t>występuje pomiędzy jednym przedmiotem a dru</w:t>
      </w:r>
      <w:r w:rsidRPr="000C611A">
        <w:rPr>
          <w:color w:val="000000"/>
          <w:sz w:val="16"/>
          <w:szCs w:val="16"/>
        </w:rPr>
        <w:softHyphen/>
      </w:r>
      <w:r w:rsidRPr="000C611A">
        <w:rPr>
          <w:color w:val="000000"/>
          <w:spacing w:val="1"/>
          <w:sz w:val="16"/>
          <w:szCs w:val="16"/>
        </w:rPr>
        <w:t>gim, lecz taka, jaka występuje pomiędzy całością a jej częścią (a więc taka, jaka istnieje, np., po</w:t>
      </w:r>
      <w:r w:rsidRPr="000C611A">
        <w:rPr>
          <w:color w:val="000000"/>
          <w:spacing w:val="1"/>
          <w:sz w:val="16"/>
          <w:szCs w:val="16"/>
        </w:rPr>
        <w:softHyphen/>
      </w:r>
      <w:r w:rsidRPr="000C611A">
        <w:rPr>
          <w:color w:val="000000"/>
          <w:sz w:val="16"/>
          <w:szCs w:val="16"/>
        </w:rPr>
        <w:t>między Janem a jego głową). T</w:t>
      </w:r>
      <w:r>
        <w:rPr>
          <w:color w:val="000000"/>
          <w:sz w:val="16"/>
          <w:szCs w:val="16"/>
        </w:rPr>
        <w:t>aka</w:t>
      </w:r>
      <w:r w:rsidRPr="000C611A">
        <w:rPr>
          <w:color w:val="000000"/>
          <w:sz w:val="16"/>
          <w:szCs w:val="16"/>
        </w:rPr>
        <w:t xml:space="preserve"> różnica, </w:t>
      </w:r>
      <w:r w:rsidRPr="000C611A">
        <w:rPr>
          <w:color w:val="000000"/>
          <w:spacing w:val="4"/>
          <w:sz w:val="16"/>
          <w:szCs w:val="16"/>
        </w:rPr>
        <w:t xml:space="preserve">jaka występuje pomiędzy jedną rzeczą a drugą </w:t>
      </w:r>
      <w:r w:rsidRPr="000C611A">
        <w:rPr>
          <w:color w:val="000000"/>
          <w:spacing w:val="1"/>
          <w:sz w:val="16"/>
          <w:szCs w:val="16"/>
        </w:rPr>
        <w:t>(np., Janem a drzewem), nazywa się w termino</w:t>
      </w:r>
      <w:r w:rsidRPr="000C611A">
        <w:rPr>
          <w:color w:val="000000"/>
          <w:spacing w:val="1"/>
          <w:sz w:val="16"/>
          <w:szCs w:val="16"/>
        </w:rPr>
        <w:softHyphen/>
      </w:r>
      <w:r w:rsidRPr="000C611A">
        <w:rPr>
          <w:color w:val="000000"/>
          <w:spacing w:val="-1"/>
          <w:sz w:val="16"/>
          <w:szCs w:val="16"/>
        </w:rPr>
        <w:t xml:space="preserve">logii filozofii klasycznej </w:t>
      </w:r>
      <w:r w:rsidRPr="000C611A">
        <w:rPr>
          <w:b/>
          <w:color w:val="000000"/>
          <w:spacing w:val="-1"/>
          <w:sz w:val="16"/>
          <w:szCs w:val="16"/>
        </w:rPr>
        <w:t>różnicą realną</w:t>
      </w:r>
      <w:r w:rsidRPr="000C611A">
        <w:rPr>
          <w:color w:val="000000"/>
          <w:sz w:val="16"/>
          <w:szCs w:val="16"/>
        </w:rPr>
        <w:t xml:space="preserve">, w przeciwieństwie do </w:t>
      </w:r>
      <w:r w:rsidRPr="000C611A">
        <w:rPr>
          <w:b/>
          <w:color w:val="000000"/>
          <w:sz w:val="16"/>
          <w:szCs w:val="16"/>
        </w:rPr>
        <w:t xml:space="preserve">różnicy </w:t>
      </w:r>
      <w:r w:rsidRPr="000C611A">
        <w:rPr>
          <w:b/>
          <w:color w:val="000000"/>
          <w:spacing w:val="-1"/>
          <w:sz w:val="16"/>
          <w:szCs w:val="16"/>
        </w:rPr>
        <w:t>myślanej</w:t>
      </w:r>
      <w:r w:rsidRPr="000C611A">
        <w:rPr>
          <w:color w:val="000000"/>
          <w:spacing w:val="-1"/>
          <w:sz w:val="16"/>
          <w:szCs w:val="16"/>
        </w:rPr>
        <w:t>, jaka zachodzi pomiędzy poję</w:t>
      </w:r>
      <w:r w:rsidRPr="000C611A">
        <w:rPr>
          <w:color w:val="000000"/>
          <w:spacing w:val="-1"/>
          <w:sz w:val="16"/>
          <w:szCs w:val="16"/>
        </w:rPr>
        <w:softHyphen/>
      </w:r>
      <w:r w:rsidRPr="000C611A">
        <w:rPr>
          <w:color w:val="000000"/>
          <w:sz w:val="16"/>
          <w:szCs w:val="16"/>
        </w:rPr>
        <w:t xml:space="preserve">ciami. Takie rozumienie elementów wskazuje nie tyle na </w:t>
      </w:r>
      <w:r w:rsidRPr="000C611A">
        <w:rPr>
          <w:color w:val="000000"/>
          <w:spacing w:val="-2"/>
          <w:sz w:val="16"/>
          <w:szCs w:val="16"/>
        </w:rPr>
        <w:t>wzajemną nietożsamość i zróżnicowanie ich pomię</w:t>
      </w:r>
      <w:r w:rsidRPr="000C611A">
        <w:rPr>
          <w:color w:val="000000"/>
          <w:spacing w:val="-2"/>
          <w:sz w:val="16"/>
          <w:szCs w:val="16"/>
        </w:rPr>
        <w:softHyphen/>
      </w:r>
      <w:r w:rsidRPr="000C611A">
        <w:rPr>
          <w:color w:val="000000"/>
          <w:sz w:val="16"/>
          <w:szCs w:val="16"/>
        </w:rPr>
        <w:t xml:space="preserve">dzy sobą, ile na ich zróżnicowanie w stosunku do </w:t>
      </w:r>
      <w:r w:rsidRPr="000C611A">
        <w:rPr>
          <w:b/>
          <w:color w:val="000000"/>
          <w:spacing w:val="-1"/>
          <w:sz w:val="16"/>
          <w:szCs w:val="16"/>
        </w:rPr>
        <w:t>całości bytu</w:t>
      </w:r>
      <w:r w:rsidRPr="000C611A">
        <w:rPr>
          <w:color w:val="000000"/>
          <w:spacing w:val="-1"/>
          <w:sz w:val="16"/>
          <w:szCs w:val="16"/>
        </w:rPr>
        <w:t>. Metafizyczne rozumienie elementów zapobie</w:t>
      </w:r>
      <w:r w:rsidRPr="000C611A">
        <w:rPr>
          <w:color w:val="000000"/>
          <w:spacing w:val="-1"/>
          <w:sz w:val="16"/>
          <w:szCs w:val="16"/>
        </w:rPr>
        <w:softHyphen/>
      </w:r>
      <w:r w:rsidRPr="000C611A">
        <w:rPr>
          <w:color w:val="000000"/>
          <w:spacing w:val="1"/>
          <w:sz w:val="16"/>
          <w:szCs w:val="16"/>
        </w:rPr>
        <w:t xml:space="preserve">ga redukcji części do całości i całości do sumy </w:t>
      </w:r>
      <w:r w:rsidRPr="000C611A">
        <w:rPr>
          <w:color w:val="000000"/>
          <w:spacing w:val="-1"/>
          <w:sz w:val="16"/>
          <w:szCs w:val="16"/>
        </w:rPr>
        <w:t>części, a także pozwala lepiej zrozumieć istotę ca</w:t>
      </w:r>
      <w:r w:rsidRPr="000C611A">
        <w:rPr>
          <w:color w:val="000000"/>
          <w:spacing w:val="-1"/>
          <w:sz w:val="16"/>
          <w:szCs w:val="16"/>
        </w:rPr>
        <w:softHyphen/>
      </w:r>
      <w:r w:rsidRPr="000C611A">
        <w:rPr>
          <w:color w:val="000000"/>
          <w:sz w:val="16"/>
          <w:szCs w:val="16"/>
        </w:rPr>
        <w:t>łości, w kontekście której odkrywamy cel dla elementu, dzięki któremu element zyskują właściwe zrozumienie.</w:t>
      </w:r>
    </w:p>
  </w:footnote>
  <w:footnote w:id="13">
    <w:p w:rsidR="00D81AEE" w:rsidRPr="00994D69" w:rsidRDefault="00D81AEE" w:rsidP="00360678">
      <w:pPr>
        <w:pStyle w:val="Tekstprzypisudolnego"/>
        <w:jc w:val="both"/>
        <w:rPr>
          <w:sz w:val="16"/>
          <w:szCs w:val="16"/>
        </w:rPr>
      </w:pPr>
      <w:r>
        <w:rPr>
          <w:rStyle w:val="Odwoanieprzypisudolnego"/>
        </w:rPr>
        <w:footnoteRef/>
      </w:r>
      <w:r w:rsidRPr="00994D69">
        <w:rPr>
          <w:b/>
          <w:sz w:val="16"/>
          <w:szCs w:val="16"/>
        </w:rPr>
        <w:t>Możliwość</w:t>
      </w:r>
      <w:r w:rsidRPr="00994D69">
        <w:rPr>
          <w:sz w:val="16"/>
          <w:szCs w:val="16"/>
        </w:rPr>
        <w:t xml:space="preserve"> - &lt;gr. </w:t>
      </w:r>
      <w:r w:rsidRPr="00994D69">
        <w:rPr>
          <w:i/>
          <w:sz w:val="16"/>
          <w:szCs w:val="16"/>
        </w:rPr>
        <w:t>to dynatόn</w:t>
      </w:r>
      <w:r w:rsidRPr="00994D69">
        <w:rPr>
          <w:sz w:val="16"/>
          <w:szCs w:val="16"/>
        </w:rPr>
        <w:t xml:space="preserve">; łac. </w:t>
      </w:r>
      <w:r w:rsidRPr="00994D69">
        <w:rPr>
          <w:i/>
          <w:sz w:val="16"/>
          <w:szCs w:val="16"/>
        </w:rPr>
        <w:t>possibilitas</w:t>
      </w:r>
      <w:r w:rsidRPr="00994D69">
        <w:rPr>
          <w:sz w:val="16"/>
          <w:szCs w:val="16"/>
        </w:rPr>
        <w:t>&gt;. Stan logicznej, istotowo procesualnej (przeszłość – teraźniejszość - przyszłość) niesprzeczności układu myśli w relacji do opisywanego przez nie przedmiotu realnego. Jego stany mogą kontynu</w:t>
      </w:r>
      <w:r>
        <w:rPr>
          <w:sz w:val="16"/>
          <w:szCs w:val="16"/>
        </w:rPr>
        <w:t>ować</w:t>
      </w:r>
      <w:r w:rsidRPr="00994D69">
        <w:rPr>
          <w:sz w:val="16"/>
          <w:szCs w:val="16"/>
        </w:rPr>
        <w:t xml:space="preserve"> wcześniejsz</w:t>
      </w:r>
      <w:r>
        <w:rPr>
          <w:sz w:val="16"/>
          <w:szCs w:val="16"/>
        </w:rPr>
        <w:t>e</w:t>
      </w:r>
      <w:r w:rsidRPr="00994D69">
        <w:rPr>
          <w:sz w:val="16"/>
          <w:szCs w:val="16"/>
        </w:rPr>
        <w:t xml:space="preserve">. </w:t>
      </w:r>
      <w:r>
        <w:rPr>
          <w:sz w:val="16"/>
          <w:szCs w:val="16"/>
        </w:rPr>
        <w:t xml:space="preserve">Zachodzą też </w:t>
      </w:r>
      <w:r w:rsidRPr="00994D69">
        <w:rPr>
          <w:sz w:val="16"/>
          <w:szCs w:val="16"/>
        </w:rPr>
        <w:t xml:space="preserve">akty </w:t>
      </w:r>
      <w:r w:rsidRPr="008B6CB8">
        <w:rPr>
          <w:b/>
          <w:sz w:val="16"/>
          <w:szCs w:val="16"/>
        </w:rPr>
        <w:t>emergentne</w:t>
      </w:r>
      <w:r w:rsidRPr="00994D69">
        <w:rPr>
          <w:sz w:val="16"/>
          <w:szCs w:val="16"/>
        </w:rPr>
        <w:t xml:space="preserve">, związane z nimi pośrednio.     </w:t>
      </w:r>
    </w:p>
    <w:p w:rsidR="00D81AEE" w:rsidRPr="00994D69" w:rsidRDefault="00D81AEE" w:rsidP="00360678">
      <w:pPr>
        <w:pStyle w:val="Tekstprzypisudolnego"/>
        <w:tabs>
          <w:tab w:val="left" w:pos="9356"/>
        </w:tabs>
        <w:jc w:val="both"/>
        <w:rPr>
          <w:sz w:val="16"/>
          <w:szCs w:val="16"/>
        </w:rPr>
      </w:pPr>
      <w:r w:rsidRPr="00994D69">
        <w:rPr>
          <w:sz w:val="16"/>
          <w:szCs w:val="16"/>
        </w:rPr>
        <w:t xml:space="preserve">     Możliwość jest potencjalną prawdą/fałszem</w:t>
      </w:r>
      <w:r>
        <w:rPr>
          <w:sz w:val="16"/>
          <w:szCs w:val="16"/>
        </w:rPr>
        <w:t>; a więc</w:t>
      </w:r>
      <w:r w:rsidRPr="00994D69">
        <w:rPr>
          <w:sz w:val="16"/>
          <w:szCs w:val="16"/>
        </w:rPr>
        <w:t xml:space="preserve"> procesem </w:t>
      </w:r>
      <w:r w:rsidRPr="00994D69">
        <w:rPr>
          <w:b/>
          <w:sz w:val="16"/>
          <w:szCs w:val="16"/>
        </w:rPr>
        <w:t>ludzkiego stawania się</w:t>
      </w:r>
      <w:r>
        <w:rPr>
          <w:b/>
          <w:sz w:val="16"/>
          <w:szCs w:val="16"/>
        </w:rPr>
        <w:t xml:space="preserve"> </w:t>
      </w:r>
      <w:r w:rsidRPr="00994D69">
        <w:rPr>
          <w:b/>
          <w:sz w:val="16"/>
          <w:szCs w:val="16"/>
        </w:rPr>
        <w:t>w prawdzie</w:t>
      </w:r>
      <w:r w:rsidRPr="00994D69">
        <w:rPr>
          <w:sz w:val="16"/>
          <w:szCs w:val="16"/>
        </w:rPr>
        <w:t xml:space="preserve">, </w:t>
      </w:r>
      <w:r w:rsidRPr="00994D69">
        <w:rPr>
          <w:b/>
          <w:sz w:val="16"/>
          <w:szCs w:val="16"/>
        </w:rPr>
        <w:t>wolnego i świadomego</w:t>
      </w:r>
      <w:r w:rsidRPr="00994D69">
        <w:rPr>
          <w:sz w:val="16"/>
          <w:szCs w:val="16"/>
        </w:rPr>
        <w:t>. Mówiąc t</w:t>
      </w:r>
      <w:r>
        <w:rPr>
          <w:sz w:val="16"/>
          <w:szCs w:val="16"/>
        </w:rPr>
        <w:t>o</w:t>
      </w:r>
      <w:r w:rsidRPr="00994D69">
        <w:rPr>
          <w:sz w:val="16"/>
          <w:szCs w:val="16"/>
        </w:rPr>
        <w:t xml:space="preserve">, wskazujemy na adekwatny, teoretyczny obraz realnych rzeczy, rzeczywistości pozostających w jedności z ich moralną treścią i uzasadnieniem. Prawda jest podstawą praktycznego życia ludzkiego; jego racją duchową, dzięki której życie to staje się jednolite i zadowalające jednostki ludzkie, grupy, klasy społeczne. </w:t>
      </w:r>
      <w:r w:rsidRPr="00620720">
        <w:rPr>
          <w:b/>
          <w:sz w:val="16"/>
          <w:szCs w:val="16"/>
        </w:rPr>
        <w:t>Prawda jest zarazem rozumieniem świata i jego moralnej zasady stawania się człowieka</w:t>
      </w:r>
      <w:r w:rsidRPr="00994D69">
        <w:rPr>
          <w:sz w:val="16"/>
          <w:szCs w:val="16"/>
        </w:rPr>
        <w:t xml:space="preserve"> w dopełniającym się jego byciu ludzkim, wolnym i świadomym swego ducha w jego nieskończoności. Społeczny charakter tego wymiaru, obok radości z wielkości wywołuje ból ograniczania bycia do jednowymiarowości „</w:t>
      </w:r>
      <w:r w:rsidRPr="00994D69">
        <w:rPr>
          <w:b/>
          <w:sz w:val="16"/>
          <w:szCs w:val="16"/>
        </w:rPr>
        <w:t>tej strony”, zasłaniającą „tamtą stronę”.</w:t>
      </w:r>
      <w:r w:rsidRPr="00994D69">
        <w:rPr>
          <w:sz w:val="16"/>
          <w:szCs w:val="16"/>
        </w:rPr>
        <w:t xml:space="preserve"> Wszak społecznie działają ludzie. I to oni zakrywają prawdę mniemaniem, potocznością, symbolizmem mitologicznym, co w konskwencji staje się zniewalającym uwiedzeniem geopolitycznym. W nim pozór stawania się ukrywa jego prawdę</w:t>
      </w:r>
      <w:r>
        <w:rPr>
          <w:sz w:val="16"/>
          <w:szCs w:val="16"/>
        </w:rPr>
        <w:t>:</w:t>
      </w:r>
      <w:r w:rsidRPr="00994D69">
        <w:rPr>
          <w:sz w:val="16"/>
          <w:szCs w:val="16"/>
        </w:rPr>
        <w:t xml:space="preserve"> byci</w:t>
      </w:r>
      <w:r>
        <w:rPr>
          <w:sz w:val="16"/>
          <w:szCs w:val="16"/>
        </w:rPr>
        <w:t>e</w:t>
      </w:r>
      <w:r w:rsidRPr="00994D69">
        <w:rPr>
          <w:sz w:val="16"/>
          <w:szCs w:val="16"/>
        </w:rPr>
        <w:t xml:space="preserve"> właścicieli świata. Zob. S. Frank, </w:t>
      </w:r>
      <w:r w:rsidRPr="00994D69">
        <w:rPr>
          <w:i/>
          <w:iCs/>
          <w:sz w:val="16"/>
          <w:szCs w:val="16"/>
        </w:rPr>
        <w:t>Istota i wiodące motywy filozofii rosyjskiej</w:t>
      </w:r>
      <w:r w:rsidRPr="00994D69">
        <w:rPr>
          <w:sz w:val="16"/>
          <w:szCs w:val="16"/>
        </w:rPr>
        <w:t xml:space="preserve">, przekł. E. Matuszczyk, (w:) </w:t>
      </w:r>
      <w:r w:rsidRPr="00994D69">
        <w:rPr>
          <w:i/>
          <w:iCs/>
          <w:sz w:val="16"/>
          <w:szCs w:val="16"/>
        </w:rPr>
        <w:t>Niemarks</w:t>
      </w:r>
      <w:r w:rsidRPr="00994D69">
        <w:rPr>
          <w:i/>
          <w:iCs/>
          <w:sz w:val="16"/>
          <w:szCs w:val="16"/>
        </w:rPr>
        <w:t>i</w:t>
      </w:r>
      <w:r w:rsidRPr="00994D69">
        <w:rPr>
          <w:i/>
          <w:iCs/>
          <w:sz w:val="16"/>
          <w:szCs w:val="16"/>
        </w:rPr>
        <w:t>stowska filozofia rosyjska. Antologia tekstów filozoficznych XIX wieku i pierwszej połowy XX w</w:t>
      </w:r>
      <w:r w:rsidRPr="00994D69">
        <w:rPr>
          <w:sz w:val="16"/>
          <w:szCs w:val="16"/>
        </w:rPr>
        <w:t xml:space="preserve">. </w:t>
      </w:r>
      <w:r w:rsidRPr="00994D69">
        <w:rPr>
          <w:iCs/>
          <w:sz w:val="16"/>
          <w:szCs w:val="16"/>
        </w:rPr>
        <w:t>Część I</w:t>
      </w:r>
      <w:r w:rsidRPr="00994D69">
        <w:rPr>
          <w:sz w:val="16"/>
          <w:szCs w:val="16"/>
        </w:rPr>
        <w:t xml:space="preserve">, L. Kiejzik (red., wybór i przedmowa), Wyd. Ibidem, Kurowice k/Łodzi, Łódź 2001, s. 35 - 36. </w:t>
      </w:r>
      <w:r>
        <w:rPr>
          <w:sz w:val="16"/>
          <w:szCs w:val="16"/>
        </w:rPr>
        <w:t>P</w:t>
      </w:r>
      <w:r w:rsidRPr="00994D69">
        <w:rPr>
          <w:sz w:val="16"/>
          <w:szCs w:val="16"/>
        </w:rPr>
        <w:t>rawda jest</w:t>
      </w:r>
      <w:r>
        <w:rPr>
          <w:sz w:val="16"/>
          <w:szCs w:val="16"/>
        </w:rPr>
        <w:t xml:space="preserve"> więc</w:t>
      </w:r>
      <w:r w:rsidRPr="00994D69">
        <w:rPr>
          <w:sz w:val="16"/>
          <w:szCs w:val="16"/>
        </w:rPr>
        <w:t xml:space="preserve"> adekwatności</w:t>
      </w:r>
      <w:r>
        <w:rPr>
          <w:sz w:val="16"/>
          <w:szCs w:val="16"/>
        </w:rPr>
        <w:t>ą</w:t>
      </w:r>
      <w:r w:rsidRPr="00994D69">
        <w:rPr>
          <w:sz w:val="16"/>
          <w:szCs w:val="16"/>
        </w:rPr>
        <w:t xml:space="preserve"> myśli i rzeczy oraz zasadą bycia ludzkiego w spełnianiu zasad </w:t>
      </w:r>
      <w:r w:rsidRPr="00994D69">
        <w:rPr>
          <w:b/>
          <w:sz w:val="16"/>
          <w:szCs w:val="16"/>
        </w:rPr>
        <w:t>moralnego etosu krytycznego</w:t>
      </w:r>
      <w:r w:rsidRPr="00994D69">
        <w:rPr>
          <w:sz w:val="16"/>
          <w:szCs w:val="16"/>
        </w:rPr>
        <w:t xml:space="preserve">. </w:t>
      </w:r>
    </w:p>
    <w:p w:rsidR="00D81AEE" w:rsidRPr="007F1EDB" w:rsidRDefault="00D81AEE" w:rsidP="00360678">
      <w:pPr>
        <w:pStyle w:val="Tekstprzypisudolnego"/>
        <w:tabs>
          <w:tab w:val="left" w:pos="9356"/>
        </w:tabs>
        <w:jc w:val="both"/>
        <w:rPr>
          <w:sz w:val="16"/>
          <w:szCs w:val="16"/>
        </w:rPr>
      </w:pPr>
      <w:r w:rsidRPr="00994D69">
        <w:rPr>
          <w:sz w:val="16"/>
          <w:szCs w:val="16"/>
        </w:rPr>
        <w:t xml:space="preserve">      Przestrzeń kategorialną możliwości dopełniają słowa E. Kanta: </w:t>
      </w:r>
      <w:r>
        <w:rPr>
          <w:sz w:val="16"/>
          <w:szCs w:val="16"/>
        </w:rPr>
        <w:t>Ż</w:t>
      </w:r>
      <w:r w:rsidRPr="00994D69">
        <w:rPr>
          <w:sz w:val="16"/>
          <w:szCs w:val="16"/>
        </w:rPr>
        <w:t>eby poznać przedmiot, trzeba udowodnić jego możliwość (</w:t>
      </w:r>
      <w:r>
        <w:rPr>
          <w:sz w:val="16"/>
          <w:szCs w:val="16"/>
        </w:rPr>
        <w:t xml:space="preserve">albo </w:t>
      </w:r>
      <w:r w:rsidRPr="00994D69">
        <w:rPr>
          <w:sz w:val="16"/>
          <w:szCs w:val="16"/>
        </w:rPr>
        <w:t xml:space="preserve">na podstawie doświadczenia </w:t>
      </w:r>
      <w:r>
        <w:rPr>
          <w:sz w:val="16"/>
          <w:szCs w:val="16"/>
        </w:rPr>
        <w:t>je</w:t>
      </w:r>
      <w:r w:rsidRPr="00994D69">
        <w:rPr>
          <w:sz w:val="16"/>
          <w:szCs w:val="16"/>
        </w:rPr>
        <w:t xml:space="preserve">go rzeczywistości, </w:t>
      </w:r>
      <w:r>
        <w:rPr>
          <w:sz w:val="16"/>
          <w:szCs w:val="16"/>
        </w:rPr>
        <w:t>albo</w:t>
      </w:r>
      <w:r w:rsidRPr="00994D69">
        <w:rPr>
          <w:sz w:val="16"/>
          <w:szCs w:val="16"/>
        </w:rPr>
        <w:t xml:space="preserve"> </w:t>
      </w:r>
      <w:r w:rsidRPr="00994D69">
        <w:rPr>
          <w:i/>
          <w:sz w:val="16"/>
          <w:szCs w:val="16"/>
        </w:rPr>
        <w:t>a priori</w:t>
      </w:r>
      <w:r w:rsidRPr="00994D69">
        <w:rPr>
          <w:sz w:val="16"/>
          <w:szCs w:val="16"/>
        </w:rPr>
        <w:t xml:space="preserve"> przy pomocy rozumu). Lecz myśleć mogę, co chcę, jeżeli sam sobie nie przeczę, tzn., jeżeli moje pojęcie jest myślą możliwą, choć nie mogę za to ręczyć, czy ogółowi możliwości odpowiada jakiś przedmiot. Ażeby pojęciu nadać </w:t>
      </w:r>
      <w:r w:rsidRPr="00994D69">
        <w:rPr>
          <w:b/>
          <w:sz w:val="16"/>
          <w:szCs w:val="16"/>
        </w:rPr>
        <w:t>przedmiotową ważność</w:t>
      </w:r>
      <w:r w:rsidRPr="00994D69">
        <w:rPr>
          <w:sz w:val="16"/>
          <w:szCs w:val="16"/>
        </w:rPr>
        <w:t xml:space="preserve"> (możliwość realną, gdyż pierwsza była tylko logiczna), na to trzeba jeszcze czegoś więcej. To &lt;&lt;</w:t>
      </w:r>
      <w:r w:rsidRPr="00994D69">
        <w:rPr>
          <w:b/>
          <w:sz w:val="16"/>
          <w:szCs w:val="16"/>
        </w:rPr>
        <w:t>więcej</w:t>
      </w:r>
      <w:r w:rsidRPr="00994D69">
        <w:rPr>
          <w:sz w:val="16"/>
          <w:szCs w:val="16"/>
        </w:rPr>
        <w:t xml:space="preserve">&gt;&gt; zaś nie </w:t>
      </w:r>
      <w:r>
        <w:rPr>
          <w:sz w:val="16"/>
          <w:szCs w:val="16"/>
        </w:rPr>
        <w:t xml:space="preserve">odnajdujemy tylko </w:t>
      </w:r>
      <w:r w:rsidRPr="00994D69">
        <w:rPr>
          <w:sz w:val="16"/>
          <w:szCs w:val="16"/>
        </w:rPr>
        <w:t>w teoretycznych źródłach poznania, może</w:t>
      </w:r>
      <w:r>
        <w:rPr>
          <w:sz w:val="16"/>
          <w:szCs w:val="16"/>
        </w:rPr>
        <w:t xml:space="preserve">my go znaleźć </w:t>
      </w:r>
      <w:r w:rsidRPr="00994D69">
        <w:rPr>
          <w:sz w:val="16"/>
          <w:szCs w:val="16"/>
        </w:rPr>
        <w:t xml:space="preserve">także w </w:t>
      </w:r>
      <w:r w:rsidRPr="00994D69">
        <w:rPr>
          <w:b/>
          <w:sz w:val="16"/>
          <w:szCs w:val="16"/>
        </w:rPr>
        <w:t>źródłach praktycznych</w:t>
      </w:r>
      <w:r w:rsidRPr="00994D69">
        <w:rPr>
          <w:sz w:val="16"/>
          <w:szCs w:val="16"/>
        </w:rPr>
        <w:t xml:space="preserve">. </w:t>
      </w:r>
      <w:r>
        <w:rPr>
          <w:sz w:val="16"/>
          <w:szCs w:val="16"/>
        </w:rPr>
        <w:t xml:space="preserve">Zob. </w:t>
      </w:r>
      <w:r w:rsidRPr="00994D69">
        <w:rPr>
          <w:sz w:val="16"/>
          <w:szCs w:val="16"/>
        </w:rPr>
        <w:t xml:space="preserve">E. Kant, </w:t>
      </w:r>
      <w:r w:rsidRPr="00994D69">
        <w:rPr>
          <w:i/>
          <w:sz w:val="16"/>
          <w:szCs w:val="16"/>
        </w:rPr>
        <w:t>Krytyka czystego rozumu</w:t>
      </w:r>
      <w:r w:rsidRPr="00994D69">
        <w:rPr>
          <w:sz w:val="16"/>
          <w:szCs w:val="16"/>
        </w:rPr>
        <w:t xml:space="preserve">, t. 1, z oryginału niemieckiego przełożył oraz opatrzył wstępem i przypisami R. Ingarden, PWN, Warszawa 1957, s 39 – 40. </w:t>
      </w:r>
    </w:p>
  </w:footnote>
  <w:footnote w:id="14">
    <w:p w:rsidR="00D81AEE" w:rsidRPr="00795558" w:rsidRDefault="00D81AEE" w:rsidP="00795558">
      <w:pPr>
        <w:jc w:val="both"/>
        <w:rPr>
          <w:sz w:val="16"/>
          <w:szCs w:val="16"/>
        </w:rPr>
      </w:pPr>
      <w:r w:rsidRPr="00795558">
        <w:rPr>
          <w:rStyle w:val="Odwoanieprzypisudolnego"/>
          <w:sz w:val="16"/>
          <w:szCs w:val="16"/>
        </w:rPr>
        <w:footnoteRef/>
      </w:r>
      <w:r w:rsidRPr="00795558">
        <w:rPr>
          <w:b/>
          <w:sz w:val="16"/>
          <w:szCs w:val="16"/>
        </w:rPr>
        <w:t>Istota</w:t>
      </w:r>
      <w:r w:rsidRPr="00795558">
        <w:rPr>
          <w:sz w:val="16"/>
          <w:szCs w:val="16"/>
        </w:rPr>
        <w:t xml:space="preserve"> - &lt;łac. </w:t>
      </w:r>
      <w:r w:rsidRPr="00795558">
        <w:rPr>
          <w:i/>
          <w:sz w:val="16"/>
          <w:szCs w:val="16"/>
        </w:rPr>
        <w:t>essentia</w:t>
      </w:r>
      <w:r w:rsidRPr="00795558">
        <w:rPr>
          <w:sz w:val="16"/>
          <w:szCs w:val="16"/>
        </w:rPr>
        <w:t xml:space="preserve">&gt;. Esencja, natura, atrybutywne cechy rzeczy. Są to wewnętrzne, trwałe elementy rzeczywistości, decydujące o </w:t>
      </w:r>
      <w:r>
        <w:rPr>
          <w:sz w:val="16"/>
          <w:szCs w:val="16"/>
        </w:rPr>
        <w:t xml:space="preserve">treści </w:t>
      </w:r>
      <w:r w:rsidRPr="00795558">
        <w:rPr>
          <w:sz w:val="16"/>
          <w:szCs w:val="16"/>
        </w:rPr>
        <w:t>jej struktur</w:t>
      </w:r>
      <w:r>
        <w:rPr>
          <w:sz w:val="16"/>
          <w:szCs w:val="16"/>
        </w:rPr>
        <w:t>y</w:t>
      </w:r>
      <w:r w:rsidRPr="00795558">
        <w:rPr>
          <w:sz w:val="16"/>
          <w:szCs w:val="16"/>
        </w:rPr>
        <w:t>; te, które w</w:t>
      </w:r>
      <w:r w:rsidRPr="00795558">
        <w:rPr>
          <w:sz w:val="16"/>
          <w:szCs w:val="16"/>
        </w:rPr>
        <w:t>y</w:t>
      </w:r>
      <w:r w:rsidRPr="00795558">
        <w:rPr>
          <w:sz w:val="16"/>
          <w:szCs w:val="16"/>
        </w:rPr>
        <w:t xml:space="preserve">stępują w </w:t>
      </w:r>
      <w:r>
        <w:rPr>
          <w:sz w:val="16"/>
          <w:szCs w:val="16"/>
        </w:rPr>
        <w:t>każdej</w:t>
      </w:r>
      <w:r w:rsidRPr="00795558">
        <w:rPr>
          <w:sz w:val="16"/>
          <w:szCs w:val="16"/>
        </w:rPr>
        <w:t xml:space="preserve"> rzecz</w:t>
      </w:r>
      <w:r>
        <w:rPr>
          <w:sz w:val="16"/>
          <w:szCs w:val="16"/>
        </w:rPr>
        <w:t>y</w:t>
      </w:r>
      <w:r w:rsidRPr="00795558">
        <w:rPr>
          <w:sz w:val="16"/>
          <w:szCs w:val="16"/>
        </w:rPr>
        <w:t>. Ist</w:t>
      </w:r>
      <w:r>
        <w:rPr>
          <w:sz w:val="16"/>
          <w:szCs w:val="16"/>
        </w:rPr>
        <w:t>ota współistnieje w</w:t>
      </w:r>
      <w:r w:rsidRPr="00795558">
        <w:rPr>
          <w:sz w:val="16"/>
          <w:szCs w:val="16"/>
        </w:rPr>
        <w:t xml:space="preserve"> proces</w:t>
      </w:r>
      <w:r>
        <w:rPr>
          <w:sz w:val="16"/>
          <w:szCs w:val="16"/>
        </w:rPr>
        <w:t>ie</w:t>
      </w:r>
      <w:r w:rsidRPr="00795558">
        <w:rPr>
          <w:sz w:val="16"/>
          <w:szCs w:val="16"/>
        </w:rPr>
        <w:t xml:space="preserve"> stawania się. Różne </w:t>
      </w:r>
      <w:r>
        <w:rPr>
          <w:sz w:val="16"/>
          <w:szCs w:val="16"/>
        </w:rPr>
        <w:t xml:space="preserve">jego poziomy </w:t>
      </w:r>
      <w:r w:rsidRPr="00795558">
        <w:rPr>
          <w:sz w:val="16"/>
          <w:szCs w:val="16"/>
        </w:rPr>
        <w:t xml:space="preserve">stanowią o jej doskonałości. </w:t>
      </w:r>
      <w:r w:rsidRPr="00620720">
        <w:rPr>
          <w:b/>
          <w:sz w:val="16"/>
          <w:szCs w:val="16"/>
        </w:rPr>
        <w:t>Najwyższą jej treścią jest duchowość</w:t>
      </w:r>
      <w:r w:rsidRPr="00795558">
        <w:rPr>
          <w:sz w:val="16"/>
          <w:szCs w:val="16"/>
        </w:rPr>
        <w:t xml:space="preserve">. Do istoty docieramy na drodze </w:t>
      </w:r>
      <w:r w:rsidRPr="00620720">
        <w:rPr>
          <w:b/>
          <w:sz w:val="16"/>
          <w:szCs w:val="16"/>
        </w:rPr>
        <w:t>abstrahowania -</w:t>
      </w:r>
      <w:r w:rsidRPr="00795558">
        <w:rPr>
          <w:sz w:val="16"/>
          <w:szCs w:val="16"/>
        </w:rPr>
        <w:t xml:space="preserve"> rozumowania, w którym </w:t>
      </w:r>
      <w:r>
        <w:rPr>
          <w:sz w:val="16"/>
          <w:szCs w:val="16"/>
        </w:rPr>
        <w:t>oddzialamy istotę o</w:t>
      </w:r>
      <w:r w:rsidRPr="00795558">
        <w:rPr>
          <w:sz w:val="16"/>
          <w:szCs w:val="16"/>
        </w:rPr>
        <w:t xml:space="preserve">d treści przejawowych. Jego wyniki konstytuują ludzki świat mentalny, który w jakiejś części jest tożsamy, przystaje do świata obiektywnego, </w:t>
      </w:r>
      <w:r>
        <w:rPr>
          <w:sz w:val="16"/>
          <w:szCs w:val="16"/>
        </w:rPr>
        <w:t>n</w:t>
      </w:r>
      <w:r w:rsidRPr="00795558">
        <w:rPr>
          <w:sz w:val="16"/>
          <w:szCs w:val="16"/>
        </w:rPr>
        <w:t>iezależn</w:t>
      </w:r>
      <w:r>
        <w:rPr>
          <w:sz w:val="16"/>
          <w:szCs w:val="16"/>
        </w:rPr>
        <w:t>ego od ludzkich „chceń”</w:t>
      </w:r>
      <w:r w:rsidRPr="00795558">
        <w:rPr>
          <w:sz w:val="16"/>
          <w:szCs w:val="16"/>
        </w:rPr>
        <w:t>. A zatem istota jest poznawalna, chociaż nie może być zupełnie pozn</w:t>
      </w:r>
      <w:r w:rsidRPr="00795558">
        <w:rPr>
          <w:sz w:val="16"/>
          <w:szCs w:val="16"/>
        </w:rPr>
        <w:t>a</w:t>
      </w:r>
      <w:r w:rsidRPr="00795558">
        <w:rPr>
          <w:sz w:val="16"/>
          <w:szCs w:val="16"/>
        </w:rPr>
        <w:t xml:space="preserve">na, co wynika z </w:t>
      </w:r>
      <w:r>
        <w:rPr>
          <w:sz w:val="16"/>
          <w:szCs w:val="16"/>
        </w:rPr>
        <w:t>jej</w:t>
      </w:r>
      <w:r w:rsidRPr="00795558">
        <w:rPr>
          <w:sz w:val="16"/>
          <w:szCs w:val="16"/>
        </w:rPr>
        <w:t xml:space="preserve"> proces</w:t>
      </w:r>
      <w:r>
        <w:rPr>
          <w:sz w:val="16"/>
          <w:szCs w:val="16"/>
        </w:rPr>
        <w:t>u</w:t>
      </w:r>
      <w:r w:rsidRPr="00795558">
        <w:rPr>
          <w:sz w:val="16"/>
          <w:szCs w:val="16"/>
        </w:rPr>
        <w:t xml:space="preserve"> stawani</w:t>
      </w:r>
      <w:r>
        <w:rPr>
          <w:sz w:val="16"/>
          <w:szCs w:val="16"/>
        </w:rPr>
        <w:t>e</w:t>
      </w:r>
      <w:r w:rsidRPr="00795558">
        <w:rPr>
          <w:sz w:val="16"/>
          <w:szCs w:val="16"/>
        </w:rPr>
        <w:t xml:space="preserve"> się. Jest to stanowisko przeciwstawne twierdzeniom E. Kanta, dla którego istota = rzecz sama w sobie, </w:t>
      </w:r>
      <w:r>
        <w:rPr>
          <w:sz w:val="16"/>
          <w:szCs w:val="16"/>
        </w:rPr>
        <w:t>jest</w:t>
      </w:r>
      <w:r w:rsidRPr="00795558">
        <w:rPr>
          <w:sz w:val="16"/>
          <w:szCs w:val="16"/>
        </w:rPr>
        <w:t xml:space="preserve"> niepoznawalna.</w:t>
      </w:r>
    </w:p>
  </w:footnote>
  <w:footnote w:id="15">
    <w:p w:rsidR="00D81AEE" w:rsidRPr="00985380" w:rsidRDefault="00D81AEE" w:rsidP="00CA791F">
      <w:pPr>
        <w:jc w:val="both"/>
        <w:rPr>
          <w:sz w:val="16"/>
          <w:szCs w:val="16"/>
        </w:rPr>
      </w:pPr>
      <w:r w:rsidRPr="00985380">
        <w:rPr>
          <w:rStyle w:val="Odwoanieprzypisudolnego"/>
          <w:sz w:val="16"/>
          <w:szCs w:val="16"/>
        </w:rPr>
        <w:footnoteRef/>
      </w:r>
      <w:r w:rsidRPr="00985380">
        <w:rPr>
          <w:b/>
          <w:sz w:val="16"/>
          <w:szCs w:val="16"/>
        </w:rPr>
        <w:t xml:space="preserve">Metafizyka - </w:t>
      </w:r>
      <w:r w:rsidRPr="00985380">
        <w:rPr>
          <w:sz w:val="16"/>
          <w:szCs w:val="16"/>
        </w:rPr>
        <w:t xml:space="preserve">&lt;gr. </w:t>
      </w:r>
      <w:r w:rsidRPr="00985380">
        <w:rPr>
          <w:i/>
          <w:sz w:val="16"/>
          <w:szCs w:val="16"/>
        </w:rPr>
        <w:t xml:space="preserve">meta </w:t>
      </w:r>
      <w:r w:rsidRPr="00985380">
        <w:rPr>
          <w:sz w:val="16"/>
          <w:szCs w:val="16"/>
        </w:rPr>
        <w:t>= po, poza, ponad</w:t>
      </w:r>
      <w:r w:rsidRPr="00985380">
        <w:rPr>
          <w:i/>
          <w:sz w:val="16"/>
          <w:szCs w:val="16"/>
        </w:rPr>
        <w:t xml:space="preserve"> + ta physika</w:t>
      </w:r>
      <w:r>
        <w:rPr>
          <w:i/>
          <w:sz w:val="16"/>
          <w:szCs w:val="16"/>
        </w:rPr>
        <w:t xml:space="preserve"> </w:t>
      </w:r>
      <w:r w:rsidRPr="00985380">
        <w:rPr>
          <w:sz w:val="16"/>
          <w:szCs w:val="16"/>
        </w:rPr>
        <w:t>= to, co dotyczy świata</w:t>
      </w:r>
      <w:r>
        <w:rPr>
          <w:sz w:val="16"/>
          <w:szCs w:val="16"/>
        </w:rPr>
        <w:t xml:space="preserve"> </w:t>
      </w:r>
      <w:r w:rsidRPr="00985380">
        <w:rPr>
          <w:sz w:val="16"/>
          <w:szCs w:val="16"/>
        </w:rPr>
        <w:t>rzeczy, należy do przyrody</w:t>
      </w:r>
      <w:r w:rsidRPr="00985380">
        <w:rPr>
          <w:i/>
          <w:sz w:val="16"/>
          <w:szCs w:val="16"/>
        </w:rPr>
        <w:t xml:space="preserve">&gt;. </w:t>
      </w:r>
      <w:r w:rsidRPr="00985380">
        <w:rPr>
          <w:sz w:val="16"/>
          <w:szCs w:val="16"/>
        </w:rPr>
        <w:t>Nauka o bycie</w:t>
      </w:r>
      <w:r>
        <w:rPr>
          <w:sz w:val="16"/>
          <w:szCs w:val="16"/>
        </w:rPr>
        <w:t>,</w:t>
      </w:r>
      <w:r w:rsidRPr="00985380">
        <w:rPr>
          <w:sz w:val="16"/>
          <w:szCs w:val="16"/>
        </w:rPr>
        <w:t xml:space="preserve"> jako takim. Nazwę użył Andronikos z Rhodos (I w.n.e.), który układając prace Arystotelesa (384 – 322 r. p. n. e.) zwoje pism należące do „filozofii pierwszej” umieścił po zbiorze pism przyrodniczych i nazwał je „te, które następują po przyrodniczych” (</w:t>
      </w:r>
      <w:r w:rsidRPr="00620720">
        <w:rPr>
          <w:b/>
          <w:i/>
          <w:sz w:val="16"/>
          <w:szCs w:val="16"/>
        </w:rPr>
        <w:t>ta meta ta physika</w:t>
      </w:r>
      <w:r w:rsidRPr="00985380">
        <w:rPr>
          <w:sz w:val="16"/>
          <w:szCs w:val="16"/>
        </w:rPr>
        <w:t>). W ten sposób – błędnie - istotę rzeczy wyjął z rzeczy rozdzielając świat na świat materialny i idealny.</w:t>
      </w:r>
      <w:r>
        <w:rPr>
          <w:sz w:val="16"/>
          <w:szCs w:val="16"/>
        </w:rPr>
        <w:t xml:space="preserve"> Przyjął fałszywą tezę, że i</w:t>
      </w:r>
      <w:r w:rsidRPr="00985380">
        <w:rPr>
          <w:sz w:val="16"/>
          <w:szCs w:val="16"/>
        </w:rPr>
        <w:t xml:space="preserve">dee </w:t>
      </w:r>
      <w:r>
        <w:rPr>
          <w:sz w:val="16"/>
          <w:szCs w:val="16"/>
        </w:rPr>
        <w:t>są</w:t>
      </w:r>
      <w:r w:rsidRPr="00985380">
        <w:rPr>
          <w:sz w:val="16"/>
          <w:szCs w:val="16"/>
        </w:rPr>
        <w:t xml:space="preserve"> poza światem materialnym. Idee </w:t>
      </w:r>
      <w:r>
        <w:rPr>
          <w:sz w:val="16"/>
          <w:szCs w:val="16"/>
        </w:rPr>
        <w:t xml:space="preserve">są w </w:t>
      </w:r>
      <w:r w:rsidRPr="00985380">
        <w:rPr>
          <w:sz w:val="16"/>
          <w:szCs w:val="16"/>
        </w:rPr>
        <w:t>świecie</w:t>
      </w:r>
      <w:r>
        <w:rPr>
          <w:sz w:val="16"/>
          <w:szCs w:val="16"/>
        </w:rPr>
        <w:t>; są przejawem świata</w:t>
      </w:r>
      <w:r w:rsidRPr="00985380">
        <w:rPr>
          <w:sz w:val="16"/>
          <w:szCs w:val="16"/>
        </w:rPr>
        <w:t xml:space="preserve"> materialn</w:t>
      </w:r>
      <w:r>
        <w:rPr>
          <w:sz w:val="16"/>
          <w:szCs w:val="16"/>
        </w:rPr>
        <w:t>ego</w:t>
      </w:r>
      <w:r w:rsidRPr="00985380">
        <w:rPr>
          <w:sz w:val="16"/>
          <w:szCs w:val="16"/>
        </w:rPr>
        <w:t xml:space="preserve">.  </w:t>
      </w:r>
    </w:p>
    <w:p w:rsidR="00D81AEE" w:rsidRPr="00985380" w:rsidRDefault="00D81AEE" w:rsidP="00CA791F">
      <w:pPr>
        <w:jc w:val="both"/>
        <w:rPr>
          <w:sz w:val="16"/>
          <w:szCs w:val="16"/>
        </w:rPr>
      </w:pPr>
      <w:r w:rsidRPr="00985380">
        <w:rPr>
          <w:sz w:val="16"/>
          <w:szCs w:val="16"/>
        </w:rPr>
        <w:t xml:space="preserve">       Przedmiotem metafizyki jest istotowa treść świata, jego poznania oraz człowieka w nim funkcjonującego. Odnajdywanie istoty jest dziełem procesu myślowego. Istoty nie można dostrzec. Zawsze postrzegamy konkretnego człowieka, a nie człowieka w ogóle. O człowieku w ogóle można tylko myśleć. O słuszności naszego m</w:t>
      </w:r>
      <w:r w:rsidRPr="00985380">
        <w:rPr>
          <w:sz w:val="16"/>
          <w:szCs w:val="16"/>
        </w:rPr>
        <w:t>y</w:t>
      </w:r>
      <w:r w:rsidRPr="00985380">
        <w:rPr>
          <w:sz w:val="16"/>
          <w:szCs w:val="16"/>
        </w:rPr>
        <w:t xml:space="preserve">ślenia o człowieku w ogóle przekonuje nas ludzka (tj. świadoma i wolna) </w:t>
      </w:r>
      <w:r w:rsidRPr="00975E1D">
        <w:rPr>
          <w:b/>
          <w:sz w:val="16"/>
          <w:szCs w:val="16"/>
        </w:rPr>
        <w:t>praktyka społeczna</w:t>
      </w:r>
      <w:r w:rsidRPr="00985380">
        <w:rPr>
          <w:sz w:val="16"/>
          <w:szCs w:val="16"/>
        </w:rPr>
        <w:t>.</w:t>
      </w:r>
    </w:p>
  </w:footnote>
  <w:footnote w:id="16">
    <w:p w:rsidR="00D81AEE" w:rsidRPr="00062AD5" w:rsidRDefault="00D81AEE" w:rsidP="00CA791F">
      <w:pPr>
        <w:pStyle w:val="Tekstprzypisudolnego"/>
        <w:jc w:val="both"/>
        <w:rPr>
          <w:sz w:val="16"/>
          <w:szCs w:val="16"/>
        </w:rPr>
      </w:pPr>
      <w:r w:rsidRPr="00062AD5">
        <w:rPr>
          <w:rStyle w:val="Odwoanieprzypisudolnego"/>
          <w:sz w:val="16"/>
          <w:szCs w:val="16"/>
        </w:rPr>
        <w:footnoteRef/>
      </w:r>
      <w:r w:rsidRPr="00062AD5">
        <w:rPr>
          <w:sz w:val="16"/>
          <w:szCs w:val="16"/>
        </w:rPr>
        <w:t xml:space="preserve">M. Scheler, </w:t>
      </w:r>
      <w:r w:rsidRPr="00062AD5">
        <w:rPr>
          <w:i/>
          <w:sz w:val="16"/>
          <w:szCs w:val="16"/>
        </w:rPr>
        <w:t>Stanowisko człowieka w kosmosie</w:t>
      </w:r>
      <w:r w:rsidRPr="00062AD5">
        <w:rPr>
          <w:sz w:val="16"/>
          <w:szCs w:val="16"/>
        </w:rPr>
        <w:t>, 1928, s. 42.</w:t>
      </w:r>
    </w:p>
  </w:footnote>
  <w:footnote w:id="17">
    <w:p w:rsidR="00D81AEE" w:rsidRPr="0056711A" w:rsidRDefault="00D81AEE" w:rsidP="0056711A">
      <w:pPr>
        <w:pStyle w:val="Tekstprzypisudolnego"/>
        <w:jc w:val="both"/>
        <w:rPr>
          <w:sz w:val="16"/>
          <w:szCs w:val="16"/>
        </w:rPr>
      </w:pPr>
      <w:r w:rsidRPr="0056711A">
        <w:rPr>
          <w:rStyle w:val="Odwoanieprzypisudolnego"/>
          <w:sz w:val="16"/>
          <w:szCs w:val="16"/>
        </w:rPr>
        <w:footnoteRef/>
      </w:r>
      <w:r w:rsidRPr="004A2C2B">
        <w:rPr>
          <w:b/>
          <w:sz w:val="16"/>
          <w:szCs w:val="16"/>
        </w:rPr>
        <w:t>Moralność</w:t>
      </w:r>
      <w:r w:rsidRPr="0056711A">
        <w:rPr>
          <w:sz w:val="16"/>
          <w:szCs w:val="16"/>
        </w:rPr>
        <w:t xml:space="preserve"> - &lt;łac. </w:t>
      </w:r>
      <w:r w:rsidRPr="0056711A">
        <w:rPr>
          <w:i/>
          <w:sz w:val="16"/>
          <w:szCs w:val="16"/>
        </w:rPr>
        <w:t>moralitas</w:t>
      </w:r>
      <w:r>
        <w:rPr>
          <w:sz w:val="16"/>
          <w:szCs w:val="16"/>
        </w:rPr>
        <w:t>;</w:t>
      </w:r>
      <w:r w:rsidRPr="0056711A">
        <w:rPr>
          <w:sz w:val="16"/>
          <w:szCs w:val="16"/>
        </w:rPr>
        <w:t xml:space="preserve"> = obyczajność</w:t>
      </w:r>
      <w:r>
        <w:rPr>
          <w:sz w:val="16"/>
          <w:szCs w:val="16"/>
        </w:rPr>
        <w:t xml:space="preserve">; </w:t>
      </w:r>
      <w:r w:rsidRPr="00D83619">
        <w:rPr>
          <w:i/>
          <w:sz w:val="16"/>
          <w:szCs w:val="16"/>
        </w:rPr>
        <w:t>mores</w:t>
      </w:r>
      <w:r>
        <w:rPr>
          <w:sz w:val="16"/>
          <w:szCs w:val="16"/>
        </w:rPr>
        <w:t xml:space="preserve"> = przepisy, zwyczaje, obyczaje</w:t>
      </w:r>
      <w:r w:rsidRPr="0056711A">
        <w:rPr>
          <w:sz w:val="16"/>
          <w:szCs w:val="16"/>
        </w:rPr>
        <w:t xml:space="preserve">&gt; - </w:t>
      </w:r>
      <w:r>
        <w:rPr>
          <w:sz w:val="16"/>
          <w:szCs w:val="16"/>
        </w:rPr>
        <w:t xml:space="preserve">uznawany przez jednostki ludzkie </w:t>
      </w:r>
      <w:r w:rsidRPr="0056711A">
        <w:rPr>
          <w:sz w:val="16"/>
          <w:szCs w:val="16"/>
        </w:rPr>
        <w:t>system wartości, norm i ocen. Wzorów post</w:t>
      </w:r>
      <w:r w:rsidRPr="0056711A">
        <w:rPr>
          <w:sz w:val="16"/>
          <w:szCs w:val="16"/>
        </w:rPr>
        <w:t>ę</w:t>
      </w:r>
      <w:r w:rsidRPr="0056711A">
        <w:rPr>
          <w:sz w:val="16"/>
          <w:szCs w:val="16"/>
        </w:rPr>
        <w:t xml:space="preserve">powania ludzi w społeczeństwie, na danym etapie jego rozwoju. </w:t>
      </w:r>
      <w:r>
        <w:rPr>
          <w:sz w:val="16"/>
          <w:szCs w:val="16"/>
        </w:rPr>
        <w:t xml:space="preserve">Moralnością jest system nakazów, zakazów – postępowania, wynikajacego z wolnościowego wyboru jednostek ludzkich w danym społeczeństwie. Ów wybór jest funkcją uzyskanego poziomu rozwoju idei człowieczeńskości indywiduum. </w:t>
      </w:r>
    </w:p>
  </w:footnote>
  <w:footnote w:id="18">
    <w:p w:rsidR="00D81AEE" w:rsidRPr="00062AD5" w:rsidRDefault="00D81AEE" w:rsidP="00CA791F">
      <w:pPr>
        <w:pStyle w:val="Tekstprzypisudolnego"/>
        <w:jc w:val="both"/>
        <w:rPr>
          <w:sz w:val="16"/>
          <w:szCs w:val="16"/>
        </w:rPr>
      </w:pPr>
      <w:r w:rsidRPr="00062AD5">
        <w:rPr>
          <w:rStyle w:val="Odwoanieprzypisudolnego"/>
          <w:sz w:val="16"/>
          <w:szCs w:val="16"/>
        </w:rPr>
        <w:footnoteRef/>
      </w:r>
      <w:r w:rsidRPr="0056711A">
        <w:rPr>
          <w:b/>
          <w:sz w:val="16"/>
          <w:szCs w:val="16"/>
        </w:rPr>
        <w:t>Aksjologią</w:t>
      </w:r>
      <w:r>
        <w:rPr>
          <w:sz w:val="16"/>
          <w:szCs w:val="16"/>
        </w:rPr>
        <w:t xml:space="preserve"> nazywamy nauką o wartościach - &lt;gr. </w:t>
      </w:r>
      <w:r w:rsidRPr="00975E1D">
        <w:rPr>
          <w:i/>
          <w:sz w:val="16"/>
          <w:szCs w:val="16"/>
        </w:rPr>
        <w:t>aksios</w:t>
      </w:r>
      <w:r>
        <w:rPr>
          <w:sz w:val="16"/>
          <w:szCs w:val="16"/>
        </w:rPr>
        <w:t xml:space="preserve"> = godny, cenny, majacy wartość + </w:t>
      </w:r>
      <w:r w:rsidRPr="00975E1D">
        <w:rPr>
          <w:i/>
          <w:sz w:val="16"/>
          <w:szCs w:val="16"/>
        </w:rPr>
        <w:t>logos</w:t>
      </w:r>
      <w:r>
        <w:rPr>
          <w:sz w:val="16"/>
          <w:szCs w:val="16"/>
        </w:rPr>
        <w:t xml:space="preserve"> = słowo, rozum, teoria, nauka&gt;.</w:t>
      </w:r>
      <w:r w:rsidRPr="00062AD5">
        <w:rPr>
          <w:sz w:val="16"/>
          <w:szCs w:val="16"/>
        </w:rPr>
        <w:t xml:space="preserve"> Zob. M. A. Krąpiec, </w:t>
      </w:r>
      <w:r w:rsidRPr="00062AD5">
        <w:rPr>
          <w:i/>
          <w:sz w:val="16"/>
          <w:szCs w:val="16"/>
        </w:rPr>
        <w:t>Antropologia filozoficzna</w:t>
      </w:r>
      <w:r w:rsidRPr="00062AD5">
        <w:rPr>
          <w:sz w:val="16"/>
          <w:szCs w:val="16"/>
        </w:rPr>
        <w:t xml:space="preserve">, (w:) </w:t>
      </w:r>
      <w:r w:rsidRPr="00062AD5">
        <w:rPr>
          <w:i/>
          <w:sz w:val="16"/>
          <w:szCs w:val="16"/>
        </w:rPr>
        <w:t>Powszechna encyklopedia filozofii</w:t>
      </w:r>
      <w:r w:rsidRPr="00062AD5">
        <w:rPr>
          <w:sz w:val="16"/>
          <w:szCs w:val="16"/>
        </w:rPr>
        <w:t xml:space="preserve">, t. 1, Lublin 2000.  </w:t>
      </w:r>
    </w:p>
  </w:footnote>
  <w:footnote w:id="19">
    <w:p w:rsidR="00D81AEE" w:rsidRPr="002F0236" w:rsidRDefault="00D81AEE" w:rsidP="002F0236">
      <w:pPr>
        <w:pStyle w:val="Tekstpodstawowywcity3"/>
        <w:spacing w:before="0" w:line="240" w:lineRule="auto"/>
        <w:ind w:right="0" w:firstLine="0"/>
        <w:rPr>
          <w:rFonts w:ascii="Times New Roman" w:hAnsi="Times New Roman" w:cs="Times New Roman"/>
          <w:sz w:val="16"/>
          <w:szCs w:val="16"/>
        </w:rPr>
      </w:pPr>
      <w:r w:rsidRPr="002F0236">
        <w:rPr>
          <w:rStyle w:val="Odwoanieprzypisudolnego"/>
          <w:rFonts w:ascii="Times New Roman" w:hAnsi="Times New Roman"/>
          <w:sz w:val="16"/>
          <w:szCs w:val="16"/>
        </w:rPr>
        <w:footnoteRef/>
      </w:r>
      <w:r w:rsidRPr="002F0236">
        <w:rPr>
          <w:rFonts w:ascii="Times New Roman" w:hAnsi="Times New Roman" w:cs="Times New Roman"/>
          <w:b/>
          <w:sz w:val="16"/>
          <w:szCs w:val="16"/>
        </w:rPr>
        <w:t>Duch, duchowość - &lt;</w:t>
      </w:r>
      <w:r w:rsidRPr="002F0236">
        <w:rPr>
          <w:rFonts w:ascii="Times New Roman" w:hAnsi="Times New Roman" w:cs="Times New Roman"/>
          <w:sz w:val="16"/>
          <w:szCs w:val="16"/>
        </w:rPr>
        <w:t xml:space="preserve">gr. </w:t>
      </w:r>
      <w:r w:rsidRPr="002F0236">
        <w:rPr>
          <w:rFonts w:ascii="Times New Roman" w:hAnsi="Times New Roman" w:cs="Times New Roman"/>
          <w:i/>
          <w:iCs/>
          <w:sz w:val="16"/>
          <w:szCs w:val="16"/>
        </w:rPr>
        <w:t>νοΰς</w:t>
      </w:r>
      <w:r w:rsidRPr="002F0236">
        <w:rPr>
          <w:rFonts w:ascii="Times New Roman" w:hAnsi="Times New Roman" w:cs="Times New Roman"/>
          <w:sz w:val="16"/>
          <w:szCs w:val="16"/>
        </w:rPr>
        <w:t xml:space="preserve"> [nous] oraz </w:t>
      </w:r>
      <w:r w:rsidRPr="002F0236">
        <w:rPr>
          <w:rFonts w:ascii="Times New Roman" w:hAnsi="Times New Roman" w:cs="Times New Roman"/>
          <w:i/>
          <w:iCs/>
          <w:sz w:val="16"/>
          <w:szCs w:val="16"/>
        </w:rPr>
        <w:t>πνεΰμα</w:t>
      </w:r>
      <w:r w:rsidRPr="002F0236">
        <w:rPr>
          <w:rFonts w:ascii="Times New Roman" w:hAnsi="Times New Roman" w:cs="Times New Roman"/>
          <w:sz w:val="16"/>
          <w:szCs w:val="16"/>
        </w:rPr>
        <w:t xml:space="preserve"> [pneuma], łac. </w:t>
      </w:r>
      <w:r w:rsidRPr="002F0236">
        <w:rPr>
          <w:rFonts w:ascii="Times New Roman" w:hAnsi="Times New Roman" w:cs="Times New Roman"/>
          <w:i/>
          <w:iCs/>
          <w:sz w:val="16"/>
          <w:szCs w:val="16"/>
        </w:rPr>
        <w:t>animus</w:t>
      </w:r>
      <w:r w:rsidRPr="002F0236">
        <w:rPr>
          <w:rFonts w:ascii="Times New Roman" w:hAnsi="Times New Roman" w:cs="Times New Roman"/>
          <w:sz w:val="16"/>
          <w:szCs w:val="16"/>
        </w:rPr>
        <w:t xml:space="preserve">, </w:t>
      </w:r>
      <w:r w:rsidRPr="002F0236">
        <w:rPr>
          <w:rFonts w:ascii="Times New Roman" w:hAnsi="Times New Roman" w:cs="Times New Roman"/>
          <w:i/>
          <w:iCs/>
          <w:sz w:val="16"/>
          <w:szCs w:val="16"/>
        </w:rPr>
        <w:t>spiritus,mens</w:t>
      </w:r>
      <w:r w:rsidRPr="002F0236">
        <w:rPr>
          <w:rFonts w:ascii="Times New Roman" w:hAnsi="Times New Roman" w:cs="Times New Roman"/>
          <w:sz w:val="16"/>
          <w:szCs w:val="16"/>
        </w:rPr>
        <w:t xml:space="preserve"> oraz </w:t>
      </w:r>
      <w:r w:rsidRPr="002F0236">
        <w:rPr>
          <w:rFonts w:ascii="Times New Roman" w:hAnsi="Times New Roman" w:cs="Times New Roman"/>
          <w:i/>
          <w:iCs/>
          <w:sz w:val="16"/>
          <w:szCs w:val="16"/>
        </w:rPr>
        <w:t>genius&gt;</w:t>
      </w:r>
      <w:r w:rsidRPr="002F0236">
        <w:rPr>
          <w:rFonts w:ascii="Times New Roman" w:hAnsi="Times New Roman" w:cs="Times New Roman"/>
          <w:sz w:val="16"/>
          <w:szCs w:val="16"/>
        </w:rPr>
        <w:t>. Synonim gr</w:t>
      </w:r>
      <w:r w:rsidRPr="002F0236">
        <w:rPr>
          <w:rFonts w:ascii="Times New Roman" w:hAnsi="Times New Roman" w:cs="Times New Roman"/>
          <w:i/>
          <w:sz w:val="16"/>
          <w:szCs w:val="16"/>
        </w:rPr>
        <w:t>. nus.</w:t>
      </w:r>
      <w:r w:rsidRPr="002F0236">
        <w:rPr>
          <w:rFonts w:ascii="Times New Roman" w:hAnsi="Times New Roman" w:cs="Times New Roman"/>
          <w:sz w:val="16"/>
          <w:szCs w:val="16"/>
        </w:rPr>
        <w:t xml:space="preserve"> Kategorią ducha określamy tę stronę życia jednostek ludzkich, społeczeństwa jako całości, która jest </w:t>
      </w:r>
      <w:r w:rsidRPr="002F0236">
        <w:rPr>
          <w:rFonts w:ascii="Times New Roman" w:hAnsi="Times New Roman" w:cs="Times New Roman"/>
          <w:b/>
          <w:sz w:val="16"/>
          <w:szCs w:val="16"/>
        </w:rPr>
        <w:t>bezcielesna, która jest siłą</w:t>
      </w:r>
      <w:r w:rsidRPr="002F0236">
        <w:rPr>
          <w:rFonts w:ascii="Times New Roman" w:hAnsi="Times New Roman" w:cs="Times New Roman"/>
          <w:sz w:val="16"/>
          <w:szCs w:val="16"/>
        </w:rPr>
        <w:t>, twórczą zasadą wobec materialności świata (w tym ciała ludzkiego). Pojęcie to obejmuje wolę, myślenie jako sposób bycia oraz jego wytwory: emocje, namiętności, uczucia, które pojawiają się u ludzi w trakcie spełniania przez nich swych natura</w:t>
      </w:r>
      <w:r w:rsidRPr="002F0236">
        <w:rPr>
          <w:rFonts w:ascii="Times New Roman" w:hAnsi="Times New Roman" w:cs="Times New Roman"/>
          <w:sz w:val="16"/>
          <w:szCs w:val="16"/>
        </w:rPr>
        <w:t>l</w:t>
      </w:r>
      <w:r w:rsidRPr="002F0236">
        <w:rPr>
          <w:rFonts w:ascii="Times New Roman" w:hAnsi="Times New Roman" w:cs="Times New Roman"/>
          <w:sz w:val="16"/>
          <w:szCs w:val="16"/>
        </w:rPr>
        <w:t xml:space="preserve">nych i społecznych powinności. Pojęcie ducha człowieka opisuje </w:t>
      </w:r>
      <w:r w:rsidRPr="002F0236">
        <w:rPr>
          <w:rFonts w:ascii="Times New Roman" w:hAnsi="Times New Roman" w:cs="Times New Roman"/>
          <w:b/>
          <w:sz w:val="16"/>
          <w:szCs w:val="16"/>
        </w:rPr>
        <w:t>całość tworzoną przez atrybuty</w:t>
      </w:r>
      <w:r w:rsidRPr="002F0236">
        <w:rPr>
          <w:rFonts w:ascii="Times New Roman" w:hAnsi="Times New Roman" w:cs="Times New Roman"/>
          <w:sz w:val="16"/>
          <w:szCs w:val="16"/>
        </w:rPr>
        <w:t xml:space="preserve">: </w:t>
      </w:r>
      <w:r w:rsidRPr="002F0236">
        <w:rPr>
          <w:rFonts w:ascii="Times New Roman" w:hAnsi="Times New Roman" w:cs="Times New Roman"/>
          <w:b/>
          <w:sz w:val="16"/>
          <w:szCs w:val="16"/>
        </w:rPr>
        <w:t>1.</w:t>
      </w:r>
      <w:r w:rsidRPr="002F0236">
        <w:rPr>
          <w:rFonts w:ascii="Times New Roman" w:hAnsi="Times New Roman" w:cs="Times New Roman"/>
          <w:sz w:val="16"/>
          <w:szCs w:val="16"/>
        </w:rPr>
        <w:t xml:space="preserve"> doświadczenia jednostkowości, </w:t>
      </w:r>
      <w:r w:rsidRPr="002F0236">
        <w:rPr>
          <w:rFonts w:ascii="Times New Roman" w:hAnsi="Times New Roman" w:cs="Times New Roman"/>
          <w:b/>
          <w:sz w:val="16"/>
          <w:szCs w:val="16"/>
        </w:rPr>
        <w:t xml:space="preserve">2. </w:t>
      </w:r>
      <w:r w:rsidRPr="002F0236">
        <w:rPr>
          <w:rFonts w:ascii="Times New Roman" w:hAnsi="Times New Roman" w:cs="Times New Roman"/>
          <w:sz w:val="16"/>
          <w:szCs w:val="16"/>
        </w:rPr>
        <w:t>Doświa</w:t>
      </w:r>
      <w:r w:rsidRPr="002F0236">
        <w:rPr>
          <w:rFonts w:ascii="Times New Roman" w:hAnsi="Times New Roman" w:cs="Times New Roman"/>
          <w:sz w:val="16"/>
          <w:szCs w:val="16"/>
        </w:rPr>
        <w:t>d</w:t>
      </w:r>
      <w:r w:rsidRPr="002F0236">
        <w:rPr>
          <w:rFonts w:ascii="Times New Roman" w:hAnsi="Times New Roman" w:cs="Times New Roman"/>
          <w:sz w:val="16"/>
          <w:szCs w:val="16"/>
        </w:rPr>
        <w:t xml:space="preserve">czenia wspólnotowości, </w:t>
      </w:r>
      <w:r w:rsidRPr="002F0236">
        <w:rPr>
          <w:rFonts w:ascii="Times New Roman" w:hAnsi="Times New Roman" w:cs="Times New Roman"/>
          <w:b/>
          <w:sz w:val="16"/>
          <w:szCs w:val="16"/>
        </w:rPr>
        <w:t>3.</w:t>
      </w:r>
      <w:r w:rsidRPr="002F0236">
        <w:rPr>
          <w:rFonts w:ascii="Times New Roman" w:hAnsi="Times New Roman" w:cs="Times New Roman"/>
          <w:sz w:val="16"/>
          <w:szCs w:val="16"/>
        </w:rPr>
        <w:t xml:space="preserve"> duchowości spontaniczno–kreacyjnej, </w:t>
      </w:r>
      <w:r w:rsidRPr="002F0236">
        <w:rPr>
          <w:rFonts w:ascii="Times New Roman" w:hAnsi="Times New Roman" w:cs="Times New Roman"/>
          <w:b/>
          <w:sz w:val="16"/>
          <w:szCs w:val="16"/>
        </w:rPr>
        <w:t>4. d</w:t>
      </w:r>
      <w:r w:rsidRPr="002F0236">
        <w:rPr>
          <w:rFonts w:ascii="Times New Roman" w:hAnsi="Times New Roman" w:cs="Times New Roman"/>
          <w:sz w:val="16"/>
          <w:szCs w:val="16"/>
        </w:rPr>
        <w:t>uchowości intuicyjno – refleksy</w:t>
      </w:r>
      <w:r w:rsidRPr="002F0236">
        <w:rPr>
          <w:rFonts w:ascii="Times New Roman" w:hAnsi="Times New Roman" w:cs="Times New Roman"/>
          <w:sz w:val="16"/>
          <w:szCs w:val="16"/>
        </w:rPr>
        <w:t>j</w:t>
      </w:r>
      <w:r w:rsidRPr="002F0236">
        <w:rPr>
          <w:rFonts w:ascii="Times New Roman" w:hAnsi="Times New Roman" w:cs="Times New Roman"/>
          <w:sz w:val="16"/>
          <w:szCs w:val="16"/>
        </w:rPr>
        <w:t xml:space="preserve">nej, </w:t>
      </w:r>
      <w:r w:rsidRPr="002F0236">
        <w:rPr>
          <w:rFonts w:ascii="Times New Roman" w:hAnsi="Times New Roman" w:cs="Times New Roman"/>
          <w:b/>
          <w:sz w:val="16"/>
          <w:szCs w:val="16"/>
        </w:rPr>
        <w:t>5.</w:t>
      </w:r>
      <w:r w:rsidRPr="002F0236">
        <w:rPr>
          <w:rFonts w:ascii="Times New Roman" w:hAnsi="Times New Roman" w:cs="Times New Roman"/>
          <w:sz w:val="16"/>
          <w:szCs w:val="16"/>
        </w:rPr>
        <w:t xml:space="preserve"> dobra tu i teraz koherentnego z dobrem transcendentnym; </w:t>
      </w:r>
      <w:r w:rsidRPr="002F0236">
        <w:rPr>
          <w:rFonts w:ascii="Times New Roman" w:hAnsi="Times New Roman" w:cs="Times New Roman"/>
          <w:b/>
          <w:sz w:val="16"/>
          <w:szCs w:val="16"/>
        </w:rPr>
        <w:t xml:space="preserve">6. </w:t>
      </w:r>
      <w:r w:rsidRPr="002F0236">
        <w:rPr>
          <w:rFonts w:ascii="Times New Roman" w:hAnsi="Times New Roman" w:cs="Times New Roman"/>
          <w:sz w:val="16"/>
          <w:szCs w:val="16"/>
        </w:rPr>
        <w:t>wolności zjednoczonej z odpowiedzialnością. Jednostki osobowość może cechować się tym, że jeden z wymienionych atrybutów dom</w:t>
      </w:r>
      <w:r w:rsidRPr="002F0236">
        <w:rPr>
          <w:rFonts w:ascii="Times New Roman" w:hAnsi="Times New Roman" w:cs="Times New Roman"/>
          <w:sz w:val="16"/>
          <w:szCs w:val="16"/>
        </w:rPr>
        <w:t>i</w:t>
      </w:r>
      <w:r w:rsidRPr="002F0236">
        <w:rPr>
          <w:rFonts w:ascii="Times New Roman" w:hAnsi="Times New Roman" w:cs="Times New Roman"/>
          <w:sz w:val="16"/>
          <w:szCs w:val="16"/>
        </w:rPr>
        <w:t xml:space="preserve">nuje nad pozostałymi, tzn. że każdy inny jest spełniany w związku z atrybutem dominującym. Wtedy mamy, np. osobowość spontaniczną, refleksyjną, albo kreacyjną, filantropa, altruistyczną, czy egoistyczną. Zob. A. </w:t>
      </w:r>
      <w:r>
        <w:rPr>
          <w:rFonts w:ascii="Times New Roman" w:hAnsi="Times New Roman" w:cs="Times New Roman"/>
          <w:sz w:val="16"/>
          <w:szCs w:val="16"/>
        </w:rPr>
        <w:t>J</w:t>
      </w:r>
      <w:r w:rsidRPr="002F0236">
        <w:rPr>
          <w:rFonts w:ascii="Times New Roman" w:hAnsi="Times New Roman" w:cs="Times New Roman"/>
          <w:sz w:val="16"/>
          <w:szCs w:val="16"/>
        </w:rPr>
        <w:t>. Karpi</w:t>
      </w:r>
      <w:r w:rsidRPr="002F0236">
        <w:rPr>
          <w:rFonts w:ascii="Times New Roman" w:hAnsi="Times New Roman" w:cs="Times New Roman"/>
          <w:sz w:val="16"/>
          <w:szCs w:val="16"/>
        </w:rPr>
        <w:t>ń</w:t>
      </w:r>
      <w:r w:rsidRPr="002F0236">
        <w:rPr>
          <w:rFonts w:ascii="Times New Roman" w:hAnsi="Times New Roman" w:cs="Times New Roman"/>
          <w:sz w:val="16"/>
          <w:szCs w:val="16"/>
        </w:rPr>
        <w:t xml:space="preserve">ski, </w:t>
      </w:r>
      <w:r w:rsidRPr="002F0236">
        <w:rPr>
          <w:rFonts w:ascii="Times New Roman" w:hAnsi="Times New Roman" w:cs="Times New Roman"/>
          <w:i/>
          <w:sz w:val="16"/>
          <w:szCs w:val="16"/>
        </w:rPr>
        <w:t>Duch, duchowość</w:t>
      </w:r>
      <w:r w:rsidRPr="002F0236">
        <w:rPr>
          <w:rFonts w:ascii="Times New Roman" w:hAnsi="Times New Roman" w:cs="Times New Roman"/>
          <w:sz w:val="16"/>
          <w:szCs w:val="16"/>
        </w:rPr>
        <w:t xml:space="preserve">, (w:) A. J. Karpiński, </w:t>
      </w:r>
      <w:r w:rsidRPr="002F0236">
        <w:rPr>
          <w:rFonts w:ascii="Times New Roman" w:hAnsi="Times New Roman" w:cs="Times New Roman"/>
          <w:i/>
          <w:sz w:val="16"/>
          <w:szCs w:val="16"/>
        </w:rPr>
        <w:t>Świat nazwany. Zarys encyklopedyczny</w:t>
      </w:r>
      <w:r w:rsidRPr="002F0236">
        <w:rPr>
          <w:rFonts w:ascii="Times New Roman" w:hAnsi="Times New Roman" w:cs="Times New Roman"/>
          <w:sz w:val="16"/>
          <w:szCs w:val="16"/>
        </w:rPr>
        <w:t xml:space="preserve">, Gdańsk 2019, </w:t>
      </w:r>
      <w:hyperlink r:id="rId3" w:history="1">
        <w:r w:rsidRPr="002F0236">
          <w:rPr>
            <w:rStyle w:val="Hipercze"/>
            <w:rFonts w:ascii="Times New Roman" w:hAnsi="Times New Roman"/>
            <w:sz w:val="16"/>
            <w:szCs w:val="16"/>
          </w:rPr>
          <w:t>www.adamkarpinski.pl</w:t>
        </w:r>
      </w:hyperlink>
      <w:r w:rsidRPr="002F0236">
        <w:rPr>
          <w:rFonts w:ascii="Times New Roman" w:hAnsi="Times New Roman" w:cs="Times New Roman"/>
          <w:sz w:val="16"/>
          <w:szCs w:val="16"/>
        </w:rPr>
        <w:t xml:space="preserve">. </w:t>
      </w:r>
    </w:p>
  </w:footnote>
  <w:footnote w:id="20">
    <w:p w:rsidR="00D81AEE" w:rsidRPr="00AB70D0" w:rsidRDefault="00D81AEE" w:rsidP="00AB70D0">
      <w:pPr>
        <w:jc w:val="both"/>
        <w:rPr>
          <w:sz w:val="16"/>
          <w:szCs w:val="16"/>
        </w:rPr>
      </w:pPr>
      <w:r>
        <w:rPr>
          <w:rStyle w:val="Odwoanieprzypisudolnego"/>
        </w:rPr>
        <w:footnoteRef/>
      </w:r>
      <w:r w:rsidRPr="00736B2C">
        <w:rPr>
          <w:b/>
          <w:sz w:val="16"/>
          <w:szCs w:val="16"/>
        </w:rPr>
        <w:t>Istot</w:t>
      </w:r>
      <w:r>
        <w:rPr>
          <w:b/>
          <w:sz w:val="16"/>
          <w:szCs w:val="16"/>
        </w:rPr>
        <w:t>a</w:t>
      </w:r>
      <w:r w:rsidRPr="00736B2C">
        <w:rPr>
          <w:sz w:val="16"/>
          <w:szCs w:val="16"/>
        </w:rPr>
        <w:t xml:space="preserve"> </w:t>
      </w:r>
      <w:r>
        <w:rPr>
          <w:sz w:val="16"/>
          <w:szCs w:val="16"/>
        </w:rPr>
        <w:t>–</w:t>
      </w:r>
      <w:r w:rsidRPr="00736B2C">
        <w:rPr>
          <w:sz w:val="16"/>
          <w:szCs w:val="16"/>
        </w:rPr>
        <w:t xml:space="preserve"> </w:t>
      </w:r>
      <w:r>
        <w:rPr>
          <w:sz w:val="16"/>
          <w:szCs w:val="16"/>
        </w:rPr>
        <w:t xml:space="preserve">zob. przyp. nr 13. </w:t>
      </w:r>
    </w:p>
  </w:footnote>
  <w:footnote w:id="21">
    <w:p w:rsidR="00D81AEE" w:rsidRPr="0083450C" w:rsidRDefault="00D81AEE" w:rsidP="0083450C">
      <w:pPr>
        <w:jc w:val="both"/>
        <w:rPr>
          <w:sz w:val="16"/>
          <w:szCs w:val="16"/>
        </w:rPr>
      </w:pPr>
      <w:r w:rsidRPr="0083450C">
        <w:rPr>
          <w:rStyle w:val="Odwoanieprzypisudolnego"/>
          <w:sz w:val="16"/>
          <w:szCs w:val="16"/>
        </w:rPr>
        <w:footnoteRef/>
      </w:r>
      <w:r w:rsidRPr="0083450C">
        <w:rPr>
          <w:b/>
          <w:sz w:val="16"/>
          <w:szCs w:val="16"/>
        </w:rPr>
        <w:t>Świadomość</w:t>
      </w:r>
      <w:r w:rsidRPr="0083450C">
        <w:rPr>
          <w:sz w:val="16"/>
          <w:szCs w:val="16"/>
        </w:rPr>
        <w:t xml:space="preserve"> – Jest to: </w:t>
      </w:r>
      <w:r w:rsidRPr="0083450C">
        <w:rPr>
          <w:b/>
          <w:sz w:val="16"/>
          <w:szCs w:val="16"/>
        </w:rPr>
        <w:t>1</w:t>
      </w:r>
      <w:r w:rsidRPr="0083450C">
        <w:rPr>
          <w:sz w:val="16"/>
          <w:szCs w:val="16"/>
        </w:rPr>
        <w:t xml:space="preserve">. poczucie sensu </w:t>
      </w:r>
      <w:r>
        <w:rPr>
          <w:sz w:val="16"/>
          <w:szCs w:val="16"/>
        </w:rPr>
        <w:t xml:space="preserve">(co, skąd, dokąd) </w:t>
      </w:r>
      <w:r w:rsidRPr="0083450C">
        <w:rPr>
          <w:sz w:val="16"/>
          <w:szCs w:val="16"/>
        </w:rPr>
        <w:t xml:space="preserve">swego </w:t>
      </w:r>
      <w:r>
        <w:rPr>
          <w:sz w:val="16"/>
          <w:szCs w:val="16"/>
        </w:rPr>
        <w:t>współ</w:t>
      </w:r>
      <w:r w:rsidRPr="0083450C">
        <w:rPr>
          <w:sz w:val="16"/>
          <w:szCs w:val="16"/>
        </w:rPr>
        <w:t xml:space="preserve">istnienia i działania; </w:t>
      </w:r>
      <w:r w:rsidRPr="0083450C">
        <w:rPr>
          <w:b/>
          <w:sz w:val="16"/>
          <w:szCs w:val="16"/>
        </w:rPr>
        <w:t>2</w:t>
      </w:r>
      <w:r w:rsidRPr="0083450C">
        <w:rPr>
          <w:sz w:val="16"/>
          <w:szCs w:val="16"/>
        </w:rPr>
        <w:t xml:space="preserve">. odzwierciedlenie odzwierciedlenia w umyśle człowieka, jednostek ludzkich otaczającej ich rzeczywistości, świata człowieka; ludzkiej kultury; </w:t>
      </w:r>
      <w:r w:rsidRPr="0083450C">
        <w:rPr>
          <w:b/>
          <w:sz w:val="16"/>
          <w:szCs w:val="16"/>
        </w:rPr>
        <w:t>3.</w:t>
      </w:r>
      <w:r w:rsidRPr="0083450C">
        <w:rPr>
          <w:sz w:val="16"/>
          <w:szCs w:val="16"/>
        </w:rPr>
        <w:t xml:space="preserve"> treści aktów</w:t>
      </w:r>
      <w:r>
        <w:rPr>
          <w:sz w:val="16"/>
          <w:szCs w:val="16"/>
        </w:rPr>
        <w:t>*</w:t>
      </w:r>
      <w:r w:rsidRPr="0083450C">
        <w:rPr>
          <w:sz w:val="16"/>
          <w:szCs w:val="16"/>
        </w:rPr>
        <w:t xml:space="preserve"> stanowiących kulturę.</w:t>
      </w:r>
    </w:p>
    <w:p w:rsidR="00D81AEE" w:rsidRDefault="00D81AEE" w:rsidP="0083450C">
      <w:pPr>
        <w:jc w:val="both"/>
        <w:rPr>
          <w:sz w:val="16"/>
          <w:szCs w:val="16"/>
        </w:rPr>
      </w:pPr>
      <w:r w:rsidRPr="0083450C">
        <w:rPr>
          <w:sz w:val="16"/>
          <w:szCs w:val="16"/>
        </w:rPr>
        <w:t xml:space="preserve">      E. Kant (1724 - 1894) pisze: „… dzięki wewnętrznemu doświadczeniu jestem </w:t>
      </w:r>
      <w:r w:rsidRPr="0083450C">
        <w:rPr>
          <w:b/>
          <w:sz w:val="16"/>
          <w:szCs w:val="16"/>
        </w:rPr>
        <w:t>świadomy swego istnienia w czasie</w:t>
      </w:r>
      <w:r w:rsidRPr="0083450C">
        <w:rPr>
          <w:sz w:val="16"/>
          <w:szCs w:val="16"/>
        </w:rPr>
        <w:t xml:space="preserve"> (tzn. że mogę w swej </w:t>
      </w:r>
      <w:r w:rsidRPr="0083450C">
        <w:rPr>
          <w:b/>
          <w:sz w:val="16"/>
          <w:szCs w:val="16"/>
        </w:rPr>
        <w:t>wyobraźni przedstawić sobie obraz</w:t>
      </w:r>
      <w:r w:rsidRPr="0083450C">
        <w:rPr>
          <w:sz w:val="16"/>
          <w:szCs w:val="16"/>
        </w:rPr>
        <w:t xml:space="preserve"> tego, czego jestem świadomy – A. J. K.)  … To zaś jest czymś więcej, niż być jedynie </w:t>
      </w:r>
      <w:r w:rsidRPr="0083450C">
        <w:rPr>
          <w:b/>
          <w:sz w:val="16"/>
          <w:szCs w:val="16"/>
        </w:rPr>
        <w:t>świadomym swego przedstawienia</w:t>
      </w:r>
      <w:r w:rsidRPr="0083450C">
        <w:rPr>
          <w:sz w:val="16"/>
          <w:szCs w:val="16"/>
        </w:rPr>
        <w:t>, ale zarazem przecież tym s</w:t>
      </w:r>
      <w:r w:rsidRPr="0083450C">
        <w:rPr>
          <w:sz w:val="16"/>
          <w:szCs w:val="16"/>
        </w:rPr>
        <w:t>a</w:t>
      </w:r>
      <w:r w:rsidRPr="0083450C">
        <w:rPr>
          <w:sz w:val="16"/>
          <w:szCs w:val="16"/>
        </w:rPr>
        <w:t xml:space="preserve">mym, co empiryczna świadomość mego istnienia, która może być określona tylko przez </w:t>
      </w:r>
      <w:r w:rsidRPr="0083450C">
        <w:rPr>
          <w:b/>
          <w:sz w:val="16"/>
          <w:szCs w:val="16"/>
        </w:rPr>
        <w:t>odniesienie do czegoś</w:t>
      </w:r>
      <w:r w:rsidRPr="0083450C">
        <w:rPr>
          <w:sz w:val="16"/>
          <w:szCs w:val="16"/>
        </w:rPr>
        <w:t xml:space="preserve">, co związane z mym istnieniem, </w:t>
      </w:r>
      <w:r w:rsidRPr="0083450C">
        <w:rPr>
          <w:b/>
          <w:sz w:val="16"/>
          <w:szCs w:val="16"/>
        </w:rPr>
        <w:t>istnieje poza mną</w:t>
      </w:r>
      <w:r w:rsidRPr="0083450C">
        <w:rPr>
          <w:sz w:val="16"/>
          <w:szCs w:val="16"/>
        </w:rPr>
        <w:t xml:space="preserve">. Ta świadomość mego istnienia w czasie jest więc w sposób identyczny związana ze świadomością </w:t>
      </w:r>
      <w:r w:rsidRPr="0083450C">
        <w:rPr>
          <w:b/>
          <w:sz w:val="16"/>
          <w:szCs w:val="16"/>
        </w:rPr>
        <w:t>pewnego stosunku</w:t>
      </w:r>
      <w:r w:rsidRPr="0083450C">
        <w:rPr>
          <w:sz w:val="16"/>
          <w:szCs w:val="16"/>
        </w:rPr>
        <w:t xml:space="preserve"> do czegoś poza mną i jest przeto doświadczeniem, a nie urojeniem, zmysłem, a nie wyobraźnią, czymś, co nierozerwalnie łączy to, co zewnętrzne z mym zmysłem wewnętrznym”.</w:t>
      </w:r>
    </w:p>
    <w:p w:rsidR="00D81AEE" w:rsidRPr="00B31AE7" w:rsidRDefault="00D81AEE" w:rsidP="00B31AE7">
      <w:pPr>
        <w:jc w:val="both"/>
        <w:rPr>
          <w:sz w:val="16"/>
          <w:szCs w:val="16"/>
        </w:rPr>
      </w:pPr>
      <w:r>
        <w:rPr>
          <w:b/>
          <w:sz w:val="16"/>
          <w:szCs w:val="16"/>
        </w:rPr>
        <w:t xml:space="preserve">      *</w:t>
      </w:r>
      <w:r w:rsidRPr="00B31AE7">
        <w:rPr>
          <w:b/>
          <w:sz w:val="16"/>
          <w:szCs w:val="16"/>
        </w:rPr>
        <w:t>Akt - &lt;</w:t>
      </w:r>
      <w:r w:rsidRPr="00B31AE7">
        <w:rPr>
          <w:sz w:val="16"/>
          <w:szCs w:val="16"/>
        </w:rPr>
        <w:t xml:space="preserve">łac. </w:t>
      </w:r>
      <w:r w:rsidRPr="00B31AE7">
        <w:rPr>
          <w:i/>
          <w:sz w:val="16"/>
          <w:szCs w:val="16"/>
        </w:rPr>
        <w:t>actus</w:t>
      </w:r>
      <w:r w:rsidRPr="00B31AE7">
        <w:rPr>
          <w:sz w:val="16"/>
          <w:szCs w:val="16"/>
        </w:rPr>
        <w:t xml:space="preserve"> = czyn, rzecz zrobiona, czynność, przejaw&gt;. </w:t>
      </w:r>
      <w:r>
        <w:rPr>
          <w:sz w:val="16"/>
          <w:szCs w:val="16"/>
        </w:rPr>
        <w:t>Jedność c</w:t>
      </w:r>
      <w:r w:rsidRPr="00B31AE7">
        <w:rPr>
          <w:sz w:val="16"/>
          <w:szCs w:val="16"/>
        </w:rPr>
        <w:t>zynnoś</w:t>
      </w:r>
      <w:r>
        <w:rPr>
          <w:sz w:val="16"/>
          <w:szCs w:val="16"/>
        </w:rPr>
        <w:t>ci</w:t>
      </w:r>
      <w:r w:rsidRPr="00B31AE7">
        <w:rPr>
          <w:sz w:val="16"/>
          <w:szCs w:val="16"/>
        </w:rPr>
        <w:t xml:space="preserve">, czyn, przejaw istoty. </w:t>
      </w:r>
      <w:r w:rsidRPr="00B31AE7">
        <w:rPr>
          <w:b/>
          <w:sz w:val="16"/>
          <w:szCs w:val="16"/>
        </w:rPr>
        <w:t xml:space="preserve">Rzecz materialna jednocząca to, co myślane, mentalne w tej rzeczy i to, co w niej materialne. </w:t>
      </w:r>
      <w:r w:rsidRPr="00B31AE7">
        <w:rPr>
          <w:sz w:val="16"/>
          <w:szCs w:val="16"/>
        </w:rPr>
        <w:t>Podniesiony kij jest aktem. Może być narzędziem do wielu rzeczy. Jest nim też dokument urzędowy.</w:t>
      </w:r>
    </w:p>
    <w:p w:rsidR="00D81AEE" w:rsidRPr="00B31AE7" w:rsidRDefault="00D81AEE" w:rsidP="00B31AE7">
      <w:pPr>
        <w:jc w:val="both"/>
        <w:rPr>
          <w:sz w:val="16"/>
          <w:szCs w:val="16"/>
        </w:rPr>
      </w:pPr>
      <w:r w:rsidRPr="00B31AE7">
        <w:rPr>
          <w:sz w:val="16"/>
          <w:szCs w:val="16"/>
        </w:rPr>
        <w:t xml:space="preserve">       Jest to świadome, wolne i celowe działanie człowieka, jednostek ludzkich tworzące element</w:t>
      </w:r>
      <w:r>
        <w:rPr>
          <w:sz w:val="16"/>
          <w:szCs w:val="16"/>
        </w:rPr>
        <w:t>y</w:t>
      </w:r>
      <w:r w:rsidRPr="00B31AE7">
        <w:rPr>
          <w:sz w:val="16"/>
          <w:szCs w:val="16"/>
        </w:rPr>
        <w:t xml:space="preserve"> świata ludzkiego wyrażające jego ideę człowieczeńskości. Jest on jednością treści duchowej i materialnej. Każdy przedmiot działania ludzkiego jest już aktem, albowiem jest on </w:t>
      </w:r>
      <w:r>
        <w:rPr>
          <w:sz w:val="16"/>
          <w:szCs w:val="16"/>
        </w:rPr>
        <w:t xml:space="preserve">odpowienim, </w:t>
      </w:r>
      <w:r w:rsidRPr="00B31AE7">
        <w:rPr>
          <w:sz w:val="16"/>
          <w:szCs w:val="16"/>
        </w:rPr>
        <w:t xml:space="preserve">myślowym odłączeniem </w:t>
      </w:r>
      <w:r>
        <w:rPr>
          <w:sz w:val="16"/>
          <w:szCs w:val="16"/>
        </w:rPr>
        <w:t>od natury</w:t>
      </w:r>
      <w:r w:rsidRPr="00B31AE7">
        <w:rPr>
          <w:sz w:val="16"/>
          <w:szCs w:val="16"/>
        </w:rPr>
        <w:t xml:space="preserve">. Jest on więc </w:t>
      </w:r>
      <w:r w:rsidRPr="00B31AE7">
        <w:rPr>
          <w:b/>
          <w:sz w:val="16"/>
          <w:szCs w:val="16"/>
        </w:rPr>
        <w:t>wyrobem ducha</w:t>
      </w:r>
      <w:r w:rsidRPr="00B31AE7">
        <w:rPr>
          <w:sz w:val="16"/>
          <w:szCs w:val="16"/>
        </w:rPr>
        <w:t>, nadającym sens przedmiotowej jego części. Jest przedmiotem, ku czemu akt, jako akt ludzki, w swej istocie zmierza. To, co jest, jest zmaterial</w:t>
      </w:r>
      <w:r w:rsidRPr="00B31AE7">
        <w:rPr>
          <w:sz w:val="16"/>
          <w:szCs w:val="16"/>
        </w:rPr>
        <w:t>i</w:t>
      </w:r>
      <w:r w:rsidRPr="00B31AE7">
        <w:rPr>
          <w:sz w:val="16"/>
          <w:szCs w:val="16"/>
        </w:rPr>
        <w:t>zowanym celem działania, jego intencją, jakąś formą dobra zjednoczonego z dobrem wspólnym. Wskazane elementy aktu jako aktu ludzkiego współwystępują w okr</w:t>
      </w:r>
      <w:r w:rsidRPr="00B31AE7">
        <w:rPr>
          <w:sz w:val="16"/>
          <w:szCs w:val="16"/>
        </w:rPr>
        <w:t>e</w:t>
      </w:r>
      <w:r w:rsidRPr="00B31AE7">
        <w:rPr>
          <w:sz w:val="16"/>
          <w:szCs w:val="16"/>
        </w:rPr>
        <w:t>ślonej jedności. Przymiotnik „</w:t>
      </w:r>
      <w:r w:rsidRPr="00B31AE7">
        <w:rPr>
          <w:b/>
          <w:sz w:val="16"/>
          <w:szCs w:val="16"/>
        </w:rPr>
        <w:t>ludzki</w:t>
      </w:r>
      <w:r w:rsidRPr="00B31AE7">
        <w:rPr>
          <w:sz w:val="16"/>
          <w:szCs w:val="16"/>
        </w:rPr>
        <w:t xml:space="preserve">” wskazuje, że akt ten powstaje w sposób </w:t>
      </w:r>
      <w:r w:rsidRPr="00B31AE7">
        <w:rPr>
          <w:b/>
          <w:sz w:val="16"/>
          <w:szCs w:val="16"/>
        </w:rPr>
        <w:t>wolny i świadomy</w:t>
      </w:r>
      <w:r w:rsidRPr="00B31AE7">
        <w:rPr>
          <w:sz w:val="16"/>
          <w:szCs w:val="16"/>
        </w:rPr>
        <w:t xml:space="preserve">, tj. dla pewnego celu. </w:t>
      </w:r>
    </w:p>
  </w:footnote>
  <w:footnote w:id="22">
    <w:p w:rsidR="00D81AEE" w:rsidRPr="00AB70D0" w:rsidRDefault="00D81AEE" w:rsidP="00AB70D0">
      <w:pPr>
        <w:jc w:val="both"/>
        <w:rPr>
          <w:sz w:val="16"/>
          <w:szCs w:val="16"/>
        </w:rPr>
      </w:pPr>
      <w:r w:rsidRPr="00AB70D0">
        <w:rPr>
          <w:rStyle w:val="Odwoanieprzypisudolnego"/>
          <w:sz w:val="16"/>
          <w:szCs w:val="16"/>
        </w:rPr>
        <w:footnoteRef/>
      </w:r>
      <w:r w:rsidRPr="00AB70D0">
        <w:rPr>
          <w:b/>
          <w:sz w:val="16"/>
          <w:szCs w:val="16"/>
        </w:rPr>
        <w:t xml:space="preserve">Kultura </w:t>
      </w:r>
      <w:r w:rsidRPr="00AB70D0">
        <w:rPr>
          <w:sz w:val="16"/>
          <w:szCs w:val="16"/>
        </w:rPr>
        <w:t xml:space="preserve">- &lt;łac. </w:t>
      </w:r>
      <w:r w:rsidRPr="00AB70D0">
        <w:rPr>
          <w:i/>
          <w:sz w:val="16"/>
          <w:szCs w:val="16"/>
        </w:rPr>
        <w:t>cultus</w:t>
      </w:r>
      <w:r>
        <w:rPr>
          <w:i/>
          <w:sz w:val="16"/>
          <w:szCs w:val="16"/>
        </w:rPr>
        <w:t xml:space="preserve"> </w:t>
      </w:r>
      <w:r w:rsidRPr="00AB70D0">
        <w:rPr>
          <w:sz w:val="16"/>
          <w:szCs w:val="16"/>
        </w:rPr>
        <w:t>= uprawianie, kształcenie</w:t>
      </w:r>
      <w:r w:rsidRPr="00AB70D0">
        <w:rPr>
          <w:i/>
          <w:sz w:val="16"/>
          <w:szCs w:val="16"/>
        </w:rPr>
        <w:t xml:space="preserve">&gt;. </w:t>
      </w:r>
      <w:r w:rsidRPr="00AB70D0">
        <w:rPr>
          <w:sz w:val="16"/>
          <w:szCs w:val="16"/>
        </w:rPr>
        <w:t>Zespół wytworów człowieka; wszystko to, co nie powstało na drodze naturalnej, a jest efektem działania ludzi, dzięki ich cechom: biologicznym, duchowym i społecznym.</w:t>
      </w:r>
    </w:p>
    <w:p w:rsidR="00D81AEE" w:rsidRPr="00AB70D0" w:rsidRDefault="00D81AEE" w:rsidP="00AB70D0">
      <w:pPr>
        <w:jc w:val="both"/>
        <w:rPr>
          <w:sz w:val="16"/>
          <w:szCs w:val="16"/>
        </w:rPr>
      </w:pPr>
      <w:r w:rsidRPr="00AB70D0">
        <w:rPr>
          <w:sz w:val="16"/>
          <w:szCs w:val="16"/>
        </w:rPr>
        <w:t xml:space="preserve">      W węższym rozumieniu kulturę prezentuje się jako </w:t>
      </w:r>
      <w:r w:rsidRPr="00AB70D0">
        <w:rPr>
          <w:b/>
          <w:sz w:val="16"/>
          <w:szCs w:val="16"/>
        </w:rPr>
        <w:t>kulturę ducha</w:t>
      </w:r>
      <w:r>
        <w:rPr>
          <w:b/>
          <w:sz w:val="16"/>
          <w:szCs w:val="16"/>
        </w:rPr>
        <w:t xml:space="preserve"> - </w:t>
      </w:r>
      <w:r w:rsidRPr="00AB70D0">
        <w:rPr>
          <w:sz w:val="16"/>
          <w:szCs w:val="16"/>
        </w:rPr>
        <w:t>system wytworzonych i przekazywanych w transmisji międzypokoleniowej, zobiektywizow</w:t>
      </w:r>
      <w:r w:rsidRPr="00AB70D0">
        <w:rPr>
          <w:sz w:val="16"/>
          <w:szCs w:val="16"/>
        </w:rPr>
        <w:t>a</w:t>
      </w:r>
      <w:r w:rsidRPr="00AB70D0">
        <w:rPr>
          <w:sz w:val="16"/>
          <w:szCs w:val="16"/>
        </w:rPr>
        <w:t>nych idei, wierzeń, wartości, norm postępowania „zastygł</w:t>
      </w:r>
      <w:r>
        <w:rPr>
          <w:sz w:val="16"/>
          <w:szCs w:val="16"/>
        </w:rPr>
        <w:t>ych</w:t>
      </w:r>
      <w:r w:rsidRPr="00AB70D0">
        <w:rPr>
          <w:sz w:val="16"/>
          <w:szCs w:val="16"/>
        </w:rPr>
        <w:t xml:space="preserve">” w wytworach materialnych i niematerialnych, wspólnych danemu społeczeństwu na określonym etapie jego rozwoju. Oprócz wyszczególnionych definicji, w literaturze można spotkać pojęcie„kultury wyższej”, duchowej, obejmującej sztukę, filozofię, religię, tworzonej dla niej samej, ze względu na cele „wyższe”. </w:t>
      </w:r>
    </w:p>
  </w:footnote>
  <w:footnote w:id="23">
    <w:p w:rsidR="00D81AEE" w:rsidRDefault="00D81AEE" w:rsidP="008912E8">
      <w:pPr>
        <w:pStyle w:val="Tekstprzypisudolnego"/>
        <w:jc w:val="both"/>
        <w:rPr>
          <w:sz w:val="16"/>
          <w:szCs w:val="16"/>
        </w:rPr>
      </w:pPr>
      <w:r w:rsidRPr="008912E8">
        <w:rPr>
          <w:rStyle w:val="Odwoanieprzypisudolnego"/>
          <w:sz w:val="16"/>
          <w:szCs w:val="16"/>
        </w:rPr>
        <w:footnoteRef/>
      </w:r>
      <w:r w:rsidRPr="008912E8">
        <w:rPr>
          <w:sz w:val="16"/>
          <w:szCs w:val="16"/>
        </w:rPr>
        <w:t>Zob. S. Kamiński</w:t>
      </w:r>
      <w:r w:rsidRPr="00AB70D0">
        <w:rPr>
          <w:b/>
          <w:sz w:val="16"/>
          <w:szCs w:val="16"/>
        </w:rPr>
        <w:t xml:space="preserve">, </w:t>
      </w:r>
      <w:r w:rsidRPr="00AB70D0">
        <w:rPr>
          <w:b/>
          <w:i/>
          <w:iCs/>
          <w:sz w:val="16"/>
          <w:szCs w:val="16"/>
        </w:rPr>
        <w:t>Duch</w:t>
      </w:r>
      <w:r w:rsidRPr="008912E8">
        <w:rPr>
          <w:sz w:val="16"/>
          <w:szCs w:val="16"/>
        </w:rPr>
        <w:t xml:space="preserve">, (w:) </w:t>
      </w:r>
      <w:r w:rsidRPr="008912E8">
        <w:rPr>
          <w:i/>
          <w:iCs/>
          <w:sz w:val="16"/>
          <w:szCs w:val="16"/>
        </w:rPr>
        <w:t>Powszechna encyklopedia filozofii,</w:t>
      </w:r>
      <w:r w:rsidRPr="008912E8">
        <w:rPr>
          <w:sz w:val="16"/>
          <w:szCs w:val="16"/>
        </w:rPr>
        <w:t xml:space="preserve"> t. 2, Lublin 2001. W </w:t>
      </w:r>
      <w:r w:rsidRPr="008912E8">
        <w:rPr>
          <w:i/>
          <w:iCs/>
          <w:sz w:val="16"/>
          <w:szCs w:val="16"/>
        </w:rPr>
        <w:t xml:space="preserve">Encyklopedii filozofii </w:t>
      </w:r>
      <w:r w:rsidRPr="008912E8">
        <w:rPr>
          <w:sz w:val="16"/>
          <w:szCs w:val="16"/>
        </w:rPr>
        <w:t xml:space="preserve">mówi się, że „pojęcie &lt;&lt;ducha&gt;&gt; oscyluje pomiędzy &lt;&lt;umysłem&gt;&gt;, &lt;&lt;duszą&gt;&gt; i &lt;&lt;widmem&gt;&gt;. Pierwotnie &lt;&lt;duch&gt;&gt; oznaczał bezcielesny czynnik sprawczy. W wieku XVII rozpowszechnił się pogląd, że duch jest podobną do gazu substancją, która pośredniczy pomiędzy materią i umysłem. Niezależnie od swego dualizmu, Descartes w tym sensie mówi o duchu w </w:t>
      </w:r>
      <w:r w:rsidRPr="008912E8">
        <w:rPr>
          <w:i/>
          <w:iCs/>
          <w:sz w:val="16"/>
          <w:szCs w:val="16"/>
        </w:rPr>
        <w:t>Namiętnościach duszy</w:t>
      </w:r>
      <w:r w:rsidRPr="008912E8">
        <w:rPr>
          <w:sz w:val="16"/>
          <w:szCs w:val="16"/>
        </w:rPr>
        <w:t xml:space="preserve">. Gdy dzisiaj mówimy o duchowości, to chodzi nam o pewien typ uczuć, których doznaje się w związku z jakimś innym czynnikiem wykraczającym poza życie materialne. Obraz, który mieściłby w sobie wszystkie te trzy znaczenia, przypominałby destylat otrzymany z topornego surowca”. A. Morton, </w:t>
      </w:r>
      <w:r w:rsidRPr="008912E8">
        <w:rPr>
          <w:i/>
          <w:iCs/>
          <w:sz w:val="16"/>
          <w:szCs w:val="16"/>
        </w:rPr>
        <w:t>Duch</w:t>
      </w:r>
      <w:r w:rsidRPr="008912E8">
        <w:rPr>
          <w:sz w:val="16"/>
          <w:szCs w:val="16"/>
        </w:rPr>
        <w:t xml:space="preserve">, (w:) </w:t>
      </w:r>
      <w:r w:rsidRPr="008912E8">
        <w:rPr>
          <w:i/>
          <w:iCs/>
          <w:sz w:val="16"/>
          <w:szCs w:val="16"/>
        </w:rPr>
        <w:t>Encyklopedia filozofii</w:t>
      </w:r>
      <w:r w:rsidRPr="008912E8">
        <w:rPr>
          <w:sz w:val="16"/>
          <w:szCs w:val="16"/>
        </w:rPr>
        <w:t>, T. Honderich (red.), t. 1, przekł. J. Łoziński, Zysk i S – ka, Poznań 1998, s. 163.</w:t>
      </w:r>
    </w:p>
    <w:p w:rsidR="00D81AEE" w:rsidRDefault="00D81AEE" w:rsidP="008912E8">
      <w:pPr>
        <w:pStyle w:val="Tekstprzypisudolnego"/>
        <w:jc w:val="both"/>
        <w:rPr>
          <w:color w:val="4D5156"/>
          <w:sz w:val="16"/>
          <w:szCs w:val="16"/>
          <w:shd w:val="clear" w:color="auto" w:fill="FFFFFF"/>
        </w:rPr>
      </w:pPr>
      <w:r>
        <w:rPr>
          <w:b/>
          <w:color w:val="4D5156"/>
          <w:sz w:val="16"/>
          <w:szCs w:val="16"/>
          <w:shd w:val="clear" w:color="auto" w:fill="FFFFFF"/>
        </w:rPr>
        <w:t xml:space="preserve">      </w:t>
      </w:r>
      <w:r w:rsidRPr="0019763F">
        <w:rPr>
          <w:b/>
          <w:color w:val="4D5156"/>
          <w:sz w:val="16"/>
          <w:szCs w:val="16"/>
          <w:shd w:val="clear" w:color="auto" w:fill="FFFFFF"/>
        </w:rPr>
        <w:t>Pożądanie</w:t>
      </w:r>
      <w:r>
        <w:rPr>
          <w:b/>
          <w:color w:val="4D5156"/>
          <w:sz w:val="16"/>
          <w:szCs w:val="16"/>
          <w:shd w:val="clear" w:color="auto" w:fill="FFFFFF"/>
        </w:rPr>
        <w:t xml:space="preserve"> </w:t>
      </w:r>
      <w:r>
        <w:rPr>
          <w:color w:val="4D5156"/>
          <w:sz w:val="16"/>
          <w:szCs w:val="16"/>
          <w:shd w:val="clear" w:color="auto" w:fill="FFFFFF"/>
        </w:rPr>
        <w:t>jest to</w:t>
      </w:r>
      <w:r w:rsidRPr="00BE2CF2">
        <w:rPr>
          <w:color w:val="4D5156"/>
          <w:sz w:val="16"/>
          <w:szCs w:val="16"/>
          <w:shd w:val="clear" w:color="auto" w:fill="FFFFFF"/>
        </w:rPr>
        <w:t xml:space="preserve"> pragnienie czegoś lub fizyczny pociąg do kogoś. </w:t>
      </w:r>
      <w:r>
        <w:rPr>
          <w:color w:val="4D5156"/>
          <w:sz w:val="16"/>
          <w:szCs w:val="16"/>
          <w:shd w:val="clear" w:color="auto" w:fill="FFFFFF"/>
        </w:rPr>
        <w:t>J</w:t>
      </w:r>
      <w:r w:rsidRPr="00BE2CF2">
        <w:rPr>
          <w:color w:val="4D5156"/>
          <w:sz w:val="16"/>
          <w:szCs w:val="16"/>
          <w:shd w:val="clear" w:color="auto" w:fill="FFFFFF"/>
        </w:rPr>
        <w:t xml:space="preserve">est </w:t>
      </w:r>
      <w:r w:rsidRPr="0019763F">
        <w:rPr>
          <w:b/>
          <w:color w:val="4D5156"/>
          <w:sz w:val="16"/>
          <w:szCs w:val="16"/>
          <w:shd w:val="clear" w:color="auto" w:fill="FFFFFF"/>
        </w:rPr>
        <w:t>emocją</w:t>
      </w:r>
      <w:r w:rsidRPr="00BE2CF2">
        <w:rPr>
          <w:color w:val="4D5156"/>
          <w:sz w:val="16"/>
          <w:szCs w:val="16"/>
          <w:shd w:val="clear" w:color="auto" w:fill="FFFFFF"/>
        </w:rPr>
        <w:t xml:space="preserve"> związaną z działaniem </w:t>
      </w:r>
      <w:r w:rsidRPr="00F85447">
        <w:rPr>
          <w:b/>
          <w:color w:val="4D5156"/>
          <w:sz w:val="16"/>
          <w:szCs w:val="16"/>
          <w:shd w:val="clear" w:color="auto" w:fill="FFFFFF"/>
        </w:rPr>
        <w:t>dopaminy</w:t>
      </w:r>
      <w:r w:rsidRPr="00BE2CF2">
        <w:rPr>
          <w:color w:val="4D5156"/>
          <w:sz w:val="16"/>
          <w:szCs w:val="16"/>
          <w:shd w:val="clear" w:color="auto" w:fill="FFFFFF"/>
        </w:rPr>
        <w:t xml:space="preserve">. </w:t>
      </w:r>
      <w:r>
        <w:rPr>
          <w:color w:val="4D5156"/>
          <w:sz w:val="16"/>
          <w:szCs w:val="16"/>
          <w:shd w:val="clear" w:color="auto" w:fill="FFFFFF"/>
        </w:rPr>
        <w:t>N</w:t>
      </w:r>
      <w:r w:rsidRPr="00BE2CF2">
        <w:rPr>
          <w:color w:val="4D5156"/>
          <w:sz w:val="16"/>
          <w:szCs w:val="16"/>
          <w:shd w:val="clear" w:color="auto" w:fill="FFFFFF"/>
        </w:rPr>
        <w:t>arko</w:t>
      </w:r>
      <w:r>
        <w:rPr>
          <w:color w:val="4D5156"/>
          <w:sz w:val="16"/>
          <w:szCs w:val="16"/>
          <w:shd w:val="clear" w:color="auto" w:fill="FFFFFF"/>
        </w:rPr>
        <w:t xml:space="preserve">tyki </w:t>
      </w:r>
      <w:r w:rsidRPr="0019763F">
        <w:rPr>
          <w:b/>
          <w:color w:val="4D5156"/>
          <w:sz w:val="16"/>
          <w:szCs w:val="16"/>
          <w:shd w:val="clear" w:color="auto" w:fill="FFFFFF"/>
        </w:rPr>
        <w:t>zaburz</w:t>
      </w:r>
      <w:r>
        <w:rPr>
          <w:b/>
          <w:color w:val="4D5156"/>
          <w:sz w:val="16"/>
          <w:szCs w:val="16"/>
          <w:shd w:val="clear" w:color="auto" w:fill="FFFFFF"/>
        </w:rPr>
        <w:t xml:space="preserve">ają jej </w:t>
      </w:r>
      <w:r w:rsidRPr="0019763F">
        <w:rPr>
          <w:b/>
          <w:color w:val="4D5156"/>
          <w:sz w:val="16"/>
          <w:szCs w:val="16"/>
          <w:shd w:val="clear" w:color="auto" w:fill="FFFFFF"/>
        </w:rPr>
        <w:t>wydzielani</w:t>
      </w:r>
      <w:r>
        <w:rPr>
          <w:b/>
          <w:color w:val="4D5156"/>
          <w:sz w:val="16"/>
          <w:szCs w:val="16"/>
          <w:shd w:val="clear" w:color="auto" w:fill="FFFFFF"/>
        </w:rPr>
        <w:t>e</w:t>
      </w:r>
      <w:r>
        <w:rPr>
          <w:color w:val="4D5156"/>
          <w:sz w:val="16"/>
          <w:szCs w:val="16"/>
          <w:shd w:val="clear" w:color="auto" w:fill="FFFFFF"/>
        </w:rPr>
        <w:t xml:space="preserve">. </w:t>
      </w:r>
      <w:r w:rsidRPr="0019763F">
        <w:rPr>
          <w:b/>
          <w:color w:val="4D5156"/>
          <w:sz w:val="16"/>
          <w:szCs w:val="16"/>
          <w:shd w:val="clear" w:color="auto" w:fill="FFFFFF"/>
        </w:rPr>
        <w:t>Dopamina</w:t>
      </w:r>
      <w:r>
        <w:rPr>
          <w:b/>
          <w:color w:val="4D5156"/>
          <w:sz w:val="16"/>
          <w:szCs w:val="16"/>
          <w:shd w:val="clear" w:color="auto" w:fill="FFFFFF"/>
        </w:rPr>
        <w:t xml:space="preserve"> </w:t>
      </w:r>
      <w:r>
        <w:rPr>
          <w:color w:val="4D5156"/>
          <w:sz w:val="16"/>
          <w:szCs w:val="16"/>
          <w:shd w:val="clear" w:color="auto" w:fill="FFFFFF"/>
        </w:rPr>
        <w:t xml:space="preserve">jest </w:t>
      </w:r>
      <w:r w:rsidRPr="00BE2CF2">
        <w:rPr>
          <w:color w:val="4D5156"/>
          <w:sz w:val="16"/>
          <w:szCs w:val="16"/>
          <w:shd w:val="clear" w:color="auto" w:fill="FFFFFF"/>
        </w:rPr>
        <w:t>organiczny</w:t>
      </w:r>
      <w:r>
        <w:rPr>
          <w:color w:val="4D5156"/>
          <w:sz w:val="16"/>
          <w:szCs w:val="16"/>
          <w:shd w:val="clear" w:color="auto" w:fill="FFFFFF"/>
        </w:rPr>
        <w:t>m</w:t>
      </w:r>
      <w:r w:rsidRPr="00BE2CF2">
        <w:rPr>
          <w:color w:val="4D5156"/>
          <w:sz w:val="16"/>
          <w:szCs w:val="16"/>
          <w:shd w:val="clear" w:color="auto" w:fill="FFFFFF"/>
        </w:rPr>
        <w:t xml:space="preserve"> związk</w:t>
      </w:r>
      <w:r>
        <w:rPr>
          <w:color w:val="4D5156"/>
          <w:sz w:val="16"/>
          <w:szCs w:val="16"/>
          <w:shd w:val="clear" w:color="auto" w:fill="FFFFFF"/>
        </w:rPr>
        <w:t>iem</w:t>
      </w:r>
      <w:r w:rsidRPr="00BE2CF2">
        <w:rPr>
          <w:color w:val="4D5156"/>
          <w:sz w:val="16"/>
          <w:szCs w:val="16"/>
          <w:shd w:val="clear" w:color="auto" w:fill="FFFFFF"/>
        </w:rPr>
        <w:t xml:space="preserve"> chemiczny</w:t>
      </w:r>
      <w:r>
        <w:rPr>
          <w:color w:val="4D5156"/>
          <w:sz w:val="16"/>
          <w:szCs w:val="16"/>
          <w:shd w:val="clear" w:color="auto" w:fill="FFFFFF"/>
        </w:rPr>
        <w:t>m</w:t>
      </w:r>
      <w:r w:rsidRPr="00BE2CF2">
        <w:rPr>
          <w:color w:val="4D5156"/>
          <w:sz w:val="16"/>
          <w:szCs w:val="16"/>
          <w:shd w:val="clear" w:color="auto" w:fill="FFFFFF"/>
        </w:rPr>
        <w:t xml:space="preserve"> z grupy katecholamin. </w:t>
      </w:r>
      <w:r>
        <w:rPr>
          <w:color w:val="4D5156"/>
          <w:sz w:val="16"/>
          <w:szCs w:val="16"/>
          <w:shd w:val="clear" w:color="auto" w:fill="FFFFFF"/>
        </w:rPr>
        <w:t>N</w:t>
      </w:r>
      <w:r w:rsidRPr="00BE2CF2">
        <w:rPr>
          <w:color w:val="4D5156"/>
          <w:sz w:val="16"/>
          <w:szCs w:val="16"/>
          <w:shd w:val="clear" w:color="auto" w:fill="FFFFFF"/>
        </w:rPr>
        <w:t xml:space="preserve">europrzekaźnik </w:t>
      </w:r>
      <w:r>
        <w:rPr>
          <w:color w:val="4D5156"/>
          <w:sz w:val="16"/>
          <w:szCs w:val="16"/>
          <w:shd w:val="clear" w:color="auto" w:fill="FFFFFF"/>
        </w:rPr>
        <w:t xml:space="preserve">jest </w:t>
      </w:r>
      <w:r w:rsidRPr="00BE2CF2">
        <w:rPr>
          <w:color w:val="4D5156"/>
          <w:sz w:val="16"/>
          <w:szCs w:val="16"/>
          <w:shd w:val="clear" w:color="auto" w:fill="FFFFFF"/>
        </w:rPr>
        <w:t>syntezowany i uwalniany przez dopaminergiczne neurony ośrodkowego układu nerwowego. Dopamina działa przez receptory błon</w:t>
      </w:r>
      <w:r>
        <w:rPr>
          <w:color w:val="4D5156"/>
          <w:sz w:val="16"/>
          <w:szCs w:val="16"/>
          <w:shd w:val="clear" w:color="auto" w:fill="FFFFFF"/>
        </w:rPr>
        <w:t>y</w:t>
      </w:r>
      <w:r w:rsidRPr="00BE2CF2">
        <w:rPr>
          <w:color w:val="4D5156"/>
          <w:sz w:val="16"/>
          <w:szCs w:val="16"/>
          <w:shd w:val="clear" w:color="auto" w:fill="FFFFFF"/>
        </w:rPr>
        <w:t xml:space="preserve"> presynaptycznej i postsynaptycznej.</w:t>
      </w:r>
      <w:r>
        <w:rPr>
          <w:color w:val="4D5156"/>
          <w:sz w:val="16"/>
          <w:szCs w:val="16"/>
          <w:shd w:val="clear" w:color="auto" w:fill="FFFFFF"/>
        </w:rPr>
        <w:t xml:space="preserve"> </w:t>
      </w:r>
      <w:r w:rsidRPr="00BE2CF2">
        <w:rPr>
          <w:b/>
          <w:bCs/>
          <w:color w:val="202122"/>
          <w:sz w:val="16"/>
          <w:szCs w:val="16"/>
          <w:shd w:val="clear" w:color="auto" w:fill="FFFFFF"/>
        </w:rPr>
        <w:t>Synapsa</w:t>
      </w:r>
      <w:r w:rsidRPr="00BE2CF2">
        <w:rPr>
          <w:color w:val="202122"/>
          <w:sz w:val="16"/>
          <w:szCs w:val="16"/>
          <w:shd w:val="clear" w:color="auto" w:fill="FFFFFF"/>
        </w:rPr>
        <w:t> – miejsce komunikacji błony</w:t>
      </w:r>
      <w:r>
        <w:rPr>
          <w:color w:val="202122"/>
          <w:sz w:val="16"/>
          <w:szCs w:val="16"/>
          <w:shd w:val="clear" w:color="auto" w:fill="FFFFFF"/>
        </w:rPr>
        <w:t xml:space="preserve"> komórkowej.</w:t>
      </w:r>
      <w:r w:rsidRPr="00BE2CF2">
        <w:rPr>
          <w:color w:val="4D5156"/>
          <w:sz w:val="16"/>
          <w:szCs w:val="16"/>
          <w:shd w:val="clear" w:color="auto" w:fill="FFFFFF"/>
        </w:rPr>
        <w:t>  Z</w:t>
      </w:r>
      <w:r>
        <w:rPr>
          <w:color w:val="4D5156"/>
          <w:sz w:val="16"/>
          <w:szCs w:val="16"/>
          <w:shd w:val="clear" w:color="auto" w:fill="FFFFFF"/>
        </w:rPr>
        <w:t>ob.</w:t>
      </w:r>
    </w:p>
    <w:p w:rsidR="00D81AEE" w:rsidRPr="00BE2CF2" w:rsidRDefault="00D81AEE" w:rsidP="008912E8">
      <w:pPr>
        <w:pStyle w:val="Tekstprzypisudolnego"/>
        <w:jc w:val="both"/>
        <w:rPr>
          <w:color w:val="4D5156"/>
          <w:sz w:val="16"/>
          <w:szCs w:val="16"/>
          <w:shd w:val="clear" w:color="auto" w:fill="FFFFFF"/>
        </w:rPr>
      </w:pPr>
      <w:hyperlink r:id="rId4" w:history="1">
        <w:r w:rsidRPr="00DC4D27">
          <w:rPr>
            <w:rStyle w:val="Hipercze"/>
            <w:sz w:val="16"/>
            <w:szCs w:val="16"/>
            <w:shd w:val="clear" w:color="auto" w:fill="FFFFFF"/>
          </w:rPr>
          <w:t>https://www.google.com/search?q=po%C5%BC%C4%85danie&amp;oq=po%C5%BC%C4%85danie&amp;aqs=chrome..69i57j0i512l3j46i512j0i512l5.7088j0j7&amp;sourceid=chrome&amp;ie=UTF-8</w:t>
        </w:r>
      </w:hyperlink>
      <w:r>
        <w:rPr>
          <w:color w:val="4D5156"/>
          <w:sz w:val="16"/>
          <w:szCs w:val="16"/>
          <w:shd w:val="clear" w:color="auto" w:fill="FFFFFF"/>
        </w:rPr>
        <w:t>. Dostęp: 10. 08. 2021.</w:t>
      </w:r>
    </w:p>
  </w:footnote>
  <w:footnote w:id="24">
    <w:p w:rsidR="00D81AEE" w:rsidRPr="009C630F" w:rsidRDefault="00D81AEE" w:rsidP="009C630F">
      <w:pPr>
        <w:jc w:val="both"/>
        <w:rPr>
          <w:sz w:val="16"/>
          <w:szCs w:val="16"/>
        </w:rPr>
      </w:pPr>
      <w:r w:rsidRPr="009C630F">
        <w:rPr>
          <w:rStyle w:val="Odwoanieprzypisudolnego"/>
          <w:sz w:val="16"/>
          <w:szCs w:val="16"/>
        </w:rPr>
        <w:footnoteRef/>
      </w:r>
      <w:r w:rsidRPr="009C630F">
        <w:rPr>
          <w:b/>
          <w:sz w:val="16"/>
          <w:szCs w:val="16"/>
        </w:rPr>
        <w:t xml:space="preserve">Wola </w:t>
      </w:r>
      <w:r w:rsidRPr="009C630F">
        <w:rPr>
          <w:sz w:val="16"/>
          <w:szCs w:val="16"/>
        </w:rPr>
        <w:t xml:space="preserve">- &lt;gr. </w:t>
      </w:r>
      <w:r w:rsidRPr="009C630F">
        <w:rPr>
          <w:i/>
          <w:sz w:val="16"/>
          <w:szCs w:val="16"/>
        </w:rPr>
        <w:t>βούλησις</w:t>
      </w:r>
      <w:r w:rsidRPr="009C630F">
        <w:rPr>
          <w:sz w:val="16"/>
          <w:szCs w:val="16"/>
        </w:rPr>
        <w:t xml:space="preserve"> [boúlesis], łac. </w:t>
      </w:r>
      <w:r w:rsidRPr="009C630F">
        <w:rPr>
          <w:i/>
          <w:sz w:val="16"/>
          <w:szCs w:val="16"/>
        </w:rPr>
        <w:t>voluntas</w:t>
      </w:r>
      <w:r w:rsidRPr="009C630F">
        <w:rPr>
          <w:sz w:val="16"/>
          <w:szCs w:val="16"/>
        </w:rPr>
        <w:t xml:space="preserve"> = władza rozumnego, duchowego pożądania, której celem jest osiągnięcie dobra&gt;. </w:t>
      </w:r>
      <w:r w:rsidRPr="009C630F">
        <w:rPr>
          <w:b/>
          <w:sz w:val="16"/>
          <w:szCs w:val="16"/>
        </w:rPr>
        <w:t>1</w:t>
      </w:r>
      <w:r w:rsidRPr="009C630F">
        <w:rPr>
          <w:sz w:val="16"/>
          <w:szCs w:val="16"/>
        </w:rPr>
        <w:t xml:space="preserve">. </w:t>
      </w:r>
      <w:r w:rsidRPr="009C630F">
        <w:rPr>
          <w:b/>
          <w:sz w:val="16"/>
          <w:szCs w:val="16"/>
        </w:rPr>
        <w:t xml:space="preserve">wola </w:t>
      </w:r>
      <w:r w:rsidRPr="009C630F">
        <w:rPr>
          <w:sz w:val="16"/>
          <w:szCs w:val="16"/>
        </w:rPr>
        <w:t>jest działani</w:t>
      </w:r>
      <w:r>
        <w:rPr>
          <w:sz w:val="16"/>
          <w:szCs w:val="16"/>
        </w:rPr>
        <w:t>em</w:t>
      </w:r>
      <w:r w:rsidRPr="009C630F">
        <w:rPr>
          <w:sz w:val="16"/>
          <w:szCs w:val="16"/>
        </w:rPr>
        <w:t xml:space="preserve">, w którym manifestuje się osobowość działającego, tj. </w:t>
      </w:r>
      <w:r w:rsidRPr="009C630F">
        <w:rPr>
          <w:b/>
          <w:sz w:val="16"/>
          <w:szCs w:val="16"/>
        </w:rPr>
        <w:t>rodzaj przełożenia jego sił ducha na konkretne czyny</w:t>
      </w:r>
      <w:r w:rsidRPr="009C630F">
        <w:rPr>
          <w:sz w:val="16"/>
          <w:szCs w:val="16"/>
        </w:rPr>
        <w:t xml:space="preserve">, co </w:t>
      </w:r>
      <w:r>
        <w:rPr>
          <w:sz w:val="16"/>
          <w:szCs w:val="16"/>
        </w:rPr>
        <w:t>jest</w:t>
      </w:r>
      <w:r w:rsidRPr="009C630F">
        <w:rPr>
          <w:sz w:val="16"/>
          <w:szCs w:val="16"/>
        </w:rPr>
        <w:t xml:space="preserve"> charakter</w:t>
      </w:r>
      <w:r>
        <w:rPr>
          <w:sz w:val="16"/>
          <w:szCs w:val="16"/>
        </w:rPr>
        <w:t>em jednostki ludzkiej</w:t>
      </w:r>
      <w:r w:rsidRPr="009C630F">
        <w:rPr>
          <w:sz w:val="16"/>
          <w:szCs w:val="16"/>
        </w:rPr>
        <w:t xml:space="preserve">; </w:t>
      </w:r>
      <w:r w:rsidRPr="009C630F">
        <w:rPr>
          <w:b/>
          <w:sz w:val="16"/>
          <w:szCs w:val="16"/>
        </w:rPr>
        <w:t>2</w:t>
      </w:r>
      <w:r w:rsidRPr="009C630F">
        <w:rPr>
          <w:sz w:val="16"/>
          <w:szCs w:val="16"/>
        </w:rPr>
        <w:t>. w  filozofi</w:t>
      </w:r>
      <w:r>
        <w:rPr>
          <w:sz w:val="16"/>
          <w:szCs w:val="16"/>
        </w:rPr>
        <w:t>i</w:t>
      </w:r>
      <w:r w:rsidRPr="009C630F">
        <w:rPr>
          <w:sz w:val="16"/>
          <w:szCs w:val="16"/>
        </w:rPr>
        <w:t xml:space="preserve"> oznacza </w:t>
      </w:r>
      <w:r>
        <w:rPr>
          <w:sz w:val="16"/>
          <w:szCs w:val="16"/>
        </w:rPr>
        <w:t>d</w:t>
      </w:r>
      <w:r>
        <w:rPr>
          <w:sz w:val="16"/>
          <w:szCs w:val="16"/>
        </w:rPr>
        <w:t>u</w:t>
      </w:r>
      <w:r>
        <w:rPr>
          <w:sz w:val="16"/>
          <w:szCs w:val="16"/>
        </w:rPr>
        <w:t xml:space="preserve">chowy </w:t>
      </w:r>
      <w:r w:rsidRPr="00825D16">
        <w:rPr>
          <w:b/>
          <w:sz w:val="16"/>
          <w:szCs w:val="16"/>
        </w:rPr>
        <w:t>c</w:t>
      </w:r>
      <w:r w:rsidRPr="009C630F">
        <w:rPr>
          <w:b/>
          <w:sz w:val="16"/>
          <w:szCs w:val="16"/>
        </w:rPr>
        <w:t xml:space="preserve">harakter ludzi </w:t>
      </w:r>
      <w:r>
        <w:rPr>
          <w:b/>
          <w:sz w:val="16"/>
          <w:szCs w:val="16"/>
        </w:rPr>
        <w:t>dostrzegany w ich dążnościach</w:t>
      </w:r>
      <w:r w:rsidRPr="009C630F">
        <w:rPr>
          <w:b/>
          <w:sz w:val="16"/>
          <w:szCs w:val="16"/>
        </w:rPr>
        <w:t xml:space="preserve">. </w:t>
      </w:r>
      <w:r w:rsidRPr="00F85447">
        <w:rPr>
          <w:b/>
          <w:sz w:val="16"/>
          <w:szCs w:val="16"/>
        </w:rPr>
        <w:t>Wola jest początkiem, dzięki czemu poruszane się porusza a zmieniane się zmienia.</w:t>
      </w:r>
      <w:r w:rsidRPr="009C630F">
        <w:rPr>
          <w:sz w:val="16"/>
          <w:szCs w:val="16"/>
        </w:rPr>
        <w:t xml:space="preserve"> </w:t>
      </w:r>
    </w:p>
    <w:p w:rsidR="00D81AEE" w:rsidRPr="009C630F" w:rsidRDefault="00D81AEE" w:rsidP="009C630F">
      <w:pPr>
        <w:pStyle w:val="Tekstprzypisudolnego"/>
        <w:jc w:val="both"/>
        <w:rPr>
          <w:sz w:val="16"/>
          <w:szCs w:val="16"/>
        </w:rPr>
      </w:pPr>
      <w:r>
        <w:rPr>
          <w:b/>
          <w:sz w:val="16"/>
          <w:szCs w:val="16"/>
        </w:rPr>
        <w:t xml:space="preserve">      </w:t>
      </w:r>
      <w:r w:rsidRPr="009C630F">
        <w:rPr>
          <w:b/>
          <w:sz w:val="16"/>
          <w:szCs w:val="16"/>
        </w:rPr>
        <w:t>Wola jest zasadą działania</w:t>
      </w:r>
      <w:r w:rsidRPr="009C630F">
        <w:rPr>
          <w:sz w:val="16"/>
          <w:szCs w:val="16"/>
        </w:rPr>
        <w:t xml:space="preserve">, </w:t>
      </w:r>
      <w:r>
        <w:rPr>
          <w:sz w:val="16"/>
          <w:szCs w:val="16"/>
        </w:rPr>
        <w:t xml:space="preserve">czynnikiem sprawczym </w:t>
      </w:r>
      <w:r w:rsidRPr="009C630F">
        <w:rPr>
          <w:sz w:val="16"/>
          <w:szCs w:val="16"/>
        </w:rPr>
        <w:t>działając</w:t>
      </w:r>
      <w:r>
        <w:rPr>
          <w:sz w:val="16"/>
          <w:szCs w:val="16"/>
        </w:rPr>
        <w:t>ego</w:t>
      </w:r>
      <w:r w:rsidRPr="009C630F">
        <w:rPr>
          <w:sz w:val="16"/>
          <w:szCs w:val="16"/>
        </w:rPr>
        <w:t xml:space="preserve">. Zob. Arystoteles, </w:t>
      </w:r>
      <w:r w:rsidRPr="009C630F">
        <w:rPr>
          <w:i/>
          <w:sz w:val="16"/>
          <w:szCs w:val="16"/>
        </w:rPr>
        <w:t>Metafizyka</w:t>
      </w:r>
      <w:r w:rsidRPr="009C630F">
        <w:rPr>
          <w:sz w:val="16"/>
          <w:szCs w:val="16"/>
        </w:rPr>
        <w:t>, s. 712 – 713 (1013 a; 1025 b)</w:t>
      </w:r>
      <w:r>
        <w:rPr>
          <w:sz w:val="16"/>
          <w:szCs w:val="16"/>
        </w:rPr>
        <w:t>;</w:t>
      </w:r>
      <w:r w:rsidRPr="009C630F">
        <w:rPr>
          <w:sz w:val="16"/>
          <w:szCs w:val="16"/>
        </w:rPr>
        <w:t xml:space="preserve"> Święty Tomasz z Akwinu, </w:t>
      </w:r>
      <w:r w:rsidRPr="009C630F">
        <w:rPr>
          <w:i/>
          <w:sz w:val="16"/>
          <w:szCs w:val="16"/>
        </w:rPr>
        <w:t xml:space="preserve">Traktat o człowieku. Summa teologii, </w:t>
      </w:r>
      <w:r w:rsidRPr="009C630F">
        <w:rPr>
          <w:sz w:val="16"/>
          <w:szCs w:val="16"/>
        </w:rPr>
        <w:t>82 – 89</w:t>
      </w:r>
      <w:r w:rsidRPr="009C630F">
        <w:rPr>
          <w:i/>
          <w:sz w:val="16"/>
          <w:szCs w:val="16"/>
        </w:rPr>
        <w:t>,</w:t>
      </w:r>
      <w:r w:rsidRPr="009C630F">
        <w:rPr>
          <w:sz w:val="16"/>
          <w:szCs w:val="16"/>
        </w:rPr>
        <w:t xml:space="preserve"> t. II, </w:t>
      </w:r>
      <w:r>
        <w:rPr>
          <w:sz w:val="16"/>
          <w:szCs w:val="16"/>
        </w:rPr>
        <w:t xml:space="preserve">Warszawa </w:t>
      </w:r>
      <w:r w:rsidRPr="009C630F">
        <w:rPr>
          <w:sz w:val="16"/>
          <w:szCs w:val="16"/>
        </w:rPr>
        <w:t xml:space="preserve">2002, s. 26 – 45; A. Schopenhauer, </w:t>
      </w:r>
      <w:r w:rsidRPr="009C630F">
        <w:rPr>
          <w:i/>
          <w:sz w:val="16"/>
          <w:szCs w:val="16"/>
        </w:rPr>
        <w:t>O wolności ludzkiej woli</w:t>
      </w:r>
      <w:r w:rsidRPr="009C630F">
        <w:rPr>
          <w:sz w:val="16"/>
          <w:szCs w:val="16"/>
        </w:rPr>
        <w:t xml:space="preserve">, Wydawnictwo „bis”, Warszawa 1991.  </w:t>
      </w:r>
    </w:p>
    <w:p w:rsidR="00D81AEE" w:rsidRPr="009C630F" w:rsidRDefault="00D81AEE" w:rsidP="009C630F">
      <w:pPr>
        <w:jc w:val="both"/>
        <w:rPr>
          <w:sz w:val="16"/>
          <w:szCs w:val="16"/>
        </w:rPr>
      </w:pPr>
      <w:r w:rsidRPr="009C630F">
        <w:rPr>
          <w:sz w:val="16"/>
          <w:szCs w:val="16"/>
        </w:rPr>
        <w:t xml:space="preserve">   </w:t>
      </w:r>
      <w:r>
        <w:rPr>
          <w:sz w:val="16"/>
          <w:szCs w:val="16"/>
        </w:rPr>
        <w:t xml:space="preserve">  </w:t>
      </w:r>
      <w:r w:rsidRPr="009C630F">
        <w:rPr>
          <w:sz w:val="16"/>
          <w:szCs w:val="16"/>
        </w:rPr>
        <w:t xml:space="preserve"> W procesie stawania się osobistości</w:t>
      </w:r>
      <w:r>
        <w:rPr>
          <w:sz w:val="16"/>
          <w:szCs w:val="16"/>
        </w:rPr>
        <w:t>ą</w:t>
      </w:r>
      <w:r w:rsidRPr="009C630F">
        <w:rPr>
          <w:sz w:val="16"/>
          <w:szCs w:val="16"/>
        </w:rPr>
        <w:t xml:space="preserve"> istot</w:t>
      </w:r>
      <w:r>
        <w:rPr>
          <w:sz w:val="16"/>
          <w:szCs w:val="16"/>
        </w:rPr>
        <w:t>ową</w:t>
      </w:r>
      <w:r w:rsidRPr="009C630F">
        <w:rPr>
          <w:sz w:val="16"/>
          <w:szCs w:val="16"/>
        </w:rPr>
        <w:t xml:space="preserve"> rolę odgrywa </w:t>
      </w:r>
      <w:r w:rsidRPr="009C630F">
        <w:rPr>
          <w:b/>
          <w:sz w:val="16"/>
          <w:szCs w:val="16"/>
        </w:rPr>
        <w:t>wola - zdolność do wmyślania i wdrażania zamysłów, treści ducha w przedmioty kultury ludzkiej; w-dzieło-wstępowania</w:t>
      </w:r>
      <w:r w:rsidRPr="009C630F">
        <w:rPr>
          <w:sz w:val="16"/>
          <w:szCs w:val="16"/>
        </w:rPr>
        <w:t xml:space="preserve">. Wola </w:t>
      </w:r>
      <w:r>
        <w:rPr>
          <w:sz w:val="16"/>
          <w:szCs w:val="16"/>
        </w:rPr>
        <w:t>wtedy wpływa na</w:t>
      </w:r>
      <w:r w:rsidRPr="009C630F">
        <w:rPr>
          <w:sz w:val="16"/>
          <w:szCs w:val="16"/>
        </w:rPr>
        <w:t xml:space="preserve"> syntez</w:t>
      </w:r>
      <w:r>
        <w:rPr>
          <w:sz w:val="16"/>
          <w:szCs w:val="16"/>
        </w:rPr>
        <w:t>ę</w:t>
      </w:r>
      <w:r w:rsidRPr="009C630F">
        <w:rPr>
          <w:sz w:val="16"/>
          <w:szCs w:val="16"/>
        </w:rPr>
        <w:t xml:space="preserve"> stanów ducha</w:t>
      </w:r>
      <w:r>
        <w:rPr>
          <w:sz w:val="16"/>
          <w:szCs w:val="16"/>
        </w:rPr>
        <w:t>, jego</w:t>
      </w:r>
      <w:r w:rsidRPr="009C630F">
        <w:rPr>
          <w:sz w:val="16"/>
          <w:szCs w:val="16"/>
        </w:rPr>
        <w:t xml:space="preserve"> atrybutów </w:t>
      </w:r>
      <w:r>
        <w:rPr>
          <w:sz w:val="16"/>
          <w:szCs w:val="16"/>
        </w:rPr>
        <w:t xml:space="preserve">i ich </w:t>
      </w:r>
      <w:r w:rsidRPr="009C630F">
        <w:rPr>
          <w:sz w:val="16"/>
          <w:szCs w:val="16"/>
        </w:rPr>
        <w:t>poziomów rozwojowych, decydujących o samoprzezwyciężaniu</w:t>
      </w:r>
      <w:r>
        <w:rPr>
          <w:sz w:val="16"/>
          <w:szCs w:val="16"/>
        </w:rPr>
        <w:t xml:space="preserve"> się </w:t>
      </w:r>
      <w:r w:rsidRPr="009C630F">
        <w:rPr>
          <w:sz w:val="16"/>
          <w:szCs w:val="16"/>
        </w:rPr>
        <w:t>w p</w:t>
      </w:r>
      <w:r w:rsidRPr="009C630F">
        <w:rPr>
          <w:sz w:val="16"/>
          <w:szCs w:val="16"/>
        </w:rPr>
        <w:t>o</w:t>
      </w:r>
      <w:r w:rsidRPr="009C630F">
        <w:rPr>
          <w:sz w:val="16"/>
          <w:szCs w:val="16"/>
        </w:rPr>
        <w:t>dejmowan</w:t>
      </w:r>
      <w:r>
        <w:rPr>
          <w:sz w:val="16"/>
          <w:szCs w:val="16"/>
        </w:rPr>
        <w:t>ej</w:t>
      </w:r>
      <w:r w:rsidRPr="009C630F">
        <w:rPr>
          <w:sz w:val="16"/>
          <w:szCs w:val="16"/>
        </w:rPr>
        <w:t xml:space="preserve"> decyzji. W </w:t>
      </w:r>
      <w:r>
        <w:rPr>
          <w:sz w:val="16"/>
          <w:szCs w:val="16"/>
        </w:rPr>
        <w:t xml:space="preserve">ruchu tym jest </w:t>
      </w:r>
      <w:r w:rsidRPr="009C630F">
        <w:rPr>
          <w:b/>
          <w:sz w:val="16"/>
          <w:szCs w:val="16"/>
        </w:rPr>
        <w:t>to, co dominuje</w:t>
      </w:r>
      <w:r w:rsidRPr="009C630F">
        <w:rPr>
          <w:sz w:val="16"/>
          <w:szCs w:val="16"/>
        </w:rPr>
        <w:t xml:space="preserve">, ku czemu inne atrybuty ducha są przyporządkowane. To przesądza o tym, kim jest ów działający. </w:t>
      </w:r>
    </w:p>
    <w:p w:rsidR="00D81AEE" w:rsidRPr="009C630F" w:rsidRDefault="00D81AEE" w:rsidP="009C630F">
      <w:pPr>
        <w:jc w:val="both"/>
        <w:rPr>
          <w:sz w:val="16"/>
          <w:szCs w:val="16"/>
        </w:rPr>
      </w:pPr>
      <w:r>
        <w:rPr>
          <w:sz w:val="16"/>
          <w:szCs w:val="16"/>
        </w:rPr>
        <w:t xml:space="preserve">       Każda jednostka ludzka posiada </w:t>
      </w:r>
      <w:r w:rsidRPr="009C630F">
        <w:rPr>
          <w:b/>
          <w:sz w:val="16"/>
          <w:szCs w:val="16"/>
        </w:rPr>
        <w:t>akty naturalne woli,</w:t>
      </w:r>
      <w:r w:rsidRPr="009C630F">
        <w:rPr>
          <w:sz w:val="16"/>
          <w:szCs w:val="16"/>
        </w:rPr>
        <w:t xml:space="preserve"> tj. takie, w których przedmiot – cel, działanie ku niemu jest spontaniczn</w:t>
      </w:r>
      <w:r>
        <w:rPr>
          <w:sz w:val="16"/>
          <w:szCs w:val="16"/>
        </w:rPr>
        <w:t>e</w:t>
      </w:r>
      <w:r w:rsidRPr="009C630F">
        <w:rPr>
          <w:sz w:val="16"/>
          <w:szCs w:val="16"/>
        </w:rPr>
        <w:t>, samorzutn</w:t>
      </w:r>
      <w:r>
        <w:rPr>
          <w:sz w:val="16"/>
          <w:szCs w:val="16"/>
        </w:rPr>
        <w:t>e</w:t>
      </w:r>
      <w:r w:rsidRPr="009C630F">
        <w:rPr>
          <w:sz w:val="16"/>
          <w:szCs w:val="16"/>
        </w:rPr>
        <w:t xml:space="preserve">. Cel jawi się jako </w:t>
      </w:r>
      <w:r>
        <w:rPr>
          <w:sz w:val="16"/>
          <w:szCs w:val="16"/>
        </w:rPr>
        <w:t>be</w:t>
      </w:r>
      <w:r>
        <w:rPr>
          <w:sz w:val="16"/>
          <w:szCs w:val="16"/>
        </w:rPr>
        <w:t>z</w:t>
      </w:r>
      <w:r>
        <w:rPr>
          <w:sz w:val="16"/>
          <w:szCs w:val="16"/>
        </w:rPr>
        <w:t xml:space="preserve">pośrednio sprawiający dobro </w:t>
      </w:r>
      <w:r w:rsidRPr="009C630F">
        <w:rPr>
          <w:sz w:val="16"/>
          <w:szCs w:val="16"/>
        </w:rPr>
        <w:t xml:space="preserve">dla działającego. Naturalny akt woli </w:t>
      </w:r>
      <w:r>
        <w:rPr>
          <w:sz w:val="16"/>
          <w:szCs w:val="16"/>
        </w:rPr>
        <w:t>spełnia się bez</w:t>
      </w:r>
      <w:r w:rsidRPr="009C630F">
        <w:rPr>
          <w:sz w:val="16"/>
          <w:szCs w:val="16"/>
        </w:rPr>
        <w:t xml:space="preserve"> wysiłku duchowego, on się w nas dzieje bo jesteśmy tą, a nie inną jednostką ludzką i znajdujemy się w tych, a nie innych warunkach ekonomicznych, społecznych i kulturowych. </w:t>
      </w:r>
    </w:p>
    <w:p w:rsidR="00D81AEE" w:rsidRPr="009C630F" w:rsidRDefault="00D81AEE" w:rsidP="009C630F">
      <w:pPr>
        <w:pStyle w:val="Tekstprzypisudolnego"/>
        <w:jc w:val="both"/>
        <w:rPr>
          <w:sz w:val="16"/>
          <w:szCs w:val="16"/>
        </w:rPr>
      </w:pPr>
      <w:r w:rsidRPr="009C630F">
        <w:rPr>
          <w:sz w:val="16"/>
          <w:szCs w:val="16"/>
        </w:rPr>
        <w:t xml:space="preserve">      W każdym z nas są </w:t>
      </w:r>
      <w:r w:rsidRPr="009C630F">
        <w:rPr>
          <w:b/>
          <w:sz w:val="16"/>
          <w:szCs w:val="16"/>
        </w:rPr>
        <w:t>akty duchowej woli</w:t>
      </w:r>
      <w:r w:rsidRPr="009C630F">
        <w:rPr>
          <w:sz w:val="16"/>
          <w:szCs w:val="16"/>
        </w:rPr>
        <w:t xml:space="preserve"> podporządkowane określonej duchowej reinterpretacji dobra. Wówczas odpowiadamy na pytanie, </w:t>
      </w:r>
      <w:r w:rsidRPr="009C630F">
        <w:rPr>
          <w:b/>
          <w:sz w:val="16"/>
          <w:szCs w:val="16"/>
        </w:rPr>
        <w:t>co w tych, a nie innych okolicznościach jest dobre dla nas i dla idei naszej człowieczeńskości w ruchu ku dobru wspólnym.</w:t>
      </w:r>
      <w:r w:rsidRPr="009C630F">
        <w:rPr>
          <w:sz w:val="16"/>
          <w:szCs w:val="16"/>
        </w:rPr>
        <w:t xml:space="preserve"> Wtedy wszystkie atrybuty ducha (przypomnę, że mówiąc o atrybutach ducha mam na myśli duchowość spontaniczno-kreacyjną i intuicyjno– refleksyjną, doświadczenie jednostkowości i wspólnotowości, dobro tu i teraz i dobro transcendentne oraz wolność i odpowiedzialność) pierwej konstruują treść dobra, możliwy sposób jego osiągania i samowiedzę jego urzeczywistniania, czyli zdolność do takiego, a nie innego wysiłku. </w:t>
      </w:r>
      <w:r w:rsidRPr="009C630F">
        <w:rPr>
          <w:b/>
          <w:sz w:val="16"/>
          <w:szCs w:val="16"/>
        </w:rPr>
        <w:t>W tym akcie ujawnia się poziom idei człowieczeńskości jednostki ludzkiej</w:t>
      </w:r>
      <w:r w:rsidRPr="009C630F">
        <w:rPr>
          <w:sz w:val="16"/>
          <w:szCs w:val="16"/>
        </w:rPr>
        <w:t>. O sile duchowego aktu woli decyduje wielkość poddania mu naturalnego akt woli. Celem kształtowania woli jednostki ludzkiej winno być poddanie naturalnych aktów aktom duchowym woli.</w:t>
      </w:r>
    </w:p>
    <w:p w:rsidR="00D81AEE" w:rsidRPr="009C630F" w:rsidRDefault="00D81AEE" w:rsidP="009C630F">
      <w:pPr>
        <w:jc w:val="both"/>
        <w:rPr>
          <w:sz w:val="16"/>
          <w:szCs w:val="16"/>
        </w:rPr>
      </w:pPr>
      <w:r w:rsidRPr="009C630F">
        <w:rPr>
          <w:sz w:val="16"/>
          <w:szCs w:val="16"/>
        </w:rPr>
        <w:t xml:space="preserve">       Trzeci wreszcie typ aktów przyjmuje </w:t>
      </w:r>
      <w:r w:rsidRPr="009C630F">
        <w:rPr>
          <w:b/>
          <w:sz w:val="16"/>
          <w:szCs w:val="16"/>
        </w:rPr>
        <w:t>negatywn</w:t>
      </w:r>
      <w:r>
        <w:rPr>
          <w:b/>
          <w:sz w:val="16"/>
          <w:szCs w:val="16"/>
        </w:rPr>
        <w:t>y</w:t>
      </w:r>
      <w:r w:rsidRPr="009C630F">
        <w:rPr>
          <w:b/>
          <w:sz w:val="16"/>
          <w:szCs w:val="16"/>
        </w:rPr>
        <w:t xml:space="preserve"> i pozytywny wymiar społeczny</w:t>
      </w:r>
      <w:r w:rsidRPr="009C630F">
        <w:rPr>
          <w:sz w:val="16"/>
          <w:szCs w:val="16"/>
        </w:rPr>
        <w:t>.</w:t>
      </w:r>
      <w:r>
        <w:rPr>
          <w:sz w:val="16"/>
          <w:szCs w:val="16"/>
        </w:rPr>
        <w:t xml:space="preserve"> </w:t>
      </w:r>
      <w:r w:rsidRPr="009C630F">
        <w:rPr>
          <w:b/>
          <w:sz w:val="16"/>
          <w:szCs w:val="16"/>
        </w:rPr>
        <w:t xml:space="preserve">Negatywność </w:t>
      </w:r>
      <w:r w:rsidRPr="009C630F">
        <w:rPr>
          <w:sz w:val="16"/>
          <w:szCs w:val="16"/>
        </w:rPr>
        <w:t xml:space="preserve">ujawnia się na skutek podjęcia </w:t>
      </w:r>
      <w:r w:rsidRPr="009C630F">
        <w:rPr>
          <w:b/>
          <w:sz w:val="16"/>
          <w:szCs w:val="16"/>
        </w:rPr>
        <w:t>dobra nakazanego</w:t>
      </w:r>
      <w:r w:rsidRPr="009C630F">
        <w:rPr>
          <w:sz w:val="16"/>
          <w:szCs w:val="16"/>
        </w:rPr>
        <w:t xml:space="preserve"> przez siły i ich interpretacje. Są one </w:t>
      </w:r>
      <w:r>
        <w:rPr>
          <w:sz w:val="16"/>
          <w:szCs w:val="16"/>
        </w:rPr>
        <w:t>skutkiem</w:t>
      </w:r>
      <w:r w:rsidRPr="009C630F">
        <w:rPr>
          <w:sz w:val="16"/>
          <w:szCs w:val="16"/>
        </w:rPr>
        <w:t xml:space="preserve"> stanu społecznego, jego instytucji, struktur społecznych, które precyzując dobro uznają, że ta ich definicja jest także dobrem wszystkich ludzi. W tym akcie, </w:t>
      </w:r>
      <w:r w:rsidRPr="009C630F">
        <w:rPr>
          <w:b/>
          <w:sz w:val="16"/>
          <w:szCs w:val="16"/>
        </w:rPr>
        <w:t>wola wynika z konieczności zewnętrznej</w:t>
      </w:r>
      <w:r w:rsidRPr="009C630F">
        <w:rPr>
          <w:sz w:val="16"/>
          <w:szCs w:val="16"/>
        </w:rPr>
        <w:t>. Wola jest przymuszani</w:t>
      </w:r>
      <w:r>
        <w:rPr>
          <w:sz w:val="16"/>
          <w:szCs w:val="16"/>
        </w:rPr>
        <w:t>em</w:t>
      </w:r>
      <w:r w:rsidRPr="009C630F">
        <w:rPr>
          <w:sz w:val="16"/>
          <w:szCs w:val="16"/>
        </w:rPr>
        <w:t xml:space="preserve"> duchowości do takiego, a nie innego czynu. W</w:t>
      </w:r>
      <w:r>
        <w:rPr>
          <w:sz w:val="16"/>
          <w:szCs w:val="16"/>
        </w:rPr>
        <w:t>tedy</w:t>
      </w:r>
      <w:r w:rsidRPr="009C630F">
        <w:rPr>
          <w:sz w:val="16"/>
          <w:szCs w:val="16"/>
        </w:rPr>
        <w:t xml:space="preserve"> akty woli ilustrują:</w:t>
      </w:r>
      <w:r>
        <w:rPr>
          <w:sz w:val="16"/>
          <w:szCs w:val="16"/>
        </w:rPr>
        <w:t xml:space="preserve"> </w:t>
      </w:r>
      <w:r w:rsidRPr="009C630F">
        <w:rPr>
          <w:b/>
          <w:sz w:val="16"/>
          <w:szCs w:val="16"/>
        </w:rPr>
        <w:t>zanik doświadczenia jednostkowości, wspólnotowości, twórczości, spontaniczności, intuicyjności, niekiedy i refleksyjności</w:t>
      </w:r>
      <w:r w:rsidRPr="009C630F">
        <w:rPr>
          <w:sz w:val="16"/>
          <w:szCs w:val="16"/>
        </w:rPr>
        <w:t xml:space="preserve">, </w:t>
      </w:r>
      <w:r w:rsidRPr="009C630F">
        <w:rPr>
          <w:b/>
          <w:sz w:val="16"/>
          <w:szCs w:val="16"/>
        </w:rPr>
        <w:t xml:space="preserve">wolności i odpowiedzialności oraz zerwanie </w:t>
      </w:r>
      <w:r>
        <w:rPr>
          <w:b/>
          <w:sz w:val="16"/>
          <w:szCs w:val="16"/>
        </w:rPr>
        <w:t xml:space="preserve">jedności </w:t>
      </w:r>
      <w:r w:rsidRPr="009C630F">
        <w:rPr>
          <w:b/>
          <w:sz w:val="16"/>
          <w:szCs w:val="16"/>
        </w:rPr>
        <w:t>dobra tu i teraz z dobrem transcendentnym</w:t>
      </w:r>
      <w:r w:rsidRPr="009C630F">
        <w:rPr>
          <w:sz w:val="16"/>
          <w:szCs w:val="16"/>
        </w:rPr>
        <w:t>. Mówimy w</w:t>
      </w:r>
      <w:r>
        <w:rPr>
          <w:sz w:val="16"/>
          <w:szCs w:val="16"/>
        </w:rPr>
        <w:t>tedy</w:t>
      </w:r>
      <w:r w:rsidRPr="009C630F">
        <w:rPr>
          <w:sz w:val="16"/>
          <w:szCs w:val="16"/>
        </w:rPr>
        <w:t xml:space="preserve"> o niepełnej duchowości, o człowieku jednowymiarowym, ograniczonym do pozoru dobra tu i teraz, który tworząc wywołuje akty woli także pozornej. Ów pozór dobra i woli ujawnia się już w działaniach pozornych, dla których </w:t>
      </w:r>
      <w:r w:rsidRPr="00641A4C">
        <w:rPr>
          <w:b/>
          <w:sz w:val="16"/>
          <w:szCs w:val="16"/>
        </w:rPr>
        <w:t xml:space="preserve">hipokryzja </w:t>
      </w:r>
      <w:r w:rsidRPr="009C630F">
        <w:rPr>
          <w:sz w:val="16"/>
          <w:szCs w:val="16"/>
        </w:rPr>
        <w:t>jest najlepszym wyj</w:t>
      </w:r>
      <w:r w:rsidRPr="009C630F">
        <w:rPr>
          <w:sz w:val="16"/>
          <w:szCs w:val="16"/>
        </w:rPr>
        <w:t>a</w:t>
      </w:r>
      <w:r w:rsidRPr="009C630F">
        <w:rPr>
          <w:sz w:val="16"/>
          <w:szCs w:val="16"/>
        </w:rPr>
        <w:t xml:space="preserve">śnieniem. </w:t>
      </w:r>
      <w:r w:rsidRPr="00373E44">
        <w:rPr>
          <w:b/>
          <w:sz w:val="16"/>
          <w:szCs w:val="16"/>
        </w:rPr>
        <w:t>Są to akty nie-ludzkiej woli (nie-świadomej i nie-wolnej</w:t>
      </w:r>
      <w:r w:rsidRPr="009C630F">
        <w:rPr>
          <w:sz w:val="16"/>
          <w:szCs w:val="16"/>
        </w:rPr>
        <w:t xml:space="preserve">). Dla gwarancji ich istnienia przytacza się filozoficzny argument przeciwko wolnej woli zwany </w:t>
      </w:r>
      <w:r w:rsidRPr="009C630F">
        <w:rPr>
          <w:b/>
          <w:sz w:val="16"/>
          <w:szCs w:val="16"/>
        </w:rPr>
        <w:t>osłem Buridana. Jan Buridan</w:t>
      </w:r>
      <w:r w:rsidRPr="009C630F">
        <w:rPr>
          <w:sz w:val="16"/>
          <w:szCs w:val="16"/>
        </w:rPr>
        <w:t xml:space="preserve"> (1295 – 1358) - francuski filozof stał się </w:t>
      </w:r>
      <w:r>
        <w:rPr>
          <w:sz w:val="16"/>
          <w:szCs w:val="16"/>
        </w:rPr>
        <w:t xml:space="preserve">przez to </w:t>
      </w:r>
      <w:r w:rsidRPr="009C630F">
        <w:rPr>
          <w:sz w:val="16"/>
          <w:szCs w:val="16"/>
        </w:rPr>
        <w:t>sławny</w:t>
      </w:r>
      <w:r>
        <w:rPr>
          <w:sz w:val="16"/>
          <w:szCs w:val="16"/>
        </w:rPr>
        <w:t xml:space="preserve">. </w:t>
      </w:r>
      <w:r>
        <w:rPr>
          <w:b/>
          <w:sz w:val="16"/>
          <w:szCs w:val="16"/>
        </w:rPr>
        <w:t>O</w:t>
      </w:r>
      <w:r w:rsidRPr="009C630F">
        <w:rPr>
          <w:b/>
          <w:sz w:val="16"/>
          <w:szCs w:val="16"/>
        </w:rPr>
        <w:t>s</w:t>
      </w:r>
      <w:r>
        <w:rPr>
          <w:b/>
          <w:sz w:val="16"/>
          <w:szCs w:val="16"/>
        </w:rPr>
        <w:t>ioł</w:t>
      </w:r>
      <w:r w:rsidRPr="009C630F">
        <w:rPr>
          <w:b/>
          <w:sz w:val="16"/>
          <w:szCs w:val="16"/>
        </w:rPr>
        <w:t xml:space="preserve"> Buridana</w:t>
      </w:r>
      <w:r w:rsidRPr="009C630F">
        <w:rPr>
          <w:sz w:val="16"/>
          <w:szCs w:val="16"/>
        </w:rPr>
        <w:t>, stojąc między żłobami pełnymi ows</w:t>
      </w:r>
      <w:r>
        <w:rPr>
          <w:sz w:val="16"/>
          <w:szCs w:val="16"/>
        </w:rPr>
        <w:t xml:space="preserve">a </w:t>
      </w:r>
      <w:r w:rsidRPr="009C630F">
        <w:rPr>
          <w:sz w:val="16"/>
          <w:szCs w:val="16"/>
        </w:rPr>
        <w:t>i sian</w:t>
      </w:r>
      <w:r>
        <w:rPr>
          <w:sz w:val="16"/>
          <w:szCs w:val="16"/>
        </w:rPr>
        <w:t>a</w:t>
      </w:r>
      <w:r w:rsidRPr="009C630F">
        <w:rPr>
          <w:sz w:val="16"/>
          <w:szCs w:val="16"/>
        </w:rPr>
        <w:t xml:space="preserve"> umiera z głodu, nie mogąc dokonać wyboru. Był to argumentem </w:t>
      </w:r>
      <w:r w:rsidRPr="00641A4C">
        <w:rPr>
          <w:b/>
          <w:sz w:val="16"/>
          <w:szCs w:val="16"/>
        </w:rPr>
        <w:t>przeciw wolnej woli</w:t>
      </w:r>
      <w:r w:rsidRPr="009C630F">
        <w:rPr>
          <w:sz w:val="16"/>
          <w:szCs w:val="16"/>
        </w:rPr>
        <w:t xml:space="preserve"> oraz paradoks wolnej woli ujmowanej w filozofii. Przypadek wolnej woli rodzi niezdolność do podjęcia decyzji.</w:t>
      </w:r>
    </w:p>
    <w:p w:rsidR="00D81AEE" w:rsidRPr="009C630F" w:rsidRDefault="00D81AEE" w:rsidP="009C630F">
      <w:pPr>
        <w:jc w:val="both"/>
        <w:rPr>
          <w:sz w:val="16"/>
          <w:szCs w:val="16"/>
        </w:rPr>
      </w:pPr>
      <w:r w:rsidRPr="009C630F">
        <w:rPr>
          <w:b/>
          <w:sz w:val="16"/>
          <w:szCs w:val="16"/>
        </w:rPr>
        <w:t xml:space="preserve">      Typ pozytywny trzeciego aktu woli </w:t>
      </w:r>
      <w:r w:rsidRPr="009C630F">
        <w:rPr>
          <w:sz w:val="16"/>
          <w:szCs w:val="16"/>
        </w:rPr>
        <w:t>ujawnia się, gdy jednostki ludzkie zdobywają świadomość i przywracają sobie wolność. Wówczas pomiędzy wcześniejszą nie-świadomością i nie-wolnością tworzy się napięcie. To, co nasze, co jest mojością, wypiera to, co nie-nasze. Wtedy wespół z innymi obiektywizujemy swoją subiekty</w:t>
      </w:r>
      <w:r w:rsidRPr="009C630F">
        <w:rPr>
          <w:sz w:val="16"/>
          <w:szCs w:val="16"/>
        </w:rPr>
        <w:t>w</w:t>
      </w:r>
      <w:r w:rsidRPr="009C630F">
        <w:rPr>
          <w:sz w:val="16"/>
          <w:szCs w:val="16"/>
        </w:rPr>
        <w:t>ność. Wtedy sami sobie dookreślamy dobro jednocząc go z dobrem wspólnym spełniając go w przestrzeni rozpostartej między celem i efektem praktycznego konstr</w:t>
      </w:r>
      <w:r w:rsidRPr="009C630F">
        <w:rPr>
          <w:sz w:val="16"/>
          <w:szCs w:val="16"/>
        </w:rPr>
        <w:t>u</w:t>
      </w:r>
      <w:r w:rsidRPr="009C630F">
        <w:rPr>
          <w:sz w:val="16"/>
          <w:szCs w:val="16"/>
        </w:rPr>
        <w:t>owani</w:t>
      </w:r>
      <w:r>
        <w:rPr>
          <w:sz w:val="16"/>
          <w:szCs w:val="16"/>
        </w:rPr>
        <w:t>a</w:t>
      </w:r>
      <w:r w:rsidRPr="009C630F">
        <w:rPr>
          <w:sz w:val="16"/>
          <w:szCs w:val="16"/>
        </w:rPr>
        <w:t xml:space="preserve"> społeczeństwa ludzkiego,</w:t>
      </w:r>
      <w:r>
        <w:rPr>
          <w:sz w:val="16"/>
          <w:szCs w:val="16"/>
        </w:rPr>
        <w:t xml:space="preserve"> w miejsce</w:t>
      </w:r>
      <w:r w:rsidRPr="009C630F">
        <w:rPr>
          <w:sz w:val="16"/>
          <w:szCs w:val="16"/>
        </w:rPr>
        <w:t xml:space="preserve"> obywatelskie</w:t>
      </w:r>
      <w:r>
        <w:rPr>
          <w:sz w:val="16"/>
          <w:szCs w:val="16"/>
        </w:rPr>
        <w:t>go</w:t>
      </w:r>
      <w:r w:rsidRPr="009C630F">
        <w:rPr>
          <w:sz w:val="16"/>
          <w:szCs w:val="16"/>
        </w:rPr>
        <w:t>. W</w:t>
      </w:r>
      <w:r>
        <w:rPr>
          <w:sz w:val="16"/>
          <w:szCs w:val="16"/>
        </w:rPr>
        <w:t>tedy</w:t>
      </w:r>
      <w:r w:rsidRPr="009C630F">
        <w:rPr>
          <w:sz w:val="16"/>
          <w:szCs w:val="16"/>
        </w:rPr>
        <w:t xml:space="preserve"> wola ludzka jako ludzka spełniać będzie Arystypa z Cyreny (435 – 356 r. p. n. e)  postulat, że jeśli zostaną zniesione prawa, to mimo to, ludzie będą postępować po ludzku, tj. jako świadomi i wolni.</w:t>
      </w:r>
      <w:r>
        <w:rPr>
          <w:sz w:val="16"/>
          <w:szCs w:val="16"/>
        </w:rPr>
        <w:t xml:space="preserve"> Zob. Epiktet (50 – 135 r.).</w:t>
      </w:r>
    </w:p>
  </w:footnote>
  <w:footnote w:id="25">
    <w:p w:rsidR="00D81AEE" w:rsidRPr="00787033" w:rsidRDefault="00D81AEE" w:rsidP="008F4A3E">
      <w:pPr>
        <w:pStyle w:val="Tekstprzypisudolnego"/>
        <w:jc w:val="both"/>
        <w:rPr>
          <w:sz w:val="16"/>
          <w:szCs w:val="16"/>
        </w:rPr>
      </w:pPr>
      <w:r w:rsidRPr="00787033">
        <w:rPr>
          <w:rStyle w:val="Odwoanieprzypisudolnego"/>
          <w:sz w:val="16"/>
          <w:szCs w:val="16"/>
        </w:rPr>
        <w:footnoteRef/>
      </w:r>
      <w:r w:rsidRPr="007C39F3">
        <w:rPr>
          <w:b/>
          <w:sz w:val="16"/>
          <w:szCs w:val="16"/>
        </w:rPr>
        <w:t>Wrażenie</w:t>
      </w:r>
      <w:r w:rsidRPr="00787033">
        <w:rPr>
          <w:sz w:val="16"/>
          <w:szCs w:val="16"/>
        </w:rPr>
        <w:t xml:space="preserve"> – proces psychiczny odzwierciedlający bodziec jednorodny działający na receptory jednego rodzaju. </w:t>
      </w:r>
      <w:r>
        <w:rPr>
          <w:sz w:val="16"/>
          <w:szCs w:val="16"/>
        </w:rPr>
        <w:t xml:space="preserve">Receptor działa tak </w:t>
      </w:r>
      <w:r w:rsidRPr="00787033">
        <w:rPr>
          <w:sz w:val="16"/>
          <w:szCs w:val="16"/>
        </w:rPr>
        <w:t>długo</w:t>
      </w:r>
      <w:r>
        <w:rPr>
          <w:sz w:val="16"/>
          <w:szCs w:val="16"/>
        </w:rPr>
        <w:t>, jak</w:t>
      </w:r>
      <w:r w:rsidRPr="00787033">
        <w:rPr>
          <w:sz w:val="16"/>
          <w:szCs w:val="16"/>
        </w:rPr>
        <w:t xml:space="preserve"> działa ów bodziec</w:t>
      </w:r>
      <w:r>
        <w:rPr>
          <w:sz w:val="16"/>
          <w:szCs w:val="16"/>
        </w:rPr>
        <w:t>.</w:t>
      </w:r>
    </w:p>
  </w:footnote>
  <w:footnote w:id="26">
    <w:p w:rsidR="00D81AEE" w:rsidRPr="005B6C9F" w:rsidRDefault="00D81AEE" w:rsidP="008F4A3E">
      <w:pPr>
        <w:pStyle w:val="Tekstprzypisudolnego"/>
        <w:jc w:val="both"/>
        <w:rPr>
          <w:sz w:val="16"/>
          <w:szCs w:val="16"/>
        </w:rPr>
      </w:pPr>
      <w:r w:rsidRPr="005B6C9F">
        <w:rPr>
          <w:rStyle w:val="Odwoanieprzypisudolnego"/>
          <w:sz w:val="16"/>
          <w:szCs w:val="16"/>
        </w:rPr>
        <w:footnoteRef/>
      </w:r>
      <w:r w:rsidRPr="007C39F3">
        <w:rPr>
          <w:b/>
          <w:sz w:val="16"/>
          <w:szCs w:val="16"/>
        </w:rPr>
        <w:t>Spostrzeżenie</w:t>
      </w:r>
      <w:r w:rsidRPr="005B6C9F">
        <w:rPr>
          <w:sz w:val="16"/>
          <w:szCs w:val="16"/>
        </w:rPr>
        <w:t xml:space="preserve"> – proces bezpośredniego odzwierciedlenia przejawów w ich różnych właściwościach zachodzący dzięki współdziałaniu analizatorów wywoływanego przez zdobyte doświadczenie jednostki ludzkiej</w:t>
      </w:r>
      <w:r>
        <w:rPr>
          <w:sz w:val="16"/>
          <w:szCs w:val="16"/>
        </w:rPr>
        <w:t>.</w:t>
      </w:r>
    </w:p>
  </w:footnote>
  <w:footnote w:id="27">
    <w:p w:rsidR="00D81AEE" w:rsidRPr="00F37D38" w:rsidRDefault="00D81AEE" w:rsidP="008F4A3E">
      <w:pPr>
        <w:pStyle w:val="Tekstprzypisudolnego"/>
        <w:jc w:val="both"/>
        <w:rPr>
          <w:sz w:val="16"/>
          <w:szCs w:val="16"/>
        </w:rPr>
      </w:pPr>
      <w:r w:rsidRPr="005B6C9F">
        <w:rPr>
          <w:rStyle w:val="Odwoanieprzypisudolnego"/>
          <w:sz w:val="16"/>
          <w:szCs w:val="16"/>
        </w:rPr>
        <w:footnoteRef/>
      </w:r>
      <w:r w:rsidRPr="007C39F3">
        <w:rPr>
          <w:b/>
          <w:sz w:val="16"/>
          <w:szCs w:val="16"/>
        </w:rPr>
        <w:t>Wyobrażenie</w:t>
      </w:r>
      <w:r w:rsidRPr="005B6C9F">
        <w:rPr>
          <w:sz w:val="16"/>
          <w:szCs w:val="16"/>
        </w:rPr>
        <w:t xml:space="preserve"> – aktualizacja psychiczna przejawów przedmiotów, zdarzeń</w:t>
      </w:r>
      <w:r>
        <w:rPr>
          <w:sz w:val="16"/>
          <w:szCs w:val="16"/>
        </w:rPr>
        <w:t>, sytuacji wcześniej rozpoznawanych w pewnej całości lub we fragmentach w momencie pobudzania pamięciowych śladów. Wyobrażenie jest mniej wyraziste, raczej fragmentaryczne, na wyższym poziomie ogólności, czasem abstrakcyjności. W naukach mówi się o wyobraźni</w:t>
      </w:r>
      <w:r w:rsidRPr="00F37D38">
        <w:rPr>
          <w:sz w:val="16"/>
          <w:szCs w:val="16"/>
        </w:rPr>
        <w:t xml:space="preserve"> – </w:t>
      </w:r>
      <w:r>
        <w:rPr>
          <w:sz w:val="16"/>
          <w:szCs w:val="16"/>
        </w:rPr>
        <w:t xml:space="preserve">to </w:t>
      </w:r>
      <w:r w:rsidRPr="00F37D38">
        <w:rPr>
          <w:sz w:val="16"/>
          <w:szCs w:val="16"/>
        </w:rPr>
        <w:t>jest o zdolnoś</w:t>
      </w:r>
      <w:r>
        <w:rPr>
          <w:sz w:val="16"/>
          <w:szCs w:val="16"/>
        </w:rPr>
        <w:t>ci</w:t>
      </w:r>
      <w:r w:rsidRPr="00F37D38">
        <w:rPr>
          <w:sz w:val="16"/>
          <w:szCs w:val="16"/>
        </w:rPr>
        <w:t xml:space="preserve"> przedstawiania sobie w postaci obrazowej bądź to czegoś minionego, bądź czegoś nieobecnego lub nieuchwytnego dla zm</w:t>
      </w:r>
      <w:r w:rsidRPr="00F37D38">
        <w:rPr>
          <w:sz w:val="16"/>
          <w:szCs w:val="16"/>
        </w:rPr>
        <w:t>y</w:t>
      </w:r>
      <w:r w:rsidRPr="00F37D38">
        <w:rPr>
          <w:sz w:val="16"/>
          <w:szCs w:val="16"/>
        </w:rPr>
        <w:t xml:space="preserve">słów. Klasyczne jest rozróżnienie: </w:t>
      </w:r>
      <w:r w:rsidRPr="00F37D38">
        <w:rPr>
          <w:b/>
          <w:sz w:val="16"/>
          <w:szCs w:val="16"/>
        </w:rPr>
        <w:t xml:space="preserve">wyobraźnia odtwórcza </w:t>
      </w:r>
      <w:r w:rsidRPr="00F37D38">
        <w:rPr>
          <w:sz w:val="16"/>
          <w:szCs w:val="16"/>
        </w:rPr>
        <w:t xml:space="preserve">lub pamięć wyobrażeniowa – zdolność przedstawiania sobie przeszłości w postaciach analogicznych do wrażeń; </w:t>
      </w:r>
      <w:r w:rsidRPr="00F37D38">
        <w:rPr>
          <w:b/>
          <w:sz w:val="16"/>
          <w:szCs w:val="16"/>
        </w:rPr>
        <w:t>wyobraźnia twórcza, inwencja</w:t>
      </w:r>
      <w:r w:rsidRPr="00F37D38">
        <w:rPr>
          <w:sz w:val="16"/>
          <w:szCs w:val="16"/>
        </w:rPr>
        <w:t xml:space="preserve"> – zdolność przedstawiania sobie przedmiotów lub zdarzeń nigdy nie widzianych, pojmowanie stosunków nigdy nie obserwow</w:t>
      </w:r>
      <w:r w:rsidRPr="00F37D38">
        <w:rPr>
          <w:sz w:val="16"/>
          <w:szCs w:val="16"/>
        </w:rPr>
        <w:t>a</w:t>
      </w:r>
      <w:r w:rsidRPr="00F37D38">
        <w:rPr>
          <w:sz w:val="16"/>
          <w:szCs w:val="16"/>
        </w:rPr>
        <w:t xml:space="preserve">nych. </w:t>
      </w:r>
      <w:r w:rsidRPr="00F37D38">
        <w:rPr>
          <w:b/>
          <w:sz w:val="16"/>
          <w:szCs w:val="16"/>
        </w:rPr>
        <w:t>Przedstawienie</w:t>
      </w:r>
      <w:r w:rsidRPr="00F37D38">
        <w:rPr>
          <w:sz w:val="16"/>
          <w:szCs w:val="16"/>
        </w:rPr>
        <w:t xml:space="preserve"> – jest aktem poznania zmysłowego lub pojęciowego sprawiający, iż jakiś przedmiot staje się </w:t>
      </w:r>
      <w:r w:rsidRPr="00F37D38">
        <w:rPr>
          <w:b/>
          <w:sz w:val="16"/>
          <w:szCs w:val="16"/>
        </w:rPr>
        <w:t>dany świadomości podmiotu</w:t>
      </w:r>
      <w:r w:rsidRPr="00F37D38">
        <w:rPr>
          <w:sz w:val="16"/>
          <w:szCs w:val="16"/>
        </w:rPr>
        <w:t>; także sam ów prze</w:t>
      </w:r>
      <w:r w:rsidRPr="00F37D38">
        <w:rPr>
          <w:sz w:val="16"/>
          <w:szCs w:val="16"/>
        </w:rPr>
        <w:t>d</w:t>
      </w:r>
      <w:r w:rsidRPr="00F37D38">
        <w:rPr>
          <w:sz w:val="16"/>
          <w:szCs w:val="16"/>
        </w:rPr>
        <w:t xml:space="preserve">miot przedstawiony – wyobrażenie lub pojęcie. Rozróżnia się </w:t>
      </w:r>
      <w:r w:rsidRPr="00F37D38">
        <w:rPr>
          <w:b/>
          <w:sz w:val="16"/>
          <w:szCs w:val="16"/>
        </w:rPr>
        <w:t>przedstawienia oglądowe (naoczności</w:t>
      </w:r>
      <w:r w:rsidRPr="00F37D38">
        <w:rPr>
          <w:sz w:val="16"/>
          <w:szCs w:val="16"/>
        </w:rPr>
        <w:t>), do których zalicza się spostrzeżenia i wyobrażenia oraz przedst</w:t>
      </w:r>
      <w:r w:rsidRPr="00F37D38">
        <w:rPr>
          <w:sz w:val="16"/>
          <w:szCs w:val="16"/>
        </w:rPr>
        <w:t>a</w:t>
      </w:r>
      <w:r w:rsidRPr="00F37D38">
        <w:rPr>
          <w:sz w:val="16"/>
          <w:szCs w:val="16"/>
        </w:rPr>
        <w:t xml:space="preserve">wienia </w:t>
      </w:r>
      <w:r w:rsidRPr="00F37D38">
        <w:rPr>
          <w:b/>
          <w:sz w:val="16"/>
          <w:szCs w:val="16"/>
        </w:rPr>
        <w:t>nie-oglądowe (abstrakcyjne</w:t>
      </w:r>
      <w:r w:rsidRPr="00F37D38">
        <w:rPr>
          <w:sz w:val="16"/>
          <w:szCs w:val="16"/>
        </w:rPr>
        <w:t>) do których należą pojęcia</w:t>
      </w:r>
    </w:p>
  </w:footnote>
  <w:footnote w:id="28">
    <w:p w:rsidR="00D81AEE" w:rsidRPr="0055596F" w:rsidRDefault="00D81AEE" w:rsidP="008F4A3E">
      <w:pPr>
        <w:pStyle w:val="Tekstprzypisudolnego"/>
        <w:jc w:val="both"/>
        <w:rPr>
          <w:sz w:val="16"/>
          <w:szCs w:val="16"/>
        </w:rPr>
      </w:pPr>
      <w:r w:rsidRPr="0055596F">
        <w:rPr>
          <w:rStyle w:val="Odwoanieprzypisudolnego"/>
          <w:sz w:val="16"/>
          <w:szCs w:val="16"/>
        </w:rPr>
        <w:footnoteRef/>
      </w:r>
      <w:r w:rsidRPr="0055596F">
        <w:rPr>
          <w:b/>
          <w:sz w:val="16"/>
          <w:szCs w:val="16"/>
        </w:rPr>
        <w:t>Kategoria - &lt;</w:t>
      </w:r>
      <w:r w:rsidRPr="0055596F">
        <w:rPr>
          <w:sz w:val="16"/>
          <w:szCs w:val="16"/>
        </w:rPr>
        <w:t>gr</w:t>
      </w:r>
      <w:r w:rsidRPr="0055596F">
        <w:rPr>
          <w:i/>
          <w:sz w:val="16"/>
          <w:szCs w:val="16"/>
        </w:rPr>
        <w:t>. kategorikos</w:t>
      </w:r>
      <w:r>
        <w:rPr>
          <w:i/>
          <w:sz w:val="16"/>
          <w:szCs w:val="16"/>
        </w:rPr>
        <w:t xml:space="preserve"> </w:t>
      </w:r>
      <w:r w:rsidRPr="0055596F">
        <w:rPr>
          <w:sz w:val="16"/>
          <w:szCs w:val="16"/>
        </w:rPr>
        <w:t>= orzekający; od</w:t>
      </w:r>
      <w:r w:rsidRPr="0055596F">
        <w:rPr>
          <w:i/>
          <w:sz w:val="16"/>
          <w:szCs w:val="16"/>
        </w:rPr>
        <w:t xml:space="preserve"> kategoria </w:t>
      </w:r>
      <w:r w:rsidRPr="0055596F">
        <w:rPr>
          <w:sz w:val="16"/>
          <w:szCs w:val="16"/>
        </w:rPr>
        <w:t>= sąd, orzeczenie</w:t>
      </w:r>
      <w:r w:rsidRPr="0055596F">
        <w:rPr>
          <w:i/>
          <w:sz w:val="16"/>
          <w:szCs w:val="16"/>
        </w:rPr>
        <w:t xml:space="preserve">&gt;. </w:t>
      </w:r>
      <w:r w:rsidRPr="0055596F">
        <w:rPr>
          <w:sz w:val="16"/>
          <w:szCs w:val="16"/>
        </w:rPr>
        <w:t xml:space="preserve">Pojęcie opisujące istotowe treści określonej rzeczy, stanu, struktury. W filozofii są to pojęcia opisujące ontyczne bycie rzeczy; tej strony, która się przejawia; np. Arystoteles wyróżnił: </w:t>
      </w:r>
      <w:r w:rsidRPr="0055596F">
        <w:rPr>
          <w:b/>
          <w:sz w:val="16"/>
          <w:szCs w:val="16"/>
        </w:rPr>
        <w:t>substancję i jej atrybuty: jakość, ilość, relacje, czas, miejsce, poł</w:t>
      </w:r>
      <w:r w:rsidRPr="0055596F">
        <w:rPr>
          <w:b/>
          <w:sz w:val="16"/>
          <w:szCs w:val="16"/>
        </w:rPr>
        <w:t>o</w:t>
      </w:r>
      <w:r w:rsidRPr="0055596F">
        <w:rPr>
          <w:b/>
          <w:sz w:val="16"/>
          <w:szCs w:val="16"/>
        </w:rPr>
        <w:t>żenie, działanie, doznawanie, posiadanie</w:t>
      </w:r>
      <w:r w:rsidRPr="0055596F">
        <w:rPr>
          <w:sz w:val="16"/>
          <w:szCs w:val="16"/>
        </w:rPr>
        <w:t>.</w:t>
      </w:r>
    </w:p>
  </w:footnote>
  <w:footnote w:id="29">
    <w:p w:rsidR="00D81AEE" w:rsidRPr="0055596F" w:rsidRDefault="00D81AEE" w:rsidP="008F4A3E">
      <w:pPr>
        <w:pStyle w:val="Tekstprzypisudolnego"/>
        <w:jc w:val="both"/>
        <w:rPr>
          <w:sz w:val="16"/>
          <w:szCs w:val="16"/>
        </w:rPr>
      </w:pPr>
      <w:r w:rsidRPr="0055596F">
        <w:rPr>
          <w:rStyle w:val="Odwoanieprzypisudolnego"/>
          <w:sz w:val="16"/>
          <w:szCs w:val="16"/>
        </w:rPr>
        <w:footnoteRef/>
      </w:r>
      <w:r w:rsidRPr="007C39F3">
        <w:rPr>
          <w:b/>
          <w:sz w:val="16"/>
          <w:szCs w:val="16"/>
        </w:rPr>
        <w:t>Symbol</w:t>
      </w:r>
      <w:r w:rsidRPr="0055596F">
        <w:rPr>
          <w:sz w:val="16"/>
          <w:szCs w:val="16"/>
        </w:rPr>
        <w:t xml:space="preserve"> - &lt;gr</w:t>
      </w:r>
      <w:r>
        <w:rPr>
          <w:sz w:val="16"/>
          <w:szCs w:val="16"/>
        </w:rPr>
        <w:t xml:space="preserve">. </w:t>
      </w:r>
      <w:r w:rsidRPr="008F4A3E">
        <w:rPr>
          <w:i/>
          <w:sz w:val="16"/>
          <w:szCs w:val="16"/>
        </w:rPr>
        <w:t>symbolon</w:t>
      </w:r>
      <w:r w:rsidRPr="0055596F">
        <w:rPr>
          <w:sz w:val="16"/>
          <w:szCs w:val="16"/>
        </w:rPr>
        <w:t xml:space="preserve"> = znak umowny&gt;.</w:t>
      </w:r>
      <w:r>
        <w:rPr>
          <w:sz w:val="16"/>
          <w:szCs w:val="16"/>
        </w:rPr>
        <w:t xml:space="preserve"> Przedmiot, znak reprezentujący coś innego, jakąś myśl, zdarzenie kulturowe, mające wyjątkowe znaczenie dla pewnej grupy społecznej. Symbol - znak jest mową o zaistniałym zdarzeniu.</w:t>
      </w:r>
    </w:p>
  </w:footnote>
  <w:footnote w:id="30">
    <w:p w:rsidR="00D81AEE" w:rsidRPr="000D4350" w:rsidRDefault="00D81AEE" w:rsidP="008F4A3E">
      <w:pPr>
        <w:pStyle w:val="Tekstprzypisudolnego"/>
        <w:jc w:val="both"/>
        <w:rPr>
          <w:sz w:val="16"/>
          <w:szCs w:val="16"/>
        </w:rPr>
      </w:pPr>
      <w:r w:rsidRPr="000D4350">
        <w:rPr>
          <w:sz w:val="16"/>
          <w:szCs w:val="16"/>
          <w:vertAlign w:val="superscript"/>
        </w:rPr>
        <w:t>6</w:t>
      </w:r>
      <w:r w:rsidRPr="007C39F3">
        <w:rPr>
          <w:b/>
          <w:sz w:val="16"/>
          <w:szCs w:val="16"/>
        </w:rPr>
        <w:t xml:space="preserve">Sąd </w:t>
      </w:r>
      <w:r w:rsidRPr="000D4350">
        <w:rPr>
          <w:sz w:val="16"/>
          <w:szCs w:val="16"/>
        </w:rPr>
        <w:t>– czynność lub wynik aktu poznawczego</w:t>
      </w:r>
      <w:r>
        <w:rPr>
          <w:sz w:val="16"/>
          <w:szCs w:val="16"/>
        </w:rPr>
        <w:t xml:space="preserve">; np. Patrząc przez okno widzę kogoś na ulicy. </w:t>
      </w:r>
    </w:p>
  </w:footnote>
  <w:footnote w:id="31">
    <w:p w:rsidR="00D81AEE" w:rsidRPr="00956319" w:rsidRDefault="00D81AEE" w:rsidP="008F4A3E">
      <w:pPr>
        <w:jc w:val="both"/>
        <w:rPr>
          <w:sz w:val="16"/>
          <w:szCs w:val="16"/>
        </w:rPr>
      </w:pPr>
      <w:r w:rsidRPr="00956319">
        <w:rPr>
          <w:rStyle w:val="Odwoanieprzypisudolnego"/>
          <w:sz w:val="16"/>
          <w:szCs w:val="16"/>
        </w:rPr>
        <w:footnoteRef/>
      </w:r>
      <w:r w:rsidRPr="00956319">
        <w:rPr>
          <w:b/>
          <w:sz w:val="16"/>
          <w:szCs w:val="16"/>
        </w:rPr>
        <w:t xml:space="preserve">Intencja </w:t>
      </w:r>
      <w:r w:rsidRPr="00956319">
        <w:rPr>
          <w:sz w:val="16"/>
          <w:szCs w:val="16"/>
        </w:rPr>
        <w:t xml:space="preserve">- &lt;łac. </w:t>
      </w:r>
      <w:r w:rsidRPr="00956319">
        <w:rPr>
          <w:i/>
          <w:iCs/>
          <w:sz w:val="16"/>
          <w:szCs w:val="16"/>
        </w:rPr>
        <w:t>intentio</w:t>
      </w:r>
      <w:r w:rsidRPr="00956319">
        <w:rPr>
          <w:sz w:val="16"/>
          <w:szCs w:val="16"/>
        </w:rPr>
        <w:t xml:space="preserve"> = natężenie, wysiłek, uwaga, zamiar; od </w:t>
      </w:r>
      <w:r w:rsidRPr="00956319">
        <w:rPr>
          <w:i/>
          <w:iCs/>
          <w:sz w:val="16"/>
          <w:szCs w:val="16"/>
        </w:rPr>
        <w:t>intendere</w:t>
      </w:r>
      <w:r w:rsidRPr="00956319">
        <w:rPr>
          <w:sz w:val="16"/>
          <w:szCs w:val="16"/>
        </w:rPr>
        <w:t xml:space="preserve"> = dążyć, kierować się ku czemuś [</w:t>
      </w:r>
      <w:r w:rsidRPr="00956319">
        <w:rPr>
          <w:i/>
          <w:iCs/>
          <w:sz w:val="16"/>
          <w:szCs w:val="16"/>
        </w:rPr>
        <w:t>intendere in</w:t>
      </w:r>
      <w:r w:rsidRPr="00956319">
        <w:rPr>
          <w:sz w:val="16"/>
          <w:szCs w:val="16"/>
        </w:rPr>
        <w:t>], usiłować, pojmować&gt;. Czynnik ludzkiego aktu umysłowego kierujący ów akt w aspekcie poznawczym lub wolitywnym (moralnym) do przedmiotu zewnętrznego względem niego. Poznanie ukierunkowuje się na przedmiot transcendentny</w:t>
      </w:r>
      <w:r>
        <w:rPr>
          <w:sz w:val="16"/>
          <w:szCs w:val="16"/>
        </w:rPr>
        <w:t xml:space="preserve"> (wykraczający poza to, co współistnieje). J</w:t>
      </w:r>
      <w:r w:rsidRPr="00956319">
        <w:rPr>
          <w:sz w:val="16"/>
          <w:szCs w:val="16"/>
        </w:rPr>
        <w:t>est organizowane z jego punktu widzenia. W intencji moralnej akt woli podmiotu jest ukierunkow</w:t>
      </w:r>
      <w:r w:rsidRPr="00956319">
        <w:rPr>
          <w:sz w:val="16"/>
          <w:szCs w:val="16"/>
        </w:rPr>
        <w:t>a</w:t>
      </w:r>
      <w:r w:rsidRPr="00956319">
        <w:rPr>
          <w:sz w:val="16"/>
          <w:szCs w:val="16"/>
        </w:rPr>
        <w:t xml:space="preserve">ny na spełnienie czynu moralnego. </w:t>
      </w:r>
      <w:r>
        <w:rPr>
          <w:sz w:val="16"/>
          <w:szCs w:val="16"/>
        </w:rPr>
        <w:t>W</w:t>
      </w:r>
      <w:r w:rsidRPr="00956319">
        <w:rPr>
          <w:sz w:val="16"/>
          <w:szCs w:val="16"/>
        </w:rPr>
        <w:t xml:space="preserve"> neoscholastyce wyróżnia się typy intencji: </w:t>
      </w:r>
      <w:r w:rsidRPr="00956319">
        <w:rPr>
          <w:b/>
          <w:bCs/>
          <w:sz w:val="16"/>
          <w:szCs w:val="16"/>
        </w:rPr>
        <w:t>intencje aktualną</w:t>
      </w:r>
      <w:r w:rsidRPr="00956319">
        <w:rPr>
          <w:sz w:val="16"/>
          <w:szCs w:val="16"/>
        </w:rPr>
        <w:t xml:space="preserve"> – uświadamianą w swych istotnych funkcjach &lt;&lt;na bieżąco&gt;&gt;, w trakcie spełniania aktu; </w:t>
      </w:r>
      <w:r w:rsidRPr="00956319">
        <w:rPr>
          <w:b/>
          <w:bCs/>
          <w:sz w:val="16"/>
          <w:szCs w:val="16"/>
        </w:rPr>
        <w:t>intencję wirtualną</w:t>
      </w:r>
      <w:r w:rsidRPr="00956319">
        <w:rPr>
          <w:sz w:val="16"/>
          <w:szCs w:val="16"/>
        </w:rPr>
        <w:t xml:space="preserve"> – wzbudzoną przed spełnieniem aktu, a w realizacji oddziałującą na cel i przebieg czynności nie wprost (np. z podświadom</w:t>
      </w:r>
      <w:r w:rsidRPr="00956319">
        <w:rPr>
          <w:sz w:val="16"/>
          <w:szCs w:val="16"/>
        </w:rPr>
        <w:t>o</w:t>
      </w:r>
      <w:r w:rsidRPr="00956319">
        <w:rPr>
          <w:sz w:val="16"/>
          <w:szCs w:val="16"/>
        </w:rPr>
        <w:t xml:space="preserve">ści); </w:t>
      </w:r>
      <w:r w:rsidRPr="00956319">
        <w:rPr>
          <w:b/>
          <w:bCs/>
          <w:sz w:val="16"/>
          <w:szCs w:val="16"/>
        </w:rPr>
        <w:t>intencję habitualną</w:t>
      </w:r>
      <w:r w:rsidRPr="00956319">
        <w:rPr>
          <w:sz w:val="16"/>
          <w:szCs w:val="16"/>
        </w:rPr>
        <w:t xml:space="preserve"> – wzbudzoną, a</w:t>
      </w:r>
      <w:r>
        <w:rPr>
          <w:sz w:val="16"/>
          <w:szCs w:val="16"/>
        </w:rPr>
        <w:t>le</w:t>
      </w:r>
      <w:r w:rsidRPr="00956319">
        <w:rPr>
          <w:sz w:val="16"/>
          <w:szCs w:val="16"/>
        </w:rPr>
        <w:t xml:space="preserve"> niezrealizowaną</w:t>
      </w:r>
      <w:r>
        <w:rPr>
          <w:sz w:val="16"/>
          <w:szCs w:val="16"/>
        </w:rPr>
        <w:t>, a</w:t>
      </w:r>
      <w:r w:rsidRPr="00956319">
        <w:rPr>
          <w:sz w:val="16"/>
          <w:szCs w:val="16"/>
        </w:rPr>
        <w:t xml:space="preserve"> pozostawioną jedynie w polu możności moralnych. </w:t>
      </w:r>
    </w:p>
    <w:p w:rsidR="00D81AEE" w:rsidRPr="00956319" w:rsidRDefault="00D81AEE" w:rsidP="008F4A3E">
      <w:pPr>
        <w:jc w:val="both"/>
        <w:rPr>
          <w:b/>
          <w:sz w:val="16"/>
          <w:szCs w:val="16"/>
        </w:rPr>
      </w:pPr>
      <w:r w:rsidRPr="00956319">
        <w:rPr>
          <w:sz w:val="16"/>
          <w:szCs w:val="16"/>
        </w:rPr>
        <w:t xml:space="preserve">       Mówiąc o „</w:t>
      </w:r>
      <w:r w:rsidRPr="00EE5D08">
        <w:rPr>
          <w:b/>
          <w:sz w:val="16"/>
          <w:szCs w:val="16"/>
        </w:rPr>
        <w:t>intencjonalności</w:t>
      </w:r>
      <w:r w:rsidRPr="00956319">
        <w:rPr>
          <w:sz w:val="16"/>
          <w:szCs w:val="16"/>
        </w:rPr>
        <w:t xml:space="preserve">” nawiązuję do Symplicjusza anegdoty o intencji Platona (ok. 427 – 347 r. p. n. e.), jaką wyraził w dyskusji z Antystenesem (445 – 365 r. p. n. e.). Platon zapytuje Antystenesa: „Antystenesie, czy widzisz </w:t>
      </w:r>
      <w:r w:rsidRPr="00641A4C">
        <w:rPr>
          <w:b/>
          <w:sz w:val="16"/>
          <w:szCs w:val="16"/>
        </w:rPr>
        <w:t>ideę konia</w:t>
      </w:r>
      <w:r w:rsidRPr="00956319">
        <w:rPr>
          <w:sz w:val="16"/>
          <w:szCs w:val="16"/>
        </w:rPr>
        <w:t>?” Na co Antystenes rzekł: „«Mój Platonie, konia to ja widzę, ale idei konia (</w:t>
      </w:r>
      <w:r w:rsidRPr="00956319">
        <w:rPr>
          <w:i/>
          <w:iCs/>
          <w:sz w:val="16"/>
          <w:szCs w:val="16"/>
        </w:rPr>
        <w:t>hippotes</w:t>
      </w:r>
      <w:r>
        <w:rPr>
          <w:i/>
          <w:iCs/>
          <w:sz w:val="16"/>
          <w:szCs w:val="16"/>
        </w:rPr>
        <w:t xml:space="preserve"> </w:t>
      </w:r>
      <w:r w:rsidRPr="00956319">
        <w:rPr>
          <w:sz w:val="16"/>
          <w:szCs w:val="16"/>
        </w:rPr>
        <w:noBreakHyphen/>
        <w:t xml:space="preserve"> jakby końskości) nie dostrzegam» – na co odrzekł Platon: </w:t>
      </w:r>
      <w:r w:rsidRPr="00EE5D08">
        <w:rPr>
          <w:b/>
          <w:sz w:val="16"/>
          <w:szCs w:val="16"/>
          <w:u w:val="single"/>
        </w:rPr>
        <w:t>«Bo ty masz tylko jedno oko,</w:t>
      </w:r>
      <w:r w:rsidRPr="00956319">
        <w:rPr>
          <w:sz w:val="16"/>
          <w:szCs w:val="16"/>
        </w:rPr>
        <w:t xml:space="preserve"> którym konia można widzieć, ale nie masz jeszcze </w:t>
      </w:r>
      <w:r w:rsidRPr="00EE5D08">
        <w:rPr>
          <w:b/>
          <w:sz w:val="16"/>
          <w:szCs w:val="16"/>
          <w:u w:val="single"/>
        </w:rPr>
        <w:t>drugiego oka</w:t>
      </w:r>
      <w:r w:rsidRPr="00EE5D08">
        <w:rPr>
          <w:sz w:val="16"/>
          <w:szCs w:val="16"/>
          <w:u w:val="single"/>
        </w:rPr>
        <w:t>,</w:t>
      </w:r>
      <w:r w:rsidRPr="00956319">
        <w:rPr>
          <w:sz w:val="16"/>
          <w:szCs w:val="16"/>
        </w:rPr>
        <w:t xml:space="preserve"> którym się ogląda ideę konia»”. Ideę konia wyraża słowo: „końskość”, i analogicznie słowa: „my”, „wy”, „nas” „naszość, „mojość” wyrażają ideę tego, co jest </w:t>
      </w:r>
      <w:r w:rsidRPr="00956319">
        <w:rPr>
          <w:b/>
          <w:sz w:val="16"/>
          <w:szCs w:val="16"/>
          <w:u w:val="single"/>
        </w:rPr>
        <w:t>człowieczeńskością</w:t>
      </w:r>
      <w:r w:rsidRPr="00956319">
        <w:rPr>
          <w:b/>
          <w:sz w:val="16"/>
          <w:szCs w:val="16"/>
        </w:rPr>
        <w:t>; człowieka intencjonalnością związaną z ducha doświadczeniem jednostkowości, wspólnotowości, kreacyjności i refleksyjności, spontaniczności i intuicyjności, dobrem tu i teraz w jedności z dobrem transcendentnym, z wolnością i odpowiedzialnością.</w:t>
      </w:r>
    </w:p>
    <w:p w:rsidR="00D81AEE" w:rsidRPr="00956319" w:rsidRDefault="00D81AEE" w:rsidP="008F4A3E">
      <w:pPr>
        <w:jc w:val="both"/>
        <w:rPr>
          <w:sz w:val="16"/>
          <w:szCs w:val="16"/>
        </w:rPr>
      </w:pPr>
      <w:r>
        <w:rPr>
          <w:b/>
          <w:sz w:val="16"/>
          <w:szCs w:val="16"/>
        </w:rPr>
        <w:t xml:space="preserve">      </w:t>
      </w:r>
      <w:r w:rsidRPr="00956319">
        <w:rPr>
          <w:b/>
          <w:sz w:val="16"/>
          <w:szCs w:val="16"/>
        </w:rPr>
        <w:t>Intencjonalny - &lt;</w:t>
      </w:r>
      <w:r w:rsidRPr="00956319">
        <w:rPr>
          <w:sz w:val="16"/>
          <w:szCs w:val="16"/>
        </w:rPr>
        <w:t>łac</w:t>
      </w:r>
      <w:r w:rsidRPr="00956319">
        <w:rPr>
          <w:i/>
          <w:sz w:val="16"/>
          <w:szCs w:val="16"/>
        </w:rPr>
        <w:t>. intentio</w:t>
      </w:r>
      <w:r>
        <w:rPr>
          <w:i/>
          <w:sz w:val="16"/>
          <w:szCs w:val="16"/>
        </w:rPr>
        <w:t xml:space="preserve"> </w:t>
      </w:r>
      <w:r w:rsidRPr="00956319">
        <w:rPr>
          <w:sz w:val="16"/>
          <w:szCs w:val="16"/>
        </w:rPr>
        <w:t>= rozciągnięcie, natężenie, usiłowanie</w:t>
      </w:r>
      <w:r w:rsidRPr="00956319">
        <w:rPr>
          <w:i/>
          <w:sz w:val="16"/>
          <w:szCs w:val="16"/>
        </w:rPr>
        <w:t xml:space="preserve">&gt;. </w:t>
      </w:r>
      <w:r w:rsidRPr="00956319">
        <w:rPr>
          <w:sz w:val="16"/>
          <w:szCs w:val="16"/>
        </w:rPr>
        <w:t>Aktywny stosunek umysłu do transcendentnego przedmiotu wiedziony jakimś celem, zami</w:t>
      </w:r>
      <w:r w:rsidRPr="00956319">
        <w:rPr>
          <w:sz w:val="16"/>
          <w:szCs w:val="16"/>
        </w:rPr>
        <w:t>a</w:t>
      </w:r>
      <w:r w:rsidRPr="00956319">
        <w:rPr>
          <w:sz w:val="16"/>
          <w:szCs w:val="16"/>
        </w:rPr>
        <w:t xml:space="preserve">rem. Umysł konstytuuje sens przedmiotu. </w:t>
      </w:r>
      <w:r w:rsidRPr="00956319">
        <w:rPr>
          <w:b/>
          <w:sz w:val="16"/>
          <w:szCs w:val="16"/>
        </w:rPr>
        <w:t>Każdy przedmiot jest aktem</w:t>
      </w:r>
      <w:r w:rsidRPr="00956319">
        <w:rPr>
          <w:sz w:val="16"/>
          <w:szCs w:val="16"/>
        </w:rPr>
        <w:t>, bo w każdym przedmiocie jest obecny duch, umysł (Husserl); myśl, która nadaje mu jego sens. Warto próbować „odsączyć” tę myśl, odłączyć ją od tego, co materialne, co jest tworzywem dla myśli.</w:t>
      </w:r>
    </w:p>
  </w:footnote>
  <w:footnote w:id="32">
    <w:p w:rsidR="00D81AEE" w:rsidRPr="000D4350" w:rsidRDefault="00D81AEE" w:rsidP="008F4A3E">
      <w:pPr>
        <w:jc w:val="both"/>
        <w:rPr>
          <w:sz w:val="16"/>
          <w:szCs w:val="16"/>
        </w:rPr>
      </w:pPr>
      <w:r w:rsidRPr="000D4350">
        <w:rPr>
          <w:rStyle w:val="Odwoanieprzypisudolnego"/>
          <w:sz w:val="16"/>
          <w:szCs w:val="16"/>
        </w:rPr>
        <w:footnoteRef/>
      </w:r>
      <w:r w:rsidRPr="000D4350">
        <w:rPr>
          <w:b/>
          <w:sz w:val="16"/>
          <w:szCs w:val="16"/>
        </w:rPr>
        <w:t>Świadomość</w:t>
      </w:r>
      <w:r w:rsidRPr="000D4350">
        <w:rPr>
          <w:sz w:val="16"/>
          <w:szCs w:val="16"/>
        </w:rPr>
        <w:t xml:space="preserve"> – </w:t>
      </w:r>
      <w:r>
        <w:rPr>
          <w:sz w:val="16"/>
          <w:szCs w:val="16"/>
        </w:rPr>
        <w:t xml:space="preserve">Zob. przyp. nr 20. Świadomie, tzn. posłużenie się adekwatnym pojęciem wraz ze znaną sobie adekwatną treścią. Elementami świadomości są </w:t>
      </w:r>
      <w:r w:rsidRPr="00BB3170">
        <w:rPr>
          <w:b/>
          <w:sz w:val="16"/>
          <w:szCs w:val="16"/>
        </w:rPr>
        <w:t>pojęcia, kategorie, tezy, teorie, metody</w:t>
      </w:r>
      <w:r>
        <w:rPr>
          <w:sz w:val="16"/>
          <w:szCs w:val="16"/>
        </w:rPr>
        <w:t xml:space="preserve"> ich tworzenia. Świadomy jest ten, kto je zna i umie się nimi posłużyć. </w:t>
      </w:r>
    </w:p>
  </w:footnote>
  <w:footnote w:id="33">
    <w:p w:rsidR="00D81AEE" w:rsidRPr="000D4350" w:rsidRDefault="00D81AEE" w:rsidP="00C86902">
      <w:pPr>
        <w:pStyle w:val="Tekstprzypisudolnego"/>
        <w:jc w:val="both"/>
        <w:rPr>
          <w:sz w:val="16"/>
          <w:szCs w:val="16"/>
        </w:rPr>
      </w:pPr>
      <w:r w:rsidRPr="000D4350">
        <w:rPr>
          <w:rStyle w:val="Odwoanieprzypisudolnego"/>
          <w:sz w:val="16"/>
          <w:szCs w:val="16"/>
        </w:rPr>
        <w:footnoteRef/>
      </w:r>
      <w:r w:rsidRPr="007C39F3">
        <w:rPr>
          <w:b/>
          <w:sz w:val="16"/>
          <w:szCs w:val="16"/>
        </w:rPr>
        <w:t>Język</w:t>
      </w:r>
      <w:r w:rsidRPr="000D4350">
        <w:rPr>
          <w:sz w:val="16"/>
          <w:szCs w:val="16"/>
        </w:rPr>
        <w:t xml:space="preserve"> – jest zespół środków, znaków mówionych lub pisanych służących do przekazania informacji w celu porozum</w:t>
      </w:r>
      <w:r>
        <w:rPr>
          <w:sz w:val="16"/>
          <w:szCs w:val="16"/>
        </w:rPr>
        <w:t>i</w:t>
      </w:r>
      <w:r w:rsidRPr="000D4350">
        <w:rPr>
          <w:sz w:val="16"/>
          <w:szCs w:val="16"/>
        </w:rPr>
        <w:t>enia się ludzi mi</w:t>
      </w:r>
      <w:r>
        <w:rPr>
          <w:sz w:val="16"/>
          <w:szCs w:val="16"/>
        </w:rPr>
        <w:t>ę</w:t>
      </w:r>
      <w:r w:rsidRPr="000D4350">
        <w:rPr>
          <w:sz w:val="16"/>
          <w:szCs w:val="16"/>
        </w:rPr>
        <w:t>dzy sobą. Używający języka win</w:t>
      </w:r>
      <w:r>
        <w:rPr>
          <w:sz w:val="16"/>
          <w:szCs w:val="16"/>
        </w:rPr>
        <w:t>i</w:t>
      </w:r>
      <w:r w:rsidRPr="000D4350">
        <w:rPr>
          <w:sz w:val="16"/>
          <w:szCs w:val="16"/>
        </w:rPr>
        <w:t xml:space="preserve">en zwracać uwagę na możliwe rozumienia przez odbiorcę, adresata znaków, którymi się posługuje.   </w:t>
      </w:r>
    </w:p>
  </w:footnote>
  <w:footnote w:id="34">
    <w:p w:rsidR="00D81AEE" w:rsidRPr="00787033" w:rsidRDefault="00D81AEE" w:rsidP="00C86902">
      <w:pPr>
        <w:pStyle w:val="Tekstprzypisudolnego"/>
        <w:jc w:val="both"/>
        <w:rPr>
          <w:sz w:val="16"/>
          <w:szCs w:val="16"/>
        </w:rPr>
      </w:pPr>
      <w:r w:rsidRPr="00787033">
        <w:rPr>
          <w:rStyle w:val="Odwoanieprzypisudolnego"/>
          <w:sz w:val="16"/>
          <w:szCs w:val="16"/>
        </w:rPr>
        <w:footnoteRef/>
      </w:r>
      <w:r w:rsidRPr="00787033">
        <w:rPr>
          <w:sz w:val="16"/>
          <w:szCs w:val="16"/>
        </w:rPr>
        <w:t xml:space="preserve">Zob. A. J. Karpiński, </w:t>
      </w:r>
      <w:r w:rsidRPr="00787033">
        <w:rPr>
          <w:i/>
          <w:sz w:val="16"/>
          <w:szCs w:val="16"/>
        </w:rPr>
        <w:t>Kulturowe artefakty ducha współczesnego</w:t>
      </w:r>
      <w:r w:rsidRPr="00787033">
        <w:rPr>
          <w:sz w:val="16"/>
          <w:szCs w:val="16"/>
        </w:rPr>
        <w:t xml:space="preserve"> (w:) Tenże, </w:t>
      </w:r>
      <w:r w:rsidRPr="00787033">
        <w:rPr>
          <w:i/>
          <w:sz w:val="16"/>
          <w:szCs w:val="16"/>
        </w:rPr>
        <w:t>Wstęp do socjologii krytycznej</w:t>
      </w:r>
      <w:r w:rsidRPr="00787033">
        <w:rPr>
          <w:sz w:val="16"/>
          <w:szCs w:val="16"/>
        </w:rPr>
        <w:t>, Wydawnictwo GWSA, Gdańsk 2006, s. 46 – 108.</w:t>
      </w:r>
    </w:p>
  </w:footnote>
  <w:footnote w:id="35">
    <w:p w:rsidR="00D81AEE" w:rsidRPr="008912E8" w:rsidRDefault="00D81AEE" w:rsidP="008912E8">
      <w:pPr>
        <w:pStyle w:val="Tekstprzypisudolnego"/>
        <w:jc w:val="both"/>
        <w:rPr>
          <w:sz w:val="16"/>
          <w:szCs w:val="16"/>
        </w:rPr>
      </w:pPr>
      <w:r w:rsidRPr="008912E8">
        <w:rPr>
          <w:rStyle w:val="Odwoanieprzypisudolnego"/>
          <w:sz w:val="16"/>
          <w:szCs w:val="16"/>
        </w:rPr>
        <w:footnoteRef/>
      </w:r>
      <w:r w:rsidRPr="008912E8">
        <w:rPr>
          <w:sz w:val="16"/>
          <w:szCs w:val="16"/>
        </w:rPr>
        <w:t xml:space="preserve">Leonardo da Vinci, </w:t>
      </w:r>
      <w:r w:rsidRPr="008912E8">
        <w:rPr>
          <w:i/>
          <w:sz w:val="16"/>
          <w:szCs w:val="16"/>
        </w:rPr>
        <w:t>Pisma wybrane</w:t>
      </w:r>
      <w:r w:rsidRPr="008912E8">
        <w:rPr>
          <w:sz w:val="16"/>
          <w:szCs w:val="16"/>
        </w:rPr>
        <w:t xml:space="preserve">, wybór, układ, przekład i wstęp L. Staff, De Agostini Polska, Warszawa 2002, s. 64 – 65.  </w:t>
      </w:r>
    </w:p>
  </w:footnote>
  <w:footnote w:id="36">
    <w:p w:rsidR="00D81AEE" w:rsidRPr="00C056D9" w:rsidRDefault="00D81AEE" w:rsidP="0056711A">
      <w:pPr>
        <w:jc w:val="both"/>
        <w:rPr>
          <w:sz w:val="16"/>
          <w:szCs w:val="16"/>
        </w:rPr>
      </w:pPr>
      <w:r>
        <w:rPr>
          <w:rStyle w:val="Odwoanieprzypisudolnego"/>
        </w:rPr>
        <w:footnoteRef/>
      </w:r>
      <w:r w:rsidRPr="00363C3E">
        <w:rPr>
          <w:b/>
          <w:sz w:val="16"/>
          <w:szCs w:val="16"/>
        </w:rPr>
        <w:t xml:space="preserve">Nauka </w:t>
      </w:r>
      <w:r w:rsidRPr="00363C3E">
        <w:rPr>
          <w:sz w:val="16"/>
          <w:szCs w:val="16"/>
        </w:rPr>
        <w:t>– całokształt historycznie ukształtowanej wiedzy o rzeczywistości, o sposobach jej poznawania i przekształcania wyrażanej w postaci uporządkowanego syst</w:t>
      </w:r>
      <w:r w:rsidRPr="00363C3E">
        <w:rPr>
          <w:sz w:val="16"/>
          <w:szCs w:val="16"/>
        </w:rPr>
        <w:t>e</w:t>
      </w:r>
      <w:r w:rsidRPr="00363C3E">
        <w:rPr>
          <w:sz w:val="16"/>
          <w:szCs w:val="16"/>
        </w:rPr>
        <w:t xml:space="preserve">mu </w:t>
      </w:r>
      <w:r w:rsidRPr="007F1EDB">
        <w:rPr>
          <w:b/>
          <w:sz w:val="16"/>
          <w:szCs w:val="16"/>
        </w:rPr>
        <w:t>teorii, twierdzeń, hipotez</w:t>
      </w:r>
      <w:r w:rsidRPr="00363C3E">
        <w:rPr>
          <w:sz w:val="16"/>
          <w:szCs w:val="16"/>
        </w:rPr>
        <w:t xml:space="preserve"> opisanych przy pomocy wypracowanych </w:t>
      </w:r>
      <w:r w:rsidRPr="007F1EDB">
        <w:rPr>
          <w:b/>
          <w:sz w:val="16"/>
          <w:szCs w:val="16"/>
        </w:rPr>
        <w:t>kategorii</w:t>
      </w:r>
      <w:r w:rsidRPr="00363C3E">
        <w:rPr>
          <w:sz w:val="16"/>
          <w:szCs w:val="16"/>
        </w:rPr>
        <w:t>. Elementem</w:t>
      </w:r>
      <w:r>
        <w:rPr>
          <w:sz w:val="16"/>
          <w:szCs w:val="16"/>
        </w:rPr>
        <w:t xml:space="preserve"> </w:t>
      </w:r>
      <w:r w:rsidRPr="00363C3E">
        <w:rPr>
          <w:sz w:val="16"/>
          <w:szCs w:val="16"/>
        </w:rPr>
        <w:t>nauki je</w:t>
      </w:r>
      <w:r>
        <w:rPr>
          <w:sz w:val="16"/>
          <w:szCs w:val="16"/>
        </w:rPr>
        <w:t xml:space="preserve">st </w:t>
      </w:r>
      <w:r w:rsidRPr="007F1EDB">
        <w:rPr>
          <w:b/>
          <w:sz w:val="16"/>
          <w:szCs w:val="16"/>
        </w:rPr>
        <w:t>system informacji naukowej</w:t>
      </w:r>
      <w:r>
        <w:rPr>
          <w:sz w:val="16"/>
          <w:szCs w:val="16"/>
        </w:rPr>
        <w:t xml:space="preserve">. </w:t>
      </w:r>
    </w:p>
  </w:footnote>
  <w:footnote w:id="37">
    <w:p w:rsidR="00D81AEE" w:rsidRPr="00994D69" w:rsidRDefault="00D81AEE" w:rsidP="00AB25F3">
      <w:pPr>
        <w:pStyle w:val="Tekstprzypisudolnego"/>
        <w:jc w:val="both"/>
        <w:rPr>
          <w:sz w:val="16"/>
          <w:szCs w:val="16"/>
        </w:rPr>
      </w:pPr>
      <w:r w:rsidRPr="00994D69">
        <w:rPr>
          <w:rStyle w:val="Odwoanieprzypisudolnego"/>
          <w:sz w:val="16"/>
          <w:szCs w:val="16"/>
        </w:rPr>
        <w:footnoteRef/>
      </w:r>
      <w:r w:rsidRPr="00994D69">
        <w:rPr>
          <w:sz w:val="16"/>
          <w:szCs w:val="16"/>
        </w:rPr>
        <w:t xml:space="preserve">J. Piaget, </w:t>
      </w:r>
      <w:r w:rsidRPr="00994D69">
        <w:rPr>
          <w:i/>
          <w:sz w:val="16"/>
          <w:szCs w:val="16"/>
        </w:rPr>
        <w:t>Mądrość i złudzenia filozofii</w:t>
      </w:r>
      <w:r w:rsidRPr="00994D69">
        <w:rPr>
          <w:sz w:val="16"/>
          <w:szCs w:val="16"/>
        </w:rPr>
        <w:t>, Instytut Wydawniczy Pax, Warszawa 1987, s. 6.</w:t>
      </w:r>
    </w:p>
  </w:footnote>
  <w:footnote w:id="38">
    <w:p w:rsidR="00D81AEE" w:rsidRPr="00994D69" w:rsidRDefault="00D81AEE" w:rsidP="00C056D9">
      <w:pPr>
        <w:pStyle w:val="Tekstprzypisudolnego"/>
        <w:jc w:val="both"/>
        <w:rPr>
          <w:sz w:val="16"/>
          <w:szCs w:val="16"/>
        </w:rPr>
      </w:pPr>
      <w:r>
        <w:rPr>
          <w:rStyle w:val="Odwoanieprzypisudolnego"/>
        </w:rPr>
        <w:footnoteRef/>
      </w:r>
      <w:r w:rsidRPr="00994D69">
        <w:rPr>
          <w:b/>
          <w:sz w:val="16"/>
          <w:szCs w:val="16"/>
        </w:rPr>
        <w:t>Jedność</w:t>
      </w:r>
      <w:r w:rsidRPr="00994D69">
        <w:rPr>
          <w:sz w:val="16"/>
          <w:szCs w:val="16"/>
        </w:rPr>
        <w:t xml:space="preserve"> – zasada bycia bytu, odkryta przez Jońskich filozofów. Obserwując proces zmian, przechodzenia życia w stan śmierci, dostrzegali, że obok tego, co zmienne musi istnieć coś stałego. I przyjmowali różne elementy jako stałe, niezmienne zjednoczone z tym, co się zmienia. Taką jednością jest </w:t>
      </w:r>
      <w:r w:rsidRPr="00DB59E5">
        <w:rPr>
          <w:b/>
          <w:sz w:val="16"/>
          <w:szCs w:val="16"/>
        </w:rPr>
        <w:t>woda</w:t>
      </w:r>
      <w:r w:rsidRPr="00994D69">
        <w:rPr>
          <w:sz w:val="16"/>
          <w:szCs w:val="16"/>
        </w:rPr>
        <w:t xml:space="preserve"> u Talesa (VII/VI wiek p. n. e.), Anaksymenes (585 – 528 r. p. n. e.) zaś sądził, że jest nią </w:t>
      </w:r>
      <w:r w:rsidRPr="00DB59E5">
        <w:rPr>
          <w:b/>
          <w:sz w:val="16"/>
          <w:szCs w:val="16"/>
        </w:rPr>
        <w:t>powietrze,</w:t>
      </w:r>
      <w:r w:rsidRPr="00994D69">
        <w:rPr>
          <w:sz w:val="16"/>
          <w:szCs w:val="16"/>
        </w:rPr>
        <w:t xml:space="preserve"> Heraklit (535 – 475 r. p. n. e.) z kolei, że jest nią </w:t>
      </w:r>
      <w:r w:rsidRPr="00DB59E5">
        <w:rPr>
          <w:b/>
          <w:sz w:val="16"/>
          <w:szCs w:val="16"/>
        </w:rPr>
        <w:t>ogień</w:t>
      </w:r>
      <w:r w:rsidRPr="00994D69">
        <w:rPr>
          <w:sz w:val="16"/>
          <w:szCs w:val="16"/>
        </w:rPr>
        <w:t>.</w:t>
      </w:r>
    </w:p>
    <w:p w:rsidR="00D81AEE" w:rsidRPr="00994D69" w:rsidRDefault="00D81AEE" w:rsidP="00C056D9">
      <w:pPr>
        <w:pStyle w:val="Tekstprzypisudolnego"/>
        <w:jc w:val="both"/>
        <w:rPr>
          <w:sz w:val="16"/>
          <w:szCs w:val="16"/>
        </w:rPr>
      </w:pPr>
      <w:r w:rsidRPr="00994D69">
        <w:rPr>
          <w:sz w:val="16"/>
          <w:szCs w:val="16"/>
        </w:rPr>
        <w:t xml:space="preserve">      Częścią zmienną jedności jest jej </w:t>
      </w:r>
      <w:r w:rsidRPr="00994D69">
        <w:rPr>
          <w:b/>
          <w:sz w:val="16"/>
          <w:szCs w:val="16"/>
        </w:rPr>
        <w:t>materialność.</w:t>
      </w:r>
      <w:r w:rsidRPr="00994D69">
        <w:rPr>
          <w:sz w:val="16"/>
          <w:szCs w:val="16"/>
        </w:rPr>
        <w:t xml:space="preserve"> Częścią stałą jest zaś </w:t>
      </w:r>
      <w:r w:rsidRPr="00994D69">
        <w:rPr>
          <w:b/>
          <w:sz w:val="16"/>
          <w:szCs w:val="16"/>
        </w:rPr>
        <w:t>abstrakcja</w:t>
      </w:r>
      <w:r w:rsidRPr="00994D69">
        <w:rPr>
          <w:sz w:val="16"/>
          <w:szCs w:val="16"/>
        </w:rPr>
        <w:t xml:space="preserve"> obejmująca wszystko. Jest ona duchową stroną jedności. Ale żeby móc ją, jakość poznawczo uchwycić, to zjednoczoną ją z konkretem materialnym, któremu przypisano niezmienność i abstrakcyjność. Duchowość opisujemy za pomocą abstrakcji, a więc pomijania tego, co jest zmienne, nieuchwytne. Abstrakcje przedstawiają treści istotowe rzeczy poznawanych. Są one poznawczo odkrywane i poddawane weryfik</w:t>
      </w:r>
      <w:r w:rsidRPr="00994D69">
        <w:rPr>
          <w:sz w:val="16"/>
          <w:szCs w:val="16"/>
        </w:rPr>
        <w:t>a</w:t>
      </w:r>
      <w:r w:rsidRPr="00994D69">
        <w:rPr>
          <w:sz w:val="16"/>
          <w:szCs w:val="16"/>
        </w:rPr>
        <w:t xml:space="preserve">cji w praktyce społecznej. </w:t>
      </w:r>
    </w:p>
    <w:p w:rsidR="00D81AEE" w:rsidRPr="00994D69" w:rsidRDefault="00D81AEE" w:rsidP="00C056D9">
      <w:pPr>
        <w:pStyle w:val="Tekstprzypisudolnego"/>
        <w:jc w:val="both"/>
        <w:rPr>
          <w:sz w:val="16"/>
          <w:szCs w:val="16"/>
        </w:rPr>
      </w:pPr>
      <w:r w:rsidRPr="00994D69">
        <w:rPr>
          <w:sz w:val="16"/>
          <w:szCs w:val="16"/>
        </w:rPr>
        <w:t xml:space="preserve">      A zatem ducha i materii starożytni filozofowie nie rozłączali. To, co myślane, duchowe współistniało, było w jedności z tym, co materialne. Dopiero później, od Platona (427 – 347 r. p. n. e.) zaczęto opisywać istnienie dwóch oddzielnych światów, rzeczywistości: tej, która jest duchową i tej, który jest materialną. Było to hist</w:t>
      </w:r>
      <w:r w:rsidRPr="00994D69">
        <w:rPr>
          <w:sz w:val="16"/>
          <w:szCs w:val="16"/>
        </w:rPr>
        <w:t>o</w:t>
      </w:r>
      <w:r w:rsidRPr="00994D69">
        <w:rPr>
          <w:sz w:val="16"/>
          <w:szCs w:val="16"/>
        </w:rPr>
        <w:t>rycznym rozerwaniem jedności; jej niszczeniem. I dzisiaj jeszcze są filozofowie - materialiści i ci, którzy mówią, że są idealistami</w:t>
      </w:r>
    </w:p>
    <w:p w:rsidR="00D81AEE" w:rsidRPr="00C056D9" w:rsidRDefault="00D81AEE" w:rsidP="00C056D9">
      <w:pPr>
        <w:pStyle w:val="Tekstprzypisudolnego"/>
        <w:jc w:val="both"/>
        <w:rPr>
          <w:sz w:val="16"/>
          <w:szCs w:val="16"/>
        </w:rPr>
      </w:pPr>
      <w:r w:rsidRPr="00994D69">
        <w:rPr>
          <w:sz w:val="16"/>
          <w:szCs w:val="16"/>
        </w:rPr>
        <w:t xml:space="preserve">       Można zgodzić się z hipotezą, że były czasy na ziemi, w których ducha nie było. Tymczasem duch nie istnieje bez materii, ani materia bez ducha. Są jedn</w:t>
      </w:r>
      <w:r w:rsidRPr="00994D69">
        <w:rPr>
          <w:sz w:val="16"/>
          <w:szCs w:val="16"/>
        </w:rPr>
        <w:t>o</w:t>
      </w:r>
      <w:r w:rsidRPr="00994D69">
        <w:rPr>
          <w:sz w:val="16"/>
          <w:szCs w:val="16"/>
        </w:rPr>
        <w:t>ścią.Tworzy ją abstrakcja ujmująca atrybuty wyróżnionego elementu tego, co współistnieje, lub</w:t>
      </w:r>
      <w:r>
        <w:rPr>
          <w:sz w:val="16"/>
          <w:szCs w:val="16"/>
        </w:rPr>
        <w:t xml:space="preserve"> całości, o której rozważamy.  </w:t>
      </w:r>
    </w:p>
  </w:footnote>
  <w:footnote w:id="39">
    <w:p w:rsidR="00D81AEE" w:rsidRPr="000F5C13" w:rsidRDefault="00D81AEE" w:rsidP="00C056D9">
      <w:pPr>
        <w:pStyle w:val="Tekstprzypisudolnego"/>
        <w:jc w:val="both"/>
        <w:rPr>
          <w:sz w:val="16"/>
          <w:szCs w:val="16"/>
          <w:lang w:val="en-US"/>
        </w:rPr>
      </w:pPr>
      <w:r w:rsidRPr="00593F6D">
        <w:rPr>
          <w:rStyle w:val="Odwoanieprzypisudolnego"/>
        </w:rPr>
        <w:footnoteRef/>
      </w:r>
      <w:r>
        <w:rPr>
          <w:sz w:val="16"/>
          <w:szCs w:val="16"/>
        </w:rPr>
        <w:t>E</w:t>
      </w:r>
      <w:r w:rsidRPr="000E166F">
        <w:rPr>
          <w:sz w:val="16"/>
          <w:szCs w:val="16"/>
        </w:rPr>
        <w:t xml:space="preserve">. Kant, </w:t>
      </w:r>
      <w:r w:rsidRPr="000E166F">
        <w:rPr>
          <w:i/>
          <w:sz w:val="16"/>
          <w:szCs w:val="16"/>
        </w:rPr>
        <w:t>Krytyka czystego rozumu</w:t>
      </w:r>
      <w:r>
        <w:rPr>
          <w:i/>
          <w:sz w:val="16"/>
          <w:szCs w:val="16"/>
        </w:rPr>
        <w:t xml:space="preserve">, </w:t>
      </w:r>
      <w:r w:rsidRPr="000E166F">
        <w:rPr>
          <w:sz w:val="16"/>
          <w:szCs w:val="16"/>
        </w:rPr>
        <w:t>z oryginału</w:t>
      </w:r>
      <w:r>
        <w:rPr>
          <w:sz w:val="16"/>
          <w:szCs w:val="16"/>
        </w:rPr>
        <w:t xml:space="preserve"> niemieckiego przełożył oraz opatrzył wstępem i przypisami R. Ingarden, PWN, Warszawa 1957, </w:t>
      </w:r>
      <w:r w:rsidRPr="000E166F">
        <w:rPr>
          <w:sz w:val="16"/>
          <w:szCs w:val="16"/>
        </w:rPr>
        <w:t>s. 40</w:t>
      </w:r>
      <w:r>
        <w:rPr>
          <w:sz w:val="16"/>
          <w:szCs w:val="16"/>
        </w:rPr>
        <w:t xml:space="preserve"> - 41</w:t>
      </w:r>
      <w:r w:rsidRPr="000E166F">
        <w:rPr>
          <w:sz w:val="16"/>
          <w:szCs w:val="16"/>
        </w:rPr>
        <w:t>; B XXVII</w:t>
      </w:r>
      <w:r>
        <w:rPr>
          <w:sz w:val="16"/>
          <w:szCs w:val="16"/>
        </w:rPr>
        <w:t xml:space="preserve"> - XXVIII</w:t>
      </w:r>
      <w:r w:rsidRPr="000E166F">
        <w:rPr>
          <w:sz w:val="16"/>
          <w:szCs w:val="16"/>
        </w:rPr>
        <w:t xml:space="preserve">. </w:t>
      </w:r>
      <w:r>
        <w:rPr>
          <w:sz w:val="16"/>
          <w:szCs w:val="16"/>
        </w:rPr>
        <w:t xml:space="preserve">Tam E. Kant pisze, że </w:t>
      </w:r>
      <w:r w:rsidRPr="00C056D9">
        <w:rPr>
          <w:b/>
          <w:sz w:val="16"/>
          <w:szCs w:val="16"/>
        </w:rPr>
        <w:t xml:space="preserve">krytyka </w:t>
      </w:r>
      <w:r>
        <w:rPr>
          <w:sz w:val="16"/>
          <w:szCs w:val="16"/>
        </w:rPr>
        <w:t xml:space="preserve">nie popełnia błędu, jeśli bierze „… przedmiot w dwojakim znaczeniu, mianowicie jako </w:t>
      </w:r>
      <w:r w:rsidRPr="0040241D">
        <w:rPr>
          <w:b/>
          <w:sz w:val="16"/>
          <w:szCs w:val="16"/>
        </w:rPr>
        <w:t>zjawisko</w:t>
      </w:r>
      <w:r>
        <w:rPr>
          <w:sz w:val="16"/>
          <w:szCs w:val="16"/>
        </w:rPr>
        <w:t xml:space="preserve"> i </w:t>
      </w:r>
      <w:r w:rsidRPr="0040241D">
        <w:rPr>
          <w:b/>
          <w:sz w:val="16"/>
          <w:szCs w:val="16"/>
        </w:rPr>
        <w:t>jako rzecz samą w sobie</w:t>
      </w:r>
      <w:r>
        <w:rPr>
          <w:sz w:val="16"/>
          <w:szCs w:val="16"/>
        </w:rPr>
        <w:t xml:space="preserve">, jeżeli jej dedukcja pojęć </w:t>
      </w:r>
      <w:r w:rsidRPr="0040241D">
        <w:rPr>
          <w:b/>
          <w:sz w:val="16"/>
          <w:szCs w:val="16"/>
        </w:rPr>
        <w:t xml:space="preserve">intelektu </w:t>
      </w:r>
      <w:r>
        <w:rPr>
          <w:sz w:val="16"/>
          <w:szCs w:val="16"/>
        </w:rPr>
        <w:t xml:space="preserve">jest słuszna, a więc, jeżeli także </w:t>
      </w:r>
      <w:r w:rsidRPr="0040241D">
        <w:rPr>
          <w:b/>
          <w:sz w:val="16"/>
          <w:szCs w:val="16"/>
        </w:rPr>
        <w:t>zasada przyczynowości</w:t>
      </w:r>
      <w:r>
        <w:rPr>
          <w:sz w:val="16"/>
          <w:szCs w:val="16"/>
        </w:rPr>
        <w:t xml:space="preserve"> dotyczy tylko rzeczy wziętych w pierwszym znaczeniu, o ile mianowicie są one przedmiotami </w:t>
      </w:r>
      <w:r w:rsidRPr="0040241D">
        <w:rPr>
          <w:b/>
          <w:sz w:val="16"/>
          <w:szCs w:val="16"/>
        </w:rPr>
        <w:t>doświadczenia</w:t>
      </w:r>
      <w:r>
        <w:rPr>
          <w:sz w:val="16"/>
          <w:szCs w:val="16"/>
        </w:rPr>
        <w:t xml:space="preserve">, natomiast rzeczy w drugim znaczeniu jej nie podlegają, to ta sama </w:t>
      </w:r>
      <w:r w:rsidRPr="0040241D">
        <w:rPr>
          <w:b/>
          <w:sz w:val="16"/>
          <w:szCs w:val="16"/>
        </w:rPr>
        <w:t>wola</w:t>
      </w:r>
      <w:r>
        <w:rPr>
          <w:sz w:val="16"/>
          <w:szCs w:val="16"/>
        </w:rPr>
        <w:t xml:space="preserve"> jest pomyślana w </w:t>
      </w:r>
      <w:r w:rsidRPr="0040241D">
        <w:rPr>
          <w:b/>
          <w:sz w:val="16"/>
          <w:szCs w:val="16"/>
        </w:rPr>
        <w:t>zjawisku</w:t>
      </w:r>
      <w:r>
        <w:rPr>
          <w:sz w:val="16"/>
          <w:szCs w:val="16"/>
        </w:rPr>
        <w:t xml:space="preserve"> (w działaniach dajacych się spostrzec) jako z koniecznością </w:t>
      </w:r>
      <w:r w:rsidRPr="0040241D">
        <w:rPr>
          <w:b/>
          <w:sz w:val="16"/>
          <w:szCs w:val="16"/>
        </w:rPr>
        <w:t>zgodna z prawem przyrody</w:t>
      </w:r>
      <w:r>
        <w:rPr>
          <w:b/>
          <w:sz w:val="16"/>
          <w:szCs w:val="16"/>
        </w:rPr>
        <w:t xml:space="preserve"> </w:t>
      </w:r>
      <w:r w:rsidRPr="0040241D">
        <w:rPr>
          <w:b/>
          <w:sz w:val="16"/>
          <w:szCs w:val="16"/>
        </w:rPr>
        <w:t>i o tyle, jako niewolna</w:t>
      </w:r>
      <w:r>
        <w:rPr>
          <w:sz w:val="16"/>
          <w:szCs w:val="16"/>
        </w:rPr>
        <w:t xml:space="preserve">, a przecież z drugiej strony, jako przynależna do pewnej </w:t>
      </w:r>
      <w:r w:rsidRPr="0040241D">
        <w:rPr>
          <w:b/>
          <w:sz w:val="16"/>
          <w:szCs w:val="16"/>
        </w:rPr>
        <w:t>rzeczy samej w sobie</w:t>
      </w:r>
      <w:r>
        <w:rPr>
          <w:sz w:val="16"/>
          <w:szCs w:val="16"/>
        </w:rPr>
        <w:t xml:space="preserve">, jest pomyślana jako owemu prawu nie podlegająca, a więc </w:t>
      </w:r>
      <w:r w:rsidRPr="0040241D">
        <w:rPr>
          <w:b/>
          <w:sz w:val="16"/>
          <w:szCs w:val="16"/>
        </w:rPr>
        <w:t>wolna</w:t>
      </w:r>
      <w:r>
        <w:rPr>
          <w:sz w:val="16"/>
          <w:szCs w:val="16"/>
        </w:rPr>
        <w:t xml:space="preserve"> – bez zachodzenia przy tym sprzeczności”. </w:t>
      </w:r>
      <w:r w:rsidRPr="000F5C13">
        <w:rPr>
          <w:sz w:val="16"/>
          <w:szCs w:val="16"/>
          <w:lang w:val="de-DE"/>
        </w:rPr>
        <w:t>„Die Kritik… das Objekt in zweierlei Bedeutung nehmen lehrt, nämlich als Erscheinung, oder als Ding an sich selbst”.</w:t>
      </w:r>
    </w:p>
  </w:footnote>
  <w:footnote w:id="40">
    <w:p w:rsidR="00D81AEE" w:rsidRPr="001961EC" w:rsidRDefault="00D81AEE" w:rsidP="001961EC">
      <w:pPr>
        <w:jc w:val="both"/>
        <w:rPr>
          <w:sz w:val="16"/>
          <w:szCs w:val="16"/>
        </w:rPr>
      </w:pPr>
      <w:r w:rsidRPr="007C4ED5">
        <w:rPr>
          <w:rStyle w:val="Odwoanieprzypisudolnego"/>
          <w:sz w:val="16"/>
          <w:szCs w:val="16"/>
        </w:rPr>
        <w:footnoteRef/>
      </w:r>
      <w:r w:rsidRPr="007C4ED5">
        <w:rPr>
          <w:b/>
          <w:sz w:val="16"/>
          <w:szCs w:val="16"/>
        </w:rPr>
        <w:t>Atrybut - &lt;</w:t>
      </w:r>
      <w:r w:rsidRPr="007C4ED5">
        <w:rPr>
          <w:sz w:val="16"/>
          <w:szCs w:val="16"/>
        </w:rPr>
        <w:t>łac</w:t>
      </w:r>
      <w:r w:rsidRPr="007C4ED5">
        <w:rPr>
          <w:i/>
          <w:sz w:val="16"/>
          <w:szCs w:val="16"/>
        </w:rPr>
        <w:t>. atributum</w:t>
      </w:r>
      <w:r>
        <w:rPr>
          <w:i/>
          <w:sz w:val="16"/>
          <w:szCs w:val="16"/>
        </w:rPr>
        <w:t xml:space="preserve"> </w:t>
      </w:r>
      <w:r w:rsidRPr="007C4ED5">
        <w:rPr>
          <w:sz w:val="16"/>
          <w:szCs w:val="16"/>
        </w:rPr>
        <w:t>= cecha należąca do rzeczy</w:t>
      </w:r>
      <w:r w:rsidRPr="007C4ED5">
        <w:rPr>
          <w:i/>
          <w:sz w:val="16"/>
          <w:szCs w:val="16"/>
        </w:rPr>
        <w:t xml:space="preserve">&gt;. </w:t>
      </w:r>
      <w:r w:rsidRPr="007C4ED5">
        <w:rPr>
          <w:sz w:val="16"/>
          <w:szCs w:val="16"/>
        </w:rPr>
        <w:t>Trwała, nieodłączna cecha dowolnego przedmiotu, której nie można pominąć, gdy się mówi o istocie danego przedmiotu. Inaczej: jest to taka istotowa cecha jakiegoś przedmiotu, bez której dany przedmiot nie jest tym, danym przedmiotem.</w:t>
      </w:r>
      <w:r>
        <w:rPr>
          <w:sz w:val="16"/>
          <w:szCs w:val="16"/>
        </w:rPr>
        <w:t xml:space="preserve"> </w:t>
      </w:r>
      <w:r w:rsidRPr="007C4ED5">
        <w:rPr>
          <w:sz w:val="16"/>
          <w:szCs w:val="16"/>
        </w:rPr>
        <w:t xml:space="preserve">Zob. A. J. Karpiński, </w:t>
      </w:r>
      <w:r w:rsidRPr="007C4ED5">
        <w:rPr>
          <w:i/>
          <w:sz w:val="16"/>
          <w:szCs w:val="16"/>
        </w:rPr>
        <w:t>Wstęp do nauk o mądrości</w:t>
      </w:r>
      <w:r w:rsidRPr="007C4ED5">
        <w:rPr>
          <w:sz w:val="16"/>
          <w:szCs w:val="16"/>
        </w:rPr>
        <w:t>, C</w:t>
      </w:r>
      <w:r>
        <w:rPr>
          <w:sz w:val="16"/>
          <w:szCs w:val="16"/>
        </w:rPr>
        <w:t>zęść I. Gdańsk 2015, s. 47 i n.</w:t>
      </w:r>
    </w:p>
  </w:footnote>
  <w:footnote w:id="41">
    <w:p w:rsidR="00D81AEE" w:rsidRPr="00692E04" w:rsidRDefault="00D81AEE" w:rsidP="00692E04">
      <w:pPr>
        <w:pStyle w:val="Tekstprzypisudolnego"/>
        <w:jc w:val="both"/>
        <w:rPr>
          <w:sz w:val="16"/>
          <w:szCs w:val="16"/>
        </w:rPr>
      </w:pPr>
      <w:r w:rsidRPr="00692E04">
        <w:rPr>
          <w:rStyle w:val="Znakiprzypiswdolnych"/>
          <w:sz w:val="16"/>
          <w:szCs w:val="16"/>
        </w:rPr>
        <w:footnoteRef/>
      </w:r>
      <w:r w:rsidRPr="00692E04">
        <w:rPr>
          <w:sz w:val="16"/>
          <w:szCs w:val="16"/>
        </w:rPr>
        <w:t xml:space="preserve">„Dzięki bowiem dziwieniu się ludzie obecni, jak i pierwsi myśliciele, zaczęli filozofować ...” – pisał Arystoteles. Tenże, </w:t>
      </w:r>
      <w:r w:rsidRPr="00692E04">
        <w:rPr>
          <w:i/>
          <w:sz w:val="16"/>
          <w:szCs w:val="16"/>
        </w:rPr>
        <w:t>Metafizyka</w:t>
      </w:r>
      <w:r w:rsidRPr="00692E04">
        <w:rPr>
          <w:sz w:val="16"/>
          <w:szCs w:val="16"/>
        </w:rPr>
        <w:t xml:space="preserve">, (w: ) Arystoteles, </w:t>
      </w:r>
      <w:r w:rsidRPr="00692E04">
        <w:rPr>
          <w:i/>
          <w:sz w:val="16"/>
          <w:szCs w:val="16"/>
        </w:rPr>
        <w:t>Dzieła wszystkie</w:t>
      </w:r>
      <w:r w:rsidRPr="00692E04">
        <w:rPr>
          <w:sz w:val="16"/>
          <w:szCs w:val="16"/>
        </w:rPr>
        <w:t>, t. 2, przekłady i komentarze K. Leśniak, A. Paciorek, L. Regner, P. Siwek, PWN, Warszawa 1990, s. 620</w:t>
      </w:r>
      <w:r>
        <w:rPr>
          <w:sz w:val="16"/>
          <w:szCs w:val="16"/>
        </w:rPr>
        <w:t>, 982 b</w:t>
      </w:r>
      <w:r w:rsidRPr="00692E04">
        <w:rPr>
          <w:sz w:val="16"/>
          <w:szCs w:val="16"/>
        </w:rPr>
        <w:t>.</w:t>
      </w:r>
      <w:r>
        <w:rPr>
          <w:sz w:val="16"/>
          <w:szCs w:val="16"/>
        </w:rPr>
        <w:t xml:space="preserve"> Zob. K. Lachowicz-Tabaczek, </w:t>
      </w:r>
      <w:r w:rsidRPr="000D204F">
        <w:rPr>
          <w:i/>
          <w:sz w:val="16"/>
          <w:szCs w:val="16"/>
        </w:rPr>
        <w:t>Potoczne koncepcje świata i natury ludkziej. Ich wpływ na poznanie i zachowanie,</w:t>
      </w:r>
      <w:r>
        <w:rPr>
          <w:sz w:val="16"/>
          <w:szCs w:val="16"/>
        </w:rPr>
        <w:t xml:space="preserve"> Gdańskie Wydawnictwo Psychologiczne, Gdańsk 2004.</w:t>
      </w:r>
    </w:p>
  </w:footnote>
  <w:footnote w:id="42">
    <w:p w:rsidR="00D81AEE" w:rsidRPr="00692E04" w:rsidRDefault="00D81AEE" w:rsidP="00692E04">
      <w:pPr>
        <w:pStyle w:val="Tekstprzypisudolnego"/>
        <w:jc w:val="both"/>
        <w:rPr>
          <w:sz w:val="16"/>
          <w:szCs w:val="16"/>
        </w:rPr>
      </w:pPr>
      <w:r w:rsidRPr="00692E04">
        <w:rPr>
          <w:rStyle w:val="Znakiprzypiswdolnych"/>
          <w:sz w:val="16"/>
          <w:szCs w:val="16"/>
        </w:rPr>
        <w:footnoteRef/>
      </w:r>
      <w:r w:rsidRPr="00692E04">
        <w:rPr>
          <w:sz w:val="16"/>
          <w:szCs w:val="16"/>
        </w:rPr>
        <w:t>J. Lutyński pisze, że „ludzie nie mogą aktywnie uczestniczyć w życiu, w tym, co się wokół dzieje, gdy nie mają jakiejś wiedzy o otaczającym świecie. Wiedza ta jest warunkiem skutecznego działania, a więc - w ostatecznym rezultacie – i przeżycia”. J. Lutyński,</w:t>
      </w:r>
      <w:r w:rsidRPr="00692E04">
        <w:rPr>
          <w:i/>
          <w:sz w:val="16"/>
          <w:szCs w:val="16"/>
        </w:rPr>
        <w:t xml:space="preserve"> Socjologiczne badania nad współczesnością (Pojęcie, etapy rozwoju i społeczne funkcje), </w:t>
      </w:r>
      <w:r w:rsidRPr="00692E04">
        <w:rPr>
          <w:sz w:val="16"/>
          <w:szCs w:val="16"/>
        </w:rPr>
        <w:t xml:space="preserve">(w:) J. Lutyński, </w:t>
      </w:r>
      <w:r w:rsidRPr="00692E04">
        <w:rPr>
          <w:i/>
          <w:sz w:val="16"/>
          <w:szCs w:val="16"/>
        </w:rPr>
        <w:t xml:space="preserve">Metody badań społecznych. Wybrane zagadnienia, </w:t>
      </w:r>
      <w:r w:rsidRPr="00692E04">
        <w:rPr>
          <w:sz w:val="16"/>
          <w:szCs w:val="16"/>
        </w:rPr>
        <w:t xml:space="preserve">Łódź 1994, s. 11.  </w:t>
      </w:r>
    </w:p>
  </w:footnote>
  <w:footnote w:id="43">
    <w:p w:rsidR="00D81AEE" w:rsidRPr="007C4ED5" w:rsidRDefault="00D81AEE" w:rsidP="007C4ED5">
      <w:pPr>
        <w:jc w:val="both"/>
        <w:rPr>
          <w:sz w:val="16"/>
          <w:szCs w:val="16"/>
        </w:rPr>
      </w:pPr>
      <w:r w:rsidRPr="007C4ED5">
        <w:rPr>
          <w:rStyle w:val="Odwoanieprzypisudolnego"/>
          <w:sz w:val="16"/>
          <w:szCs w:val="16"/>
        </w:rPr>
        <w:footnoteRef/>
      </w:r>
      <w:r w:rsidRPr="007C4ED5">
        <w:rPr>
          <w:b/>
          <w:sz w:val="16"/>
          <w:szCs w:val="16"/>
        </w:rPr>
        <w:t xml:space="preserve">Fatum - </w:t>
      </w:r>
      <w:r w:rsidRPr="007C4ED5">
        <w:rPr>
          <w:sz w:val="16"/>
          <w:szCs w:val="16"/>
        </w:rPr>
        <w:t xml:space="preserve">&lt;łac. </w:t>
      </w:r>
      <w:r w:rsidRPr="007C4ED5">
        <w:rPr>
          <w:i/>
          <w:sz w:val="16"/>
          <w:szCs w:val="16"/>
        </w:rPr>
        <w:t>fatum</w:t>
      </w:r>
      <w:r w:rsidRPr="007C4ED5">
        <w:rPr>
          <w:sz w:val="16"/>
          <w:szCs w:val="16"/>
        </w:rPr>
        <w:t xml:space="preserve"> = „to, co zostało powiedziane”, wróżba&gt;. Uosobienie losu, konieczności, siły przesądzającej o jakości treści życia ludzi.</w:t>
      </w:r>
    </w:p>
    <w:p w:rsidR="00D81AEE" w:rsidRPr="007C4ED5" w:rsidRDefault="00D81AEE" w:rsidP="002E4964">
      <w:pPr>
        <w:jc w:val="both"/>
        <w:rPr>
          <w:sz w:val="16"/>
          <w:szCs w:val="16"/>
        </w:rPr>
      </w:pPr>
      <w:r>
        <w:rPr>
          <w:b/>
          <w:sz w:val="16"/>
          <w:szCs w:val="16"/>
        </w:rPr>
        <w:t xml:space="preserve">      </w:t>
      </w:r>
      <w:r w:rsidRPr="007C4ED5">
        <w:rPr>
          <w:b/>
          <w:sz w:val="16"/>
          <w:szCs w:val="16"/>
        </w:rPr>
        <w:t>Fatalizm - &lt;</w:t>
      </w:r>
      <w:r w:rsidRPr="007C4ED5">
        <w:rPr>
          <w:sz w:val="16"/>
          <w:szCs w:val="16"/>
        </w:rPr>
        <w:t>łac.</w:t>
      </w:r>
      <w:r w:rsidRPr="007C4ED5">
        <w:rPr>
          <w:i/>
          <w:sz w:val="16"/>
          <w:szCs w:val="16"/>
        </w:rPr>
        <w:t>fatalis</w:t>
      </w:r>
      <w:r>
        <w:rPr>
          <w:i/>
          <w:sz w:val="16"/>
          <w:szCs w:val="16"/>
        </w:rPr>
        <w:t xml:space="preserve"> </w:t>
      </w:r>
      <w:r w:rsidRPr="007C4ED5">
        <w:rPr>
          <w:sz w:val="16"/>
          <w:szCs w:val="16"/>
        </w:rPr>
        <w:t xml:space="preserve">= przeznaczony losem, od </w:t>
      </w:r>
      <w:r w:rsidRPr="007C4ED5">
        <w:rPr>
          <w:i/>
          <w:sz w:val="16"/>
          <w:szCs w:val="16"/>
        </w:rPr>
        <w:t>fatum</w:t>
      </w:r>
      <w:r w:rsidRPr="007C4ED5">
        <w:rPr>
          <w:sz w:val="16"/>
          <w:szCs w:val="16"/>
        </w:rPr>
        <w:t xml:space="preserve"> = wola bogów</w:t>
      </w:r>
      <w:r w:rsidRPr="007C4ED5">
        <w:rPr>
          <w:i/>
          <w:sz w:val="16"/>
          <w:szCs w:val="16"/>
        </w:rPr>
        <w:t xml:space="preserve">&gt;. </w:t>
      </w:r>
      <w:r w:rsidRPr="007C4ED5">
        <w:rPr>
          <w:sz w:val="16"/>
          <w:szCs w:val="16"/>
        </w:rPr>
        <w:t>Pogląd, którego przedstawiciele są przekonani, że przebieg zdarzeń w przyrodzie i społ</w:t>
      </w:r>
      <w:r w:rsidRPr="007C4ED5">
        <w:rPr>
          <w:sz w:val="16"/>
          <w:szCs w:val="16"/>
        </w:rPr>
        <w:t>e</w:t>
      </w:r>
      <w:r w:rsidRPr="007C4ED5">
        <w:rPr>
          <w:sz w:val="16"/>
          <w:szCs w:val="16"/>
        </w:rPr>
        <w:t>czeństwie jest raz na zawsze ustalony przez siły przyrody lub nadnaturalne (</w:t>
      </w:r>
      <w:r w:rsidRPr="00452896">
        <w:rPr>
          <w:b/>
          <w:sz w:val="16"/>
          <w:szCs w:val="16"/>
        </w:rPr>
        <w:t>fatalizm religijny</w:t>
      </w:r>
      <w:r w:rsidRPr="007C4ED5">
        <w:rPr>
          <w:sz w:val="16"/>
          <w:szCs w:val="16"/>
        </w:rPr>
        <w:t>) i stąd każda działalność człowieka jest z góry skazana na niepowodzenie; człowiek może jedynie podporządkować się owym siłom. Fatalizm jest konsekwencją ludzkiej niewiedzy, charakteryzuje go potoczne stwierdzenie: „</w:t>
      </w:r>
      <w:r w:rsidRPr="00452896">
        <w:rPr>
          <w:b/>
          <w:sz w:val="16"/>
          <w:szCs w:val="16"/>
        </w:rPr>
        <w:t>tak już jest</w:t>
      </w:r>
      <w:r w:rsidRPr="007C4ED5">
        <w:rPr>
          <w:sz w:val="16"/>
          <w:szCs w:val="16"/>
        </w:rPr>
        <w:t>”, które wypowiadane jest w sytuacji, gdy człowiek nie jest w stanie wyjaśnić sobie p</w:t>
      </w:r>
      <w:r>
        <w:rPr>
          <w:sz w:val="16"/>
          <w:szCs w:val="16"/>
        </w:rPr>
        <w:t>rzyczyn zaistniałego zdarzenia.</w:t>
      </w:r>
    </w:p>
  </w:footnote>
  <w:footnote w:id="44">
    <w:p w:rsidR="00D81AEE" w:rsidRPr="00475B9B" w:rsidRDefault="00D81AEE" w:rsidP="00475B9B">
      <w:pPr>
        <w:pStyle w:val="Tekstprzypisudolnego"/>
        <w:jc w:val="both"/>
        <w:rPr>
          <w:sz w:val="16"/>
          <w:szCs w:val="16"/>
        </w:rPr>
      </w:pPr>
      <w:r w:rsidRPr="00475B9B">
        <w:rPr>
          <w:rStyle w:val="Odwoanieprzypisudolnego"/>
          <w:sz w:val="16"/>
          <w:szCs w:val="16"/>
        </w:rPr>
        <w:footnoteRef/>
      </w:r>
      <w:r w:rsidRPr="00475B9B">
        <w:rPr>
          <w:b/>
          <w:sz w:val="16"/>
          <w:szCs w:val="16"/>
        </w:rPr>
        <w:t>Obiektywny</w:t>
      </w:r>
      <w:r w:rsidRPr="00475B9B">
        <w:rPr>
          <w:sz w:val="16"/>
          <w:szCs w:val="16"/>
        </w:rPr>
        <w:t xml:space="preserve"> – cecha, atrybut tego, co należy do rzeczywistości poza podmiotowej i istnieje niezależnie od świadomości; przedmiotowość niezależna od jednostki ludzkiej. W poznawaniu obiektywnością jest rzeczywistość niezależna od poznającego i okoliczności, w jakich jest uznawany sąd o przedmiocie.</w:t>
      </w:r>
    </w:p>
    <w:p w:rsidR="00D81AEE" w:rsidRPr="00475B9B" w:rsidRDefault="00D81AEE" w:rsidP="00475B9B">
      <w:pPr>
        <w:jc w:val="both"/>
        <w:rPr>
          <w:sz w:val="16"/>
          <w:szCs w:val="16"/>
        </w:rPr>
      </w:pPr>
      <w:r>
        <w:rPr>
          <w:b/>
          <w:sz w:val="16"/>
          <w:szCs w:val="16"/>
        </w:rPr>
        <w:t xml:space="preserve">        </w:t>
      </w:r>
      <w:r w:rsidRPr="00475B9B">
        <w:rPr>
          <w:b/>
          <w:sz w:val="16"/>
          <w:szCs w:val="16"/>
        </w:rPr>
        <w:t>Obiektywnie obowiązujący</w:t>
      </w:r>
      <w:r w:rsidRPr="00475B9B">
        <w:rPr>
          <w:sz w:val="16"/>
          <w:szCs w:val="16"/>
        </w:rPr>
        <w:t xml:space="preserve"> – obowiązuje niezależnie od naszego chcenia. </w:t>
      </w:r>
    </w:p>
  </w:footnote>
  <w:footnote w:id="45">
    <w:p w:rsidR="00D81AEE" w:rsidRPr="00692E04" w:rsidRDefault="00D81AEE" w:rsidP="00692E04">
      <w:pPr>
        <w:pStyle w:val="Tekstprzypisudolnego"/>
        <w:jc w:val="both"/>
        <w:rPr>
          <w:sz w:val="16"/>
          <w:szCs w:val="16"/>
        </w:rPr>
      </w:pPr>
      <w:r w:rsidRPr="00692E04">
        <w:rPr>
          <w:rStyle w:val="Znakiprzypiswdolnych"/>
          <w:sz w:val="16"/>
          <w:szCs w:val="16"/>
        </w:rPr>
        <w:footnoteRef/>
      </w:r>
      <w:r w:rsidRPr="00692E04">
        <w:rPr>
          <w:sz w:val="16"/>
          <w:szCs w:val="16"/>
        </w:rPr>
        <w:t xml:space="preserve">Już hrabia de Buffon w swych </w:t>
      </w:r>
      <w:r w:rsidRPr="00692E04">
        <w:rPr>
          <w:i/>
          <w:sz w:val="16"/>
          <w:szCs w:val="16"/>
        </w:rPr>
        <w:t xml:space="preserve">Epokach natury (Epoques de la nature, 1749 -1778), </w:t>
      </w:r>
      <w:r w:rsidRPr="00692E04">
        <w:rPr>
          <w:sz w:val="16"/>
          <w:szCs w:val="16"/>
        </w:rPr>
        <w:t xml:space="preserve">przekł. S. Staszic (1786) zauważył, że „życie ludzkie jest tylko punktem w historii trwania”. Cyt. za E. Morin, A. B. Kern, </w:t>
      </w:r>
      <w:r w:rsidRPr="00692E04">
        <w:rPr>
          <w:i/>
          <w:sz w:val="16"/>
          <w:szCs w:val="16"/>
        </w:rPr>
        <w:t>Ziemia</w:t>
      </w:r>
      <w:r>
        <w:rPr>
          <w:i/>
          <w:sz w:val="16"/>
          <w:szCs w:val="16"/>
        </w:rPr>
        <w:t xml:space="preserve"> – ojczyzna, </w:t>
      </w:r>
      <w:r>
        <w:rPr>
          <w:sz w:val="16"/>
          <w:szCs w:val="16"/>
        </w:rPr>
        <w:t>PIW, Warszawa 1998</w:t>
      </w:r>
      <w:r w:rsidRPr="00692E04">
        <w:rPr>
          <w:sz w:val="16"/>
          <w:szCs w:val="16"/>
        </w:rPr>
        <w:t>, s. 57.</w:t>
      </w:r>
    </w:p>
  </w:footnote>
  <w:footnote w:id="46">
    <w:p w:rsidR="00D81AEE" w:rsidRPr="00692E04" w:rsidRDefault="00D81AEE" w:rsidP="00692E04">
      <w:pPr>
        <w:pStyle w:val="Tekstprzypisudolnego"/>
        <w:jc w:val="both"/>
        <w:rPr>
          <w:sz w:val="16"/>
          <w:szCs w:val="16"/>
        </w:rPr>
      </w:pPr>
      <w:r w:rsidRPr="00692E04">
        <w:rPr>
          <w:rStyle w:val="Znakiprzypiswdolnych"/>
          <w:sz w:val="16"/>
          <w:szCs w:val="16"/>
        </w:rPr>
        <w:footnoteRef/>
      </w:r>
      <w:r w:rsidRPr="00692E04">
        <w:rPr>
          <w:sz w:val="16"/>
          <w:szCs w:val="16"/>
        </w:rPr>
        <w:t xml:space="preserve">Zob. G. E. Moore, </w:t>
      </w:r>
      <w:r w:rsidRPr="00692E04">
        <w:rPr>
          <w:i/>
          <w:sz w:val="16"/>
          <w:szCs w:val="16"/>
        </w:rPr>
        <w:t xml:space="preserve">Z głównych zagadnień filozofii, </w:t>
      </w:r>
      <w:r w:rsidRPr="00692E04">
        <w:rPr>
          <w:sz w:val="16"/>
          <w:szCs w:val="16"/>
        </w:rPr>
        <w:t>PWN, Warszawa 1967.</w:t>
      </w:r>
    </w:p>
  </w:footnote>
  <w:footnote w:id="47">
    <w:p w:rsidR="00D81AEE" w:rsidRPr="00692E04" w:rsidRDefault="00D81AEE" w:rsidP="00692E04">
      <w:pPr>
        <w:jc w:val="both"/>
        <w:rPr>
          <w:sz w:val="16"/>
          <w:szCs w:val="16"/>
        </w:rPr>
      </w:pPr>
      <w:r w:rsidRPr="00692E04">
        <w:rPr>
          <w:rStyle w:val="Odwoanieprzypisudolnego"/>
          <w:sz w:val="16"/>
          <w:szCs w:val="16"/>
        </w:rPr>
        <w:footnoteRef/>
      </w:r>
      <w:r w:rsidRPr="00692E04">
        <w:rPr>
          <w:b/>
          <w:sz w:val="16"/>
          <w:szCs w:val="16"/>
        </w:rPr>
        <w:t xml:space="preserve">Przyczynowość </w:t>
      </w:r>
      <w:r w:rsidRPr="00692E04">
        <w:rPr>
          <w:sz w:val="16"/>
          <w:szCs w:val="16"/>
        </w:rPr>
        <w:t xml:space="preserve">(determinizm) – uznanie, że wszystko, co istnieje ma swoją przyczynę.  Nie ma rzeczy bez przyczyny. Rozróżniamy przyczyny </w:t>
      </w:r>
      <w:r w:rsidRPr="00692E04">
        <w:rPr>
          <w:b/>
          <w:sz w:val="16"/>
          <w:szCs w:val="16"/>
        </w:rPr>
        <w:t>okcydentalne</w:t>
      </w:r>
      <w:r w:rsidRPr="00692E04">
        <w:rPr>
          <w:sz w:val="16"/>
          <w:szCs w:val="16"/>
        </w:rPr>
        <w:t xml:space="preserve"> (prz</w:t>
      </w:r>
      <w:r w:rsidRPr="00692E04">
        <w:rPr>
          <w:sz w:val="16"/>
          <w:szCs w:val="16"/>
        </w:rPr>
        <w:t>y</w:t>
      </w:r>
      <w:r w:rsidRPr="00692E04">
        <w:rPr>
          <w:sz w:val="16"/>
          <w:szCs w:val="16"/>
        </w:rPr>
        <w:t xml:space="preserve">padkowe) i </w:t>
      </w:r>
      <w:r w:rsidRPr="00692E04">
        <w:rPr>
          <w:b/>
          <w:sz w:val="16"/>
          <w:szCs w:val="16"/>
        </w:rPr>
        <w:t xml:space="preserve">immanentne </w:t>
      </w:r>
      <w:r w:rsidRPr="00692E04">
        <w:rPr>
          <w:sz w:val="16"/>
          <w:szCs w:val="16"/>
        </w:rPr>
        <w:t xml:space="preserve">(nieodłączne).  </w:t>
      </w:r>
    </w:p>
  </w:footnote>
  <w:footnote w:id="48">
    <w:p w:rsidR="00D81AEE" w:rsidRPr="00692E04" w:rsidRDefault="00D81AEE" w:rsidP="00692E04">
      <w:pPr>
        <w:pStyle w:val="Teksttreci0"/>
        <w:spacing w:line="240" w:lineRule="auto"/>
      </w:pPr>
      <w:r w:rsidRPr="00692E04">
        <w:rPr>
          <w:rStyle w:val="Odwoanieprzypisudolnego"/>
        </w:rPr>
        <w:footnoteRef/>
      </w:r>
      <w:r w:rsidRPr="00692E04">
        <w:rPr>
          <w:b/>
        </w:rPr>
        <w:t xml:space="preserve">Konieczność </w:t>
      </w:r>
      <w:r w:rsidRPr="00692E04">
        <w:t xml:space="preserve">- &lt;gr. </w:t>
      </w:r>
      <w:r w:rsidRPr="00692E04">
        <w:rPr>
          <w:i/>
        </w:rPr>
        <w:t>άυάγxη</w:t>
      </w:r>
      <w:r w:rsidRPr="00692E04">
        <w:t xml:space="preserve"> [ananke], łac. </w:t>
      </w:r>
      <w:r w:rsidRPr="00692E04">
        <w:rPr>
          <w:i/>
        </w:rPr>
        <w:t xml:space="preserve">necessitas&gt;. </w:t>
      </w:r>
      <w:r w:rsidRPr="00692E04">
        <w:t>Stany by</w:t>
      </w:r>
      <w:r w:rsidRPr="00692E04">
        <w:softHyphen/>
        <w:t>towe - bycia oraz pochodne od nich logiczne stany po</w:t>
      </w:r>
      <w:r w:rsidRPr="00692E04">
        <w:softHyphen/>
        <w:t>znawcze wyrażone w sądach.</w:t>
      </w:r>
    </w:p>
    <w:p w:rsidR="00D81AEE" w:rsidRPr="00692E04" w:rsidRDefault="00D81AEE" w:rsidP="00692E04">
      <w:pPr>
        <w:pStyle w:val="Teksttreci0"/>
        <w:spacing w:line="240" w:lineRule="auto"/>
      </w:pPr>
      <w:r w:rsidRPr="00692E04">
        <w:t xml:space="preserve">     Problematyka konieczności ujawniła się przy okazji oma</w:t>
      </w:r>
      <w:r w:rsidRPr="00692E04">
        <w:softHyphen/>
        <w:t>wiania warunków wartościowego poznania w ro</w:t>
      </w:r>
      <w:r w:rsidRPr="00692E04">
        <w:softHyphen/>
        <w:t>zumowaniu dedukcyjnym. W pismach Arystote</w:t>
      </w:r>
      <w:r w:rsidRPr="00692E04">
        <w:softHyphen/>
        <w:t xml:space="preserve">lesa (384 – 322 r. p. n. e.) i Tomasza z Akwinu (1225 – 1274) </w:t>
      </w:r>
      <w:r>
        <w:t>są trz</w:t>
      </w:r>
      <w:r w:rsidRPr="00692E04">
        <w:t xml:space="preserve">y cechy treści tez mogących być użytymi do dedukcji: </w:t>
      </w:r>
      <w:r w:rsidRPr="00692E04">
        <w:rPr>
          <w:b/>
        </w:rPr>
        <w:t>1</w:t>
      </w:r>
      <w:r w:rsidRPr="00692E04">
        <w:t xml:space="preserve">. konieczność; </w:t>
      </w:r>
      <w:r w:rsidRPr="00692E04">
        <w:rPr>
          <w:b/>
        </w:rPr>
        <w:t>2</w:t>
      </w:r>
      <w:r w:rsidRPr="00692E04">
        <w:t xml:space="preserve">. istotność; </w:t>
      </w:r>
      <w:r w:rsidRPr="00692E04">
        <w:rPr>
          <w:b/>
        </w:rPr>
        <w:t>3.</w:t>
      </w:r>
      <w:r w:rsidRPr="00692E04">
        <w:t xml:space="preserve"> ogólność.</w:t>
      </w:r>
    </w:p>
    <w:p w:rsidR="00D81AEE" w:rsidRPr="00692E04" w:rsidRDefault="00D81AEE" w:rsidP="00692E04">
      <w:pPr>
        <w:jc w:val="both"/>
        <w:rPr>
          <w:b/>
          <w:sz w:val="16"/>
          <w:szCs w:val="16"/>
        </w:rPr>
      </w:pPr>
      <w:r>
        <w:rPr>
          <w:sz w:val="16"/>
          <w:szCs w:val="16"/>
        </w:rPr>
        <w:t xml:space="preserve">     </w:t>
      </w:r>
      <w:r w:rsidRPr="00692E04">
        <w:rPr>
          <w:sz w:val="16"/>
          <w:szCs w:val="16"/>
        </w:rPr>
        <w:t xml:space="preserve">Konieczność </w:t>
      </w:r>
      <w:r>
        <w:rPr>
          <w:sz w:val="16"/>
          <w:szCs w:val="16"/>
        </w:rPr>
        <w:t xml:space="preserve"> jest </w:t>
      </w:r>
      <w:r w:rsidRPr="00692E04">
        <w:rPr>
          <w:sz w:val="16"/>
          <w:szCs w:val="16"/>
        </w:rPr>
        <w:t>właściwoś</w:t>
      </w:r>
      <w:r>
        <w:rPr>
          <w:sz w:val="16"/>
          <w:szCs w:val="16"/>
        </w:rPr>
        <w:t>cią</w:t>
      </w:r>
      <w:r w:rsidRPr="00692E04">
        <w:rPr>
          <w:sz w:val="16"/>
          <w:szCs w:val="16"/>
        </w:rPr>
        <w:t xml:space="preserve"> rze</w:t>
      </w:r>
      <w:r w:rsidRPr="00692E04">
        <w:rPr>
          <w:sz w:val="16"/>
          <w:szCs w:val="16"/>
        </w:rPr>
        <w:softHyphen/>
        <w:t>czy, ontyczną, albo jako właści</w:t>
      </w:r>
      <w:r w:rsidRPr="00692E04">
        <w:rPr>
          <w:sz w:val="16"/>
          <w:szCs w:val="16"/>
        </w:rPr>
        <w:softHyphen/>
        <w:t>wość tezy (zdania). Logicy i metodolodzy mówiąc konieczność zwykle ograniczają się do analizy konieczności zda</w:t>
      </w:r>
      <w:r w:rsidRPr="00692E04">
        <w:rPr>
          <w:sz w:val="16"/>
          <w:szCs w:val="16"/>
        </w:rPr>
        <w:softHyphen/>
        <w:t>niowej, gdyż rzeczywiście u Arystotelesa i Toma</w:t>
      </w:r>
      <w:r w:rsidRPr="00692E04">
        <w:rPr>
          <w:sz w:val="16"/>
          <w:szCs w:val="16"/>
        </w:rPr>
        <w:softHyphen/>
        <w:t xml:space="preserve">sza w pismach logicznych o takiej konieczności jest mowa. W systemie Arystotelesa konieczność zdaniowa jest jednak </w:t>
      </w:r>
      <w:r w:rsidRPr="00692E04">
        <w:rPr>
          <w:b/>
          <w:sz w:val="16"/>
          <w:szCs w:val="16"/>
        </w:rPr>
        <w:t>uwarunkowana koniecznością ontyczną</w:t>
      </w:r>
      <w:r w:rsidRPr="00692E04">
        <w:rPr>
          <w:sz w:val="16"/>
          <w:szCs w:val="16"/>
        </w:rPr>
        <w:t xml:space="preserve">. Arystoteles </w:t>
      </w:r>
      <w:r w:rsidRPr="00692E04">
        <w:rPr>
          <w:b/>
          <w:sz w:val="16"/>
          <w:szCs w:val="16"/>
        </w:rPr>
        <w:t>koniecznością nazy</w:t>
      </w:r>
      <w:r w:rsidRPr="00692E04">
        <w:rPr>
          <w:b/>
          <w:sz w:val="16"/>
          <w:szCs w:val="16"/>
        </w:rPr>
        <w:softHyphen/>
        <w:t>wa</w:t>
      </w:r>
      <w:r>
        <w:rPr>
          <w:b/>
          <w:sz w:val="16"/>
          <w:szCs w:val="16"/>
        </w:rPr>
        <w:t xml:space="preserve"> </w:t>
      </w:r>
      <w:r w:rsidRPr="00692E04">
        <w:rPr>
          <w:b/>
          <w:sz w:val="16"/>
          <w:szCs w:val="16"/>
        </w:rPr>
        <w:t>to, co nie może być inaczej niż jest</w:t>
      </w:r>
      <w:r w:rsidRPr="00692E04">
        <w:rPr>
          <w:sz w:val="16"/>
          <w:szCs w:val="16"/>
        </w:rPr>
        <w:t xml:space="preserve">. </w:t>
      </w:r>
    </w:p>
    <w:p w:rsidR="00D81AEE" w:rsidRPr="00692E04" w:rsidRDefault="00D81AEE" w:rsidP="00692E04">
      <w:pPr>
        <w:pStyle w:val="Teksttreci0"/>
        <w:spacing w:line="240" w:lineRule="auto"/>
        <w:rPr>
          <w:shd w:val="clear" w:color="auto" w:fill="FFFFFF"/>
        </w:rPr>
      </w:pPr>
      <w:r>
        <w:rPr>
          <w:b/>
        </w:rPr>
        <w:t xml:space="preserve">      </w:t>
      </w:r>
      <w:r w:rsidRPr="00692E04">
        <w:rPr>
          <w:b/>
        </w:rPr>
        <w:t xml:space="preserve">Konieczność i istotność </w:t>
      </w:r>
      <w:r w:rsidRPr="00692E04">
        <w:t>- nazwana tu „przyczynowym orzekaniem" są ujęciem w dwu odrębnych języ</w:t>
      </w:r>
      <w:r w:rsidRPr="00692E04">
        <w:softHyphen/>
        <w:t>kach - metafizycznym i epistemologicznym - tej samej rzecz</w:t>
      </w:r>
      <w:r w:rsidRPr="00692E04">
        <w:t>y</w:t>
      </w:r>
      <w:r w:rsidRPr="00692E04">
        <w:t xml:space="preserve">wistości. Gdy chodzi o cechę trzecią, jaką jest ogólność, to sprawę tę można potraktować dwojako: </w:t>
      </w:r>
      <w:r w:rsidRPr="00692E04">
        <w:rPr>
          <w:b/>
        </w:rPr>
        <w:t>a.</w:t>
      </w:r>
      <w:r w:rsidRPr="00692E04">
        <w:t xml:space="preserve"> skoro cechy konieczne i istotnościowe przysługują pewnej grupie indywi</w:t>
      </w:r>
      <w:r w:rsidRPr="00692E04">
        <w:softHyphen/>
        <w:t>duów, a nie jednostce w aspekcie jednostkowienia, przeto do dedukcji naukowej, zdaniem Stagi</w:t>
      </w:r>
      <w:r w:rsidRPr="00692E04">
        <w:softHyphen/>
        <w:t xml:space="preserve">ryty, wchodzą tylko tezy ogólne. </w:t>
      </w:r>
      <w:r w:rsidRPr="00692E04">
        <w:rPr>
          <w:b/>
        </w:rPr>
        <w:t>O jednostce bo</w:t>
      </w:r>
      <w:r w:rsidRPr="00692E04">
        <w:rPr>
          <w:b/>
        </w:rPr>
        <w:softHyphen/>
        <w:t>wiem jako takiej nie może być – w/g Arystotelesa - żadnej nauki</w:t>
      </w:r>
      <w:r w:rsidRPr="00692E04">
        <w:rPr>
          <w:rStyle w:val="Odwoanieprzypisudolnego"/>
        </w:rPr>
        <w:footnoteRef/>
      </w:r>
      <w:r w:rsidRPr="00692E04">
        <w:t xml:space="preserve">; </w:t>
      </w:r>
      <w:r w:rsidRPr="00692E04">
        <w:rPr>
          <w:b/>
        </w:rPr>
        <w:t>b.</w:t>
      </w:r>
      <w:r w:rsidRPr="00692E04">
        <w:t xml:space="preserve"> albo też stanie</w:t>
      </w:r>
      <w:r w:rsidRPr="00692E04">
        <w:softHyphen/>
        <w:t>my na słusznym stanowisku arystotelesowskim, że ogólność jest konieczną cechą naszego intelek</w:t>
      </w:r>
      <w:r w:rsidRPr="00692E04">
        <w:softHyphen/>
        <w:t xml:space="preserve">tualnego poznania i żadna definicja określająca pojęcia nie może nie być ogólna. </w:t>
      </w:r>
      <w:r>
        <w:t xml:space="preserve">Zob. A. J. Karpiński, </w:t>
      </w:r>
      <w:r w:rsidRPr="00692E04">
        <w:rPr>
          <w:i/>
        </w:rPr>
        <w:t>Konieczność</w:t>
      </w:r>
      <w:r>
        <w:t xml:space="preserve">, (w:) </w:t>
      </w:r>
      <w:r w:rsidRPr="00692E04">
        <w:rPr>
          <w:i/>
        </w:rPr>
        <w:t>Świat nazwany. Zarys encyklopedyczny,</w:t>
      </w:r>
      <w:r>
        <w:t xml:space="preserve"> Gdańsk 2019, </w:t>
      </w:r>
      <w:hyperlink r:id="rId5" w:history="1">
        <w:r w:rsidRPr="00FD1C7D">
          <w:rPr>
            <w:rStyle w:val="Hipercze"/>
          </w:rPr>
          <w:t>www.adamkarpinski.pl</w:t>
        </w:r>
      </w:hyperlink>
      <w:r>
        <w:t xml:space="preserve">.   </w:t>
      </w:r>
    </w:p>
  </w:footnote>
  <w:footnote w:id="49">
    <w:p w:rsidR="00D81AEE" w:rsidRPr="004A2C2B" w:rsidRDefault="00D81AEE" w:rsidP="004A2C2B">
      <w:pPr>
        <w:jc w:val="both"/>
        <w:rPr>
          <w:sz w:val="16"/>
          <w:szCs w:val="16"/>
        </w:rPr>
      </w:pPr>
      <w:r w:rsidRPr="004A2C2B">
        <w:rPr>
          <w:rStyle w:val="Odwoanieprzypisudolnego"/>
          <w:sz w:val="16"/>
          <w:szCs w:val="16"/>
        </w:rPr>
        <w:footnoteRef/>
      </w:r>
      <w:r w:rsidRPr="004A2C2B">
        <w:rPr>
          <w:b/>
          <w:sz w:val="16"/>
          <w:szCs w:val="16"/>
        </w:rPr>
        <w:t xml:space="preserve">Prawo </w:t>
      </w:r>
      <w:r w:rsidRPr="004A2C2B">
        <w:rPr>
          <w:sz w:val="16"/>
          <w:szCs w:val="16"/>
        </w:rPr>
        <w:t xml:space="preserve">- &lt;gr. </w:t>
      </w:r>
      <w:r w:rsidRPr="004A2C2B">
        <w:rPr>
          <w:i/>
          <w:sz w:val="16"/>
          <w:szCs w:val="16"/>
        </w:rPr>
        <w:t>νόμος</w:t>
      </w:r>
      <w:r>
        <w:rPr>
          <w:i/>
          <w:sz w:val="16"/>
          <w:szCs w:val="16"/>
        </w:rPr>
        <w:t xml:space="preserve"> </w:t>
      </w:r>
      <w:r w:rsidRPr="004A2C2B">
        <w:rPr>
          <w:sz w:val="16"/>
          <w:szCs w:val="16"/>
        </w:rPr>
        <w:t>[</w:t>
      </w:r>
      <w:r w:rsidRPr="004A2C2B">
        <w:rPr>
          <w:i/>
          <w:sz w:val="16"/>
          <w:szCs w:val="16"/>
        </w:rPr>
        <w:t>nomos</w:t>
      </w:r>
      <w:r w:rsidRPr="004A2C2B">
        <w:rPr>
          <w:sz w:val="16"/>
          <w:szCs w:val="16"/>
        </w:rPr>
        <w:t xml:space="preserve">], łac. </w:t>
      </w:r>
      <w:r w:rsidRPr="004A2C2B">
        <w:rPr>
          <w:i/>
          <w:sz w:val="16"/>
          <w:szCs w:val="16"/>
        </w:rPr>
        <w:t>ius, lex</w:t>
      </w:r>
      <w:r w:rsidRPr="004A2C2B">
        <w:rPr>
          <w:sz w:val="16"/>
          <w:szCs w:val="16"/>
        </w:rPr>
        <w:t xml:space="preserve">; od </w:t>
      </w:r>
      <w:r w:rsidRPr="004A2C2B">
        <w:rPr>
          <w:i/>
          <w:sz w:val="16"/>
          <w:szCs w:val="16"/>
        </w:rPr>
        <w:t>iustare</w:t>
      </w:r>
      <w:r w:rsidRPr="004A2C2B">
        <w:rPr>
          <w:sz w:val="16"/>
          <w:szCs w:val="16"/>
        </w:rPr>
        <w:t xml:space="preserve"> = dorównywać, </w:t>
      </w:r>
      <w:r w:rsidRPr="004A2C2B">
        <w:rPr>
          <w:i/>
          <w:sz w:val="16"/>
          <w:szCs w:val="16"/>
        </w:rPr>
        <w:t>legere</w:t>
      </w:r>
      <w:r w:rsidRPr="004A2C2B">
        <w:rPr>
          <w:sz w:val="16"/>
          <w:szCs w:val="16"/>
        </w:rPr>
        <w:t xml:space="preserve"> = czytać, </w:t>
      </w:r>
      <w:r w:rsidRPr="004A2C2B">
        <w:rPr>
          <w:i/>
          <w:sz w:val="16"/>
          <w:szCs w:val="16"/>
        </w:rPr>
        <w:t>eligere</w:t>
      </w:r>
      <w:r w:rsidRPr="004A2C2B">
        <w:rPr>
          <w:sz w:val="16"/>
          <w:szCs w:val="16"/>
        </w:rPr>
        <w:t xml:space="preserve"> = wybierać, </w:t>
      </w:r>
      <w:r w:rsidRPr="004A2C2B">
        <w:rPr>
          <w:i/>
          <w:sz w:val="16"/>
          <w:szCs w:val="16"/>
        </w:rPr>
        <w:t>ligare</w:t>
      </w:r>
      <w:r w:rsidRPr="004A2C2B">
        <w:rPr>
          <w:sz w:val="16"/>
          <w:szCs w:val="16"/>
        </w:rPr>
        <w:t xml:space="preserve"> = wiązać&gt;. Międzyosobowa relacja </w:t>
      </w:r>
      <w:r w:rsidRPr="008A6B7A">
        <w:rPr>
          <w:b/>
          <w:sz w:val="16"/>
          <w:szCs w:val="16"/>
        </w:rPr>
        <w:t>powinności, ob</w:t>
      </w:r>
      <w:r w:rsidRPr="008A6B7A">
        <w:rPr>
          <w:b/>
          <w:sz w:val="16"/>
          <w:szCs w:val="16"/>
        </w:rPr>
        <w:t>o</w:t>
      </w:r>
      <w:r w:rsidRPr="008A6B7A">
        <w:rPr>
          <w:b/>
          <w:sz w:val="16"/>
          <w:szCs w:val="16"/>
        </w:rPr>
        <w:t xml:space="preserve">wiązkowości </w:t>
      </w:r>
      <w:r w:rsidRPr="004A2C2B">
        <w:rPr>
          <w:sz w:val="16"/>
          <w:szCs w:val="16"/>
        </w:rPr>
        <w:t xml:space="preserve">działania dla dobra osoby; dla </w:t>
      </w:r>
      <w:r w:rsidRPr="008A6B7A">
        <w:rPr>
          <w:b/>
          <w:sz w:val="16"/>
          <w:szCs w:val="16"/>
        </w:rPr>
        <w:t>dobra wspólnego</w:t>
      </w:r>
      <w:r w:rsidRPr="004A2C2B">
        <w:rPr>
          <w:sz w:val="16"/>
          <w:szCs w:val="16"/>
        </w:rPr>
        <w:t>. Nakaz ustanowiony przez prawodawcę, będący regułą o</w:t>
      </w:r>
      <w:r>
        <w:rPr>
          <w:sz w:val="16"/>
          <w:szCs w:val="16"/>
        </w:rPr>
        <w:t>wych</w:t>
      </w:r>
      <w:r w:rsidRPr="004A2C2B">
        <w:rPr>
          <w:sz w:val="16"/>
          <w:szCs w:val="16"/>
        </w:rPr>
        <w:t xml:space="preserve"> międzyosobowych relacj</w:t>
      </w:r>
      <w:r>
        <w:rPr>
          <w:sz w:val="16"/>
          <w:szCs w:val="16"/>
        </w:rPr>
        <w:t>i</w:t>
      </w:r>
      <w:r w:rsidRPr="004A2C2B">
        <w:rPr>
          <w:sz w:val="16"/>
          <w:szCs w:val="16"/>
        </w:rPr>
        <w:t>.</w:t>
      </w:r>
    </w:p>
    <w:p w:rsidR="00D81AEE" w:rsidRPr="004A2C2B" w:rsidRDefault="00D81AEE" w:rsidP="004A2C2B">
      <w:pPr>
        <w:pStyle w:val="Tekstprzypisudolnego"/>
        <w:jc w:val="both"/>
        <w:rPr>
          <w:sz w:val="16"/>
          <w:szCs w:val="16"/>
        </w:rPr>
      </w:pPr>
      <w:r w:rsidRPr="004A2C2B">
        <w:rPr>
          <w:b/>
          <w:sz w:val="16"/>
          <w:szCs w:val="16"/>
        </w:rPr>
        <w:t xml:space="preserve">     Źródłem prawa jest moralność i obyczaje</w:t>
      </w:r>
      <w:r w:rsidRPr="004A2C2B">
        <w:rPr>
          <w:sz w:val="16"/>
          <w:szCs w:val="16"/>
        </w:rPr>
        <w:t>. Człowiek żyjąc, zaspokajając swoje potrzeby</w:t>
      </w:r>
      <w:r>
        <w:rPr>
          <w:sz w:val="16"/>
          <w:szCs w:val="16"/>
        </w:rPr>
        <w:t>,</w:t>
      </w:r>
      <w:r w:rsidRPr="004A2C2B">
        <w:rPr>
          <w:sz w:val="16"/>
          <w:szCs w:val="16"/>
        </w:rPr>
        <w:t xml:space="preserve"> zależy od innych</w:t>
      </w:r>
      <w:r>
        <w:rPr>
          <w:sz w:val="16"/>
          <w:szCs w:val="16"/>
        </w:rPr>
        <w:t xml:space="preserve"> i innych uzależnia od siebie</w:t>
      </w:r>
      <w:r w:rsidRPr="004A2C2B">
        <w:rPr>
          <w:sz w:val="16"/>
          <w:szCs w:val="16"/>
        </w:rPr>
        <w:t xml:space="preserve">. Działanie ludzkie jest inspirowane moralnością i obyczajem. </w:t>
      </w:r>
      <w:r>
        <w:rPr>
          <w:sz w:val="16"/>
          <w:szCs w:val="16"/>
        </w:rPr>
        <w:t>Są one</w:t>
      </w:r>
      <w:r w:rsidRPr="004A2C2B">
        <w:rPr>
          <w:sz w:val="16"/>
          <w:szCs w:val="16"/>
        </w:rPr>
        <w:t xml:space="preserve"> pierwszym praw</w:t>
      </w:r>
      <w:r>
        <w:rPr>
          <w:sz w:val="16"/>
          <w:szCs w:val="16"/>
        </w:rPr>
        <w:t>em</w:t>
      </w:r>
      <w:r w:rsidRPr="004A2C2B">
        <w:rPr>
          <w:sz w:val="16"/>
          <w:szCs w:val="16"/>
        </w:rPr>
        <w:t xml:space="preserve">, spontanicznie doświadczanym. Na to zwraca uwagę już </w:t>
      </w:r>
      <w:r w:rsidRPr="004A2C2B">
        <w:rPr>
          <w:b/>
          <w:sz w:val="16"/>
          <w:szCs w:val="16"/>
        </w:rPr>
        <w:t>Horacy:</w:t>
      </w:r>
      <w:r>
        <w:rPr>
          <w:b/>
          <w:sz w:val="16"/>
          <w:szCs w:val="16"/>
        </w:rPr>
        <w:t xml:space="preserve"> </w:t>
      </w:r>
      <w:r w:rsidRPr="004A2C2B">
        <w:rPr>
          <w:b/>
          <w:sz w:val="16"/>
          <w:szCs w:val="16"/>
        </w:rPr>
        <w:t>„czym prawa są bez obyczajów? Są puste</w:t>
      </w:r>
      <w:r w:rsidRPr="004A2C2B">
        <w:rPr>
          <w:sz w:val="16"/>
          <w:szCs w:val="16"/>
        </w:rPr>
        <w:t xml:space="preserve">”. W moralności i obyczajach przejawia się </w:t>
      </w:r>
      <w:r w:rsidRPr="004A2C2B">
        <w:rPr>
          <w:b/>
          <w:sz w:val="16"/>
          <w:szCs w:val="16"/>
        </w:rPr>
        <w:t>natura człowieka</w:t>
      </w:r>
      <w:r w:rsidRPr="004A2C2B">
        <w:rPr>
          <w:sz w:val="16"/>
          <w:szCs w:val="16"/>
        </w:rPr>
        <w:t xml:space="preserve">. Ona jest źródłem ludzkiego działania. </w:t>
      </w:r>
      <w:r>
        <w:rPr>
          <w:sz w:val="16"/>
          <w:szCs w:val="16"/>
        </w:rPr>
        <w:t>N</w:t>
      </w:r>
      <w:r w:rsidRPr="004A2C2B">
        <w:rPr>
          <w:sz w:val="16"/>
          <w:szCs w:val="16"/>
        </w:rPr>
        <w:t>atura jest podstawą porządku społecznego, umożliwiaj</w:t>
      </w:r>
      <w:r w:rsidRPr="004A2C2B">
        <w:rPr>
          <w:sz w:val="16"/>
          <w:szCs w:val="16"/>
        </w:rPr>
        <w:t>ą</w:t>
      </w:r>
      <w:r w:rsidRPr="004A2C2B">
        <w:rPr>
          <w:sz w:val="16"/>
          <w:szCs w:val="16"/>
        </w:rPr>
        <w:t xml:space="preserve">cego realizację dobra jednostki oraz dobra społeczności. Dlatego Stoicy (III w. p. n. e.) pojmowali prawo naturalne jako kosmiczną zasadę życia. Przyjęli ją chrześcijanie. Św. Augustyn (354 – 430) powiada, że „prawo odwieczne jest najwyższym rozumem”; „ponad naszym rozumem jest prawo, nazywane prawdą”. </w:t>
      </w:r>
    </w:p>
    <w:p w:rsidR="00D81AEE" w:rsidRPr="004A2C2B" w:rsidRDefault="00D81AEE" w:rsidP="004A2C2B">
      <w:pPr>
        <w:pStyle w:val="Tekstprzypisudolnego"/>
        <w:jc w:val="both"/>
        <w:rPr>
          <w:sz w:val="16"/>
          <w:szCs w:val="16"/>
        </w:rPr>
      </w:pPr>
      <w:r w:rsidRPr="004A2C2B">
        <w:rPr>
          <w:sz w:val="16"/>
          <w:szCs w:val="16"/>
        </w:rPr>
        <w:t xml:space="preserve">      W średniowieczu, a później w nowożytności formułowano prawo na podstawie </w:t>
      </w:r>
      <w:r w:rsidRPr="008A6B7A">
        <w:rPr>
          <w:b/>
          <w:sz w:val="16"/>
          <w:szCs w:val="16"/>
        </w:rPr>
        <w:t>błędnej koncepcji człowieka</w:t>
      </w:r>
      <w:r w:rsidRPr="004A2C2B">
        <w:rPr>
          <w:sz w:val="16"/>
          <w:szCs w:val="16"/>
        </w:rPr>
        <w:t xml:space="preserve">, odwracające bieg cywilizacyjny ludzkości. Jest to </w:t>
      </w:r>
      <w:r w:rsidRPr="004A2C2B">
        <w:rPr>
          <w:b/>
          <w:bCs/>
          <w:sz w:val="16"/>
          <w:szCs w:val="16"/>
        </w:rPr>
        <w:t>błąd antropologiczny</w:t>
      </w:r>
      <w:r w:rsidRPr="004A2C2B">
        <w:rPr>
          <w:sz w:val="16"/>
          <w:szCs w:val="16"/>
        </w:rPr>
        <w:t xml:space="preserve"> prowadzący do tragicznych konsekwencji. Jest nim </w:t>
      </w:r>
      <w:r w:rsidRPr="00A04FE7">
        <w:rPr>
          <w:b/>
          <w:sz w:val="16"/>
          <w:szCs w:val="16"/>
        </w:rPr>
        <w:t>liberalizm</w:t>
      </w:r>
      <w:r w:rsidRPr="004A2C2B">
        <w:rPr>
          <w:sz w:val="16"/>
          <w:szCs w:val="16"/>
        </w:rPr>
        <w:t xml:space="preserve"> uznający </w:t>
      </w:r>
      <w:r w:rsidRPr="004A2C2B">
        <w:rPr>
          <w:b/>
          <w:sz w:val="16"/>
          <w:szCs w:val="16"/>
        </w:rPr>
        <w:t>supremację woli nad rozumem oraz nominalizm</w:t>
      </w:r>
      <w:r>
        <w:rPr>
          <w:b/>
          <w:sz w:val="16"/>
          <w:szCs w:val="16"/>
        </w:rPr>
        <w:t xml:space="preserve">. </w:t>
      </w:r>
      <w:r w:rsidRPr="00A04FE7">
        <w:rPr>
          <w:sz w:val="16"/>
          <w:szCs w:val="16"/>
        </w:rPr>
        <w:t>Nazwy istotowe są puste</w:t>
      </w:r>
      <w:r w:rsidRPr="004A2C2B">
        <w:rPr>
          <w:sz w:val="16"/>
          <w:szCs w:val="16"/>
        </w:rPr>
        <w:t xml:space="preserve">. </w:t>
      </w:r>
      <w:r>
        <w:rPr>
          <w:sz w:val="16"/>
          <w:szCs w:val="16"/>
        </w:rPr>
        <w:t xml:space="preserve">Nie ma społeczeństwa, są tylko jednostki ludzkie. </w:t>
      </w:r>
      <w:r w:rsidRPr="004A2C2B">
        <w:rPr>
          <w:sz w:val="16"/>
          <w:szCs w:val="16"/>
        </w:rPr>
        <w:t xml:space="preserve">Nominalizm </w:t>
      </w:r>
      <w:r>
        <w:rPr>
          <w:sz w:val="16"/>
          <w:szCs w:val="16"/>
        </w:rPr>
        <w:t>za</w:t>
      </w:r>
      <w:r w:rsidRPr="004A2C2B">
        <w:rPr>
          <w:sz w:val="16"/>
          <w:szCs w:val="16"/>
        </w:rPr>
        <w:t>neg</w:t>
      </w:r>
      <w:r>
        <w:rPr>
          <w:sz w:val="16"/>
          <w:szCs w:val="16"/>
        </w:rPr>
        <w:t>ował</w:t>
      </w:r>
      <w:r w:rsidRPr="004A2C2B">
        <w:rPr>
          <w:sz w:val="16"/>
          <w:szCs w:val="16"/>
        </w:rPr>
        <w:t xml:space="preserve"> naukowy sens pytania „</w:t>
      </w:r>
      <w:r w:rsidRPr="004A2C2B">
        <w:rPr>
          <w:b/>
          <w:sz w:val="16"/>
          <w:szCs w:val="16"/>
        </w:rPr>
        <w:t>dlaczego” (</w:t>
      </w:r>
      <w:r w:rsidRPr="004A2C2B">
        <w:rPr>
          <w:b/>
          <w:i/>
          <w:iCs/>
          <w:sz w:val="16"/>
          <w:szCs w:val="16"/>
        </w:rPr>
        <w:t>διάτί</w:t>
      </w:r>
      <w:r w:rsidRPr="004A2C2B">
        <w:rPr>
          <w:b/>
          <w:sz w:val="16"/>
          <w:szCs w:val="16"/>
        </w:rPr>
        <w:t xml:space="preserve"> [diáti]).</w:t>
      </w:r>
      <w:r w:rsidRPr="004A2C2B">
        <w:rPr>
          <w:sz w:val="16"/>
          <w:szCs w:val="16"/>
        </w:rPr>
        <w:t xml:space="preserve"> Neguje on, ponadto, przyczynow</w:t>
      </w:r>
      <w:r>
        <w:rPr>
          <w:sz w:val="16"/>
          <w:szCs w:val="16"/>
        </w:rPr>
        <w:t>ość</w:t>
      </w:r>
      <w:r w:rsidRPr="004A2C2B">
        <w:rPr>
          <w:sz w:val="16"/>
          <w:szCs w:val="16"/>
        </w:rPr>
        <w:t xml:space="preserve"> celow</w:t>
      </w:r>
      <w:r>
        <w:rPr>
          <w:sz w:val="16"/>
          <w:szCs w:val="16"/>
        </w:rPr>
        <w:t>ą</w:t>
      </w:r>
      <w:r w:rsidRPr="004A2C2B">
        <w:rPr>
          <w:sz w:val="16"/>
          <w:szCs w:val="16"/>
        </w:rPr>
        <w:t xml:space="preserve"> i realizm rzeczowy relacji międzyludzkich</w:t>
      </w:r>
      <w:r>
        <w:rPr>
          <w:sz w:val="16"/>
          <w:szCs w:val="16"/>
        </w:rPr>
        <w:t>.</w:t>
      </w:r>
    </w:p>
    <w:p w:rsidR="00D81AEE" w:rsidRPr="004A2C2B" w:rsidRDefault="00D81AEE" w:rsidP="004A2C2B">
      <w:pPr>
        <w:pStyle w:val="Tekstprzypisudolnego"/>
        <w:jc w:val="both"/>
        <w:rPr>
          <w:sz w:val="16"/>
          <w:szCs w:val="16"/>
        </w:rPr>
      </w:pPr>
      <w:r w:rsidRPr="004A2C2B">
        <w:rPr>
          <w:sz w:val="16"/>
          <w:szCs w:val="16"/>
        </w:rPr>
        <w:t xml:space="preserve">     Prawo utraciło swoją bytowość. „Skoro – pisze M. A. Krąpiec (1921 – 2008) – prawo naturalne nie wyraża realnych międzyosobowych relacji, nacechowanych p</w:t>
      </w:r>
      <w:r w:rsidRPr="004A2C2B">
        <w:rPr>
          <w:sz w:val="16"/>
          <w:szCs w:val="16"/>
        </w:rPr>
        <w:t>o</w:t>
      </w:r>
      <w:r w:rsidRPr="004A2C2B">
        <w:rPr>
          <w:sz w:val="16"/>
          <w:szCs w:val="16"/>
        </w:rPr>
        <w:t xml:space="preserve">winnością działania (lub zaprzestania działania) ze względu na dobro osoby, to jest ono jedynie ludzkim nakazem, bez koniecznego związku z realnym bytem. </w:t>
      </w:r>
      <w:r w:rsidRPr="00452896">
        <w:rPr>
          <w:b/>
          <w:sz w:val="16"/>
          <w:szCs w:val="16"/>
        </w:rPr>
        <w:t>Zaneg</w:t>
      </w:r>
      <w:r w:rsidRPr="00452896">
        <w:rPr>
          <w:b/>
          <w:sz w:val="16"/>
          <w:szCs w:val="16"/>
        </w:rPr>
        <w:t>o</w:t>
      </w:r>
      <w:r w:rsidRPr="00452896">
        <w:rPr>
          <w:b/>
          <w:sz w:val="16"/>
          <w:szCs w:val="16"/>
        </w:rPr>
        <w:t>wano możliwość poznania bytowej natury człowieka</w:t>
      </w:r>
      <w:r w:rsidRPr="004A2C2B">
        <w:rPr>
          <w:sz w:val="16"/>
          <w:szCs w:val="16"/>
        </w:rPr>
        <w:t xml:space="preserve">. Za Kartezjuszem (1596 – 1650) pojęto człowieka jako autonomiczną, autoteliczną monadę, będącą źródłem prawa. Społeczność ludzka pojęta jako wzajemna umowa, utraciła charakter naturalnego związku bytowego. Wobec tego ludzkie działanie należało pojąć jako wyłącznie monadyczne, a relacje społeczne jako ustanowione przez ludzi ze względu na utrzymanie pokoju i porządku”. </w:t>
      </w:r>
    </w:p>
    <w:p w:rsidR="00D81AEE" w:rsidRPr="004A2C2B" w:rsidRDefault="00D81AEE" w:rsidP="004A2C2B">
      <w:pPr>
        <w:jc w:val="both"/>
        <w:rPr>
          <w:sz w:val="16"/>
          <w:szCs w:val="16"/>
        </w:rPr>
      </w:pPr>
      <w:r w:rsidRPr="004A2C2B">
        <w:rPr>
          <w:sz w:val="16"/>
          <w:szCs w:val="16"/>
        </w:rPr>
        <w:t xml:space="preserve">    W tej sytuacji „silniejszy” </w:t>
      </w:r>
      <w:r>
        <w:rPr>
          <w:sz w:val="16"/>
          <w:szCs w:val="16"/>
        </w:rPr>
        <w:t>nakazuje uznawać</w:t>
      </w:r>
      <w:r w:rsidRPr="004A2C2B">
        <w:rPr>
          <w:sz w:val="16"/>
          <w:szCs w:val="16"/>
        </w:rPr>
        <w:t xml:space="preserve"> normy ogólne</w:t>
      </w:r>
      <w:r>
        <w:rPr>
          <w:sz w:val="16"/>
          <w:szCs w:val="16"/>
        </w:rPr>
        <w:t xml:space="preserve"> za</w:t>
      </w:r>
      <w:r w:rsidRPr="004A2C2B">
        <w:rPr>
          <w:sz w:val="16"/>
          <w:szCs w:val="16"/>
        </w:rPr>
        <w:t xml:space="preserve"> podstaw</w:t>
      </w:r>
      <w:r>
        <w:rPr>
          <w:sz w:val="16"/>
          <w:szCs w:val="16"/>
        </w:rPr>
        <w:t>y</w:t>
      </w:r>
      <w:r w:rsidRPr="004A2C2B">
        <w:rPr>
          <w:sz w:val="16"/>
          <w:szCs w:val="16"/>
        </w:rPr>
        <w:t xml:space="preserve"> dla </w:t>
      </w:r>
      <w:r>
        <w:rPr>
          <w:sz w:val="16"/>
          <w:szCs w:val="16"/>
        </w:rPr>
        <w:t xml:space="preserve">innych, bardziej </w:t>
      </w:r>
      <w:r w:rsidRPr="004A2C2B">
        <w:rPr>
          <w:sz w:val="16"/>
          <w:szCs w:val="16"/>
        </w:rPr>
        <w:t>szczegółowych (np. „nie czyń drugiemu tego, czego nie chcesz, by cz</w:t>
      </w:r>
      <w:r w:rsidRPr="004A2C2B">
        <w:rPr>
          <w:sz w:val="16"/>
          <w:szCs w:val="16"/>
        </w:rPr>
        <w:t>y</w:t>
      </w:r>
      <w:r w:rsidRPr="004A2C2B">
        <w:rPr>
          <w:sz w:val="16"/>
          <w:szCs w:val="16"/>
        </w:rPr>
        <w:t xml:space="preserve">niono tobie”; „postępuj tak, abyś mógł chcieć, aby twoje postępowanie stało się prawem powszechnym”. </w:t>
      </w:r>
      <w:r>
        <w:rPr>
          <w:sz w:val="16"/>
          <w:szCs w:val="16"/>
        </w:rPr>
        <w:t xml:space="preserve">Ich </w:t>
      </w:r>
      <w:r w:rsidRPr="00A6343F">
        <w:rPr>
          <w:b/>
          <w:sz w:val="16"/>
          <w:szCs w:val="16"/>
        </w:rPr>
        <w:t>nominalizm</w:t>
      </w:r>
      <w:r>
        <w:rPr>
          <w:sz w:val="16"/>
          <w:szCs w:val="16"/>
        </w:rPr>
        <w:t xml:space="preserve"> zamieniany na realizm, czyli wkładana w nie </w:t>
      </w:r>
      <w:r w:rsidRPr="004A2C2B">
        <w:rPr>
          <w:sz w:val="16"/>
          <w:szCs w:val="16"/>
        </w:rPr>
        <w:t xml:space="preserve">treść, </w:t>
      </w:r>
      <w:r>
        <w:rPr>
          <w:sz w:val="16"/>
          <w:szCs w:val="16"/>
        </w:rPr>
        <w:t>może dać taki oto</w:t>
      </w:r>
      <w:r w:rsidRPr="004A2C2B">
        <w:rPr>
          <w:sz w:val="16"/>
          <w:szCs w:val="16"/>
        </w:rPr>
        <w:t xml:space="preserve"> nakaz prawny: „zabijaj tak, abyś mógł chcieć, aby twoje zabijanie stało się powszechnym prawem zabijania”). Hugo Grotius (1583 – 1645), Thomas Hobbes (1588 – 1679) uznali, że społeczeństwo jest skutkiem umowy międzyludzkiej przyjmując naczelną formułę jako zasadę prawa: </w:t>
      </w:r>
      <w:r w:rsidRPr="004A2C2B">
        <w:rPr>
          <w:b/>
          <w:bCs/>
          <w:i/>
          <w:iCs/>
          <w:sz w:val="16"/>
          <w:szCs w:val="16"/>
        </w:rPr>
        <w:t>pacta sunt</w:t>
      </w:r>
      <w:r>
        <w:rPr>
          <w:b/>
          <w:bCs/>
          <w:i/>
          <w:iCs/>
          <w:sz w:val="16"/>
          <w:szCs w:val="16"/>
        </w:rPr>
        <w:t xml:space="preserve"> </w:t>
      </w:r>
      <w:r w:rsidRPr="004A2C2B">
        <w:rPr>
          <w:b/>
          <w:bCs/>
          <w:i/>
          <w:iCs/>
          <w:sz w:val="16"/>
          <w:szCs w:val="16"/>
        </w:rPr>
        <w:t>servanda</w:t>
      </w:r>
      <w:r w:rsidRPr="004A2C2B">
        <w:rPr>
          <w:sz w:val="16"/>
          <w:szCs w:val="16"/>
        </w:rPr>
        <w:t xml:space="preserve"> (układów trzeba dotrzymywać). Inni filozofowie, zwolennicy szkoły prawa natury Th. Hobbes, Samuel von Pufendorf (1632 – 1694), Baruch Spinoza (1632 – 1677), Gotfried W. Leibniz (1646 – 1716), Christian Thomasius (1655 – 1728), Christian Wolf (1679 – 1754), Jean-Jacques Rousseau (1712 – 1778), Charles Louis de Secondat Montesquieu (Monteskiusz; 1689 – 1755), Emmanauel Kant (1724 – 1804) uzasadniali prawo przez naturę podmiotu ludzkiego, </w:t>
      </w:r>
      <w:r>
        <w:rPr>
          <w:sz w:val="16"/>
          <w:szCs w:val="16"/>
        </w:rPr>
        <w:t xml:space="preserve">który </w:t>
      </w:r>
      <w:r w:rsidRPr="004A2C2B">
        <w:rPr>
          <w:sz w:val="16"/>
          <w:szCs w:val="16"/>
        </w:rPr>
        <w:t>działa</w:t>
      </w:r>
      <w:r>
        <w:rPr>
          <w:sz w:val="16"/>
          <w:szCs w:val="16"/>
        </w:rPr>
        <w:t xml:space="preserve"> </w:t>
      </w:r>
      <w:r w:rsidRPr="004A2C2B">
        <w:rPr>
          <w:sz w:val="16"/>
          <w:szCs w:val="16"/>
        </w:rPr>
        <w:t xml:space="preserve">rozumnie i cnotliwie. W efekcie powstają różne </w:t>
      </w:r>
      <w:r w:rsidRPr="006A10CC">
        <w:rPr>
          <w:b/>
          <w:sz w:val="16"/>
          <w:szCs w:val="16"/>
        </w:rPr>
        <w:t>kodeksy, np., Kodeks</w:t>
      </w:r>
      <w:r w:rsidRPr="004A2C2B">
        <w:rPr>
          <w:sz w:val="16"/>
          <w:szCs w:val="16"/>
        </w:rPr>
        <w:t xml:space="preserve"> Napoleona I Bonaparte (1769 – 1821). Był to pierwszy francuski zbiór przepisów i norm prawa cywilnego, karnego, handlowego, ogłoszony 21 marca 1804 roku. Za jego skutkiem Niemcy </w:t>
      </w:r>
      <w:r>
        <w:rPr>
          <w:sz w:val="16"/>
          <w:szCs w:val="16"/>
        </w:rPr>
        <w:t>stosu</w:t>
      </w:r>
      <w:r w:rsidRPr="004A2C2B">
        <w:rPr>
          <w:sz w:val="16"/>
          <w:szCs w:val="16"/>
        </w:rPr>
        <w:t>jąc ducha historii i ducha narodowego (</w:t>
      </w:r>
      <w:r w:rsidRPr="004A2C2B">
        <w:rPr>
          <w:b/>
          <w:sz w:val="16"/>
          <w:szCs w:val="16"/>
        </w:rPr>
        <w:t>Volksgeist</w:t>
      </w:r>
      <w:r w:rsidRPr="004A2C2B">
        <w:rPr>
          <w:sz w:val="16"/>
          <w:szCs w:val="16"/>
        </w:rPr>
        <w:t xml:space="preserve">) stworzyli </w:t>
      </w:r>
      <w:r w:rsidRPr="004A2C2B">
        <w:rPr>
          <w:b/>
          <w:sz w:val="16"/>
          <w:szCs w:val="16"/>
        </w:rPr>
        <w:t>pozytywizm prawn</w:t>
      </w:r>
      <w:r>
        <w:rPr>
          <w:b/>
          <w:sz w:val="16"/>
          <w:szCs w:val="16"/>
        </w:rPr>
        <w:t>iczy</w:t>
      </w:r>
      <w:r w:rsidRPr="004A2C2B">
        <w:rPr>
          <w:sz w:val="16"/>
          <w:szCs w:val="16"/>
        </w:rPr>
        <w:t>, nawiązując</w:t>
      </w:r>
      <w:r>
        <w:rPr>
          <w:sz w:val="16"/>
          <w:szCs w:val="16"/>
        </w:rPr>
        <w:t xml:space="preserve">y do </w:t>
      </w:r>
      <w:r w:rsidRPr="004A2C2B">
        <w:rPr>
          <w:b/>
          <w:sz w:val="16"/>
          <w:szCs w:val="16"/>
        </w:rPr>
        <w:t>prawnego woluntaryzmu starożytności</w:t>
      </w:r>
      <w:r>
        <w:rPr>
          <w:b/>
          <w:sz w:val="16"/>
          <w:szCs w:val="16"/>
        </w:rPr>
        <w:t>: „tak chcę, bo taka jest moja wola; tak nakazuje i do tego wszystkich zmuszam”</w:t>
      </w:r>
      <w:r w:rsidRPr="004A2C2B">
        <w:rPr>
          <w:sz w:val="16"/>
          <w:szCs w:val="16"/>
        </w:rPr>
        <w:t xml:space="preserve">.   </w:t>
      </w:r>
    </w:p>
    <w:p w:rsidR="00D81AEE" w:rsidRPr="006A10CC" w:rsidRDefault="00D81AEE" w:rsidP="006A10CC">
      <w:pPr>
        <w:shd w:val="clear" w:color="auto" w:fill="FFFFFF"/>
        <w:jc w:val="both"/>
        <w:rPr>
          <w:sz w:val="16"/>
          <w:szCs w:val="16"/>
        </w:rPr>
      </w:pPr>
      <w:r w:rsidRPr="006A10CC">
        <w:rPr>
          <w:b/>
          <w:sz w:val="16"/>
          <w:szCs w:val="16"/>
        </w:rPr>
        <w:t xml:space="preserve">      Woluntaryzm ten używa tzw. prawa Kadiego [</w:t>
      </w:r>
      <w:r w:rsidRPr="006A10CC">
        <w:rPr>
          <w:b/>
          <w:bCs/>
          <w:color w:val="5F6368"/>
          <w:sz w:val="16"/>
          <w:szCs w:val="16"/>
        </w:rPr>
        <w:t>Kadi</w:t>
      </w:r>
      <w:r w:rsidRPr="006A10CC">
        <w:rPr>
          <w:color w:val="4D5156"/>
          <w:sz w:val="16"/>
          <w:szCs w:val="16"/>
        </w:rPr>
        <w:t> (arab.) – sędzia muzułmańsk</w:t>
      </w:r>
      <w:r>
        <w:rPr>
          <w:color w:val="4D5156"/>
          <w:sz w:val="16"/>
          <w:szCs w:val="16"/>
        </w:rPr>
        <w:t>i</w:t>
      </w:r>
      <w:r w:rsidRPr="006A10CC">
        <w:rPr>
          <w:color w:val="4D5156"/>
          <w:sz w:val="16"/>
          <w:szCs w:val="16"/>
        </w:rPr>
        <w:t>, wydaj</w:t>
      </w:r>
      <w:r>
        <w:rPr>
          <w:color w:val="4D5156"/>
          <w:sz w:val="16"/>
          <w:szCs w:val="16"/>
        </w:rPr>
        <w:t>ą</w:t>
      </w:r>
      <w:r w:rsidRPr="006A10CC">
        <w:rPr>
          <w:color w:val="4D5156"/>
          <w:sz w:val="16"/>
          <w:szCs w:val="16"/>
        </w:rPr>
        <w:t>cy wyroki na podstawie </w:t>
      </w:r>
      <w:r w:rsidRPr="006A10CC">
        <w:rPr>
          <w:b/>
          <w:bCs/>
          <w:color w:val="5F6368"/>
          <w:sz w:val="16"/>
          <w:szCs w:val="16"/>
        </w:rPr>
        <w:t>prawa</w:t>
      </w:r>
      <w:r w:rsidRPr="006A10CC">
        <w:rPr>
          <w:color w:val="4D5156"/>
          <w:sz w:val="16"/>
          <w:szCs w:val="16"/>
        </w:rPr>
        <w:t> muzułmańskiego (</w:t>
      </w:r>
      <w:r w:rsidRPr="006A10CC">
        <w:rPr>
          <w:i/>
          <w:color w:val="4D5156"/>
          <w:sz w:val="16"/>
          <w:szCs w:val="16"/>
        </w:rPr>
        <w:t>szariatu</w:t>
      </w:r>
      <w:r w:rsidRPr="006A10CC">
        <w:rPr>
          <w:color w:val="4D5156"/>
          <w:sz w:val="16"/>
          <w:szCs w:val="16"/>
        </w:rPr>
        <w:t>) i  </w:t>
      </w:r>
      <w:r w:rsidRPr="006A10CC">
        <w:rPr>
          <w:b/>
          <w:bCs/>
          <w:color w:val="5F6368"/>
          <w:sz w:val="16"/>
          <w:szCs w:val="16"/>
        </w:rPr>
        <w:t>pr</w:t>
      </w:r>
      <w:r w:rsidRPr="006A10CC">
        <w:rPr>
          <w:b/>
          <w:bCs/>
          <w:color w:val="5F6368"/>
          <w:sz w:val="16"/>
          <w:szCs w:val="16"/>
        </w:rPr>
        <w:t>a</w:t>
      </w:r>
      <w:r w:rsidRPr="006A10CC">
        <w:rPr>
          <w:b/>
          <w:bCs/>
          <w:color w:val="5F6368"/>
          <w:sz w:val="16"/>
          <w:szCs w:val="16"/>
        </w:rPr>
        <w:t>wa</w:t>
      </w:r>
      <w:r w:rsidRPr="006A10CC">
        <w:rPr>
          <w:color w:val="4D5156"/>
          <w:sz w:val="16"/>
          <w:szCs w:val="16"/>
        </w:rPr>
        <w:t> zwyczajowego (</w:t>
      </w:r>
      <w:r w:rsidRPr="006A10CC">
        <w:rPr>
          <w:i/>
          <w:color w:val="4D5156"/>
          <w:sz w:val="16"/>
          <w:szCs w:val="16"/>
        </w:rPr>
        <w:t>adat</w:t>
      </w:r>
      <w:r w:rsidRPr="006A10CC">
        <w:rPr>
          <w:color w:val="4D5156"/>
          <w:sz w:val="16"/>
          <w:szCs w:val="16"/>
        </w:rPr>
        <w:t xml:space="preserve">). Np., </w:t>
      </w:r>
      <w:r w:rsidRPr="006A10CC">
        <w:rPr>
          <w:sz w:val="16"/>
          <w:szCs w:val="16"/>
        </w:rPr>
        <w:t xml:space="preserve">„Nie będziesz wzywał imienia Pana, Boga twego, do czczych rzeczy” (Wj 20, 7; Pwt 5, 11); „Powiedziano przodkom: Nie będziesz fałszywie przysięgał… A ja wam powiadam: Wcale nie przysięgajcie” (Mt 5, 33-34). </w:t>
      </w:r>
    </w:p>
  </w:footnote>
  <w:footnote w:id="50">
    <w:p w:rsidR="00D81AEE" w:rsidRPr="0099524D" w:rsidRDefault="00D81AEE" w:rsidP="0099524D">
      <w:pPr>
        <w:jc w:val="both"/>
        <w:rPr>
          <w:sz w:val="16"/>
          <w:szCs w:val="16"/>
        </w:rPr>
      </w:pPr>
      <w:r w:rsidRPr="0099524D">
        <w:rPr>
          <w:rStyle w:val="Odwoanieprzypisudolnego"/>
          <w:sz w:val="16"/>
          <w:szCs w:val="16"/>
        </w:rPr>
        <w:footnoteRef/>
      </w:r>
      <w:r w:rsidRPr="0099524D">
        <w:rPr>
          <w:b/>
          <w:sz w:val="16"/>
          <w:szCs w:val="16"/>
        </w:rPr>
        <w:t>Akt - &lt;</w:t>
      </w:r>
      <w:r w:rsidRPr="0099524D">
        <w:rPr>
          <w:sz w:val="16"/>
          <w:szCs w:val="16"/>
        </w:rPr>
        <w:t xml:space="preserve">łac. </w:t>
      </w:r>
      <w:r w:rsidRPr="0099524D">
        <w:rPr>
          <w:i/>
          <w:sz w:val="16"/>
          <w:szCs w:val="16"/>
        </w:rPr>
        <w:t>actus</w:t>
      </w:r>
      <w:r w:rsidRPr="0099524D">
        <w:rPr>
          <w:sz w:val="16"/>
          <w:szCs w:val="16"/>
        </w:rPr>
        <w:t xml:space="preserve"> = czyn, rzecz zrobiona, czynność, przejaw&gt;. Czynność, czyn, przejaw istoty i ona sama w jedności pozostaj</w:t>
      </w:r>
      <w:r>
        <w:rPr>
          <w:sz w:val="16"/>
          <w:szCs w:val="16"/>
        </w:rPr>
        <w:t>ą</w:t>
      </w:r>
      <w:r w:rsidRPr="0099524D">
        <w:rPr>
          <w:sz w:val="16"/>
          <w:szCs w:val="16"/>
        </w:rPr>
        <w:t xml:space="preserve">ce. </w:t>
      </w:r>
      <w:r w:rsidRPr="0099524D">
        <w:rPr>
          <w:b/>
          <w:sz w:val="16"/>
          <w:szCs w:val="16"/>
        </w:rPr>
        <w:t xml:space="preserve">Rzecz materialna jednocząca to, co </w:t>
      </w:r>
      <w:r>
        <w:rPr>
          <w:b/>
          <w:sz w:val="16"/>
          <w:szCs w:val="16"/>
        </w:rPr>
        <w:t xml:space="preserve">w niej </w:t>
      </w:r>
      <w:r w:rsidRPr="0099524D">
        <w:rPr>
          <w:b/>
          <w:sz w:val="16"/>
          <w:szCs w:val="16"/>
        </w:rPr>
        <w:t xml:space="preserve">myślane, mentalne. </w:t>
      </w:r>
      <w:r w:rsidRPr="0099524D">
        <w:rPr>
          <w:sz w:val="16"/>
          <w:szCs w:val="16"/>
        </w:rPr>
        <w:t>Podniesiony kij jest aktem. Może być narzędziem do wielu rzeczy. Jest nim też dokument urzędowy.</w:t>
      </w:r>
    </w:p>
    <w:p w:rsidR="00D81AEE" w:rsidRPr="0099524D" w:rsidRDefault="00D81AEE" w:rsidP="0099524D">
      <w:pPr>
        <w:jc w:val="both"/>
        <w:rPr>
          <w:sz w:val="16"/>
          <w:szCs w:val="16"/>
        </w:rPr>
      </w:pPr>
      <w:r>
        <w:rPr>
          <w:b/>
          <w:sz w:val="16"/>
          <w:szCs w:val="16"/>
        </w:rPr>
        <w:t xml:space="preserve">     </w:t>
      </w:r>
      <w:r w:rsidRPr="008A6B7A">
        <w:rPr>
          <w:b/>
          <w:sz w:val="16"/>
          <w:szCs w:val="16"/>
        </w:rPr>
        <w:t>Świadomość</w:t>
      </w:r>
      <w:r>
        <w:rPr>
          <w:sz w:val="16"/>
          <w:szCs w:val="16"/>
        </w:rPr>
        <w:t xml:space="preserve"> jest </w:t>
      </w:r>
      <w:r w:rsidRPr="0099524D">
        <w:rPr>
          <w:sz w:val="16"/>
          <w:szCs w:val="16"/>
        </w:rPr>
        <w:t>to wolne i celowe działanie człowieka, jednostek ludzkich tworzące element</w:t>
      </w:r>
      <w:r>
        <w:rPr>
          <w:sz w:val="16"/>
          <w:szCs w:val="16"/>
        </w:rPr>
        <w:t>y</w:t>
      </w:r>
      <w:r w:rsidRPr="0099524D">
        <w:rPr>
          <w:sz w:val="16"/>
          <w:szCs w:val="16"/>
        </w:rPr>
        <w:t xml:space="preserve"> świata ludzkiego wyrażające jego ideę człowieczeńskości. Jest on jednością treści duchowej i materialnej. Każdy przedmiot działania ludzkiego jest już aktem, albowiem jest on myślowym odłączeniem od natury; odpowiednio odłącz</w:t>
      </w:r>
      <w:r w:rsidRPr="0099524D">
        <w:rPr>
          <w:sz w:val="16"/>
          <w:szCs w:val="16"/>
        </w:rPr>
        <w:t>o</w:t>
      </w:r>
      <w:r w:rsidRPr="0099524D">
        <w:rPr>
          <w:sz w:val="16"/>
          <w:szCs w:val="16"/>
        </w:rPr>
        <w:t xml:space="preserve">nym. Jest on </w:t>
      </w:r>
      <w:r w:rsidRPr="0099524D">
        <w:rPr>
          <w:b/>
          <w:sz w:val="16"/>
          <w:szCs w:val="16"/>
        </w:rPr>
        <w:t>wyrobem ducha</w:t>
      </w:r>
      <w:r w:rsidRPr="0099524D">
        <w:rPr>
          <w:sz w:val="16"/>
          <w:szCs w:val="16"/>
        </w:rPr>
        <w:t xml:space="preserve">, nadającym sens przedmiotowej jego części. Jest przedmiotem, ku czemu akt, jako </w:t>
      </w:r>
      <w:r w:rsidRPr="008A6B7A">
        <w:rPr>
          <w:b/>
          <w:sz w:val="16"/>
          <w:szCs w:val="16"/>
        </w:rPr>
        <w:t>akt ludzki</w:t>
      </w:r>
      <w:r>
        <w:rPr>
          <w:sz w:val="16"/>
          <w:szCs w:val="16"/>
        </w:rPr>
        <w:t xml:space="preserve"> (wolny i świadomy)</w:t>
      </w:r>
      <w:r w:rsidRPr="0099524D">
        <w:rPr>
          <w:sz w:val="16"/>
          <w:szCs w:val="16"/>
        </w:rPr>
        <w:t>, w swej istocie zmierza. To, co jest, jest zmaterializowanym celem działania, jego intencją, jakąś formą dobra zjednoczonego z dobrem wspólnym. Wskazane elementy aktu jako aktu ludzkiego współwystępują w określonej jedności. Przymiotnik „</w:t>
      </w:r>
      <w:r w:rsidRPr="0099524D">
        <w:rPr>
          <w:b/>
          <w:sz w:val="16"/>
          <w:szCs w:val="16"/>
        </w:rPr>
        <w:t>ludzki</w:t>
      </w:r>
      <w:r w:rsidRPr="0099524D">
        <w:rPr>
          <w:sz w:val="16"/>
          <w:szCs w:val="16"/>
        </w:rPr>
        <w:t xml:space="preserve">” wskazuje, że akt ten powstaje w sposób </w:t>
      </w:r>
      <w:r w:rsidRPr="0099524D">
        <w:rPr>
          <w:b/>
          <w:sz w:val="16"/>
          <w:szCs w:val="16"/>
        </w:rPr>
        <w:t>wolny i świadomy</w:t>
      </w:r>
      <w:r w:rsidRPr="0099524D">
        <w:rPr>
          <w:sz w:val="16"/>
          <w:szCs w:val="16"/>
        </w:rPr>
        <w:t xml:space="preserve">, tj. dla pewnego celu. </w:t>
      </w:r>
    </w:p>
    <w:p w:rsidR="00D81AEE" w:rsidRDefault="00D81AEE">
      <w:pPr>
        <w:pStyle w:val="Tekstprzypisudolnego"/>
      </w:pPr>
    </w:p>
  </w:footnote>
  <w:footnote w:id="51">
    <w:p w:rsidR="00D81AEE" w:rsidRPr="00056207" w:rsidRDefault="00D81AEE" w:rsidP="00056207">
      <w:pPr>
        <w:jc w:val="both"/>
        <w:rPr>
          <w:sz w:val="16"/>
          <w:szCs w:val="16"/>
        </w:rPr>
      </w:pPr>
      <w:r w:rsidRPr="00056207">
        <w:rPr>
          <w:rStyle w:val="Odwoanieprzypisudolnego"/>
          <w:sz w:val="16"/>
          <w:szCs w:val="16"/>
        </w:rPr>
        <w:footnoteRef/>
      </w:r>
      <w:r w:rsidRPr="00056207">
        <w:rPr>
          <w:b/>
          <w:sz w:val="16"/>
          <w:szCs w:val="16"/>
        </w:rPr>
        <w:t>Hedonizm - &lt;</w:t>
      </w:r>
      <w:r w:rsidRPr="00056207">
        <w:rPr>
          <w:sz w:val="16"/>
          <w:szCs w:val="16"/>
        </w:rPr>
        <w:t>gr</w:t>
      </w:r>
      <w:r w:rsidRPr="00056207">
        <w:rPr>
          <w:i/>
          <w:sz w:val="16"/>
          <w:szCs w:val="16"/>
        </w:rPr>
        <w:t>. hedone</w:t>
      </w:r>
      <w:r>
        <w:rPr>
          <w:i/>
          <w:sz w:val="16"/>
          <w:szCs w:val="16"/>
        </w:rPr>
        <w:t xml:space="preserve"> </w:t>
      </w:r>
      <w:r w:rsidRPr="00056207">
        <w:rPr>
          <w:sz w:val="16"/>
          <w:szCs w:val="16"/>
        </w:rPr>
        <w:t>= przyjemność, rozkosz</w:t>
      </w:r>
      <w:r w:rsidRPr="00056207">
        <w:rPr>
          <w:i/>
          <w:sz w:val="16"/>
          <w:szCs w:val="16"/>
        </w:rPr>
        <w:t xml:space="preserve">&gt;. </w:t>
      </w:r>
      <w:r w:rsidRPr="00056207">
        <w:rPr>
          <w:sz w:val="16"/>
          <w:szCs w:val="16"/>
        </w:rPr>
        <w:t>Doktryna etyczna głosząca, że przyjemność, rozkosz, szczególnie fizyczna, cielesna, materialna jest dobrem na</w:t>
      </w:r>
      <w:r w:rsidRPr="00056207">
        <w:rPr>
          <w:sz w:val="16"/>
          <w:szCs w:val="16"/>
        </w:rPr>
        <w:t>j</w:t>
      </w:r>
      <w:r w:rsidRPr="00056207">
        <w:rPr>
          <w:sz w:val="16"/>
          <w:szCs w:val="16"/>
        </w:rPr>
        <w:t>wyższym. Jest źródłem prawdziwego szczęścia. Współczesny konsumpcjonizm jest jego wyrazem.</w:t>
      </w:r>
    </w:p>
  </w:footnote>
  <w:footnote w:id="52">
    <w:p w:rsidR="00D81AEE" w:rsidRPr="00056207" w:rsidRDefault="00D81AEE" w:rsidP="00056207">
      <w:pPr>
        <w:pStyle w:val="Teksttreci0"/>
        <w:shd w:val="clear" w:color="auto" w:fill="auto"/>
        <w:spacing w:line="240" w:lineRule="auto"/>
      </w:pPr>
      <w:r w:rsidRPr="00056207">
        <w:rPr>
          <w:rStyle w:val="Odwoanieprzypisudolnego"/>
        </w:rPr>
        <w:footnoteRef/>
      </w:r>
      <w:r w:rsidRPr="00056207">
        <w:rPr>
          <w:rStyle w:val="TeksttreciPogrubienie"/>
        </w:rPr>
        <w:t>Utylitaryzm - &lt;</w:t>
      </w:r>
      <w:r w:rsidRPr="00056207">
        <w:t xml:space="preserve">od: łac. </w:t>
      </w:r>
      <w:r w:rsidRPr="00056207">
        <w:rPr>
          <w:i/>
        </w:rPr>
        <w:t>utilis</w:t>
      </w:r>
      <w:r w:rsidRPr="00056207">
        <w:t xml:space="preserve"> - pożytecz</w:t>
      </w:r>
      <w:r w:rsidRPr="00056207">
        <w:softHyphen/>
        <w:t>ny, korzystny;</w:t>
      </w:r>
      <w:r>
        <w:t xml:space="preserve"> </w:t>
      </w:r>
      <w:r w:rsidRPr="00056207">
        <w:rPr>
          <w:i/>
        </w:rPr>
        <w:t>utilitas</w:t>
      </w:r>
      <w:r w:rsidRPr="00056207">
        <w:t xml:space="preserve"> = użyteczność, użytek, przydatność, pożytek, korzyść; łac. </w:t>
      </w:r>
      <w:r w:rsidRPr="00056207">
        <w:rPr>
          <w:i/>
        </w:rPr>
        <w:t>uti</w:t>
      </w:r>
      <w:r w:rsidRPr="00056207">
        <w:t xml:space="preserve"> - używać, stosować, ko</w:t>
      </w:r>
      <w:r w:rsidRPr="00056207">
        <w:softHyphen/>
        <w:t>rzystać&gt;. Teoria etyczna głosząca, że słuszne są czyny przynoszące wielostronnie pojęty do</w:t>
      </w:r>
      <w:r w:rsidRPr="00056207">
        <w:softHyphen/>
        <w:t>brobyt (pożytek, zaspokojenie pragnień, spełnie</w:t>
      </w:r>
      <w:r w:rsidRPr="00056207">
        <w:softHyphen/>
        <w:t>nie dążeń, wywoływanie przyjemności). Jeżeli pożytek opisu</w:t>
      </w:r>
      <w:r w:rsidRPr="00056207">
        <w:softHyphen/>
        <w:t xml:space="preserve">je się terminami ekonomicznymi, utylitaryzm staje się podstawą nowoczesnego planowania politycznego i gospodarczego. </w:t>
      </w:r>
    </w:p>
    <w:p w:rsidR="00D81AEE" w:rsidRDefault="00D81AEE" w:rsidP="00056207">
      <w:pPr>
        <w:pStyle w:val="Teksttreci0"/>
        <w:shd w:val="clear" w:color="auto" w:fill="auto"/>
        <w:spacing w:line="240" w:lineRule="auto"/>
      </w:pPr>
      <w:r>
        <w:t xml:space="preserve">      </w:t>
      </w:r>
      <w:r w:rsidRPr="00C12E2E">
        <w:t>J. Bentham (1748 - 1832); J. S. Mill (1806 – 1873); H. Spencer (1820 – 1903); H. Sidgwick (1838 – 1900); G. E. Moore (1873 – 1958); R. M. Hare (1919 – 2002); D. Parfit (1842 – 2017) t</w:t>
      </w:r>
      <w:r w:rsidRPr="00056207">
        <w:t xml:space="preserve">wierdzili, że kryterium </w:t>
      </w:r>
      <w:r w:rsidRPr="00C12E2E">
        <w:rPr>
          <w:b/>
        </w:rPr>
        <w:t>słuszności postępowania</w:t>
      </w:r>
      <w:r w:rsidRPr="00056207">
        <w:t xml:space="preserve"> są jego </w:t>
      </w:r>
      <w:r w:rsidRPr="00C12E2E">
        <w:rPr>
          <w:b/>
        </w:rPr>
        <w:t>konsekwencje, jego użyteczność z punktu widzenia dobra</w:t>
      </w:r>
      <w:r w:rsidRPr="00056207">
        <w:t xml:space="preserve">. </w:t>
      </w:r>
      <w:r w:rsidRPr="00C12E2E">
        <w:rPr>
          <w:b/>
        </w:rPr>
        <w:t>Jeśli moralność powiększa szczęście i zmniejsza przykrości i to jak największej liczbie osób, to jest bardziej uzasadniona od tej, która sprawia więcej przykrości i większej licznie ludności</w:t>
      </w:r>
      <w:r w:rsidRPr="00056207">
        <w:t xml:space="preserve">. </w:t>
      </w:r>
    </w:p>
  </w:footnote>
  <w:footnote w:id="53">
    <w:p w:rsidR="00D81AEE" w:rsidRPr="00056207" w:rsidRDefault="00D81AEE" w:rsidP="00056207">
      <w:pPr>
        <w:jc w:val="both"/>
        <w:rPr>
          <w:sz w:val="16"/>
          <w:szCs w:val="16"/>
        </w:rPr>
      </w:pPr>
      <w:r w:rsidRPr="00056207">
        <w:rPr>
          <w:rStyle w:val="Odwoanieprzypisudolnego"/>
          <w:sz w:val="16"/>
          <w:szCs w:val="16"/>
        </w:rPr>
        <w:footnoteRef/>
      </w:r>
      <w:r w:rsidRPr="00056207">
        <w:rPr>
          <w:b/>
          <w:sz w:val="16"/>
          <w:szCs w:val="16"/>
        </w:rPr>
        <w:t>Perfekcjonizm - &lt;</w:t>
      </w:r>
      <w:r w:rsidRPr="00056207">
        <w:rPr>
          <w:sz w:val="16"/>
          <w:szCs w:val="16"/>
        </w:rPr>
        <w:t xml:space="preserve">łac. </w:t>
      </w:r>
      <w:r w:rsidRPr="00056207">
        <w:rPr>
          <w:i/>
          <w:sz w:val="16"/>
          <w:szCs w:val="16"/>
        </w:rPr>
        <w:t>perfectio</w:t>
      </w:r>
      <w:r w:rsidRPr="00056207">
        <w:rPr>
          <w:sz w:val="16"/>
          <w:szCs w:val="16"/>
        </w:rPr>
        <w:t xml:space="preserve"> – doskonale</w:t>
      </w:r>
      <w:r w:rsidRPr="00056207">
        <w:rPr>
          <w:b/>
          <w:sz w:val="16"/>
          <w:szCs w:val="16"/>
        </w:rPr>
        <w:t xml:space="preserve">&gt;. </w:t>
      </w:r>
      <w:r w:rsidRPr="00056207">
        <w:rPr>
          <w:sz w:val="16"/>
          <w:szCs w:val="16"/>
        </w:rPr>
        <w:t>Dążenie do osiągnięcia najwyższego stopnia doskonałości w wykonywaniu czegoś. Także, przesadna dążność doskon</w:t>
      </w:r>
      <w:r w:rsidRPr="00056207">
        <w:rPr>
          <w:sz w:val="16"/>
          <w:szCs w:val="16"/>
        </w:rPr>
        <w:t>a</w:t>
      </w:r>
      <w:r w:rsidRPr="00056207">
        <w:rPr>
          <w:sz w:val="16"/>
          <w:szCs w:val="16"/>
        </w:rPr>
        <w:t>łości, przeszkadzająca lub uniemożliwiająca sprawne działania i osiąganie zamierzonego celu.</w:t>
      </w:r>
    </w:p>
    <w:p w:rsidR="00D81AEE" w:rsidRPr="00056207" w:rsidRDefault="00D81AEE" w:rsidP="00056207">
      <w:pPr>
        <w:jc w:val="both"/>
        <w:rPr>
          <w:sz w:val="16"/>
          <w:szCs w:val="16"/>
        </w:rPr>
      </w:pPr>
      <w:r>
        <w:rPr>
          <w:b/>
          <w:sz w:val="16"/>
          <w:szCs w:val="16"/>
        </w:rPr>
        <w:t xml:space="preserve">      </w:t>
      </w:r>
      <w:r w:rsidRPr="00056207">
        <w:rPr>
          <w:b/>
          <w:sz w:val="16"/>
          <w:szCs w:val="16"/>
        </w:rPr>
        <w:t>Perfekcjonizm etyczny</w:t>
      </w:r>
      <w:r w:rsidRPr="00056207">
        <w:rPr>
          <w:sz w:val="16"/>
          <w:szCs w:val="16"/>
        </w:rPr>
        <w:t xml:space="preserve"> – przekonanie, że najwyższym dobrem moralnym jest doskonałość osobista. </w:t>
      </w:r>
    </w:p>
  </w:footnote>
  <w:footnote w:id="54">
    <w:p w:rsidR="00D81AEE" w:rsidRPr="006F649F" w:rsidRDefault="00D81AEE" w:rsidP="006F649F">
      <w:pPr>
        <w:jc w:val="both"/>
        <w:rPr>
          <w:sz w:val="16"/>
          <w:szCs w:val="16"/>
        </w:rPr>
      </w:pPr>
      <w:r w:rsidRPr="00056207">
        <w:rPr>
          <w:rStyle w:val="Odwoanieprzypisudolnego"/>
          <w:sz w:val="16"/>
          <w:szCs w:val="16"/>
        </w:rPr>
        <w:footnoteRef/>
      </w:r>
      <w:r w:rsidRPr="00056207">
        <w:rPr>
          <w:b/>
          <w:sz w:val="16"/>
          <w:szCs w:val="16"/>
        </w:rPr>
        <w:t>Egocentryzm - &lt;</w:t>
      </w:r>
      <w:r w:rsidRPr="00056207">
        <w:rPr>
          <w:sz w:val="16"/>
          <w:szCs w:val="16"/>
        </w:rPr>
        <w:t xml:space="preserve">łac. </w:t>
      </w:r>
      <w:r w:rsidRPr="00056207">
        <w:rPr>
          <w:i/>
          <w:sz w:val="16"/>
          <w:szCs w:val="16"/>
        </w:rPr>
        <w:t>ego</w:t>
      </w:r>
      <w:r w:rsidRPr="00056207">
        <w:rPr>
          <w:sz w:val="16"/>
          <w:szCs w:val="16"/>
        </w:rPr>
        <w:t xml:space="preserve"> = ja + gr. </w:t>
      </w:r>
      <w:r w:rsidRPr="00056207">
        <w:rPr>
          <w:i/>
          <w:sz w:val="16"/>
          <w:szCs w:val="16"/>
        </w:rPr>
        <w:t>kéntrum</w:t>
      </w:r>
      <w:r w:rsidRPr="00056207">
        <w:rPr>
          <w:sz w:val="16"/>
          <w:szCs w:val="16"/>
        </w:rPr>
        <w:t xml:space="preserve"> = środek, środek koła, punkt, w którym koncentruje się coś, np., linie komunikacyjne, życie kulturalne, jakaś działalność; w polityce: stronnictwo umiarkowane zajmujące miejsce pomiędzy lewicą i prawicą</w:t>
      </w:r>
      <w:r w:rsidRPr="00056207">
        <w:rPr>
          <w:b/>
          <w:sz w:val="16"/>
          <w:szCs w:val="16"/>
        </w:rPr>
        <w:t xml:space="preserve">&gt;. </w:t>
      </w:r>
      <w:r w:rsidRPr="00056207">
        <w:rPr>
          <w:sz w:val="16"/>
          <w:szCs w:val="16"/>
        </w:rPr>
        <w:t>Ujmowanie rzeczywistości w sposób wypaczony, zniekształcony poprzez ujmowanie wszystkiego wyłącznie z własnego punktu widzenia, z przeceniania siebie, z nie uwzględniania potrzeb i dążeń innych osób; obojętność i życie „obok” ludzi. „Ja w centrum” zdarzeń, w towarzystwie, w świecie. Nadmierne zajmowanie siebie i innych własną osobą.</w:t>
      </w:r>
    </w:p>
  </w:footnote>
  <w:footnote w:id="55">
    <w:p w:rsidR="00D81AEE" w:rsidRPr="006F649F" w:rsidRDefault="00D81AEE" w:rsidP="006F649F">
      <w:pPr>
        <w:pStyle w:val="Tekstprzypisudolnego"/>
        <w:jc w:val="both"/>
        <w:rPr>
          <w:sz w:val="16"/>
          <w:szCs w:val="16"/>
        </w:rPr>
      </w:pPr>
      <w:r>
        <w:rPr>
          <w:rStyle w:val="Odwoanieprzypisudolnego"/>
        </w:rPr>
        <w:footnoteRef/>
      </w:r>
      <w:r w:rsidRPr="006F649F">
        <w:rPr>
          <w:b/>
          <w:sz w:val="16"/>
          <w:szCs w:val="16"/>
        </w:rPr>
        <w:t xml:space="preserve">Neoliberalizm – </w:t>
      </w:r>
      <w:r w:rsidRPr="006F649F">
        <w:rPr>
          <w:sz w:val="16"/>
          <w:szCs w:val="16"/>
        </w:rPr>
        <w:t xml:space="preserve">modyfikowane idee liberalne popularyzowane w latach 80. XX wieku. Przedstawiciele: M. Friedman (1912 – 2006), F. A. Hayek (1899 – 1992), R. Nozick (1938 – 2002) i inni. Jest antypaństwową ideologią zakorzenioną w J. Locke’a (1632 – 1704) poglądach </w:t>
      </w:r>
      <w:r w:rsidRPr="008049B4">
        <w:rPr>
          <w:b/>
          <w:sz w:val="16"/>
          <w:szCs w:val="16"/>
        </w:rPr>
        <w:t>uznających nadrzędność indywidualnych praw do życia</w:t>
      </w:r>
      <w:r w:rsidRPr="006F649F">
        <w:rPr>
          <w:sz w:val="16"/>
          <w:szCs w:val="16"/>
        </w:rPr>
        <w:t xml:space="preserve">, </w:t>
      </w:r>
      <w:r w:rsidRPr="008049B4">
        <w:rPr>
          <w:b/>
          <w:sz w:val="16"/>
          <w:szCs w:val="16"/>
        </w:rPr>
        <w:t>wolności i własności wobec ich społecznego wymiaru</w:t>
      </w:r>
      <w:r w:rsidRPr="006F649F">
        <w:rPr>
          <w:sz w:val="16"/>
          <w:szCs w:val="16"/>
        </w:rPr>
        <w:t xml:space="preserve">. Państwo ma </w:t>
      </w:r>
      <w:r>
        <w:rPr>
          <w:sz w:val="16"/>
          <w:szCs w:val="16"/>
        </w:rPr>
        <w:t>być</w:t>
      </w:r>
      <w:r w:rsidRPr="006F649F">
        <w:rPr>
          <w:sz w:val="16"/>
          <w:szCs w:val="16"/>
        </w:rPr>
        <w:t xml:space="preserve"> „</w:t>
      </w:r>
      <w:r w:rsidRPr="008049B4">
        <w:rPr>
          <w:b/>
          <w:sz w:val="16"/>
          <w:szCs w:val="16"/>
        </w:rPr>
        <w:t>stróżem nocnym</w:t>
      </w:r>
      <w:r w:rsidRPr="006F649F">
        <w:rPr>
          <w:sz w:val="16"/>
          <w:szCs w:val="16"/>
        </w:rPr>
        <w:t xml:space="preserve">”.Zob. R. Nozick, </w:t>
      </w:r>
      <w:r w:rsidRPr="006F649F">
        <w:rPr>
          <w:i/>
          <w:sz w:val="16"/>
          <w:szCs w:val="16"/>
        </w:rPr>
        <w:t>Anarchia, państwo i utopia</w:t>
      </w:r>
      <w:r w:rsidRPr="006F649F">
        <w:rPr>
          <w:sz w:val="16"/>
          <w:szCs w:val="16"/>
        </w:rPr>
        <w:t xml:space="preserve">, 1974, 1999. </w:t>
      </w:r>
    </w:p>
    <w:p w:rsidR="00D81AEE" w:rsidRPr="006F649F" w:rsidRDefault="00D81AEE" w:rsidP="006F649F">
      <w:pPr>
        <w:jc w:val="both"/>
        <w:rPr>
          <w:sz w:val="16"/>
          <w:szCs w:val="16"/>
        </w:rPr>
      </w:pPr>
      <w:r w:rsidRPr="006F649F">
        <w:rPr>
          <w:sz w:val="16"/>
          <w:szCs w:val="16"/>
        </w:rPr>
        <w:t xml:space="preserve">      Jest jednakże kłopot z określeniem tego, co można nazwać neoliberalizmem. Polega on na rozejściu się myśli ekonomicznej i politycznej. Ta pierwsza - od Adama Smitha (1723 – 1790) tzw. szkoły menczesterskiej z połowy XIX wieku, aż po lata po II wojnie światowej zawiera tezy filozofii społecznej. Ta druga zaś prezentuje się w postaci konkretnych systemów; n</w:t>
      </w:r>
      <w:r w:rsidRPr="006F649F">
        <w:rPr>
          <w:bCs/>
          <w:sz w:val="16"/>
          <w:szCs w:val="16"/>
        </w:rPr>
        <w:t>p., J. S. Schapiro (1879 – 1973) powiada, że</w:t>
      </w:r>
      <w:r w:rsidRPr="006F649F">
        <w:rPr>
          <w:sz w:val="16"/>
          <w:szCs w:val="16"/>
        </w:rPr>
        <w:t xml:space="preserve"> „liberalizm oznacza wiarę w siłę rozumu zdolnego regulować sposób życia, krytyczny stosunek do dogmatycznych wierzeń i eksperymentalny stosunek do problemów rządu i społeczeństwa”. Zob. B. Sobolewska, M. Sobolewski, </w:t>
      </w:r>
      <w:r w:rsidRPr="006F649F">
        <w:rPr>
          <w:i/>
          <w:sz w:val="16"/>
          <w:szCs w:val="16"/>
        </w:rPr>
        <w:t>Myśl polityczna XIX i XX w. Liberalizm</w:t>
      </w:r>
      <w:r w:rsidRPr="006F649F">
        <w:rPr>
          <w:sz w:val="16"/>
          <w:szCs w:val="16"/>
        </w:rPr>
        <w:t>, PWN, Warszawa 1978, s. 8.</w:t>
      </w:r>
      <w:r>
        <w:rPr>
          <w:sz w:val="16"/>
          <w:szCs w:val="16"/>
        </w:rPr>
        <w:t xml:space="preserve"> </w:t>
      </w:r>
      <w:r w:rsidRPr="006F649F">
        <w:rPr>
          <w:sz w:val="16"/>
          <w:szCs w:val="16"/>
        </w:rPr>
        <w:t>Charakteryzuje się: obroną indywidualizmu; walką o wolność obywatelską; o równość wobec prawa i rządy prawa; o urz</w:t>
      </w:r>
      <w:r w:rsidRPr="006F649F">
        <w:rPr>
          <w:sz w:val="16"/>
          <w:szCs w:val="16"/>
        </w:rPr>
        <w:t>e</w:t>
      </w:r>
      <w:r w:rsidRPr="006F649F">
        <w:rPr>
          <w:sz w:val="16"/>
          <w:szCs w:val="16"/>
        </w:rPr>
        <w:t xml:space="preserve">czywistnianie koncepcji rządów odpowiedzialnych. W podręczniku współczesnych doktryn politycznych wydanym w USA w 1972 r. </w:t>
      </w:r>
      <w:r w:rsidRPr="006F649F">
        <w:rPr>
          <w:bCs/>
          <w:sz w:val="16"/>
          <w:szCs w:val="16"/>
        </w:rPr>
        <w:t>L. T. Sargent</w:t>
      </w:r>
      <w:r w:rsidRPr="006F649F">
        <w:rPr>
          <w:sz w:val="16"/>
          <w:szCs w:val="16"/>
        </w:rPr>
        <w:t xml:space="preserve">(1940 - …) wymienia </w:t>
      </w:r>
      <w:r w:rsidRPr="006F649F">
        <w:rPr>
          <w:b/>
          <w:sz w:val="16"/>
          <w:szCs w:val="16"/>
        </w:rPr>
        <w:t>cechy liberalizmu</w:t>
      </w:r>
      <w:r w:rsidRPr="006F649F">
        <w:rPr>
          <w:sz w:val="16"/>
          <w:szCs w:val="16"/>
        </w:rPr>
        <w:t>: „</w:t>
      </w:r>
      <w:r w:rsidRPr="006F649F">
        <w:rPr>
          <w:b/>
          <w:sz w:val="16"/>
          <w:szCs w:val="16"/>
        </w:rPr>
        <w:t>1</w:t>
      </w:r>
      <w:r w:rsidRPr="006F649F">
        <w:rPr>
          <w:sz w:val="16"/>
          <w:szCs w:val="16"/>
        </w:rPr>
        <w:t xml:space="preserve">. Mający tendencje do faworyzowania zmian; </w:t>
      </w:r>
      <w:r w:rsidRPr="006F649F">
        <w:rPr>
          <w:b/>
          <w:sz w:val="16"/>
          <w:szCs w:val="16"/>
        </w:rPr>
        <w:t>2.</w:t>
      </w:r>
      <w:r w:rsidRPr="006F649F">
        <w:rPr>
          <w:sz w:val="16"/>
          <w:szCs w:val="16"/>
        </w:rPr>
        <w:t xml:space="preserve"> posiadający wiarę w rozum ludzki; </w:t>
      </w:r>
      <w:r w:rsidRPr="006F649F">
        <w:rPr>
          <w:b/>
          <w:sz w:val="16"/>
          <w:szCs w:val="16"/>
        </w:rPr>
        <w:t>3</w:t>
      </w:r>
      <w:r w:rsidRPr="006F649F">
        <w:rPr>
          <w:sz w:val="16"/>
          <w:szCs w:val="16"/>
        </w:rPr>
        <w:t xml:space="preserve">. skłonny używać władzy rządu dla polepszania warunków bytu ludzi; </w:t>
      </w:r>
      <w:r w:rsidRPr="006F649F">
        <w:rPr>
          <w:b/>
          <w:sz w:val="16"/>
          <w:szCs w:val="16"/>
        </w:rPr>
        <w:t>4.</w:t>
      </w:r>
      <w:r w:rsidRPr="006F649F">
        <w:rPr>
          <w:sz w:val="16"/>
          <w:szCs w:val="16"/>
        </w:rPr>
        <w:t xml:space="preserve"> faworyzujący wolności jednostkowe; </w:t>
      </w:r>
      <w:r w:rsidRPr="006F649F">
        <w:rPr>
          <w:b/>
          <w:sz w:val="16"/>
          <w:szCs w:val="16"/>
        </w:rPr>
        <w:t>5</w:t>
      </w:r>
      <w:r w:rsidRPr="006F649F">
        <w:rPr>
          <w:sz w:val="16"/>
          <w:szCs w:val="16"/>
        </w:rPr>
        <w:t>. ambiwalentny w odniesieniu do natury ludzkiej”.</w:t>
      </w:r>
      <w:r>
        <w:rPr>
          <w:sz w:val="16"/>
          <w:szCs w:val="16"/>
        </w:rPr>
        <w:t xml:space="preserve"> </w:t>
      </w:r>
      <w:r w:rsidRPr="006F649F">
        <w:rPr>
          <w:bCs/>
          <w:sz w:val="16"/>
          <w:szCs w:val="16"/>
        </w:rPr>
        <w:t>J. Lutyński</w:t>
      </w:r>
      <w:r w:rsidRPr="006F649F">
        <w:rPr>
          <w:sz w:val="16"/>
          <w:szCs w:val="16"/>
        </w:rPr>
        <w:t xml:space="preserve"> (1921 – 1988) wymienia zaś następujące cechy neol</w:t>
      </w:r>
      <w:r w:rsidRPr="006F649F">
        <w:rPr>
          <w:sz w:val="16"/>
          <w:szCs w:val="16"/>
        </w:rPr>
        <w:t>i</w:t>
      </w:r>
      <w:r w:rsidRPr="006F649F">
        <w:rPr>
          <w:sz w:val="16"/>
          <w:szCs w:val="16"/>
        </w:rPr>
        <w:t xml:space="preserve">beralizmu: </w:t>
      </w:r>
      <w:r w:rsidRPr="006F649F">
        <w:rPr>
          <w:b/>
          <w:sz w:val="16"/>
          <w:szCs w:val="16"/>
        </w:rPr>
        <w:t>1</w:t>
      </w:r>
      <w:r w:rsidRPr="006F649F">
        <w:rPr>
          <w:sz w:val="16"/>
          <w:szCs w:val="16"/>
        </w:rPr>
        <w:t xml:space="preserve">. indywidualistyczną i racjonalistyczną koncepcję człowieka; </w:t>
      </w:r>
      <w:r w:rsidRPr="006F649F">
        <w:rPr>
          <w:b/>
          <w:sz w:val="16"/>
          <w:szCs w:val="16"/>
        </w:rPr>
        <w:t>2.</w:t>
      </w:r>
      <w:r w:rsidRPr="006F649F">
        <w:rPr>
          <w:sz w:val="16"/>
          <w:szCs w:val="16"/>
        </w:rPr>
        <w:t xml:space="preserve"> atomistyczną koncepcja społeczeństwa; </w:t>
      </w:r>
      <w:r w:rsidRPr="006F649F">
        <w:rPr>
          <w:b/>
          <w:sz w:val="16"/>
          <w:szCs w:val="16"/>
        </w:rPr>
        <w:t>3</w:t>
      </w:r>
      <w:r w:rsidRPr="006F649F">
        <w:rPr>
          <w:sz w:val="16"/>
          <w:szCs w:val="16"/>
        </w:rPr>
        <w:t xml:space="preserve">. idea państwa stróża nocnego. </w:t>
      </w:r>
      <w:r w:rsidRPr="006F649F">
        <w:rPr>
          <w:bCs/>
          <w:sz w:val="16"/>
          <w:szCs w:val="16"/>
        </w:rPr>
        <w:t>B. Sobolewska i M. Sobolewski piszą: „Liberalizmem</w:t>
      </w:r>
      <w:r w:rsidRPr="006F649F">
        <w:rPr>
          <w:sz w:val="16"/>
          <w:szCs w:val="16"/>
        </w:rPr>
        <w:t>, dla celów przedstawionych w tej pracy, nazywamy zatem taki kierunek doktrynalny, w obrębie którego poszczególne doktryny chara</w:t>
      </w:r>
      <w:r w:rsidRPr="006F649F">
        <w:rPr>
          <w:sz w:val="16"/>
          <w:szCs w:val="16"/>
        </w:rPr>
        <w:t>k</w:t>
      </w:r>
      <w:r w:rsidRPr="006F649F">
        <w:rPr>
          <w:sz w:val="16"/>
          <w:szCs w:val="16"/>
        </w:rPr>
        <w:t xml:space="preserve">teryzują się występowaniem sześciu podstawowych elementów; są to doktryny: </w:t>
      </w:r>
      <w:r w:rsidRPr="006F649F">
        <w:rPr>
          <w:b/>
          <w:sz w:val="16"/>
          <w:szCs w:val="16"/>
        </w:rPr>
        <w:t>1.</w:t>
      </w:r>
      <w:r>
        <w:rPr>
          <w:b/>
          <w:sz w:val="16"/>
          <w:szCs w:val="16"/>
        </w:rPr>
        <w:t xml:space="preserve"> </w:t>
      </w:r>
      <w:r w:rsidRPr="006F649F">
        <w:rPr>
          <w:bCs/>
          <w:sz w:val="16"/>
          <w:szCs w:val="16"/>
        </w:rPr>
        <w:t xml:space="preserve">oparte na wierze w postęp; </w:t>
      </w:r>
      <w:r w:rsidRPr="006F649F">
        <w:rPr>
          <w:b/>
          <w:bCs/>
          <w:sz w:val="16"/>
          <w:szCs w:val="16"/>
        </w:rPr>
        <w:t>2.</w:t>
      </w:r>
      <w:r w:rsidRPr="006F649F">
        <w:rPr>
          <w:bCs/>
          <w:sz w:val="16"/>
          <w:szCs w:val="16"/>
        </w:rPr>
        <w:t xml:space="preserve"> indywidualistyczne; </w:t>
      </w:r>
      <w:r w:rsidRPr="006F649F">
        <w:rPr>
          <w:b/>
          <w:bCs/>
          <w:sz w:val="16"/>
          <w:szCs w:val="16"/>
        </w:rPr>
        <w:t>3.</w:t>
      </w:r>
      <w:r w:rsidRPr="006F649F">
        <w:rPr>
          <w:bCs/>
          <w:sz w:val="16"/>
          <w:szCs w:val="16"/>
        </w:rPr>
        <w:t xml:space="preserve"> preferujące prawa wolnościowe; </w:t>
      </w:r>
      <w:r w:rsidRPr="006F649F">
        <w:rPr>
          <w:b/>
          <w:bCs/>
          <w:sz w:val="16"/>
          <w:szCs w:val="16"/>
        </w:rPr>
        <w:t>4.</w:t>
      </w:r>
      <w:r w:rsidRPr="006F649F">
        <w:rPr>
          <w:bCs/>
          <w:sz w:val="16"/>
          <w:szCs w:val="16"/>
        </w:rPr>
        <w:t xml:space="preserve"> akceptujące prywatną własność; </w:t>
      </w:r>
      <w:r w:rsidRPr="006F649F">
        <w:rPr>
          <w:b/>
          <w:bCs/>
          <w:sz w:val="16"/>
          <w:szCs w:val="16"/>
        </w:rPr>
        <w:t>5.</w:t>
      </w:r>
      <w:r w:rsidRPr="006F649F">
        <w:rPr>
          <w:bCs/>
          <w:sz w:val="16"/>
          <w:szCs w:val="16"/>
        </w:rPr>
        <w:t xml:space="preserve"> przyjmujące ograniczenie funkcji państwa; </w:t>
      </w:r>
      <w:r w:rsidRPr="006F649F">
        <w:rPr>
          <w:b/>
          <w:bCs/>
          <w:sz w:val="16"/>
          <w:szCs w:val="16"/>
        </w:rPr>
        <w:t>6.</w:t>
      </w:r>
      <w:r w:rsidRPr="006F649F">
        <w:rPr>
          <w:bCs/>
          <w:sz w:val="16"/>
          <w:szCs w:val="16"/>
        </w:rPr>
        <w:t xml:space="preserve"> postulujące ograniczenie władzy aparatu państwowego</w:t>
      </w:r>
      <w:r w:rsidRPr="006F649F">
        <w:rPr>
          <w:sz w:val="16"/>
          <w:szCs w:val="16"/>
        </w:rPr>
        <w:t>”.</w:t>
      </w:r>
    </w:p>
  </w:footnote>
  <w:footnote w:id="56">
    <w:p w:rsidR="00D81AEE" w:rsidRPr="006F649F" w:rsidRDefault="00D81AEE" w:rsidP="006F649F">
      <w:pPr>
        <w:jc w:val="both"/>
        <w:rPr>
          <w:sz w:val="16"/>
          <w:szCs w:val="16"/>
        </w:rPr>
      </w:pPr>
      <w:r w:rsidRPr="006F649F">
        <w:rPr>
          <w:rStyle w:val="Odwoanieprzypisudolnego"/>
          <w:sz w:val="16"/>
          <w:szCs w:val="16"/>
        </w:rPr>
        <w:footnoteRef/>
      </w:r>
      <w:r w:rsidRPr="006F649F">
        <w:rPr>
          <w:b/>
          <w:sz w:val="16"/>
          <w:szCs w:val="16"/>
        </w:rPr>
        <w:t xml:space="preserve">Faszyzm - </w:t>
      </w:r>
      <w:r w:rsidRPr="006F649F">
        <w:rPr>
          <w:sz w:val="16"/>
          <w:szCs w:val="16"/>
        </w:rPr>
        <w:t>&lt;łac</w:t>
      </w:r>
      <w:r w:rsidRPr="006F649F">
        <w:rPr>
          <w:i/>
          <w:sz w:val="16"/>
          <w:szCs w:val="16"/>
        </w:rPr>
        <w:t>. fascis</w:t>
      </w:r>
      <w:r>
        <w:rPr>
          <w:i/>
          <w:sz w:val="16"/>
          <w:szCs w:val="16"/>
        </w:rPr>
        <w:t xml:space="preserve"> </w:t>
      </w:r>
      <w:r w:rsidRPr="006F649F">
        <w:rPr>
          <w:sz w:val="16"/>
          <w:szCs w:val="16"/>
        </w:rPr>
        <w:t>= wiązka, pęk rózg jako symbol władzy noszony przez liktorów zazwyczaj kroczących przed królami, a także wyższymi urzędnikami, władza urzędnicza; wł</w:t>
      </w:r>
      <w:r w:rsidRPr="006F649F">
        <w:rPr>
          <w:i/>
          <w:sz w:val="16"/>
          <w:szCs w:val="16"/>
        </w:rPr>
        <w:t xml:space="preserve">. </w:t>
      </w:r>
      <w:r>
        <w:rPr>
          <w:i/>
          <w:sz w:val="16"/>
          <w:szCs w:val="16"/>
        </w:rPr>
        <w:t>f</w:t>
      </w:r>
      <w:r w:rsidRPr="006F649F">
        <w:rPr>
          <w:i/>
          <w:sz w:val="16"/>
          <w:szCs w:val="16"/>
        </w:rPr>
        <w:t>ascis</w:t>
      </w:r>
      <w:r>
        <w:rPr>
          <w:i/>
          <w:sz w:val="16"/>
          <w:szCs w:val="16"/>
        </w:rPr>
        <w:t>c</w:t>
      </w:r>
      <w:r w:rsidRPr="006F649F">
        <w:rPr>
          <w:i/>
          <w:sz w:val="16"/>
          <w:szCs w:val="16"/>
        </w:rPr>
        <w:t>o</w:t>
      </w:r>
      <w:r>
        <w:rPr>
          <w:i/>
          <w:sz w:val="16"/>
          <w:szCs w:val="16"/>
        </w:rPr>
        <w:t xml:space="preserve"> </w:t>
      </w:r>
      <w:r w:rsidRPr="006F649F">
        <w:rPr>
          <w:sz w:val="16"/>
          <w:szCs w:val="16"/>
        </w:rPr>
        <w:t>= wiązka, związek</w:t>
      </w:r>
      <w:r w:rsidRPr="006F649F">
        <w:rPr>
          <w:i/>
          <w:sz w:val="16"/>
          <w:szCs w:val="16"/>
        </w:rPr>
        <w:t xml:space="preserve">&gt;. </w:t>
      </w:r>
      <w:r w:rsidRPr="006F649F">
        <w:rPr>
          <w:sz w:val="16"/>
          <w:szCs w:val="16"/>
        </w:rPr>
        <w:t>System społeczno-polityczny, w którym władzę dyktatorsk</w:t>
      </w:r>
      <w:r>
        <w:rPr>
          <w:sz w:val="16"/>
          <w:szCs w:val="16"/>
        </w:rPr>
        <w:t>o-</w:t>
      </w:r>
      <w:r w:rsidRPr="006F649F">
        <w:rPr>
          <w:sz w:val="16"/>
          <w:szCs w:val="16"/>
        </w:rPr>
        <w:t>totalitarną sprawuje jedna partia i jej „wódz” jako przywódca partii oraz całego narodu. Ideologia faszyzmu znajduje swoje oparcie w drobnomieszczaństwie, klasie pośredniej pomiędzy proletariatem a wielkimi właścicielami środków produkcji. Jest to tzw. klasa średnia niechętna wobec socjalizmu. Wszyscy, którzy nie godzą się z takim stanem rzeczy lub są członkami innych narodów uzn</w:t>
      </w:r>
      <w:r w:rsidRPr="006F649F">
        <w:rPr>
          <w:sz w:val="16"/>
          <w:szCs w:val="16"/>
        </w:rPr>
        <w:t>a</w:t>
      </w:r>
      <w:r w:rsidRPr="006F649F">
        <w:rPr>
          <w:sz w:val="16"/>
          <w:szCs w:val="16"/>
        </w:rPr>
        <w:t>nych jako wrogich, lub „niższych”, są poddawani eksterminacji. Czyni się to w myśl hasła: „</w:t>
      </w:r>
      <w:r w:rsidRPr="00C12E2E">
        <w:rPr>
          <w:b/>
          <w:sz w:val="16"/>
          <w:szCs w:val="16"/>
          <w:u w:val="single"/>
        </w:rPr>
        <w:t>kto nie z nami, ten przeciw nam</w:t>
      </w:r>
      <w:r w:rsidRPr="006F649F">
        <w:rPr>
          <w:sz w:val="16"/>
          <w:szCs w:val="16"/>
        </w:rPr>
        <w:t>”.</w:t>
      </w:r>
    </w:p>
    <w:p w:rsidR="00D81AEE" w:rsidRPr="00DD28DB" w:rsidRDefault="00D81AEE" w:rsidP="00DD28DB">
      <w:pPr>
        <w:jc w:val="both"/>
        <w:rPr>
          <w:sz w:val="16"/>
          <w:szCs w:val="16"/>
        </w:rPr>
      </w:pPr>
      <w:r w:rsidRPr="006F649F">
        <w:rPr>
          <w:sz w:val="16"/>
          <w:szCs w:val="16"/>
        </w:rPr>
        <w:t xml:space="preserve">       W ekonomi</w:t>
      </w:r>
      <w:r>
        <w:rPr>
          <w:sz w:val="16"/>
          <w:szCs w:val="16"/>
        </w:rPr>
        <w:t>i</w:t>
      </w:r>
      <w:r w:rsidRPr="006F649F">
        <w:rPr>
          <w:sz w:val="16"/>
          <w:szCs w:val="16"/>
        </w:rPr>
        <w:t xml:space="preserve"> państwo kontrol</w:t>
      </w:r>
      <w:r>
        <w:rPr>
          <w:sz w:val="16"/>
          <w:szCs w:val="16"/>
        </w:rPr>
        <w:t>uje</w:t>
      </w:r>
      <w:r w:rsidRPr="006F649F">
        <w:rPr>
          <w:sz w:val="16"/>
          <w:szCs w:val="16"/>
        </w:rPr>
        <w:t xml:space="preserve"> przemysł, instytucjami finansowymi i związkami zawodowymi. </w:t>
      </w:r>
      <w:r>
        <w:rPr>
          <w:sz w:val="16"/>
          <w:szCs w:val="16"/>
        </w:rPr>
        <w:t xml:space="preserve">Atrybutem </w:t>
      </w:r>
      <w:r w:rsidRPr="006F649F">
        <w:rPr>
          <w:sz w:val="16"/>
          <w:szCs w:val="16"/>
        </w:rPr>
        <w:t xml:space="preserve">faszyzmu jest </w:t>
      </w:r>
      <w:r w:rsidRPr="006F649F">
        <w:rPr>
          <w:b/>
          <w:sz w:val="16"/>
          <w:szCs w:val="16"/>
        </w:rPr>
        <w:t>nacjonalizm</w:t>
      </w:r>
      <w:r w:rsidRPr="006F649F">
        <w:rPr>
          <w:sz w:val="16"/>
          <w:szCs w:val="16"/>
        </w:rPr>
        <w:t xml:space="preserve"> – uznanie własnego narodu, państwa za nadrzędnego względem wszystkich innych narodów, państw i szczególna </w:t>
      </w:r>
      <w:r w:rsidRPr="00C12E2E">
        <w:rPr>
          <w:b/>
          <w:sz w:val="16"/>
          <w:szCs w:val="16"/>
        </w:rPr>
        <w:t>rola wodza</w:t>
      </w:r>
      <w:r w:rsidRPr="006F649F">
        <w:rPr>
          <w:sz w:val="16"/>
          <w:szCs w:val="16"/>
        </w:rPr>
        <w:t xml:space="preserve"> – budowniczego społeczeństwa doskonałego. Faszyzm jest narzędziem burżuazji w jej walce o swoje interesy. </w:t>
      </w:r>
      <w:r w:rsidRPr="00C12E2E">
        <w:rPr>
          <w:b/>
          <w:sz w:val="16"/>
          <w:szCs w:val="16"/>
        </w:rPr>
        <w:t xml:space="preserve">Dlatego bogaci Żydzi </w:t>
      </w:r>
      <w:r>
        <w:rPr>
          <w:b/>
          <w:sz w:val="16"/>
          <w:szCs w:val="16"/>
        </w:rPr>
        <w:t>dawali</w:t>
      </w:r>
      <w:r w:rsidRPr="00C12E2E">
        <w:rPr>
          <w:b/>
          <w:sz w:val="16"/>
          <w:szCs w:val="16"/>
        </w:rPr>
        <w:t xml:space="preserve"> Hitlerowi kapitał mimo, iż on ich braci, palił w piecach</w:t>
      </w:r>
      <w:r w:rsidRPr="006F649F">
        <w:rPr>
          <w:sz w:val="16"/>
          <w:szCs w:val="16"/>
        </w:rPr>
        <w:t>.</w:t>
      </w:r>
    </w:p>
  </w:footnote>
  <w:footnote w:id="57">
    <w:p w:rsidR="00D81AEE" w:rsidRPr="00DD28DB" w:rsidRDefault="00D81AEE" w:rsidP="00DD28DB">
      <w:pPr>
        <w:jc w:val="both"/>
        <w:rPr>
          <w:sz w:val="16"/>
          <w:szCs w:val="16"/>
        </w:rPr>
      </w:pPr>
      <w:r w:rsidRPr="00DD28DB">
        <w:rPr>
          <w:rStyle w:val="Odwoanieprzypisudolnego"/>
          <w:sz w:val="16"/>
          <w:szCs w:val="16"/>
        </w:rPr>
        <w:footnoteRef/>
      </w:r>
      <w:r w:rsidRPr="00DD28DB">
        <w:rPr>
          <w:b/>
          <w:sz w:val="16"/>
          <w:szCs w:val="16"/>
        </w:rPr>
        <w:t xml:space="preserve">Totalitaryzm – </w:t>
      </w:r>
      <w:r w:rsidRPr="00DD28DB">
        <w:rPr>
          <w:sz w:val="16"/>
          <w:szCs w:val="16"/>
        </w:rPr>
        <w:t xml:space="preserve">termin wprowadzony do nauk społecznych przez </w:t>
      </w:r>
      <w:r w:rsidRPr="00FB23D9">
        <w:rPr>
          <w:b/>
          <w:sz w:val="16"/>
          <w:szCs w:val="16"/>
        </w:rPr>
        <w:t>włoskich faszystów: Benito Mussoliniego</w:t>
      </w:r>
      <w:r w:rsidRPr="00DD28DB">
        <w:rPr>
          <w:sz w:val="16"/>
          <w:szCs w:val="16"/>
        </w:rPr>
        <w:t xml:space="preserve"> (1883 – 1945) i </w:t>
      </w:r>
      <w:r w:rsidRPr="00FB23D9">
        <w:rPr>
          <w:b/>
          <w:sz w:val="16"/>
          <w:szCs w:val="16"/>
        </w:rPr>
        <w:t>Govanniego Gentile</w:t>
      </w:r>
      <w:r w:rsidRPr="00DD28DB">
        <w:rPr>
          <w:sz w:val="16"/>
          <w:szCs w:val="16"/>
        </w:rPr>
        <w:t xml:space="preserve"> (1875 – 1944) i oznaczał wszechogarniające rządy jednego, totalnego państwa. Pojęcie to wypełniają następujące treści: zawiła ideologia totalna, chiliazm – przepowiednia utopii 1000-letniej Rzeszy niemieckiej i jej panowania</w:t>
      </w:r>
      <w:r>
        <w:rPr>
          <w:sz w:val="16"/>
          <w:szCs w:val="16"/>
        </w:rPr>
        <w:t>*</w:t>
      </w:r>
      <w:r w:rsidRPr="00DD28DB">
        <w:rPr>
          <w:sz w:val="16"/>
          <w:szCs w:val="16"/>
        </w:rPr>
        <w:t>, jedna masowa partia kierowana jednoosobowo, system terroru fizycznego i psychicznego, monopol środków komunikacji, broni, centralne kierowanie i kontrola gospodarki przez biurokratyczną machinę.</w:t>
      </w:r>
    </w:p>
    <w:p w:rsidR="00D81AEE" w:rsidRPr="00DD28DB" w:rsidRDefault="00D81AEE" w:rsidP="00DD28DB">
      <w:pPr>
        <w:pStyle w:val="Tekstprzypisudolnego"/>
        <w:jc w:val="both"/>
        <w:rPr>
          <w:sz w:val="16"/>
          <w:szCs w:val="16"/>
        </w:rPr>
      </w:pPr>
      <w:r>
        <w:rPr>
          <w:sz w:val="16"/>
          <w:szCs w:val="16"/>
        </w:rPr>
        <w:t xml:space="preserve">      </w:t>
      </w:r>
      <w:r w:rsidRPr="00DD28DB">
        <w:rPr>
          <w:sz w:val="16"/>
          <w:szCs w:val="16"/>
        </w:rPr>
        <w:t>*</w:t>
      </w:r>
      <w:r w:rsidRPr="00DD28DB">
        <w:rPr>
          <w:b/>
          <w:sz w:val="16"/>
          <w:szCs w:val="16"/>
        </w:rPr>
        <w:t xml:space="preserve">Chiliazm </w:t>
      </w:r>
      <w:r w:rsidRPr="00DD28DB">
        <w:rPr>
          <w:sz w:val="16"/>
          <w:szCs w:val="16"/>
        </w:rPr>
        <w:t xml:space="preserve">- &lt;gr. </w:t>
      </w:r>
      <w:r w:rsidRPr="00DD28DB">
        <w:rPr>
          <w:i/>
          <w:sz w:val="16"/>
          <w:szCs w:val="16"/>
        </w:rPr>
        <w:t>chilioi</w:t>
      </w:r>
      <w:r w:rsidRPr="00DD28DB">
        <w:rPr>
          <w:sz w:val="16"/>
          <w:szCs w:val="16"/>
        </w:rPr>
        <w:t xml:space="preserve"> = tysiąc&gt;. Inaczej milenaryzm – zbiorc</w:t>
      </w:r>
      <w:r>
        <w:rPr>
          <w:sz w:val="16"/>
          <w:szCs w:val="16"/>
        </w:rPr>
        <w:t>z</w:t>
      </w:r>
      <w:r w:rsidRPr="00DD28DB">
        <w:rPr>
          <w:sz w:val="16"/>
          <w:szCs w:val="16"/>
        </w:rPr>
        <w:t>a nazwa ruchów społeczno-religijnych mówiących, że Chrystus pojawi się powtórnie i będzie pan</w:t>
      </w:r>
      <w:r w:rsidRPr="00DD28DB">
        <w:rPr>
          <w:sz w:val="16"/>
          <w:szCs w:val="16"/>
        </w:rPr>
        <w:t>o</w:t>
      </w:r>
      <w:r w:rsidRPr="00DD28DB">
        <w:rPr>
          <w:sz w:val="16"/>
          <w:szCs w:val="16"/>
        </w:rPr>
        <w:t>wał przez 1000 lat przed końcem świata</w:t>
      </w:r>
      <w:r>
        <w:rPr>
          <w:sz w:val="16"/>
          <w:szCs w:val="16"/>
        </w:rPr>
        <w:t>.</w:t>
      </w:r>
    </w:p>
  </w:footnote>
  <w:footnote w:id="58">
    <w:p w:rsidR="00D81AEE" w:rsidRPr="00DD28DB" w:rsidRDefault="00D81AEE" w:rsidP="00DD28DB">
      <w:pPr>
        <w:pStyle w:val="Tekstpodstawowywcity3"/>
        <w:spacing w:before="0" w:line="240" w:lineRule="auto"/>
        <w:ind w:right="0" w:firstLine="0"/>
        <w:rPr>
          <w:rFonts w:ascii="Times New Roman" w:hAnsi="Times New Roman" w:cs="Times New Roman"/>
          <w:sz w:val="16"/>
          <w:szCs w:val="16"/>
        </w:rPr>
      </w:pPr>
      <w:r w:rsidRPr="00DD28DB">
        <w:rPr>
          <w:rStyle w:val="Odwoanieprzypisudolnego"/>
          <w:rFonts w:ascii="Times New Roman" w:hAnsi="Times New Roman"/>
          <w:sz w:val="16"/>
          <w:szCs w:val="16"/>
        </w:rPr>
        <w:footnoteRef/>
      </w:r>
      <w:r w:rsidRPr="00DD28DB">
        <w:rPr>
          <w:rFonts w:ascii="Times New Roman" w:hAnsi="Times New Roman" w:cs="Times New Roman"/>
          <w:b/>
          <w:sz w:val="16"/>
          <w:szCs w:val="16"/>
        </w:rPr>
        <w:t xml:space="preserve">Dobro - </w:t>
      </w:r>
      <w:r w:rsidRPr="00DD28DB">
        <w:rPr>
          <w:rFonts w:ascii="Times New Roman" w:hAnsi="Times New Roman" w:cs="Times New Roman"/>
          <w:sz w:val="16"/>
          <w:szCs w:val="16"/>
        </w:rPr>
        <w:t xml:space="preserve">&lt;gr. </w:t>
      </w:r>
      <w:r w:rsidRPr="00DD28DB">
        <w:rPr>
          <w:rFonts w:ascii="Times New Roman" w:hAnsi="Times New Roman" w:cs="Times New Roman"/>
          <w:i/>
          <w:sz w:val="16"/>
          <w:szCs w:val="16"/>
        </w:rPr>
        <w:t>aghthón</w:t>
      </w:r>
      <w:r w:rsidRPr="00DD28DB">
        <w:rPr>
          <w:rFonts w:ascii="Times New Roman" w:hAnsi="Times New Roman" w:cs="Times New Roman"/>
          <w:sz w:val="16"/>
          <w:szCs w:val="16"/>
        </w:rPr>
        <w:t xml:space="preserve">, łac. </w:t>
      </w:r>
      <w:r w:rsidRPr="00DD28DB">
        <w:rPr>
          <w:rFonts w:ascii="Times New Roman" w:hAnsi="Times New Roman" w:cs="Times New Roman"/>
          <w:i/>
          <w:sz w:val="16"/>
          <w:szCs w:val="16"/>
        </w:rPr>
        <w:t>bonum</w:t>
      </w:r>
      <w:r w:rsidRPr="00DD28DB">
        <w:rPr>
          <w:rFonts w:ascii="Times New Roman" w:hAnsi="Times New Roman" w:cs="Times New Roman"/>
          <w:sz w:val="16"/>
          <w:szCs w:val="16"/>
        </w:rPr>
        <w:t>&gt;. Wszystko to, co uważa się za wartościowe, pomyślne, pożyteczne i użyteczne dla zaspokojenia pewnych potrzeb, osiągnięcia celu. W aspekcie bytowym, dobro jest to wartość, doskonałość bytu; w aspekcie moralnym, dobro to działanie zgodne z zasadami moralnymi; w aspekcie gospodarczym, dobro to podstawy bytowe zaspokajające materialne potrzeby człowieka; w aspekcie społecznym, dobrem są wartości służące jednostce i społeczeństwu</w:t>
      </w:r>
      <w:r w:rsidRPr="00DD28DB">
        <w:rPr>
          <w:rStyle w:val="Odwoanieprzypisudolnego"/>
          <w:rFonts w:ascii="Times New Roman" w:hAnsi="Times New Roman"/>
          <w:sz w:val="16"/>
          <w:szCs w:val="16"/>
        </w:rPr>
        <w:footnoteRef/>
      </w:r>
      <w:r w:rsidRPr="00DD28DB">
        <w:rPr>
          <w:rFonts w:ascii="Times New Roman" w:hAnsi="Times New Roman" w:cs="Times New Roman"/>
          <w:sz w:val="16"/>
          <w:szCs w:val="16"/>
        </w:rPr>
        <w:t>.</w:t>
      </w:r>
    </w:p>
    <w:p w:rsidR="00D81AEE" w:rsidRPr="00DD28DB" w:rsidRDefault="00D81AEE" w:rsidP="00DD28DB">
      <w:pPr>
        <w:pStyle w:val="Tekstpodstawowywcity3"/>
        <w:spacing w:before="0" w:line="240" w:lineRule="auto"/>
        <w:ind w:right="0" w:firstLine="0"/>
        <w:rPr>
          <w:rFonts w:ascii="Times New Roman" w:hAnsi="Times New Roman" w:cs="Times New Roman"/>
          <w:sz w:val="16"/>
          <w:szCs w:val="16"/>
        </w:rPr>
      </w:pPr>
      <w:r>
        <w:rPr>
          <w:rFonts w:ascii="Times New Roman" w:hAnsi="Times New Roman" w:cs="Times New Roman"/>
          <w:b/>
          <w:sz w:val="16"/>
          <w:szCs w:val="16"/>
        </w:rPr>
        <w:t xml:space="preserve">      </w:t>
      </w:r>
      <w:r w:rsidRPr="00DD28DB">
        <w:rPr>
          <w:rFonts w:ascii="Times New Roman" w:hAnsi="Times New Roman" w:cs="Times New Roman"/>
          <w:b/>
          <w:sz w:val="16"/>
          <w:szCs w:val="16"/>
        </w:rPr>
        <w:t xml:space="preserve">Dobro najwyższe - </w:t>
      </w:r>
      <w:r w:rsidRPr="00DD28DB">
        <w:rPr>
          <w:rFonts w:ascii="Times New Roman" w:hAnsi="Times New Roman" w:cs="Times New Roman"/>
          <w:sz w:val="16"/>
          <w:szCs w:val="16"/>
        </w:rPr>
        <w:t>ostateczny cel i główny sens bycia człowieka.</w:t>
      </w:r>
    </w:p>
    <w:p w:rsidR="00D81AEE" w:rsidRPr="00DD28DB" w:rsidRDefault="00D81AEE" w:rsidP="00DD28DB">
      <w:pPr>
        <w:pStyle w:val="Tekstpodstawowy"/>
        <w:spacing w:line="240" w:lineRule="auto"/>
        <w:ind w:right="0"/>
        <w:rPr>
          <w:sz w:val="16"/>
          <w:szCs w:val="16"/>
        </w:rPr>
      </w:pPr>
      <w:r>
        <w:rPr>
          <w:b/>
          <w:sz w:val="16"/>
          <w:szCs w:val="16"/>
        </w:rPr>
        <w:t xml:space="preserve">      </w:t>
      </w:r>
      <w:r w:rsidRPr="00DD28DB">
        <w:rPr>
          <w:b/>
          <w:sz w:val="16"/>
          <w:szCs w:val="16"/>
        </w:rPr>
        <w:t xml:space="preserve">Dobro transcendentne </w:t>
      </w:r>
      <w:r w:rsidRPr="00DD28DB">
        <w:rPr>
          <w:sz w:val="16"/>
          <w:szCs w:val="16"/>
        </w:rPr>
        <w:t xml:space="preserve">- &lt;łac. </w:t>
      </w:r>
      <w:r w:rsidRPr="00DD28DB">
        <w:rPr>
          <w:i/>
          <w:sz w:val="16"/>
          <w:szCs w:val="16"/>
        </w:rPr>
        <w:t>transcendere</w:t>
      </w:r>
      <w:r w:rsidRPr="00DD28DB">
        <w:rPr>
          <w:sz w:val="16"/>
          <w:szCs w:val="16"/>
        </w:rPr>
        <w:t xml:space="preserve"> = przekraczać; przestępować; wychodzić poza granice&gt;. Jest dobrem, które dopiero „ma być”. Ma ono zatem postać bycia wyobrażonego, istniejącego tylko w ludzkim świecie mentalnym. „Coś”, co „ma być” wyobrażamy sobie i to, co sobie wyobrażamy i o czym myślimy, uznajemy za dobre. </w:t>
      </w:r>
      <w:r>
        <w:rPr>
          <w:sz w:val="16"/>
          <w:szCs w:val="16"/>
        </w:rPr>
        <w:t xml:space="preserve">   </w:t>
      </w:r>
      <w:r w:rsidRPr="00DD28DB">
        <w:rPr>
          <w:sz w:val="16"/>
          <w:szCs w:val="16"/>
        </w:rPr>
        <w:t xml:space="preserve">Wiąże się ono z umiejętnością przewidywania, wyobrażania sobie tego, co „ma być”. Wskazana tu umiejętność </w:t>
      </w:r>
      <w:r>
        <w:rPr>
          <w:sz w:val="16"/>
          <w:szCs w:val="16"/>
        </w:rPr>
        <w:t>jest pewnym</w:t>
      </w:r>
      <w:r w:rsidRPr="00DD28DB">
        <w:rPr>
          <w:sz w:val="16"/>
          <w:szCs w:val="16"/>
        </w:rPr>
        <w:t xml:space="preserve"> uprawiani</w:t>
      </w:r>
      <w:r>
        <w:rPr>
          <w:sz w:val="16"/>
          <w:szCs w:val="16"/>
        </w:rPr>
        <w:t>em</w:t>
      </w:r>
      <w:r w:rsidRPr="00DD28DB">
        <w:rPr>
          <w:sz w:val="16"/>
          <w:szCs w:val="16"/>
        </w:rPr>
        <w:t xml:space="preserve"> ducha, myślenia. </w:t>
      </w:r>
    </w:p>
    <w:p w:rsidR="00D81AEE" w:rsidRPr="00DD28DB" w:rsidRDefault="00D81AEE" w:rsidP="00DD28DB">
      <w:pPr>
        <w:jc w:val="both"/>
        <w:rPr>
          <w:sz w:val="16"/>
          <w:szCs w:val="16"/>
        </w:rPr>
      </w:pPr>
      <w:r>
        <w:rPr>
          <w:b/>
          <w:sz w:val="16"/>
          <w:szCs w:val="16"/>
        </w:rPr>
        <w:t xml:space="preserve">      </w:t>
      </w:r>
      <w:r w:rsidRPr="00DD28DB">
        <w:rPr>
          <w:b/>
          <w:sz w:val="16"/>
          <w:szCs w:val="16"/>
        </w:rPr>
        <w:t>Dobro wspólne - &lt;</w:t>
      </w:r>
      <w:r w:rsidRPr="00DD28DB">
        <w:rPr>
          <w:color w:val="000000"/>
          <w:spacing w:val="9"/>
          <w:sz w:val="16"/>
          <w:szCs w:val="16"/>
        </w:rPr>
        <w:t xml:space="preserve">łac. </w:t>
      </w:r>
      <w:r w:rsidRPr="00DD28DB">
        <w:rPr>
          <w:i/>
          <w:color w:val="000000"/>
          <w:spacing w:val="9"/>
          <w:sz w:val="16"/>
          <w:szCs w:val="16"/>
        </w:rPr>
        <w:t>bonum</w:t>
      </w:r>
      <w:r>
        <w:rPr>
          <w:i/>
          <w:color w:val="000000"/>
          <w:spacing w:val="9"/>
          <w:sz w:val="16"/>
          <w:szCs w:val="16"/>
        </w:rPr>
        <w:t xml:space="preserve"> </w:t>
      </w:r>
      <w:r w:rsidRPr="00DD28DB">
        <w:rPr>
          <w:i/>
          <w:color w:val="000000"/>
          <w:spacing w:val="9"/>
          <w:sz w:val="16"/>
          <w:szCs w:val="16"/>
        </w:rPr>
        <w:t>commune</w:t>
      </w:r>
      <w:r w:rsidRPr="00DD28DB">
        <w:rPr>
          <w:color w:val="000000"/>
          <w:spacing w:val="9"/>
          <w:sz w:val="16"/>
          <w:szCs w:val="16"/>
        </w:rPr>
        <w:t>&gt;. T</w:t>
      </w:r>
      <w:r w:rsidRPr="00DD28DB">
        <w:rPr>
          <w:sz w:val="16"/>
          <w:szCs w:val="16"/>
        </w:rPr>
        <w:t>o, co społeczeństwo</w:t>
      </w:r>
      <w:r>
        <w:rPr>
          <w:sz w:val="16"/>
          <w:szCs w:val="16"/>
        </w:rPr>
        <w:t>,</w:t>
      </w:r>
      <w:r w:rsidRPr="00DD28DB">
        <w:rPr>
          <w:sz w:val="16"/>
          <w:szCs w:val="16"/>
        </w:rPr>
        <w:t xml:space="preserve"> jednostki ludzkie uważają</w:t>
      </w:r>
      <w:r>
        <w:rPr>
          <w:sz w:val="16"/>
          <w:szCs w:val="16"/>
        </w:rPr>
        <w:t xml:space="preserve"> za</w:t>
      </w:r>
      <w:r w:rsidRPr="00DD28DB">
        <w:rPr>
          <w:sz w:val="16"/>
          <w:szCs w:val="16"/>
        </w:rPr>
        <w:t xml:space="preserve"> wartościowe, pomyślne i pożyteczne dla jego wzrastania w jego człowieczeńskości. Tworzą go </w:t>
      </w:r>
      <w:r>
        <w:rPr>
          <w:sz w:val="16"/>
          <w:szCs w:val="16"/>
        </w:rPr>
        <w:t xml:space="preserve">istotowe </w:t>
      </w:r>
      <w:r w:rsidRPr="00DD28DB">
        <w:rPr>
          <w:sz w:val="16"/>
          <w:szCs w:val="16"/>
        </w:rPr>
        <w:t>wartości; nie ich przejawy</w:t>
      </w:r>
      <w:r>
        <w:rPr>
          <w:sz w:val="16"/>
          <w:szCs w:val="16"/>
        </w:rPr>
        <w:t>, formalne pozory, np. pieniądz. Istotowość wartości wskazuje na ich</w:t>
      </w:r>
      <w:r w:rsidRPr="00DD28DB">
        <w:rPr>
          <w:sz w:val="16"/>
          <w:szCs w:val="16"/>
        </w:rPr>
        <w:t xml:space="preserve"> ontologiczną podstaw</w:t>
      </w:r>
      <w:r>
        <w:rPr>
          <w:sz w:val="16"/>
          <w:szCs w:val="16"/>
        </w:rPr>
        <w:t>ę</w:t>
      </w:r>
      <w:r w:rsidRPr="00DD28DB">
        <w:rPr>
          <w:sz w:val="16"/>
          <w:szCs w:val="16"/>
        </w:rPr>
        <w:t xml:space="preserve"> społec</w:t>
      </w:r>
      <w:r w:rsidRPr="00DD28DB">
        <w:rPr>
          <w:sz w:val="16"/>
          <w:szCs w:val="16"/>
        </w:rPr>
        <w:t>z</w:t>
      </w:r>
      <w:r w:rsidRPr="00DD28DB">
        <w:rPr>
          <w:sz w:val="16"/>
          <w:szCs w:val="16"/>
        </w:rPr>
        <w:t>nego życia moralnego, gospodarcz</w:t>
      </w:r>
      <w:r>
        <w:rPr>
          <w:sz w:val="16"/>
          <w:szCs w:val="16"/>
        </w:rPr>
        <w:t>ego,</w:t>
      </w:r>
      <w:r w:rsidRPr="00DD28DB">
        <w:rPr>
          <w:sz w:val="16"/>
          <w:szCs w:val="16"/>
        </w:rPr>
        <w:t xml:space="preserve"> handlow</w:t>
      </w:r>
      <w:r>
        <w:rPr>
          <w:sz w:val="16"/>
          <w:szCs w:val="16"/>
        </w:rPr>
        <w:t>ego i</w:t>
      </w:r>
      <w:r w:rsidRPr="00DD28DB">
        <w:rPr>
          <w:sz w:val="16"/>
          <w:szCs w:val="16"/>
        </w:rPr>
        <w:t xml:space="preserve"> społeczno</w:t>
      </w:r>
      <w:r>
        <w:rPr>
          <w:sz w:val="16"/>
          <w:szCs w:val="16"/>
        </w:rPr>
        <w:t>-</w:t>
      </w:r>
      <w:r w:rsidRPr="00DD28DB">
        <w:rPr>
          <w:sz w:val="16"/>
          <w:szCs w:val="16"/>
        </w:rPr>
        <w:t>polityczne</w:t>
      </w:r>
      <w:r>
        <w:rPr>
          <w:sz w:val="16"/>
          <w:szCs w:val="16"/>
        </w:rPr>
        <w:t>go.</w:t>
      </w:r>
      <w:r w:rsidRPr="00DD28DB">
        <w:rPr>
          <w:sz w:val="16"/>
          <w:szCs w:val="16"/>
        </w:rPr>
        <w:t xml:space="preserve"> Dobro wspólne jest przedstawiane też jako </w:t>
      </w:r>
      <w:r w:rsidRPr="00AB748E">
        <w:rPr>
          <w:b/>
          <w:sz w:val="16"/>
          <w:szCs w:val="16"/>
        </w:rPr>
        <w:t>interes społeczny</w:t>
      </w:r>
      <w:r w:rsidRPr="00DD28DB">
        <w:rPr>
          <w:sz w:val="16"/>
          <w:szCs w:val="16"/>
        </w:rPr>
        <w:t xml:space="preserve">. </w:t>
      </w:r>
    </w:p>
    <w:p w:rsidR="00D81AEE" w:rsidRPr="00DD28DB" w:rsidRDefault="00D81AEE" w:rsidP="00DD28DB">
      <w:pPr>
        <w:pStyle w:val="Tekstprzypisukocowego"/>
        <w:jc w:val="both"/>
        <w:rPr>
          <w:sz w:val="16"/>
          <w:szCs w:val="16"/>
        </w:rPr>
      </w:pPr>
      <w:r w:rsidRPr="00DD28DB">
        <w:rPr>
          <w:b/>
          <w:sz w:val="16"/>
          <w:szCs w:val="16"/>
        </w:rPr>
        <w:t xml:space="preserve">     </w:t>
      </w:r>
      <w:r>
        <w:rPr>
          <w:b/>
          <w:sz w:val="16"/>
          <w:szCs w:val="16"/>
        </w:rPr>
        <w:t xml:space="preserve"> </w:t>
      </w:r>
      <w:r w:rsidRPr="00DD28DB">
        <w:rPr>
          <w:b/>
          <w:sz w:val="16"/>
          <w:szCs w:val="16"/>
        </w:rPr>
        <w:t>Dobro wspólne</w:t>
      </w:r>
      <w:r w:rsidRPr="00DD28DB">
        <w:rPr>
          <w:sz w:val="16"/>
          <w:szCs w:val="16"/>
        </w:rPr>
        <w:t xml:space="preserve"> jest wartością zbiorową, jest doskonałością wielu osób, którą osiągają one we wzajemnym współżyciu i współdziałaniu, jednocząc cele jednostkowe z celami społecznymi</w:t>
      </w:r>
      <w:r w:rsidRPr="00FB23D9">
        <w:rPr>
          <w:b/>
          <w:sz w:val="16"/>
          <w:szCs w:val="16"/>
        </w:rPr>
        <w:t>. Nie dom jest dla cegieł, ale odwrotnie cegły dla domu</w:t>
      </w:r>
      <w:r>
        <w:rPr>
          <w:sz w:val="16"/>
          <w:szCs w:val="16"/>
        </w:rPr>
        <w:t xml:space="preserve"> – powiadał Arystoteles.</w:t>
      </w:r>
      <w:r w:rsidRPr="00DD28DB">
        <w:rPr>
          <w:sz w:val="16"/>
          <w:szCs w:val="16"/>
        </w:rPr>
        <w:t xml:space="preserve"> Dobro wspólne jest czynnikiem motywującym udział w życiu społecznym. Dla niego tworzy się społeczeństwo, całość, w której każda jednostka ludzka odnosi własne, indywidualne korzyści. Korzyści owe jednostki ludzkie muszą doświadczać, odczuwać na sobie w postaci nieustannego doskonalenia się ich życia.   </w:t>
      </w:r>
    </w:p>
    <w:p w:rsidR="00D81AEE" w:rsidRPr="00DD28DB" w:rsidRDefault="00D81AEE" w:rsidP="00DD28DB">
      <w:pPr>
        <w:pStyle w:val="Tekstprzypisudolnego"/>
        <w:jc w:val="both"/>
        <w:rPr>
          <w:sz w:val="16"/>
          <w:szCs w:val="16"/>
        </w:rPr>
      </w:pPr>
      <w:r w:rsidRPr="00DD28DB">
        <w:rPr>
          <w:sz w:val="16"/>
          <w:szCs w:val="16"/>
        </w:rPr>
        <w:t xml:space="preserve">     Współcześnie, problemem społecznym </w:t>
      </w:r>
      <w:r>
        <w:rPr>
          <w:sz w:val="16"/>
          <w:szCs w:val="16"/>
        </w:rPr>
        <w:t>tworzącym</w:t>
      </w:r>
      <w:r w:rsidRPr="00DD28DB">
        <w:rPr>
          <w:sz w:val="16"/>
          <w:szCs w:val="16"/>
        </w:rPr>
        <w:t xml:space="preserve"> dobro wspólne jest </w:t>
      </w:r>
      <w:r w:rsidRPr="00AB748E">
        <w:rPr>
          <w:b/>
          <w:sz w:val="16"/>
          <w:szCs w:val="16"/>
        </w:rPr>
        <w:t>własność środków produkcji</w:t>
      </w:r>
      <w:r w:rsidRPr="00DD28DB">
        <w:rPr>
          <w:sz w:val="16"/>
          <w:szCs w:val="16"/>
        </w:rPr>
        <w:t xml:space="preserve">. W Polsce do 1989 roku środki te były pośrednio własnością każdego obywatela i oddane </w:t>
      </w:r>
      <w:r w:rsidRPr="00AB748E">
        <w:rPr>
          <w:b/>
          <w:sz w:val="16"/>
          <w:szCs w:val="16"/>
          <w:u w:val="single"/>
        </w:rPr>
        <w:t>państwu w użytkowanie</w:t>
      </w:r>
      <w:r w:rsidRPr="00DD28DB">
        <w:rPr>
          <w:sz w:val="16"/>
          <w:szCs w:val="16"/>
        </w:rPr>
        <w:t>.</w:t>
      </w:r>
      <w:r>
        <w:rPr>
          <w:sz w:val="16"/>
          <w:szCs w:val="16"/>
        </w:rPr>
        <w:t xml:space="preserve"> </w:t>
      </w:r>
      <w:r w:rsidRPr="00DD28DB">
        <w:rPr>
          <w:sz w:val="16"/>
          <w:szCs w:val="16"/>
        </w:rPr>
        <w:t xml:space="preserve">W efekcie od 1945 do 1989 roku korzystał z nich cały naród, co jest widoczne w postaci: odbudowy Polski ze zniszczeń II wojny światowej; powstania przemysłu, rozwoju rolnictwa, szkolnictwa, nauki i kultury. </w:t>
      </w:r>
      <w:r>
        <w:rPr>
          <w:sz w:val="16"/>
          <w:szCs w:val="16"/>
        </w:rPr>
        <w:t>O</w:t>
      </w:r>
      <w:r w:rsidRPr="00DD28DB">
        <w:rPr>
          <w:sz w:val="16"/>
          <w:szCs w:val="16"/>
        </w:rPr>
        <w:t xml:space="preserve">d 1968 roku z upaństwowionej własności środków produkcji coraz więcej korzystała państwowa </w:t>
      </w:r>
      <w:r w:rsidRPr="00AB748E">
        <w:rPr>
          <w:b/>
          <w:sz w:val="16"/>
          <w:szCs w:val="16"/>
        </w:rPr>
        <w:t>elita rządząca</w:t>
      </w:r>
      <w:r w:rsidRPr="00DD28DB">
        <w:rPr>
          <w:sz w:val="16"/>
          <w:szCs w:val="16"/>
        </w:rPr>
        <w:t xml:space="preserve">. </w:t>
      </w:r>
      <w:r w:rsidRPr="00DD28DB">
        <w:rPr>
          <w:b/>
          <w:sz w:val="16"/>
          <w:szCs w:val="16"/>
        </w:rPr>
        <w:t>Ulegając burżuazyjnieniu</w:t>
      </w:r>
      <w:r w:rsidRPr="00DD28DB">
        <w:rPr>
          <w:sz w:val="16"/>
          <w:szCs w:val="16"/>
        </w:rPr>
        <w:t xml:space="preserve"> sprzeniewierzyła się przywłaszczając sobie majątek narodowy</w:t>
      </w:r>
      <w:r>
        <w:rPr>
          <w:sz w:val="16"/>
          <w:szCs w:val="16"/>
        </w:rPr>
        <w:t>,</w:t>
      </w:r>
      <w:r w:rsidRPr="00DD28DB">
        <w:rPr>
          <w:sz w:val="16"/>
          <w:szCs w:val="16"/>
        </w:rPr>
        <w:t xml:space="preserve"> oddając go w ręce obcemu kapitałowi. To, co od 1945 roku wypracował naród, </w:t>
      </w:r>
      <w:r w:rsidRPr="00AB748E">
        <w:rPr>
          <w:b/>
          <w:sz w:val="16"/>
          <w:szCs w:val="16"/>
        </w:rPr>
        <w:t>elita przejęła jako swoją własność</w:t>
      </w:r>
      <w:r w:rsidRPr="00DD28DB">
        <w:rPr>
          <w:sz w:val="16"/>
          <w:szCs w:val="16"/>
        </w:rPr>
        <w:t xml:space="preserve">. Po 1989 roku środki te </w:t>
      </w:r>
      <w:r w:rsidRPr="00DD28DB">
        <w:rPr>
          <w:b/>
          <w:sz w:val="16"/>
          <w:szCs w:val="16"/>
        </w:rPr>
        <w:t>w sposób neokolonialny oddano elitom zachodnioe</w:t>
      </w:r>
      <w:r w:rsidRPr="00DD28DB">
        <w:rPr>
          <w:b/>
          <w:sz w:val="16"/>
          <w:szCs w:val="16"/>
        </w:rPr>
        <w:t>u</w:t>
      </w:r>
      <w:r w:rsidRPr="00DD28DB">
        <w:rPr>
          <w:b/>
          <w:sz w:val="16"/>
          <w:szCs w:val="16"/>
        </w:rPr>
        <w:t>ropejskim</w:t>
      </w:r>
      <w:r w:rsidRPr="00DD28DB">
        <w:rPr>
          <w:sz w:val="16"/>
          <w:szCs w:val="16"/>
        </w:rPr>
        <w:t xml:space="preserve">. Elity polskie </w:t>
      </w:r>
      <w:r>
        <w:rPr>
          <w:sz w:val="16"/>
          <w:szCs w:val="16"/>
        </w:rPr>
        <w:t>stały się</w:t>
      </w:r>
      <w:r w:rsidRPr="00AB748E">
        <w:rPr>
          <w:b/>
          <w:sz w:val="16"/>
          <w:szCs w:val="16"/>
        </w:rPr>
        <w:t xml:space="preserve"> kompradorskie</w:t>
      </w:r>
      <w:r w:rsidRPr="00DD28DB">
        <w:rPr>
          <w:sz w:val="16"/>
          <w:szCs w:val="16"/>
        </w:rPr>
        <w:t xml:space="preserve">. Efekt: </w:t>
      </w:r>
      <w:r w:rsidRPr="00AB748E">
        <w:rPr>
          <w:b/>
          <w:sz w:val="16"/>
          <w:szCs w:val="16"/>
        </w:rPr>
        <w:t>Polska gospodarka jest kryptoneokolonialnie „przyłączona” do kapitalistycznej gospodarki zachodni</w:t>
      </w:r>
      <w:r w:rsidRPr="00AB748E">
        <w:rPr>
          <w:b/>
          <w:sz w:val="16"/>
          <w:szCs w:val="16"/>
        </w:rPr>
        <w:t>o</w:t>
      </w:r>
      <w:r w:rsidRPr="00AB748E">
        <w:rPr>
          <w:b/>
          <w:sz w:val="16"/>
          <w:szCs w:val="16"/>
        </w:rPr>
        <w:t xml:space="preserve">europejskiej, głównie niemieckiej i amerykańskiej. </w:t>
      </w:r>
      <w:r w:rsidRPr="00DD28DB">
        <w:rPr>
          <w:sz w:val="16"/>
          <w:szCs w:val="16"/>
        </w:rPr>
        <w:t xml:space="preserve">Zob. R. Ślęzak, </w:t>
      </w:r>
      <w:r w:rsidRPr="00DD28DB">
        <w:rPr>
          <w:i/>
          <w:sz w:val="16"/>
          <w:szCs w:val="16"/>
        </w:rPr>
        <w:t>Czarna księga prywatyzacji 1988 – 1994, czyli jak likwidowano przemysł</w:t>
      </w:r>
      <w:r w:rsidRPr="00DD28DB">
        <w:rPr>
          <w:sz w:val="16"/>
          <w:szCs w:val="16"/>
        </w:rPr>
        <w:t xml:space="preserve">, Wrocław 2016; P. Bożyk, </w:t>
      </w:r>
      <w:r w:rsidRPr="00DD28DB">
        <w:rPr>
          <w:i/>
          <w:sz w:val="16"/>
          <w:szCs w:val="16"/>
        </w:rPr>
        <w:t>Apokalipsa według Pawła. Jak zniszczono nasz kraj</w:t>
      </w:r>
      <w:r w:rsidRPr="00DD28DB">
        <w:rPr>
          <w:sz w:val="16"/>
          <w:szCs w:val="16"/>
        </w:rPr>
        <w:t xml:space="preserve">, Wrocław 2015; A. J. Karpiński, St. Paradysz, P. Soroka, W. Ziółkowski, </w:t>
      </w:r>
      <w:r w:rsidRPr="00DD28DB">
        <w:rPr>
          <w:i/>
          <w:sz w:val="16"/>
          <w:szCs w:val="16"/>
        </w:rPr>
        <w:t>Jak powstawały i jak upadały zakłady przemysłowe w Polsce. Losy po 1989 roku zakładów zbudowanych w PRL-u,</w:t>
      </w:r>
      <w:r w:rsidRPr="00DD28DB">
        <w:rPr>
          <w:sz w:val="16"/>
          <w:szCs w:val="16"/>
        </w:rPr>
        <w:t xml:space="preserve"> MUZA SA, 2013; J. Tittenbrun, </w:t>
      </w:r>
      <w:r w:rsidRPr="00DD28DB">
        <w:rPr>
          <w:i/>
          <w:sz w:val="16"/>
          <w:szCs w:val="16"/>
        </w:rPr>
        <w:t>Z deszczu pod rynnę. Meandry polskiej prywatyz</w:t>
      </w:r>
      <w:r w:rsidRPr="00DD28DB">
        <w:rPr>
          <w:i/>
          <w:sz w:val="16"/>
          <w:szCs w:val="16"/>
        </w:rPr>
        <w:t>a</w:t>
      </w:r>
      <w:r w:rsidRPr="00DD28DB">
        <w:rPr>
          <w:i/>
          <w:sz w:val="16"/>
          <w:szCs w:val="16"/>
        </w:rPr>
        <w:t>cji</w:t>
      </w:r>
      <w:r w:rsidRPr="00DD28DB">
        <w:rPr>
          <w:sz w:val="16"/>
          <w:szCs w:val="16"/>
        </w:rPr>
        <w:t xml:space="preserve">, t. I, II, III, IV, 2007; T. Kowalik, </w:t>
      </w:r>
      <w:r w:rsidRPr="00DD28DB">
        <w:rPr>
          <w:i/>
          <w:iCs/>
          <w:sz w:val="16"/>
          <w:szCs w:val="16"/>
        </w:rPr>
        <w:t>WWW. Polska transformacja. Pl,</w:t>
      </w:r>
      <w:r w:rsidRPr="00DD28DB">
        <w:rPr>
          <w:sz w:val="16"/>
          <w:szCs w:val="16"/>
        </w:rPr>
        <w:t xml:space="preserve"> Warszawa 2009; Tenże, </w:t>
      </w:r>
      <w:r w:rsidRPr="00DD28DB">
        <w:rPr>
          <w:i/>
          <w:iCs/>
          <w:sz w:val="16"/>
          <w:szCs w:val="16"/>
        </w:rPr>
        <w:t>Patologia transformacji</w:t>
      </w:r>
      <w:r w:rsidRPr="00DD28DB">
        <w:rPr>
          <w:sz w:val="16"/>
          <w:szCs w:val="16"/>
        </w:rPr>
        <w:t xml:space="preserve">, Warszawa 2012 i inne. </w:t>
      </w:r>
      <w:r w:rsidRPr="00DD28DB">
        <w:rPr>
          <w:b/>
          <w:sz w:val="16"/>
          <w:szCs w:val="16"/>
        </w:rPr>
        <w:t>15 listopada 2017 roku premier M</w:t>
      </w:r>
      <w:r>
        <w:rPr>
          <w:b/>
          <w:sz w:val="16"/>
          <w:szCs w:val="16"/>
        </w:rPr>
        <w:t>.</w:t>
      </w:r>
      <w:r w:rsidRPr="00DD28DB">
        <w:rPr>
          <w:b/>
          <w:sz w:val="16"/>
          <w:szCs w:val="16"/>
        </w:rPr>
        <w:t xml:space="preserve"> Morawiecki </w:t>
      </w:r>
      <w:r w:rsidRPr="00DD28DB">
        <w:rPr>
          <w:sz w:val="16"/>
          <w:szCs w:val="16"/>
        </w:rPr>
        <w:t xml:space="preserve">powiedział, że Polska każdego roku płaci </w:t>
      </w:r>
      <w:r w:rsidRPr="00DD28DB">
        <w:rPr>
          <w:b/>
          <w:sz w:val="16"/>
          <w:szCs w:val="16"/>
        </w:rPr>
        <w:t>100 miliardów zł</w:t>
      </w:r>
      <w:r>
        <w:rPr>
          <w:b/>
          <w:sz w:val="16"/>
          <w:szCs w:val="16"/>
        </w:rPr>
        <w:t>.</w:t>
      </w:r>
      <w:r w:rsidRPr="00DD28DB">
        <w:rPr>
          <w:b/>
          <w:sz w:val="16"/>
          <w:szCs w:val="16"/>
        </w:rPr>
        <w:t xml:space="preserve"> właścicielom udziałów przedsiębiorstw</w:t>
      </w:r>
      <w:r w:rsidRPr="00DD28DB">
        <w:rPr>
          <w:sz w:val="16"/>
          <w:szCs w:val="16"/>
        </w:rPr>
        <w:t xml:space="preserve"> działających w Polsce. Dla porównania budżet państwa po stronie dochodów w 2017 roku założono na kwotę 325 428 002 (w tys. zł). O ok. 1/3 dochody byłyby większe, gdyby przedsiębiorstwa, będące wł</w:t>
      </w:r>
      <w:r w:rsidRPr="00DD28DB">
        <w:rPr>
          <w:sz w:val="16"/>
          <w:szCs w:val="16"/>
        </w:rPr>
        <w:t>a</w:t>
      </w:r>
      <w:r w:rsidRPr="00DD28DB">
        <w:rPr>
          <w:sz w:val="16"/>
          <w:szCs w:val="16"/>
        </w:rPr>
        <w:t>snością „zagranicy”, były własnością Polaków, państwa polskiego. Do tego trz</w:t>
      </w:r>
      <w:r>
        <w:rPr>
          <w:sz w:val="16"/>
          <w:szCs w:val="16"/>
        </w:rPr>
        <w:t>e</w:t>
      </w:r>
      <w:r w:rsidRPr="00DD28DB">
        <w:rPr>
          <w:sz w:val="16"/>
          <w:szCs w:val="16"/>
        </w:rPr>
        <w:t xml:space="preserve">ba doliczyć płacone procenty od zaciągniętych kredytów na </w:t>
      </w:r>
      <w:r>
        <w:rPr>
          <w:sz w:val="16"/>
          <w:szCs w:val="16"/>
        </w:rPr>
        <w:t>ponad</w:t>
      </w:r>
      <w:r w:rsidRPr="00DD28DB">
        <w:rPr>
          <w:sz w:val="16"/>
          <w:szCs w:val="16"/>
        </w:rPr>
        <w:t xml:space="preserve"> 1 bln zł i jeszcze wiele innych rzeczy.</w:t>
      </w:r>
    </w:p>
    <w:p w:rsidR="00D81AEE" w:rsidRPr="00DD28DB" w:rsidRDefault="00D81AEE" w:rsidP="00DD28DB">
      <w:pPr>
        <w:pStyle w:val="Tekstprzypisukocowego"/>
        <w:jc w:val="both"/>
        <w:rPr>
          <w:sz w:val="16"/>
          <w:szCs w:val="16"/>
        </w:rPr>
      </w:pPr>
      <w:r w:rsidRPr="00DD28DB">
        <w:rPr>
          <w:sz w:val="16"/>
          <w:szCs w:val="16"/>
        </w:rPr>
        <w:t xml:space="preserve">      Dobro wspólne wymaga, aby prywatna własność środków produkcji była mu </w:t>
      </w:r>
      <w:r w:rsidRPr="0021733E">
        <w:rPr>
          <w:b/>
          <w:sz w:val="16"/>
          <w:szCs w:val="16"/>
          <w:u w:val="single"/>
        </w:rPr>
        <w:t>przyporządkowana</w:t>
      </w:r>
      <w:r w:rsidRPr="0021733E">
        <w:rPr>
          <w:sz w:val="16"/>
          <w:szCs w:val="16"/>
          <w:u w:val="single"/>
        </w:rPr>
        <w:t xml:space="preserve">, </w:t>
      </w:r>
      <w:r w:rsidRPr="0021733E">
        <w:rPr>
          <w:b/>
          <w:sz w:val="16"/>
          <w:szCs w:val="16"/>
          <w:u w:val="single"/>
        </w:rPr>
        <w:t>a nie podporządkowana</w:t>
      </w:r>
      <w:r w:rsidRPr="00DD28DB">
        <w:rPr>
          <w:sz w:val="16"/>
          <w:szCs w:val="16"/>
        </w:rPr>
        <w:t xml:space="preserve">. Taka jest treść postulatu uspołecznienia środków produkcji zawarta w K. Marksa (1818 – 1883) i F. Engelsa (1820 – 1895) </w:t>
      </w:r>
      <w:r w:rsidRPr="00DD28DB">
        <w:rPr>
          <w:i/>
          <w:iCs/>
          <w:sz w:val="16"/>
          <w:szCs w:val="16"/>
        </w:rPr>
        <w:t xml:space="preserve">Manifeście Partii Komunistycznej </w:t>
      </w:r>
      <w:r w:rsidRPr="00DD28DB">
        <w:rPr>
          <w:iCs/>
          <w:sz w:val="16"/>
          <w:szCs w:val="16"/>
        </w:rPr>
        <w:t>(1848)</w:t>
      </w:r>
      <w:r w:rsidRPr="00DD28DB">
        <w:rPr>
          <w:sz w:val="16"/>
          <w:szCs w:val="16"/>
        </w:rPr>
        <w:t xml:space="preserve">. </w:t>
      </w:r>
      <w:r w:rsidRPr="00DD28DB">
        <w:rPr>
          <w:b/>
          <w:sz w:val="16"/>
          <w:szCs w:val="16"/>
        </w:rPr>
        <w:t>Przyporządkowanie</w:t>
      </w:r>
      <w:r w:rsidRPr="00DD28DB">
        <w:rPr>
          <w:sz w:val="16"/>
          <w:szCs w:val="16"/>
        </w:rPr>
        <w:t xml:space="preserve"> znaczy tu </w:t>
      </w:r>
      <w:r w:rsidRPr="0021733E">
        <w:rPr>
          <w:b/>
          <w:sz w:val="16"/>
          <w:szCs w:val="16"/>
        </w:rPr>
        <w:t>zjednocz</w:t>
      </w:r>
      <w:r w:rsidRPr="0021733E">
        <w:rPr>
          <w:b/>
          <w:sz w:val="16"/>
          <w:szCs w:val="16"/>
        </w:rPr>
        <w:t>e</w:t>
      </w:r>
      <w:r w:rsidRPr="0021733E">
        <w:rPr>
          <w:b/>
          <w:sz w:val="16"/>
          <w:szCs w:val="16"/>
        </w:rPr>
        <w:t>nie celów działania własności prywatnej środków produkcji oraz dobra wspólnego</w:t>
      </w:r>
      <w:r w:rsidRPr="00DD28DB">
        <w:rPr>
          <w:sz w:val="16"/>
          <w:szCs w:val="16"/>
        </w:rPr>
        <w:t>. Może nią władać indywiduum - właściciel, ale w tak, aby pomnażać, pośrednio lub bezpośrednio, dobro wspólne, a nie je wykorzystywać, prywatyzować i wykorzystywać wyłącznie dla siebie; uciekać do rajów podatkowych. Jednoczenie prywatn</w:t>
      </w:r>
      <w:r w:rsidRPr="00DD28DB">
        <w:rPr>
          <w:sz w:val="16"/>
          <w:szCs w:val="16"/>
        </w:rPr>
        <w:t>e</w:t>
      </w:r>
      <w:r w:rsidRPr="00DD28DB">
        <w:rPr>
          <w:sz w:val="16"/>
          <w:szCs w:val="16"/>
        </w:rPr>
        <w:t>go posiadania z dobrem wspólnym służy zniesieniu alienacji elementów struktury kapitalistycznej.</w:t>
      </w:r>
    </w:p>
    <w:p w:rsidR="00D81AEE" w:rsidRPr="00B23B6C" w:rsidRDefault="00D81AEE" w:rsidP="003E7B3E">
      <w:pPr>
        <w:pStyle w:val="Akapitzlist"/>
        <w:ind w:left="0" w:firstLine="0"/>
        <w:rPr>
          <w:rFonts w:ascii="Times New Roman" w:hAnsi="Times New Roman" w:cs="Times New Roman"/>
          <w:sz w:val="20"/>
          <w:szCs w:val="20"/>
        </w:rPr>
      </w:pPr>
      <w:r>
        <w:rPr>
          <w:sz w:val="16"/>
          <w:szCs w:val="16"/>
        </w:rPr>
        <w:t xml:space="preserve">      </w:t>
      </w:r>
      <w:r w:rsidRPr="00DD28DB">
        <w:rPr>
          <w:sz w:val="16"/>
          <w:szCs w:val="16"/>
        </w:rPr>
        <w:t>K. Marks</w:t>
      </w:r>
      <w:r>
        <w:rPr>
          <w:sz w:val="16"/>
          <w:szCs w:val="16"/>
        </w:rPr>
        <w:t xml:space="preserve"> (1818 – 1883) </w:t>
      </w:r>
      <w:r w:rsidRPr="00DD28DB">
        <w:rPr>
          <w:sz w:val="16"/>
          <w:szCs w:val="16"/>
        </w:rPr>
        <w:t>i F. Engels</w:t>
      </w:r>
      <w:r>
        <w:rPr>
          <w:sz w:val="16"/>
          <w:szCs w:val="16"/>
        </w:rPr>
        <w:t xml:space="preserve"> (1820 – 1895)</w:t>
      </w:r>
      <w:r w:rsidRPr="00DD28DB">
        <w:rPr>
          <w:sz w:val="16"/>
          <w:szCs w:val="16"/>
        </w:rPr>
        <w:t xml:space="preserve"> w </w:t>
      </w:r>
      <w:r w:rsidRPr="00DD28DB">
        <w:rPr>
          <w:i/>
          <w:iCs/>
          <w:sz w:val="16"/>
          <w:szCs w:val="16"/>
        </w:rPr>
        <w:t>Manifeście Partii Komunistycznej</w:t>
      </w:r>
      <w:r w:rsidRPr="00DD28DB">
        <w:rPr>
          <w:sz w:val="16"/>
          <w:szCs w:val="16"/>
        </w:rPr>
        <w:t xml:space="preserve"> wskazywali na następujące </w:t>
      </w:r>
      <w:r w:rsidRPr="00DD28DB">
        <w:rPr>
          <w:b/>
          <w:sz w:val="16"/>
          <w:szCs w:val="16"/>
        </w:rPr>
        <w:t>cele rewolucji socjalistycznej</w:t>
      </w:r>
      <w:r w:rsidRPr="00DD28DB">
        <w:rPr>
          <w:sz w:val="16"/>
          <w:szCs w:val="16"/>
        </w:rPr>
        <w:t xml:space="preserve">. „Posunięcia te będą oczywiście w różnych krajach odpowiednio różne … W krajach wysoko rozwiniętych będą to… działania następujące: </w:t>
      </w:r>
      <w:r w:rsidRPr="00DD28DB">
        <w:rPr>
          <w:b/>
          <w:sz w:val="16"/>
          <w:szCs w:val="16"/>
        </w:rPr>
        <w:t>1.</w:t>
      </w:r>
      <w:r w:rsidRPr="00DD28DB">
        <w:rPr>
          <w:sz w:val="16"/>
          <w:szCs w:val="16"/>
        </w:rPr>
        <w:t xml:space="preserve"> Wywłaszczenie własności ziemskiej i użycie renty gruntowej na wydatki państwowe; </w:t>
      </w:r>
      <w:r w:rsidRPr="00DD28DB">
        <w:rPr>
          <w:b/>
          <w:sz w:val="16"/>
          <w:szCs w:val="16"/>
        </w:rPr>
        <w:t>2.</w:t>
      </w:r>
      <w:r w:rsidRPr="00DD28DB">
        <w:rPr>
          <w:sz w:val="16"/>
          <w:szCs w:val="16"/>
        </w:rPr>
        <w:t xml:space="preserve"> Wysoka progresja podatkowa; </w:t>
      </w:r>
      <w:r w:rsidRPr="00DD28DB">
        <w:rPr>
          <w:b/>
          <w:sz w:val="16"/>
          <w:szCs w:val="16"/>
        </w:rPr>
        <w:t>3.</w:t>
      </w:r>
      <w:r w:rsidRPr="00DD28DB">
        <w:rPr>
          <w:sz w:val="16"/>
          <w:szCs w:val="16"/>
        </w:rPr>
        <w:t xml:space="preserve"> Zniesienie prawa dziedziczenia; </w:t>
      </w:r>
      <w:r w:rsidRPr="00DD28DB">
        <w:rPr>
          <w:b/>
          <w:sz w:val="16"/>
          <w:szCs w:val="16"/>
        </w:rPr>
        <w:t>4.</w:t>
      </w:r>
      <w:r w:rsidRPr="00DD28DB">
        <w:rPr>
          <w:sz w:val="16"/>
          <w:szCs w:val="16"/>
        </w:rPr>
        <w:t xml:space="preserve"> Konfiskata własności wszystkich emigrantów i buntowników</w:t>
      </w:r>
      <w:r w:rsidRPr="00DD28DB">
        <w:rPr>
          <w:b/>
          <w:sz w:val="16"/>
          <w:szCs w:val="16"/>
        </w:rPr>
        <w:t>; 5</w:t>
      </w:r>
      <w:r w:rsidRPr="00DD28DB">
        <w:rPr>
          <w:sz w:val="16"/>
          <w:szCs w:val="16"/>
        </w:rPr>
        <w:t xml:space="preserve">. Scentralizowanie kredytu w rękach państwa poprzez bank narodowy o kapitale państwowym i o wyłącznym monopolu; </w:t>
      </w:r>
      <w:r w:rsidRPr="00DD28DB">
        <w:rPr>
          <w:b/>
          <w:sz w:val="16"/>
          <w:szCs w:val="16"/>
        </w:rPr>
        <w:t>6.</w:t>
      </w:r>
      <w:r w:rsidRPr="00DD28DB">
        <w:rPr>
          <w:sz w:val="16"/>
          <w:szCs w:val="16"/>
        </w:rPr>
        <w:t xml:space="preserve">  Scentralizowanie środków transportu w rękach państwa; </w:t>
      </w:r>
      <w:r w:rsidRPr="00DD28DB">
        <w:rPr>
          <w:b/>
          <w:sz w:val="16"/>
          <w:szCs w:val="16"/>
        </w:rPr>
        <w:t>7.</w:t>
      </w:r>
      <w:r w:rsidRPr="00DD28DB">
        <w:rPr>
          <w:sz w:val="16"/>
          <w:szCs w:val="16"/>
        </w:rPr>
        <w:t xml:space="preserve"> Zwiększenie liczby fabryk państwowych, narzę</w:t>
      </w:r>
      <w:r w:rsidRPr="00DD28DB">
        <w:rPr>
          <w:sz w:val="16"/>
          <w:szCs w:val="16"/>
        </w:rPr>
        <w:softHyphen/>
        <w:t xml:space="preserve">dzi produkcji, udostępnianie gruntów do uprawy i ich melioracja według społecznego planu; </w:t>
      </w:r>
      <w:r w:rsidRPr="00DD28DB">
        <w:rPr>
          <w:b/>
          <w:sz w:val="16"/>
          <w:szCs w:val="16"/>
        </w:rPr>
        <w:t>8.</w:t>
      </w:r>
      <w:r w:rsidRPr="00DD28DB">
        <w:rPr>
          <w:sz w:val="16"/>
          <w:szCs w:val="16"/>
        </w:rPr>
        <w:t xml:space="preserve"> Jedn</w:t>
      </w:r>
      <w:r w:rsidRPr="00DD28DB">
        <w:rPr>
          <w:sz w:val="16"/>
          <w:szCs w:val="16"/>
        </w:rPr>
        <w:t>a</w:t>
      </w:r>
      <w:r w:rsidRPr="00DD28DB">
        <w:rPr>
          <w:sz w:val="16"/>
          <w:szCs w:val="16"/>
        </w:rPr>
        <w:t>kowy przymus pracy dla wszystkich, utwo</w:t>
      </w:r>
      <w:r w:rsidRPr="00DD28DB">
        <w:rPr>
          <w:sz w:val="16"/>
          <w:szCs w:val="16"/>
        </w:rPr>
        <w:softHyphen/>
        <w:t xml:space="preserve">rzenie armii przemysłowych, zwłaszcza dla rolnictwa; </w:t>
      </w:r>
      <w:r w:rsidRPr="00DD28DB">
        <w:rPr>
          <w:b/>
          <w:sz w:val="16"/>
          <w:szCs w:val="16"/>
        </w:rPr>
        <w:t>9.</w:t>
      </w:r>
      <w:r w:rsidRPr="00DD28DB">
        <w:rPr>
          <w:sz w:val="16"/>
          <w:szCs w:val="16"/>
        </w:rPr>
        <w:t xml:space="preserve"> Zespolenie rolnictwa i przemysłu, działanie w kierunku stopniowego usunięcia przeciwieństwa między miastem a wsią; </w:t>
      </w:r>
      <w:r w:rsidRPr="00DD28DB">
        <w:rPr>
          <w:b/>
          <w:sz w:val="16"/>
          <w:szCs w:val="16"/>
        </w:rPr>
        <w:t>10.</w:t>
      </w:r>
      <w:r w:rsidRPr="00DD28DB">
        <w:rPr>
          <w:sz w:val="16"/>
          <w:szCs w:val="16"/>
        </w:rPr>
        <w:t xml:space="preserve"> Publiczne i bezpłatne wychowanie wszystkich dzieci. Zniesienie pracy fabrycznej dzieci w jej dzi</w:t>
      </w:r>
      <w:r w:rsidRPr="00DD28DB">
        <w:rPr>
          <w:sz w:val="16"/>
          <w:szCs w:val="16"/>
        </w:rPr>
        <w:softHyphen/>
        <w:t>siejszej postaci. Połączenie wychowania z produkcją materialną itd., itd.”.</w:t>
      </w:r>
      <w:r w:rsidRPr="00B23B6C">
        <w:rPr>
          <w:rFonts w:ascii="Times New Roman" w:hAnsi="Times New Roman" w:cs="Times New Roman"/>
          <w:sz w:val="16"/>
          <w:szCs w:val="16"/>
        </w:rPr>
        <w:t xml:space="preserve">K. Marks i F. Engels, </w:t>
      </w:r>
      <w:r w:rsidRPr="00B23B6C">
        <w:rPr>
          <w:rFonts w:ascii="Times New Roman" w:hAnsi="Times New Roman" w:cs="Times New Roman"/>
          <w:i/>
          <w:iCs/>
          <w:sz w:val="16"/>
          <w:szCs w:val="16"/>
        </w:rPr>
        <w:t>Manifest Partii Komunistycznej</w:t>
      </w:r>
      <w:r w:rsidRPr="00B23B6C">
        <w:rPr>
          <w:rFonts w:ascii="Times New Roman" w:hAnsi="Times New Roman" w:cs="Times New Roman"/>
          <w:sz w:val="16"/>
          <w:szCs w:val="16"/>
        </w:rPr>
        <w:t>, (w:) K. Marks, F. Engels</w:t>
      </w:r>
      <w:r w:rsidRPr="00B23B6C">
        <w:rPr>
          <w:rFonts w:ascii="Times New Roman" w:hAnsi="Times New Roman" w:cs="Times New Roman"/>
          <w:i/>
          <w:sz w:val="16"/>
          <w:szCs w:val="16"/>
        </w:rPr>
        <w:t>, Dzieła,</w:t>
      </w:r>
      <w:r w:rsidRPr="00B23B6C">
        <w:rPr>
          <w:rFonts w:ascii="Times New Roman" w:hAnsi="Times New Roman" w:cs="Times New Roman"/>
          <w:sz w:val="16"/>
          <w:szCs w:val="16"/>
        </w:rPr>
        <w:t xml:space="preserve"> t. 4, KiW, Warszawa 1986, s. 666 – 667. Zob. M. A. Krąpiec, </w:t>
      </w:r>
      <w:r w:rsidRPr="00B23B6C">
        <w:rPr>
          <w:rFonts w:ascii="Times New Roman" w:hAnsi="Times New Roman" w:cs="Times New Roman"/>
          <w:i/>
          <w:iCs/>
          <w:sz w:val="16"/>
          <w:szCs w:val="16"/>
        </w:rPr>
        <w:t>Dobro wspólne</w:t>
      </w:r>
      <w:r w:rsidRPr="00B23B6C">
        <w:rPr>
          <w:rFonts w:ascii="Times New Roman" w:hAnsi="Times New Roman" w:cs="Times New Roman"/>
          <w:sz w:val="16"/>
          <w:szCs w:val="16"/>
        </w:rPr>
        <w:t xml:space="preserve">, (w:) </w:t>
      </w:r>
      <w:r w:rsidRPr="00B23B6C">
        <w:rPr>
          <w:rFonts w:ascii="Times New Roman" w:hAnsi="Times New Roman" w:cs="Times New Roman"/>
          <w:i/>
          <w:iCs/>
          <w:sz w:val="16"/>
          <w:szCs w:val="16"/>
        </w:rPr>
        <w:t>Powszechna encyklopedia filozofii</w:t>
      </w:r>
      <w:r w:rsidRPr="00B23B6C">
        <w:rPr>
          <w:rFonts w:ascii="Times New Roman" w:hAnsi="Times New Roman" w:cs="Times New Roman"/>
          <w:sz w:val="16"/>
          <w:szCs w:val="16"/>
        </w:rPr>
        <w:t xml:space="preserve">, t. 2, Lublin 2001; Ks. J. Krucina, </w:t>
      </w:r>
      <w:r w:rsidRPr="00B23B6C">
        <w:rPr>
          <w:rFonts w:ascii="Times New Roman" w:hAnsi="Times New Roman" w:cs="Times New Roman"/>
          <w:i/>
          <w:iCs/>
          <w:sz w:val="16"/>
          <w:szCs w:val="16"/>
        </w:rPr>
        <w:t>Dobro wspólne</w:t>
      </w:r>
      <w:r w:rsidRPr="00B23B6C">
        <w:rPr>
          <w:rFonts w:ascii="Times New Roman" w:hAnsi="Times New Roman" w:cs="Times New Roman"/>
          <w:sz w:val="16"/>
          <w:szCs w:val="16"/>
        </w:rPr>
        <w:t xml:space="preserve">, (w:) </w:t>
      </w:r>
      <w:r w:rsidRPr="00B23B6C">
        <w:rPr>
          <w:rFonts w:ascii="Times New Roman" w:hAnsi="Times New Roman" w:cs="Times New Roman"/>
          <w:i/>
          <w:iCs/>
          <w:sz w:val="16"/>
          <w:szCs w:val="16"/>
        </w:rPr>
        <w:t>Encyklopedia katolicka</w:t>
      </w:r>
      <w:r w:rsidRPr="00B23B6C">
        <w:rPr>
          <w:rFonts w:ascii="Times New Roman" w:hAnsi="Times New Roman" w:cs="Times New Roman"/>
          <w:sz w:val="16"/>
          <w:szCs w:val="16"/>
        </w:rPr>
        <w:t xml:space="preserve">, t. III, Lublin 1985; ks. J. Krucina, </w:t>
      </w:r>
      <w:r w:rsidRPr="00B23B6C">
        <w:rPr>
          <w:rFonts w:ascii="Times New Roman" w:hAnsi="Times New Roman" w:cs="Times New Roman"/>
          <w:i/>
          <w:sz w:val="16"/>
          <w:szCs w:val="16"/>
        </w:rPr>
        <w:t>Dobro wspólne. Teoria i jej zastosowanie</w:t>
      </w:r>
      <w:r w:rsidRPr="00B23B6C">
        <w:rPr>
          <w:rFonts w:ascii="Times New Roman" w:hAnsi="Times New Roman" w:cs="Times New Roman"/>
          <w:sz w:val="16"/>
          <w:szCs w:val="16"/>
        </w:rPr>
        <w:t xml:space="preserve">, </w:t>
      </w:r>
      <w:r w:rsidRPr="00B23B6C">
        <w:rPr>
          <w:rFonts w:ascii="Times New Roman" w:hAnsi="Times New Roman" w:cs="Times New Roman"/>
          <w:sz w:val="16"/>
          <w:szCs w:val="16"/>
          <w:shd w:val="clear" w:color="auto" w:fill="FFFFFF"/>
        </w:rPr>
        <w:t xml:space="preserve">Wrocławska Księgarnia Archidiecezjalna, Wrocław 1972; </w:t>
      </w:r>
      <w:r w:rsidRPr="00B23B6C">
        <w:rPr>
          <w:rFonts w:ascii="Times New Roman" w:hAnsi="Times New Roman" w:cs="Times New Roman"/>
          <w:sz w:val="16"/>
          <w:szCs w:val="16"/>
        </w:rPr>
        <w:t xml:space="preserve">Art. 1 Konstytucji RP z 1997 roku, (w:) M. Borucki, </w:t>
      </w:r>
      <w:r w:rsidRPr="00B23B6C">
        <w:rPr>
          <w:rFonts w:ascii="Times New Roman" w:hAnsi="Times New Roman" w:cs="Times New Roman"/>
          <w:i/>
          <w:iCs/>
          <w:sz w:val="16"/>
          <w:szCs w:val="16"/>
        </w:rPr>
        <w:t>Konstytucje polskie 1791 – 1997</w:t>
      </w:r>
      <w:r w:rsidRPr="00B23B6C">
        <w:rPr>
          <w:rFonts w:ascii="Times New Roman" w:hAnsi="Times New Roman" w:cs="Times New Roman"/>
          <w:sz w:val="16"/>
          <w:szCs w:val="16"/>
        </w:rPr>
        <w:t>, Wyd. Mada, Warszawa 2002, s. 278. Tam, na s. 277 jest zapis: „… my Naród Polski równi w prawach i powinnościach wobec dobra wspólnego – Polski …”. Na s. 278 jest art. 1. „Rzeczpospolita jest dobrem wspólnym wszystkich obywateli”.</w:t>
      </w:r>
    </w:p>
  </w:footnote>
  <w:footnote w:id="59">
    <w:p w:rsidR="00D81AEE" w:rsidRPr="00E46687" w:rsidRDefault="00D81AEE" w:rsidP="00E46687">
      <w:pPr>
        <w:jc w:val="both"/>
        <w:rPr>
          <w:sz w:val="16"/>
          <w:szCs w:val="16"/>
        </w:rPr>
      </w:pPr>
      <w:r w:rsidRPr="00E46687">
        <w:rPr>
          <w:rStyle w:val="Odwoanieprzypisudolnego"/>
          <w:sz w:val="16"/>
          <w:szCs w:val="16"/>
        </w:rPr>
        <w:footnoteRef/>
      </w:r>
      <w:r w:rsidRPr="00E46687">
        <w:rPr>
          <w:b/>
          <w:sz w:val="16"/>
          <w:szCs w:val="16"/>
        </w:rPr>
        <w:t>Humanizm - &lt;</w:t>
      </w:r>
      <w:r w:rsidRPr="00E46687">
        <w:rPr>
          <w:sz w:val="16"/>
          <w:szCs w:val="16"/>
        </w:rPr>
        <w:t>łac</w:t>
      </w:r>
      <w:r w:rsidRPr="00E46687">
        <w:rPr>
          <w:i/>
          <w:sz w:val="16"/>
          <w:szCs w:val="16"/>
        </w:rPr>
        <w:t>. humanus</w:t>
      </w:r>
      <w:r>
        <w:rPr>
          <w:i/>
          <w:sz w:val="16"/>
          <w:szCs w:val="16"/>
        </w:rPr>
        <w:t xml:space="preserve"> </w:t>
      </w:r>
      <w:r w:rsidRPr="00E46687">
        <w:rPr>
          <w:sz w:val="16"/>
          <w:szCs w:val="16"/>
        </w:rPr>
        <w:t>= ludzki</w:t>
      </w:r>
      <w:r w:rsidRPr="00E46687">
        <w:rPr>
          <w:i/>
          <w:sz w:val="16"/>
          <w:szCs w:val="16"/>
        </w:rPr>
        <w:t xml:space="preserve">&gt;. </w:t>
      </w:r>
      <w:r w:rsidRPr="00E46687">
        <w:rPr>
          <w:sz w:val="16"/>
          <w:szCs w:val="16"/>
        </w:rPr>
        <w:t>Przymiotnik ludzki oznacza tu człowieka wolnego i świadomego. Filozoficzny, literacki i artystyczny nurt epoki Odrodzenia przeciwstawiający scholastycznej filozofii oraz w ogóle kulturze średniowiecza. Religijne zainteresowanie człowiekiem zastało zastąpione analizą, badaniem jego zie</w:t>
      </w:r>
      <w:r w:rsidRPr="00E46687">
        <w:rPr>
          <w:sz w:val="16"/>
          <w:szCs w:val="16"/>
        </w:rPr>
        <w:t>m</w:t>
      </w:r>
      <w:r w:rsidRPr="00E46687">
        <w:rPr>
          <w:sz w:val="16"/>
          <w:szCs w:val="16"/>
        </w:rPr>
        <w:t xml:space="preserve">skiego życia i szczęścia indywidualnego i społecznego. </w:t>
      </w:r>
    </w:p>
    <w:p w:rsidR="00D81AEE" w:rsidRPr="00E46687" w:rsidRDefault="00D81AEE" w:rsidP="00E46687">
      <w:pPr>
        <w:jc w:val="both"/>
        <w:rPr>
          <w:sz w:val="16"/>
          <w:szCs w:val="16"/>
        </w:rPr>
      </w:pPr>
      <w:r w:rsidRPr="00E46687">
        <w:rPr>
          <w:sz w:val="16"/>
          <w:szCs w:val="16"/>
        </w:rPr>
        <w:t xml:space="preserve">    Współcześnie pojęciem tym określa się zainteresowania sprawami ludzkimi. Uznaje się, że </w:t>
      </w:r>
      <w:r w:rsidRPr="00E46687">
        <w:rPr>
          <w:b/>
          <w:sz w:val="16"/>
          <w:szCs w:val="16"/>
        </w:rPr>
        <w:t xml:space="preserve">człowiek, jednostka ludzka jest wartością najwyższą. </w:t>
      </w:r>
      <w:r w:rsidRPr="00E46687">
        <w:rPr>
          <w:sz w:val="16"/>
          <w:szCs w:val="16"/>
        </w:rPr>
        <w:t xml:space="preserve">Z niej wynika szacunek dla godności człowieka, troska o jego wolność, szczęście i możliwość </w:t>
      </w:r>
      <w:r w:rsidRPr="00E46687">
        <w:rPr>
          <w:b/>
          <w:sz w:val="16"/>
          <w:szCs w:val="16"/>
        </w:rPr>
        <w:t>świadomego rozwoju, o jego dobrobyt materialny umożliwiający mu wzrastanie w jego człowieczeńskości. Teorie pomyślności</w:t>
      </w:r>
      <w:r w:rsidRPr="00E46687">
        <w:rPr>
          <w:sz w:val="16"/>
          <w:szCs w:val="16"/>
        </w:rPr>
        <w:t xml:space="preserve"> i godności człowieka wraz z możliwościami poznawczymi, określającymi jego perspektywy nazywa się humanistycznymi.</w:t>
      </w:r>
    </w:p>
    <w:p w:rsidR="00D81AEE" w:rsidRPr="00E46687" w:rsidRDefault="00D81AEE" w:rsidP="00E46687">
      <w:pPr>
        <w:jc w:val="both"/>
        <w:rPr>
          <w:sz w:val="16"/>
          <w:szCs w:val="16"/>
        </w:rPr>
      </w:pPr>
      <w:r w:rsidRPr="00E46687">
        <w:rPr>
          <w:b/>
          <w:sz w:val="16"/>
          <w:szCs w:val="16"/>
        </w:rPr>
        <w:t xml:space="preserve">     Humanizmem</w:t>
      </w:r>
      <w:r w:rsidRPr="00E46687">
        <w:rPr>
          <w:sz w:val="16"/>
          <w:szCs w:val="16"/>
        </w:rPr>
        <w:t xml:space="preserve"> nazwie się także nieustanne </w:t>
      </w:r>
      <w:r w:rsidRPr="00E46687">
        <w:rPr>
          <w:b/>
          <w:sz w:val="16"/>
          <w:szCs w:val="16"/>
        </w:rPr>
        <w:t>wzrastanie człowieka w jego człowieczeńskości</w:t>
      </w:r>
      <w:r w:rsidRPr="00E46687">
        <w:rPr>
          <w:sz w:val="16"/>
          <w:szCs w:val="16"/>
        </w:rPr>
        <w:t>. Jest to nieskończone doskonalenie w odkrywaniu i urzeczywistnianiu treści wolności i świadomości we wszystkich wymiarach ducha ludzkiego, a więc w przestrzeni duchowości intuicyjno–refleksyjnej, spontaniczno–kreacyjnej, doświa</w:t>
      </w:r>
      <w:r w:rsidRPr="00E46687">
        <w:rPr>
          <w:sz w:val="16"/>
          <w:szCs w:val="16"/>
        </w:rPr>
        <w:t>d</w:t>
      </w:r>
      <w:r w:rsidRPr="00E46687">
        <w:rPr>
          <w:sz w:val="16"/>
          <w:szCs w:val="16"/>
        </w:rPr>
        <w:t>czeniu własnej jednostkowości i wspólnotowości, dobra transcendentnego, koherentnego z dobrem tu i teraz oraz wolności zjednoczonej z odpowiedzialnością.</w:t>
      </w:r>
    </w:p>
  </w:footnote>
  <w:footnote w:id="60">
    <w:p w:rsidR="00D81AEE" w:rsidRPr="00E46687" w:rsidRDefault="00D81AEE" w:rsidP="00E46687">
      <w:pPr>
        <w:pStyle w:val="Teksttreci0"/>
        <w:shd w:val="clear" w:color="auto" w:fill="auto"/>
        <w:spacing w:line="240" w:lineRule="auto"/>
      </w:pPr>
      <w:r>
        <w:rPr>
          <w:rStyle w:val="Odwoanieprzypisudolnego"/>
        </w:rPr>
        <w:footnoteRef/>
      </w:r>
      <w:r w:rsidRPr="00E46687">
        <w:rPr>
          <w:rStyle w:val="TeksttreciPogrubienie"/>
        </w:rPr>
        <w:t>Utopia - &lt;</w:t>
      </w:r>
      <w:r w:rsidRPr="00E46687">
        <w:t xml:space="preserve">gr. </w:t>
      </w:r>
      <w:r w:rsidRPr="00E46687">
        <w:rPr>
          <w:i/>
        </w:rPr>
        <w:t>oύ</w:t>
      </w:r>
      <w:r w:rsidRPr="00E46687">
        <w:t xml:space="preserve"> [ou] = nie (negacja) + </w:t>
      </w:r>
      <w:r w:rsidRPr="00E46687">
        <w:rPr>
          <w:i/>
        </w:rPr>
        <w:t>τόπος</w:t>
      </w:r>
      <w:r w:rsidRPr="00E46687">
        <w:t xml:space="preserve"> [topos] = nie-miejsce&gt;. Wizja dosko</w:t>
      </w:r>
      <w:r w:rsidRPr="00E46687">
        <w:softHyphen/>
        <w:t>nałego życia ludzkiego, ustroju społecznego. Myślowy projekt ide</w:t>
      </w:r>
      <w:r w:rsidRPr="00E46687">
        <w:softHyphen/>
        <w:t>alnego państwa; także doktryna społeczna (ideologia) partii politycznych. Pewną utopią jest także plan „na własne życie” jednostki ludzkiej. Potocznie: utopia jest nieziszczalnym proje</w:t>
      </w:r>
      <w:r w:rsidRPr="00E46687">
        <w:t>k</w:t>
      </w:r>
      <w:r w:rsidRPr="00E46687">
        <w:t>tem, nierealnym pomysłem i oczekiwaniem ziszczenia się przedstawianej przyszłości. Z tego ujęcia wynika, że utopia pozostaje utopią do momentu, kiedy nie jest zreal</w:t>
      </w:r>
      <w:r w:rsidRPr="00E46687">
        <w:t>i</w:t>
      </w:r>
      <w:r w:rsidRPr="00E46687">
        <w:t>zowan. Gdy już zostaje urzeczywistniona, to wtedy przestaje być utopią. Przykładem może tu być ośmiogodzinny dzień pracy, o który proletariat walczył przez wieki, aż dzisiaj stał się czymś normalnym, chociaż tu i ówdzie burżuazja wraca do pracy tzw. po godzinach.</w:t>
      </w:r>
    </w:p>
    <w:p w:rsidR="00D81AEE" w:rsidRPr="00E46687" w:rsidRDefault="00D81AEE" w:rsidP="00E46687">
      <w:pPr>
        <w:pStyle w:val="Teksttreci0"/>
        <w:shd w:val="clear" w:color="auto" w:fill="auto"/>
        <w:spacing w:line="240" w:lineRule="auto"/>
      </w:pPr>
      <w:r w:rsidRPr="00E46687">
        <w:t xml:space="preserve">     Słowo „uto</w:t>
      </w:r>
      <w:r w:rsidRPr="00E46687">
        <w:softHyphen/>
        <w:t xml:space="preserve">pia" wymyślił Tomasz Morus (1478 – 1535), kanclerz króla Anglii Henryka VIII (1491 – 1547), autor dzieła </w:t>
      </w:r>
      <w:r w:rsidRPr="00E46687">
        <w:rPr>
          <w:rStyle w:val="TeksttreciKursywa"/>
          <w:sz w:val="16"/>
          <w:szCs w:val="16"/>
        </w:rPr>
        <w:t>Utopi</w:t>
      </w:r>
      <w:r>
        <w:rPr>
          <w:rStyle w:val="TeksttreciKursywa"/>
          <w:sz w:val="16"/>
          <w:szCs w:val="16"/>
        </w:rPr>
        <w:t>i</w:t>
      </w:r>
      <w:r w:rsidRPr="00E46687">
        <w:t xml:space="preserve"> (1516). Treścią utworu jest wizja doskonałego ustroju społeczne</w:t>
      </w:r>
      <w:r w:rsidRPr="00E46687">
        <w:softHyphen/>
        <w:t xml:space="preserve">go, panującego na fikcyjnej </w:t>
      </w:r>
      <w:r w:rsidRPr="00E46687">
        <w:rPr>
          <w:b/>
        </w:rPr>
        <w:t>wyspie Utopii</w:t>
      </w:r>
      <w:r w:rsidRPr="00E46687">
        <w:t>. Pier</w:t>
      </w:r>
      <w:r w:rsidRPr="00E46687">
        <w:softHyphen/>
        <w:t xml:space="preserve">wotnie wyspa miała się nazywać </w:t>
      </w:r>
      <w:r w:rsidRPr="00E46687">
        <w:rPr>
          <w:b/>
        </w:rPr>
        <w:t>Nusquama</w:t>
      </w:r>
      <w:r w:rsidRPr="00E46687">
        <w:t xml:space="preserve"> (łac. </w:t>
      </w:r>
      <w:r w:rsidRPr="00E46687">
        <w:rPr>
          <w:i/>
        </w:rPr>
        <w:t>nusquam</w:t>
      </w:r>
      <w:r w:rsidRPr="00E46687">
        <w:t xml:space="preserve"> - nigdzie). W epigramie będ</w:t>
      </w:r>
      <w:r w:rsidRPr="00E46687">
        <w:t>ą</w:t>
      </w:r>
      <w:r w:rsidRPr="00E46687">
        <w:t>cym mot</w:t>
      </w:r>
      <w:r w:rsidRPr="00E46687">
        <w:softHyphen/>
        <w:t>tem dziełka Morusa pojawiło się także określe</w:t>
      </w:r>
      <w:r w:rsidRPr="00E46687">
        <w:softHyphen/>
        <w:t>nie „</w:t>
      </w:r>
      <w:r w:rsidRPr="00E46687">
        <w:rPr>
          <w:b/>
        </w:rPr>
        <w:t>eutopia</w:t>
      </w:r>
      <w:r w:rsidRPr="00E46687">
        <w:t xml:space="preserve">" - </w:t>
      </w:r>
      <w:r w:rsidRPr="00E46687">
        <w:rPr>
          <w:b/>
        </w:rPr>
        <w:t>szczęśliwy kraj</w:t>
      </w:r>
      <w:r w:rsidRPr="00E46687">
        <w:t xml:space="preserve"> (gr. </w:t>
      </w:r>
      <w:r w:rsidRPr="00E46687">
        <w:rPr>
          <w:i/>
        </w:rPr>
        <w:t>εΰ</w:t>
      </w:r>
      <w:r w:rsidRPr="00E46687">
        <w:t xml:space="preserve"> [eu] - do</w:t>
      </w:r>
      <w:r w:rsidRPr="00E46687">
        <w:softHyphen/>
        <w:t>brze, szczęśliwie, pomyślnie), zaś w literaturze utopijnej, która od tego czasu zyskała w Euro</w:t>
      </w:r>
      <w:r w:rsidRPr="00E46687">
        <w:softHyphen/>
        <w:t>pie ogromną popularność, pojawiają się nazwy, w których akcentuje się rozmaite aspekty dosko</w:t>
      </w:r>
      <w:r w:rsidRPr="00E46687">
        <w:softHyphen/>
        <w:t>nałości opisywanego ustroju, np. „</w:t>
      </w:r>
      <w:r w:rsidRPr="00E46687">
        <w:rPr>
          <w:b/>
        </w:rPr>
        <w:t>udepotia</w:t>
      </w:r>
      <w:r w:rsidRPr="00E46687">
        <w:t xml:space="preserve">" (gr. </w:t>
      </w:r>
      <w:r w:rsidRPr="00E46687">
        <w:rPr>
          <w:i/>
        </w:rPr>
        <w:t>oudepote</w:t>
      </w:r>
      <w:r w:rsidRPr="00E46687">
        <w:t xml:space="preserve"> = nigdzie) - stan dobroby</w:t>
      </w:r>
      <w:r w:rsidRPr="00E46687">
        <w:softHyphen/>
        <w:t>tu materialnego; „</w:t>
      </w:r>
      <w:r w:rsidRPr="00E46687">
        <w:rPr>
          <w:b/>
        </w:rPr>
        <w:t>euchronia</w:t>
      </w:r>
      <w:r w:rsidRPr="00E46687">
        <w:t xml:space="preserve">" (gr. </w:t>
      </w:r>
      <w:r w:rsidRPr="00E46687">
        <w:rPr>
          <w:i/>
        </w:rPr>
        <w:t>chronos</w:t>
      </w:r>
      <w:r w:rsidRPr="00E46687">
        <w:t xml:space="preserve"> = czas) - stan poza czasem, końcowy etap dzie</w:t>
      </w:r>
      <w:r w:rsidRPr="00E46687">
        <w:softHyphen/>
        <w:t>jów, „śmierć" historii; „</w:t>
      </w:r>
      <w:r w:rsidRPr="00E46687">
        <w:rPr>
          <w:b/>
        </w:rPr>
        <w:t>eupsychia</w:t>
      </w:r>
      <w:r w:rsidRPr="00E46687">
        <w:t xml:space="preserve">" (gr. </w:t>
      </w:r>
      <w:r w:rsidRPr="00E46687">
        <w:rPr>
          <w:i/>
        </w:rPr>
        <w:t>psyche</w:t>
      </w:r>
      <w:r w:rsidRPr="00E46687">
        <w:t xml:space="preserve"> = dusza) - adekwatność świadomości jed</w:t>
      </w:r>
      <w:r w:rsidRPr="00E46687">
        <w:softHyphen/>
        <w:t>nostkowej z tzw. świadomością społeczną; „</w:t>
      </w:r>
      <w:r w:rsidRPr="00E46687">
        <w:rPr>
          <w:b/>
        </w:rPr>
        <w:t>egotopia</w:t>
      </w:r>
      <w:r w:rsidRPr="00E46687">
        <w:t xml:space="preserve">" (gr. </w:t>
      </w:r>
      <w:r w:rsidRPr="00E46687">
        <w:rPr>
          <w:i/>
        </w:rPr>
        <w:t>egó</w:t>
      </w:r>
      <w:r w:rsidRPr="00E46687">
        <w:t xml:space="preserve"> = ja) - stan swobodnej samo</w:t>
      </w:r>
      <w:r w:rsidRPr="00E46687">
        <w:softHyphen/>
        <w:t>realizacji jednostki.</w:t>
      </w:r>
    </w:p>
    <w:p w:rsidR="00D81AEE" w:rsidRDefault="00D81AEE" w:rsidP="00E46687">
      <w:pPr>
        <w:pStyle w:val="Teksttreci0"/>
        <w:shd w:val="clear" w:color="auto" w:fill="auto"/>
        <w:spacing w:line="240" w:lineRule="auto"/>
      </w:pPr>
      <w:r w:rsidRPr="00E46687">
        <w:t xml:space="preserve">    W kultur</w:t>
      </w:r>
      <w:r>
        <w:t>ze</w:t>
      </w:r>
      <w:r w:rsidRPr="00E46687">
        <w:t xml:space="preserve"> ludzkiej pojawiły się, m. in., utopie: Platon (427 – 327), </w:t>
      </w:r>
      <w:r w:rsidRPr="00E46687">
        <w:rPr>
          <w:i/>
        </w:rPr>
        <w:t>Państwo</w:t>
      </w:r>
      <w:r w:rsidRPr="00E46687">
        <w:t xml:space="preserve">, ok. 360 r. p. n. e.; Tommaso Campanella (1568 – 1639), </w:t>
      </w:r>
      <w:r w:rsidRPr="00E46687">
        <w:rPr>
          <w:i/>
        </w:rPr>
        <w:t>Miasto słońca</w:t>
      </w:r>
      <w:r w:rsidRPr="00E46687">
        <w:t xml:space="preserve">, 1602; Francis Bacon (1561 – 1626), </w:t>
      </w:r>
      <w:r w:rsidRPr="00E46687">
        <w:rPr>
          <w:i/>
        </w:rPr>
        <w:t>Nowa Atlantyda</w:t>
      </w:r>
      <w:r w:rsidRPr="00E46687">
        <w:t xml:space="preserve">, 1627; Cyrano de Bergerac (1619 – 1655), </w:t>
      </w:r>
      <w:r w:rsidRPr="00E46687">
        <w:rPr>
          <w:i/>
        </w:rPr>
        <w:t>Tamten świat</w:t>
      </w:r>
      <w:r w:rsidRPr="00E46687">
        <w:t xml:space="preserve">, 1657; Voltaire (właściwie: François-Marie Arouet; 1694 – 1778), </w:t>
      </w:r>
      <w:r w:rsidRPr="00E46687">
        <w:rPr>
          <w:i/>
        </w:rPr>
        <w:t>Ka</w:t>
      </w:r>
      <w:r w:rsidRPr="00E46687">
        <w:rPr>
          <w:i/>
        </w:rPr>
        <w:t>n</w:t>
      </w:r>
      <w:r w:rsidRPr="00E46687">
        <w:rPr>
          <w:i/>
        </w:rPr>
        <w:t>dyd</w:t>
      </w:r>
      <w:r w:rsidRPr="00E46687">
        <w:t xml:space="preserve">, 1759; Sebastian Mercier (1740 – 1814), </w:t>
      </w:r>
      <w:r w:rsidRPr="00E46687">
        <w:rPr>
          <w:i/>
        </w:rPr>
        <w:t>Rok 2440</w:t>
      </w:r>
      <w:r w:rsidRPr="00E46687">
        <w:t xml:space="preserve">, 1761; Ignacy Krasicki (1735 – 1801), </w:t>
      </w:r>
      <w:r w:rsidRPr="00E46687">
        <w:rPr>
          <w:i/>
        </w:rPr>
        <w:t>Mikołaja Doświadczyńskiego przypadki</w:t>
      </w:r>
      <w:r w:rsidRPr="00E46687">
        <w:t xml:space="preserve">, 1776; BarthlemyEnfantin (1796 – 1864), </w:t>
      </w:r>
      <w:r w:rsidRPr="00E46687">
        <w:rPr>
          <w:i/>
        </w:rPr>
        <w:t>Pamiętniki przemysłowca z 2440 roku</w:t>
      </w:r>
      <w:r w:rsidRPr="00E46687">
        <w:t xml:space="preserve">, 1829; ÉtienneCabet (1788 – 1856), </w:t>
      </w:r>
      <w:r w:rsidRPr="00E46687">
        <w:rPr>
          <w:i/>
        </w:rPr>
        <w:t>Podróż do Ikarii</w:t>
      </w:r>
      <w:r w:rsidRPr="00E46687">
        <w:t xml:space="preserve">, 1842; Edward Bellamy (1850 – 1898), </w:t>
      </w:r>
      <w:r w:rsidRPr="00E46687">
        <w:rPr>
          <w:i/>
        </w:rPr>
        <w:t xml:space="preserve">W roku 2000, </w:t>
      </w:r>
      <w:r w:rsidRPr="00E46687">
        <w:t>1888; Włodz</w:t>
      </w:r>
      <w:r w:rsidRPr="00E46687">
        <w:t>i</w:t>
      </w:r>
      <w:r w:rsidRPr="00E46687">
        <w:t xml:space="preserve">mierz Lenin (1870 – 1924), </w:t>
      </w:r>
      <w:r w:rsidRPr="00E46687">
        <w:rPr>
          <w:i/>
        </w:rPr>
        <w:t xml:space="preserve">Dwie utopie, </w:t>
      </w:r>
      <w:r w:rsidRPr="00E46687">
        <w:t>1912</w:t>
      </w:r>
      <w:r w:rsidRPr="00E46687">
        <w:rPr>
          <w:rStyle w:val="Odwoanieprzypisudolnego"/>
        </w:rPr>
        <w:footnoteRef/>
      </w:r>
      <w:r w:rsidRPr="00E46687">
        <w:t xml:space="preserve">; Herbert George Wells (1866 – 1946), </w:t>
      </w:r>
      <w:r w:rsidRPr="00E46687">
        <w:rPr>
          <w:i/>
        </w:rPr>
        <w:t>Ludzie jak bogowie</w:t>
      </w:r>
      <w:r w:rsidRPr="00E46687">
        <w:t xml:space="preserve">, 1923; Iwan Jefriemow (1908 – 1972), </w:t>
      </w:r>
      <w:r w:rsidRPr="00E46687">
        <w:rPr>
          <w:i/>
        </w:rPr>
        <w:t>Mgławica Andromedy</w:t>
      </w:r>
      <w:r w:rsidRPr="00E46687">
        <w:t xml:space="preserve">, 1957; Stanisław Lem(1921 – 2006), </w:t>
      </w:r>
      <w:r w:rsidRPr="00E46687">
        <w:rPr>
          <w:i/>
        </w:rPr>
        <w:t>Astronauci</w:t>
      </w:r>
      <w:r w:rsidRPr="00E46687">
        <w:t xml:space="preserve">, 1951; </w:t>
      </w:r>
      <w:r w:rsidRPr="00E46687">
        <w:rPr>
          <w:i/>
        </w:rPr>
        <w:t>Obłok Magellana,</w:t>
      </w:r>
      <w:r w:rsidRPr="00E46687">
        <w:t xml:space="preserve"> 1955; </w:t>
      </w:r>
      <w:r w:rsidRPr="00E46687">
        <w:rPr>
          <w:i/>
        </w:rPr>
        <w:t>Pwrót z gwiazd</w:t>
      </w:r>
      <w:r w:rsidRPr="00E46687">
        <w:t xml:space="preserve">, 1961; Aldous Huxley (1894 – 1963), </w:t>
      </w:r>
      <w:r w:rsidRPr="00E46687">
        <w:rPr>
          <w:i/>
        </w:rPr>
        <w:t>Wyspa</w:t>
      </w:r>
      <w:r w:rsidRPr="00E46687">
        <w:t>,1962</w:t>
      </w:r>
      <w:r>
        <w:t xml:space="preserve">. </w:t>
      </w:r>
    </w:p>
  </w:footnote>
  <w:footnote w:id="61">
    <w:p w:rsidR="00D81AEE" w:rsidRPr="00F27593" w:rsidRDefault="00D81AEE" w:rsidP="003E7B3E">
      <w:pPr>
        <w:pStyle w:val="Tekstpodstawowyzwciciem"/>
        <w:tabs>
          <w:tab w:val="left" w:pos="9000"/>
          <w:tab w:val="left" w:pos="9720"/>
        </w:tabs>
        <w:spacing w:after="0"/>
        <w:ind w:firstLine="0"/>
        <w:jc w:val="both"/>
        <w:rPr>
          <w:b/>
          <w:i/>
        </w:rPr>
      </w:pPr>
      <w:r w:rsidRPr="00E46687">
        <w:rPr>
          <w:sz w:val="16"/>
          <w:szCs w:val="16"/>
          <w:vertAlign w:val="superscript"/>
        </w:rPr>
        <w:t>6</w:t>
      </w:r>
      <w:r>
        <w:rPr>
          <w:sz w:val="16"/>
          <w:szCs w:val="16"/>
          <w:vertAlign w:val="superscript"/>
        </w:rPr>
        <w:t>0</w:t>
      </w:r>
      <w:r w:rsidRPr="003E7B3E">
        <w:rPr>
          <w:b/>
          <w:bCs/>
          <w:sz w:val="16"/>
          <w:szCs w:val="16"/>
        </w:rPr>
        <w:t xml:space="preserve">Socjalizm </w:t>
      </w:r>
      <w:r w:rsidRPr="003E7B3E">
        <w:rPr>
          <w:rStyle w:val="Pogrubienie"/>
          <w:bCs w:val="0"/>
          <w:sz w:val="16"/>
          <w:szCs w:val="16"/>
        </w:rPr>
        <w:t>- &lt;łac.  socialis = dotyczący dwóch partnerów, angażujący obie strony, partnerski, żyjący we wspólnocie z innymi, społeczny,</w:t>
      </w:r>
      <w:r>
        <w:rPr>
          <w:rStyle w:val="Pogrubienie"/>
          <w:bCs w:val="0"/>
          <w:sz w:val="16"/>
          <w:szCs w:val="16"/>
        </w:rPr>
        <w:t xml:space="preserve"> </w:t>
      </w:r>
      <w:r w:rsidRPr="003E7B3E">
        <w:rPr>
          <w:rStyle w:val="TeksttreciPogrubienie"/>
        </w:rPr>
        <w:t>tj. taki, który jest wynikiem współdziałania co najmniej dwóch ludzi (pary, dwoje), grup społecznych, określonych większych całości społecznych</w:t>
      </w:r>
      <w:r w:rsidRPr="003E7B3E">
        <w:rPr>
          <w:rStyle w:val="Pogrubienie"/>
          <w:bCs w:val="0"/>
          <w:sz w:val="16"/>
          <w:szCs w:val="16"/>
        </w:rPr>
        <w:t>&gt;. Samo pojęcie</w:t>
      </w:r>
      <w:r w:rsidRPr="003E7B3E">
        <w:rPr>
          <w:sz w:val="16"/>
          <w:szCs w:val="16"/>
        </w:rPr>
        <w:t xml:space="preserve"> wprowadzono dopiero w XIX w. [(Francuzi: Pierre Leroux (1797 – 1871), Louis Reybaud (1799 – 1879) i Anglik: Robert Owen (1771 – 1858)]. Wówczas stało się ono hasłem prz</w:t>
      </w:r>
      <w:r w:rsidRPr="003E7B3E">
        <w:rPr>
          <w:sz w:val="16"/>
          <w:szCs w:val="16"/>
        </w:rPr>
        <w:t>e</w:t>
      </w:r>
      <w:r w:rsidRPr="003E7B3E">
        <w:rPr>
          <w:sz w:val="16"/>
          <w:szCs w:val="16"/>
        </w:rPr>
        <w:t>miany indywidualistycznych, kapitalistycznych treści bycia bytu społecznego i zastąpienia ich treściami ustroju wspólnego, społecznego, kolektywistycznego. Słowo to opisuje</w:t>
      </w:r>
      <w:r>
        <w:rPr>
          <w:sz w:val="16"/>
          <w:szCs w:val="16"/>
        </w:rPr>
        <w:t xml:space="preserve"> </w:t>
      </w:r>
      <w:r w:rsidRPr="003E7B3E">
        <w:rPr>
          <w:sz w:val="16"/>
          <w:szCs w:val="16"/>
        </w:rPr>
        <w:t xml:space="preserve">takie stosunki ekonomiczne, polityczne i społeczne, które ukierunkowane są na </w:t>
      </w:r>
      <w:r w:rsidRPr="003E7B3E">
        <w:rPr>
          <w:b/>
          <w:sz w:val="16"/>
          <w:szCs w:val="16"/>
        </w:rPr>
        <w:t>dobro wspólne</w:t>
      </w:r>
      <w:r w:rsidRPr="003E7B3E">
        <w:rPr>
          <w:sz w:val="16"/>
          <w:szCs w:val="16"/>
        </w:rPr>
        <w:t xml:space="preserve">, </w:t>
      </w:r>
      <w:r w:rsidRPr="003E7B3E">
        <w:rPr>
          <w:b/>
          <w:sz w:val="16"/>
          <w:szCs w:val="16"/>
        </w:rPr>
        <w:t>w których każdy będzie otrzymywał to, na co słusznie zasł</w:t>
      </w:r>
      <w:r w:rsidRPr="003E7B3E">
        <w:rPr>
          <w:b/>
          <w:sz w:val="16"/>
          <w:szCs w:val="16"/>
        </w:rPr>
        <w:t>u</w:t>
      </w:r>
      <w:r w:rsidRPr="003E7B3E">
        <w:rPr>
          <w:b/>
          <w:sz w:val="16"/>
          <w:szCs w:val="16"/>
        </w:rPr>
        <w:t>żył według zasady nakazującej jednakowo traktować osoby pewnej społeczności ze względu na te cechy, które są dla nich wspólne, a odmiennie ze względu na te, które ich różnią, co jest socjalistyczną sprawiedliwością społeczną</w:t>
      </w:r>
      <w:r w:rsidRPr="003E7B3E">
        <w:rPr>
          <w:sz w:val="16"/>
          <w:szCs w:val="16"/>
        </w:rPr>
        <w:t>. Obarczona jest ona, pisze K. Marks (1818 – 1883) „… pewną wadą nieuniknioną w pierwszej fazie społeczeństwa komunistycznego, w tej jego postaci, w jakiej po długich bólach porodowych wyłoniło się dopiero ze społeczeństwa kapitalistycznego. Prawo nigdy nie może być wyższe niż ustrój ekonomiczny i uwarunkowany przezeń rozwój kulturalny społeczeństwa.</w:t>
      </w:r>
      <w:r>
        <w:rPr>
          <w:sz w:val="16"/>
          <w:szCs w:val="16"/>
        </w:rPr>
        <w:t xml:space="preserve"> Zob. więcej: A. J. Karpiński, </w:t>
      </w:r>
      <w:r w:rsidRPr="003E7B3E">
        <w:rPr>
          <w:i/>
          <w:sz w:val="16"/>
          <w:szCs w:val="16"/>
        </w:rPr>
        <w:t>Socjalizm</w:t>
      </w:r>
      <w:r>
        <w:rPr>
          <w:sz w:val="16"/>
          <w:szCs w:val="16"/>
        </w:rPr>
        <w:t xml:space="preserve">, (w:) Tenże, </w:t>
      </w:r>
      <w:r w:rsidRPr="003E7B3E">
        <w:rPr>
          <w:i/>
          <w:sz w:val="16"/>
          <w:szCs w:val="16"/>
        </w:rPr>
        <w:t>Świat nazwany. Zarys encyklopedyczny</w:t>
      </w:r>
      <w:r>
        <w:rPr>
          <w:sz w:val="16"/>
          <w:szCs w:val="16"/>
        </w:rPr>
        <w:t xml:space="preserve">, Gdańsk 2019, </w:t>
      </w:r>
      <w:hyperlink r:id="rId6" w:history="1">
        <w:r w:rsidRPr="00ED751D">
          <w:rPr>
            <w:rStyle w:val="Hipercze"/>
            <w:sz w:val="16"/>
            <w:szCs w:val="16"/>
          </w:rPr>
          <w:t>www.adamkarpinski.pl</w:t>
        </w:r>
      </w:hyperlink>
      <w:r>
        <w:rPr>
          <w:sz w:val="16"/>
          <w:szCs w:val="16"/>
        </w:rPr>
        <w:t xml:space="preserve">. Zob. Aneks nr 1. </w:t>
      </w:r>
      <w:r w:rsidRPr="00F27593">
        <w:rPr>
          <w:b/>
          <w:i/>
          <w:sz w:val="16"/>
          <w:szCs w:val="16"/>
        </w:rPr>
        <w:t>Socjalizm</w:t>
      </w:r>
    </w:p>
  </w:footnote>
  <w:footnote w:id="62">
    <w:p w:rsidR="00D81AEE" w:rsidRPr="00056207" w:rsidRDefault="00D81AEE" w:rsidP="00056207">
      <w:pPr>
        <w:pStyle w:val="Tekstprzypisudolnego"/>
        <w:jc w:val="both"/>
        <w:rPr>
          <w:sz w:val="16"/>
          <w:szCs w:val="16"/>
        </w:rPr>
      </w:pPr>
      <w:r w:rsidRPr="00056207">
        <w:rPr>
          <w:rStyle w:val="Odwoanieprzypisudolnego"/>
          <w:sz w:val="16"/>
          <w:szCs w:val="16"/>
        </w:rPr>
        <w:footnoteRef/>
      </w:r>
      <w:r w:rsidRPr="00056207">
        <w:rPr>
          <w:sz w:val="16"/>
          <w:szCs w:val="16"/>
        </w:rPr>
        <w:t xml:space="preserve">Źródło: T. Pszczołowski, </w:t>
      </w:r>
      <w:r w:rsidRPr="00056207">
        <w:rPr>
          <w:i/>
          <w:sz w:val="16"/>
          <w:szCs w:val="16"/>
        </w:rPr>
        <w:t xml:space="preserve">Mała encyklopedia prakseologii i teorii organizacji, </w:t>
      </w:r>
      <w:r w:rsidRPr="00056207">
        <w:rPr>
          <w:sz w:val="16"/>
          <w:szCs w:val="16"/>
        </w:rPr>
        <w:t xml:space="preserve">ZNiO, Wrocław. Warszawa. Kraków, Gdańsk 1978, s. 172. Zob. P. Gondek, T. Styczeń, </w:t>
      </w:r>
      <w:r w:rsidRPr="00056207">
        <w:rPr>
          <w:i/>
          <w:sz w:val="16"/>
          <w:szCs w:val="16"/>
        </w:rPr>
        <w:t>Cel</w:t>
      </w:r>
      <w:r w:rsidRPr="00056207">
        <w:rPr>
          <w:sz w:val="16"/>
          <w:szCs w:val="16"/>
        </w:rPr>
        <w:t xml:space="preserve">, (w:) </w:t>
      </w:r>
      <w:r w:rsidRPr="00056207">
        <w:rPr>
          <w:i/>
          <w:sz w:val="16"/>
          <w:szCs w:val="16"/>
        </w:rPr>
        <w:t>Powszechna encyklopedia filozofii,</w:t>
      </w:r>
      <w:r w:rsidRPr="00056207">
        <w:rPr>
          <w:sz w:val="16"/>
          <w:szCs w:val="16"/>
        </w:rPr>
        <w:t xml:space="preserve"> t. 2, Lublin 2001. Zob. A. J. Karpiński, </w:t>
      </w:r>
      <w:r w:rsidRPr="00056207">
        <w:rPr>
          <w:i/>
          <w:sz w:val="16"/>
          <w:szCs w:val="16"/>
        </w:rPr>
        <w:t>Formułowanie celu działalności</w:t>
      </w:r>
      <w:r w:rsidRPr="00056207">
        <w:rPr>
          <w:sz w:val="16"/>
          <w:szCs w:val="16"/>
        </w:rPr>
        <w:t xml:space="preserve">, (w:) Tenże, </w:t>
      </w:r>
      <w:r w:rsidRPr="00056207">
        <w:rPr>
          <w:i/>
          <w:sz w:val="16"/>
          <w:szCs w:val="16"/>
        </w:rPr>
        <w:t>Wstęp do socjologii krytycznej</w:t>
      </w:r>
      <w:r w:rsidRPr="00056207">
        <w:rPr>
          <w:sz w:val="16"/>
          <w:szCs w:val="16"/>
        </w:rPr>
        <w:t>, W</w:t>
      </w:r>
      <w:r w:rsidRPr="00056207">
        <w:rPr>
          <w:sz w:val="16"/>
          <w:szCs w:val="16"/>
        </w:rPr>
        <w:t>y</w:t>
      </w:r>
      <w:r w:rsidRPr="00056207">
        <w:rPr>
          <w:sz w:val="16"/>
          <w:szCs w:val="16"/>
        </w:rPr>
        <w:t xml:space="preserve">dawnictwo GWSA, Gdańsk 2006, s. 249 – 254. </w:t>
      </w:r>
    </w:p>
  </w:footnote>
  <w:footnote w:id="63">
    <w:p w:rsidR="00D81AEE" w:rsidRPr="00A96FF7" w:rsidRDefault="00D81AEE" w:rsidP="00A96FF7">
      <w:pPr>
        <w:jc w:val="both"/>
        <w:rPr>
          <w:sz w:val="16"/>
          <w:szCs w:val="16"/>
        </w:rPr>
      </w:pPr>
      <w:r w:rsidRPr="00A96FF7">
        <w:rPr>
          <w:sz w:val="16"/>
          <w:szCs w:val="16"/>
          <w:vertAlign w:val="superscript"/>
        </w:rPr>
        <w:t>62</w:t>
      </w:r>
      <w:r w:rsidRPr="00A96FF7">
        <w:rPr>
          <w:b/>
          <w:sz w:val="16"/>
          <w:szCs w:val="16"/>
        </w:rPr>
        <w:t>Finalizm - &lt;</w:t>
      </w:r>
      <w:r w:rsidRPr="00A96FF7">
        <w:rPr>
          <w:sz w:val="16"/>
          <w:szCs w:val="16"/>
        </w:rPr>
        <w:t>łac</w:t>
      </w:r>
      <w:r w:rsidRPr="00A96FF7">
        <w:rPr>
          <w:i/>
          <w:sz w:val="16"/>
          <w:szCs w:val="16"/>
        </w:rPr>
        <w:t>. finalis</w:t>
      </w:r>
      <w:r>
        <w:rPr>
          <w:i/>
          <w:sz w:val="16"/>
          <w:szCs w:val="16"/>
        </w:rPr>
        <w:t xml:space="preserve"> </w:t>
      </w:r>
      <w:r w:rsidRPr="00A96FF7">
        <w:rPr>
          <w:sz w:val="16"/>
          <w:szCs w:val="16"/>
        </w:rPr>
        <w:t>= końcowy</w:t>
      </w:r>
      <w:r w:rsidRPr="00A96FF7">
        <w:rPr>
          <w:i/>
          <w:sz w:val="16"/>
          <w:szCs w:val="16"/>
        </w:rPr>
        <w:t xml:space="preserve">&gt;. </w:t>
      </w:r>
      <w:r w:rsidRPr="00A96FF7">
        <w:rPr>
          <w:sz w:val="16"/>
          <w:szCs w:val="16"/>
        </w:rPr>
        <w:t xml:space="preserve">Koncepcja filozoficzna budowana na podstawie tezy pierwotnej mówiącej, że procesy zachodzące w przyrodzie i społeczeństwie podporządkowane są </w:t>
      </w:r>
      <w:r w:rsidRPr="00A96FF7">
        <w:rPr>
          <w:i/>
          <w:sz w:val="16"/>
          <w:szCs w:val="16"/>
        </w:rPr>
        <w:t>a priori</w:t>
      </w:r>
      <w:r w:rsidRPr="00A96FF7">
        <w:rPr>
          <w:sz w:val="16"/>
          <w:szCs w:val="16"/>
        </w:rPr>
        <w:t xml:space="preserve"> (z góry) określonym celom. Potocznie: wszystko nieuchronnie zmierza do celu już z góry wyznaczonego, według przeznaczenia. Nikogo nie ominie nic z tego, co jest mu przeznaczone.</w:t>
      </w:r>
      <w:r>
        <w:rPr>
          <w:sz w:val="16"/>
          <w:szCs w:val="16"/>
        </w:rPr>
        <w:t xml:space="preserve"> Myszy są po to, aby koty nie były głodne.</w:t>
      </w:r>
    </w:p>
    <w:p w:rsidR="00D81AEE" w:rsidRPr="00A96FF7" w:rsidRDefault="00D81AEE" w:rsidP="00A96FF7">
      <w:pPr>
        <w:jc w:val="both"/>
        <w:rPr>
          <w:sz w:val="16"/>
          <w:szCs w:val="16"/>
        </w:rPr>
      </w:pPr>
      <w:r w:rsidRPr="00A96FF7">
        <w:rPr>
          <w:sz w:val="16"/>
          <w:szCs w:val="16"/>
        </w:rPr>
        <w:t xml:space="preserve">    Każdy proces życiowy zmierza w jakimś kierunku, do celu wyznaczonego przez byty nadprzyrodzone; te, które stworzyły świat, przyrodę i człowieka jako istotę duchowo – materialną. Strona duchowa jest odpowiedzialna za postępowanie wyznaczoną drogą dla każdej jednostki ludzkiej. Odpowiedzialność ta wynika z umiejętn</w:t>
      </w:r>
      <w:r w:rsidRPr="00A96FF7">
        <w:rPr>
          <w:sz w:val="16"/>
          <w:szCs w:val="16"/>
        </w:rPr>
        <w:t>o</w:t>
      </w:r>
      <w:r w:rsidRPr="00A96FF7">
        <w:rPr>
          <w:sz w:val="16"/>
          <w:szCs w:val="16"/>
        </w:rPr>
        <w:t>ści „odczytania” owego celu (przeznaczenia) i poddania się mu. Od tego zależy szczęście każdej jednostki ludzkiej.</w:t>
      </w:r>
    </w:p>
    <w:p w:rsidR="00D81AEE" w:rsidRPr="00A96FF7" w:rsidRDefault="00D81AEE" w:rsidP="00A96FF7">
      <w:pPr>
        <w:jc w:val="both"/>
        <w:rPr>
          <w:sz w:val="16"/>
          <w:szCs w:val="16"/>
        </w:rPr>
      </w:pPr>
      <w:r w:rsidRPr="00A96FF7">
        <w:rPr>
          <w:sz w:val="16"/>
          <w:szCs w:val="16"/>
        </w:rPr>
        <w:t xml:space="preserve">    W dowodzeniu naukowości finalizmu wykorzystuje się koncepcje Ch. R. Darwina (1809 – 1882) – brytyjskiego przyrodnika i geologa, twórcy teorii ewolucji mówi</w:t>
      </w:r>
      <w:r w:rsidRPr="00A96FF7">
        <w:rPr>
          <w:sz w:val="16"/>
          <w:szCs w:val="16"/>
        </w:rPr>
        <w:t>ą</w:t>
      </w:r>
      <w:r w:rsidRPr="00A96FF7">
        <w:rPr>
          <w:sz w:val="16"/>
          <w:szCs w:val="16"/>
        </w:rPr>
        <w:t xml:space="preserve">cej, że gatunki zwierzęce, w tym człowiek, przechodzą </w:t>
      </w:r>
      <w:r w:rsidRPr="00A96FF7">
        <w:rPr>
          <w:b/>
          <w:sz w:val="16"/>
          <w:szCs w:val="16"/>
        </w:rPr>
        <w:t>od mniej złożonych do form wyżej rozwiniętych</w:t>
      </w:r>
      <w:r w:rsidRPr="00A96FF7">
        <w:rPr>
          <w:sz w:val="16"/>
          <w:szCs w:val="16"/>
        </w:rPr>
        <w:t xml:space="preserve"> na drodze przystosowywania się do zmieniających się waru</w:t>
      </w:r>
      <w:r w:rsidRPr="00A96FF7">
        <w:rPr>
          <w:sz w:val="16"/>
          <w:szCs w:val="16"/>
        </w:rPr>
        <w:t>n</w:t>
      </w:r>
      <w:r w:rsidRPr="00A96FF7">
        <w:rPr>
          <w:sz w:val="16"/>
          <w:szCs w:val="16"/>
        </w:rPr>
        <w:t xml:space="preserve">ków bytowania. Formy bardziej rozwinięte są więc celem, do którego zmierzają, lub winny zmierzać formy z niższych pokładów dostosowania się. </w:t>
      </w:r>
    </w:p>
    <w:p w:rsidR="00D81AEE" w:rsidRPr="00A96FF7" w:rsidRDefault="00D81AEE" w:rsidP="00A96FF7">
      <w:pPr>
        <w:pStyle w:val="Tekstprzypisudolnego"/>
        <w:jc w:val="both"/>
        <w:rPr>
          <w:sz w:val="16"/>
          <w:szCs w:val="16"/>
        </w:rPr>
      </w:pPr>
      <w:r w:rsidRPr="00A96FF7">
        <w:rPr>
          <w:sz w:val="16"/>
          <w:szCs w:val="16"/>
        </w:rPr>
        <w:t xml:space="preserve">      W zastosowaniu tej teorii do życia społecznego przeciwstawia się wysokorozwinięte kraje przemysłowe słabszym społeczeństwom. Te pierwsze mają być wzorem dla tych drugich, jak one mają postępować w swoim rozwoju. Droga ta jest oceniania z punktu widzenia jej skuteczności w procesie rozwoju państw wysokorozwini</w:t>
      </w:r>
      <w:r w:rsidRPr="00A96FF7">
        <w:rPr>
          <w:sz w:val="16"/>
          <w:szCs w:val="16"/>
        </w:rPr>
        <w:t>ę</w:t>
      </w:r>
      <w:r w:rsidRPr="00A96FF7">
        <w:rPr>
          <w:sz w:val="16"/>
          <w:szCs w:val="16"/>
        </w:rPr>
        <w:t xml:space="preserve">tych; np., po 1989 roku Polska zniszczyła swój przemysł, zastępując go przemysłem komplementarnym, „dopasowanym”do gospodarki Zachodu, głównie Niemiec i USA. Teoria ta zasłania więc rzeczywistą </w:t>
      </w:r>
      <w:r w:rsidRPr="00A96FF7">
        <w:rPr>
          <w:b/>
          <w:sz w:val="16"/>
          <w:szCs w:val="16"/>
        </w:rPr>
        <w:t>eksploatację neokolonialną</w:t>
      </w:r>
      <w:r w:rsidRPr="00A96FF7">
        <w:rPr>
          <w:sz w:val="16"/>
          <w:szCs w:val="16"/>
        </w:rPr>
        <w:t xml:space="preserve"> społeczeństw mniej rozwiniętych przez społeczeństwa kolonializujące. To wykorzystywanie naukowej teorii ewolucji w celach ideologicznych nazywamy </w:t>
      </w:r>
      <w:r w:rsidRPr="00A96FF7">
        <w:rPr>
          <w:b/>
          <w:sz w:val="16"/>
          <w:szCs w:val="16"/>
        </w:rPr>
        <w:t>darwinizmem społecznym</w:t>
      </w:r>
      <w:r w:rsidRPr="00A96FF7">
        <w:rPr>
          <w:sz w:val="16"/>
          <w:szCs w:val="16"/>
        </w:rPr>
        <w:t xml:space="preserve">. Zob. K. Darwin, </w:t>
      </w:r>
      <w:r w:rsidRPr="00A96FF7">
        <w:rPr>
          <w:i/>
          <w:sz w:val="16"/>
          <w:szCs w:val="16"/>
        </w:rPr>
        <w:t>O powstawaniu gatunków drogą doboru naturalnego czyli o utrzymaniu się doskonalszych ras w walce o byt</w:t>
      </w:r>
      <w:r w:rsidRPr="00A96FF7">
        <w:rPr>
          <w:sz w:val="16"/>
          <w:szCs w:val="16"/>
        </w:rPr>
        <w:t xml:space="preserve">, z angielskiego przełożyli Sz. Dickstein i J. Nusbaum, Warszawa 2001. </w:t>
      </w:r>
    </w:p>
    <w:p w:rsidR="00D81AEE" w:rsidRPr="00A96FF7" w:rsidRDefault="00D81AEE" w:rsidP="00A96FF7">
      <w:pPr>
        <w:jc w:val="both"/>
        <w:rPr>
          <w:sz w:val="24"/>
          <w:szCs w:val="24"/>
        </w:rPr>
      </w:pPr>
      <w:r w:rsidRPr="00A96FF7">
        <w:rPr>
          <w:sz w:val="16"/>
          <w:szCs w:val="16"/>
        </w:rPr>
        <w:t xml:space="preserve">     Ponadto, </w:t>
      </w:r>
      <w:r w:rsidRPr="00A96FF7">
        <w:rPr>
          <w:b/>
          <w:sz w:val="16"/>
          <w:szCs w:val="16"/>
        </w:rPr>
        <w:t xml:space="preserve">finalizm </w:t>
      </w:r>
      <w:r w:rsidRPr="00A96FF7">
        <w:rPr>
          <w:sz w:val="16"/>
          <w:szCs w:val="16"/>
        </w:rPr>
        <w:t>jest podstawą negacji potrzeby doskonalenia się jednostek ludzkich. Każda z nich ma swoje przeznaczenie, cel, musi się dostosować i zmierzać do niego. Nie trzeba się doskonalić, kształcić, walczyć o swój indywidualny rozwój kulturowy, psychologiczny, społeczny i ekonomiczny. Powszechnie spotykaną sentencją takich ludzi jest wypowiedź: „taki(a) już jestem i nic na to nie poradzę”; „żyj i pozwól żyć innym” - woła burżuazja.</w:t>
      </w:r>
    </w:p>
  </w:footnote>
  <w:footnote w:id="64">
    <w:p w:rsidR="00D81AEE" w:rsidRPr="00BC4AE7" w:rsidRDefault="00D81AEE" w:rsidP="0066021A">
      <w:pPr>
        <w:jc w:val="both"/>
        <w:rPr>
          <w:sz w:val="16"/>
          <w:szCs w:val="16"/>
        </w:rPr>
      </w:pPr>
      <w:r w:rsidRPr="00BC4AE7">
        <w:rPr>
          <w:rStyle w:val="Odwoanieprzypisudolnego"/>
          <w:sz w:val="16"/>
          <w:szCs w:val="16"/>
        </w:rPr>
        <w:footnoteRef/>
      </w:r>
      <w:r w:rsidRPr="00BC4AE7">
        <w:rPr>
          <w:b/>
          <w:sz w:val="16"/>
          <w:szCs w:val="16"/>
        </w:rPr>
        <w:t xml:space="preserve">Wiedza </w:t>
      </w:r>
      <w:r>
        <w:rPr>
          <w:b/>
          <w:sz w:val="16"/>
          <w:szCs w:val="16"/>
        </w:rPr>
        <w:t>–</w:t>
      </w:r>
      <w:r w:rsidRPr="0066021A">
        <w:rPr>
          <w:sz w:val="16"/>
          <w:szCs w:val="16"/>
        </w:rPr>
        <w:t>zob. przy. nr 6.</w:t>
      </w:r>
    </w:p>
  </w:footnote>
  <w:footnote w:id="65">
    <w:p w:rsidR="00D81AEE" w:rsidRPr="0021733E" w:rsidRDefault="00D81AEE" w:rsidP="0021733E">
      <w:pPr>
        <w:jc w:val="both"/>
        <w:rPr>
          <w:sz w:val="16"/>
          <w:szCs w:val="16"/>
        </w:rPr>
      </w:pPr>
      <w:r w:rsidRPr="0021733E">
        <w:rPr>
          <w:rStyle w:val="Odwoanieprzypisudolnego"/>
          <w:sz w:val="16"/>
          <w:szCs w:val="16"/>
        </w:rPr>
        <w:footnoteRef/>
      </w:r>
      <w:r w:rsidRPr="0021733E">
        <w:rPr>
          <w:rStyle w:val="TeksttreciPogrubienie"/>
        </w:rPr>
        <w:t>Przypadek -</w:t>
      </w:r>
      <w:r w:rsidRPr="0021733E">
        <w:rPr>
          <w:sz w:val="16"/>
          <w:szCs w:val="16"/>
        </w:rPr>
        <w:t xml:space="preserve"> zdarzenie losowe </w:t>
      </w:r>
      <w:r>
        <w:rPr>
          <w:sz w:val="16"/>
          <w:szCs w:val="16"/>
        </w:rPr>
        <w:t>-</w:t>
      </w:r>
      <w:r w:rsidRPr="0021733E">
        <w:rPr>
          <w:sz w:val="16"/>
          <w:szCs w:val="16"/>
        </w:rPr>
        <w:t xml:space="preserve"> wypadkow</w:t>
      </w:r>
      <w:r>
        <w:rPr>
          <w:sz w:val="16"/>
          <w:szCs w:val="16"/>
        </w:rPr>
        <w:t>a</w:t>
      </w:r>
      <w:r w:rsidRPr="0021733E">
        <w:rPr>
          <w:sz w:val="16"/>
          <w:szCs w:val="16"/>
        </w:rPr>
        <w:t xml:space="preserve"> działania</w:t>
      </w:r>
      <w:r>
        <w:rPr>
          <w:sz w:val="16"/>
          <w:szCs w:val="16"/>
        </w:rPr>
        <w:t>,</w:t>
      </w:r>
      <w:r w:rsidRPr="0021733E">
        <w:rPr>
          <w:sz w:val="16"/>
          <w:szCs w:val="16"/>
        </w:rPr>
        <w:t xml:space="preserve"> co najmniej</w:t>
      </w:r>
      <w:r>
        <w:rPr>
          <w:sz w:val="16"/>
          <w:szCs w:val="16"/>
        </w:rPr>
        <w:t>,</w:t>
      </w:r>
      <w:r w:rsidRPr="0021733E">
        <w:rPr>
          <w:sz w:val="16"/>
          <w:szCs w:val="16"/>
        </w:rPr>
        <w:t xml:space="preserve"> 2 niezależnych i nie-skorelowanych ze sobą przyczyn sprawczych, powstające </w:t>
      </w:r>
      <w:r w:rsidRPr="0021733E">
        <w:rPr>
          <w:b/>
          <w:sz w:val="16"/>
          <w:szCs w:val="16"/>
        </w:rPr>
        <w:t>w warunkach niezna</w:t>
      </w:r>
      <w:r w:rsidRPr="0021733E">
        <w:rPr>
          <w:b/>
          <w:sz w:val="16"/>
          <w:szCs w:val="16"/>
        </w:rPr>
        <w:softHyphen/>
        <w:t>nych dla podmiotu</w:t>
      </w:r>
      <w:r w:rsidRPr="0021733E">
        <w:rPr>
          <w:sz w:val="16"/>
          <w:szCs w:val="16"/>
        </w:rPr>
        <w:t xml:space="preserve"> poznającego lub niemożliwe do przewidze</w:t>
      </w:r>
      <w:r w:rsidRPr="0021733E">
        <w:rPr>
          <w:sz w:val="16"/>
          <w:szCs w:val="16"/>
        </w:rPr>
        <w:softHyphen/>
        <w:t>nia (</w:t>
      </w:r>
      <w:r>
        <w:rPr>
          <w:sz w:val="16"/>
          <w:szCs w:val="16"/>
        </w:rPr>
        <w:t>brak</w:t>
      </w:r>
      <w:r w:rsidRPr="0021733E">
        <w:rPr>
          <w:sz w:val="16"/>
          <w:szCs w:val="16"/>
        </w:rPr>
        <w:t xml:space="preserve"> prawa regulującego jego za</w:t>
      </w:r>
      <w:r>
        <w:rPr>
          <w:sz w:val="16"/>
          <w:szCs w:val="16"/>
        </w:rPr>
        <w:t>istnienie</w:t>
      </w:r>
      <w:r w:rsidRPr="0021733E">
        <w:rPr>
          <w:sz w:val="16"/>
          <w:szCs w:val="16"/>
        </w:rPr>
        <w:t>). W potoczn</w:t>
      </w:r>
      <w:r>
        <w:rPr>
          <w:sz w:val="16"/>
          <w:szCs w:val="16"/>
        </w:rPr>
        <w:t xml:space="preserve">ości: </w:t>
      </w:r>
      <w:r w:rsidRPr="0021733E">
        <w:rPr>
          <w:sz w:val="16"/>
          <w:szCs w:val="16"/>
        </w:rPr>
        <w:t>zdarzenie nieobliczalne i dowolne.</w:t>
      </w:r>
    </w:p>
    <w:p w:rsidR="00D81AEE" w:rsidRPr="0021733E" w:rsidRDefault="00D81AEE" w:rsidP="0021733E">
      <w:pPr>
        <w:jc w:val="both"/>
        <w:rPr>
          <w:sz w:val="16"/>
          <w:szCs w:val="16"/>
        </w:rPr>
      </w:pPr>
      <w:r w:rsidRPr="0021733E">
        <w:rPr>
          <w:sz w:val="16"/>
          <w:szCs w:val="16"/>
        </w:rPr>
        <w:t xml:space="preserve">     W teorii prawdopodobieństwa i statystyce pierwotnym ter</w:t>
      </w:r>
      <w:r w:rsidRPr="0021733E">
        <w:rPr>
          <w:sz w:val="16"/>
          <w:szCs w:val="16"/>
        </w:rPr>
        <w:softHyphen/>
        <w:t>minem jest „</w:t>
      </w:r>
      <w:r w:rsidRPr="0021733E">
        <w:rPr>
          <w:b/>
          <w:sz w:val="16"/>
          <w:szCs w:val="16"/>
        </w:rPr>
        <w:t>zdarzenie losowe</w:t>
      </w:r>
      <w:r w:rsidRPr="0021733E">
        <w:rPr>
          <w:sz w:val="16"/>
          <w:szCs w:val="16"/>
        </w:rPr>
        <w:t>", zwykle utożsamiane z poję</w:t>
      </w:r>
      <w:r w:rsidRPr="0021733E">
        <w:rPr>
          <w:sz w:val="16"/>
          <w:szCs w:val="16"/>
        </w:rPr>
        <w:softHyphen/>
        <w:t>ciem „</w:t>
      </w:r>
      <w:r w:rsidRPr="0021733E">
        <w:rPr>
          <w:b/>
          <w:sz w:val="16"/>
          <w:szCs w:val="16"/>
        </w:rPr>
        <w:t>przypadkowość"</w:t>
      </w:r>
      <w:r w:rsidRPr="0021733E">
        <w:rPr>
          <w:sz w:val="16"/>
          <w:szCs w:val="16"/>
        </w:rPr>
        <w:t xml:space="preserve">. Jego rozumienie jest ściśle związane z interpretacją </w:t>
      </w:r>
      <w:r w:rsidRPr="0021733E">
        <w:rPr>
          <w:b/>
          <w:sz w:val="16"/>
          <w:szCs w:val="16"/>
        </w:rPr>
        <w:t>prawdopodobieństwa,</w:t>
      </w:r>
      <w:r>
        <w:rPr>
          <w:b/>
          <w:sz w:val="16"/>
          <w:szCs w:val="16"/>
        </w:rPr>
        <w:t xml:space="preserve"> </w:t>
      </w:r>
      <w:r w:rsidRPr="0021733E">
        <w:rPr>
          <w:b/>
          <w:sz w:val="16"/>
          <w:szCs w:val="16"/>
        </w:rPr>
        <w:t>np. ścisły</w:t>
      </w:r>
      <w:r w:rsidRPr="0021733E">
        <w:rPr>
          <w:sz w:val="16"/>
          <w:szCs w:val="16"/>
        </w:rPr>
        <w:t xml:space="preserve"> determinizm. P. S. Laplace (1749 - 1827) subiektywistyczn</w:t>
      </w:r>
      <w:r>
        <w:rPr>
          <w:sz w:val="16"/>
          <w:szCs w:val="16"/>
        </w:rPr>
        <w:t>ie</w:t>
      </w:r>
      <w:r w:rsidRPr="0021733E">
        <w:rPr>
          <w:sz w:val="16"/>
          <w:szCs w:val="16"/>
        </w:rPr>
        <w:t xml:space="preserve"> interpre</w:t>
      </w:r>
      <w:r w:rsidRPr="0021733E">
        <w:rPr>
          <w:sz w:val="16"/>
          <w:szCs w:val="16"/>
        </w:rPr>
        <w:softHyphen/>
        <w:t>t</w:t>
      </w:r>
      <w:r>
        <w:rPr>
          <w:sz w:val="16"/>
          <w:szCs w:val="16"/>
        </w:rPr>
        <w:t xml:space="preserve">ował </w:t>
      </w:r>
      <w:r w:rsidRPr="0021733E">
        <w:rPr>
          <w:sz w:val="16"/>
          <w:szCs w:val="16"/>
        </w:rPr>
        <w:t>prawdopodobieństw</w:t>
      </w:r>
      <w:r>
        <w:rPr>
          <w:sz w:val="16"/>
          <w:szCs w:val="16"/>
        </w:rPr>
        <w:t>o</w:t>
      </w:r>
      <w:r w:rsidRPr="0021733E">
        <w:rPr>
          <w:sz w:val="16"/>
          <w:szCs w:val="16"/>
        </w:rPr>
        <w:t>. M</w:t>
      </w:r>
      <w:r>
        <w:rPr>
          <w:sz w:val="16"/>
          <w:szCs w:val="16"/>
        </w:rPr>
        <w:t>ówiłtylko o</w:t>
      </w:r>
      <w:r w:rsidRPr="0021733E">
        <w:rPr>
          <w:sz w:val="16"/>
          <w:szCs w:val="16"/>
        </w:rPr>
        <w:t xml:space="preserve"> nieznajomości praw </w:t>
      </w:r>
      <w:r>
        <w:rPr>
          <w:sz w:val="16"/>
          <w:szCs w:val="16"/>
        </w:rPr>
        <w:t>pojawienia się rzeczy</w:t>
      </w:r>
      <w:r w:rsidRPr="0021733E">
        <w:rPr>
          <w:sz w:val="16"/>
          <w:szCs w:val="16"/>
        </w:rPr>
        <w:t>. Kry</w:t>
      </w:r>
      <w:r w:rsidRPr="0021733E">
        <w:rPr>
          <w:sz w:val="16"/>
          <w:szCs w:val="16"/>
        </w:rPr>
        <w:softHyphen/>
        <w:t>tycy t</w:t>
      </w:r>
      <w:r>
        <w:rPr>
          <w:sz w:val="16"/>
          <w:szCs w:val="16"/>
        </w:rPr>
        <w:t>ego</w:t>
      </w:r>
      <w:r w:rsidRPr="0021733E">
        <w:rPr>
          <w:sz w:val="16"/>
          <w:szCs w:val="16"/>
        </w:rPr>
        <w:t xml:space="preserve"> stanowiska (m.in., M. Smoluchowski, 1872 – 1917) wskazywali, iż przypadkowoś</w:t>
      </w:r>
      <w:r>
        <w:rPr>
          <w:sz w:val="16"/>
          <w:szCs w:val="16"/>
        </w:rPr>
        <w:t>ć nie ma zwią</w:t>
      </w:r>
      <w:r>
        <w:rPr>
          <w:sz w:val="16"/>
          <w:szCs w:val="16"/>
        </w:rPr>
        <w:t>z</w:t>
      </w:r>
      <w:r>
        <w:rPr>
          <w:sz w:val="16"/>
          <w:szCs w:val="16"/>
        </w:rPr>
        <w:t xml:space="preserve">ku z </w:t>
      </w:r>
      <w:r w:rsidRPr="0021733E">
        <w:rPr>
          <w:sz w:val="16"/>
          <w:szCs w:val="16"/>
        </w:rPr>
        <w:t xml:space="preserve"> niewiedzą, bo prowadziłoby to do niemożliwości jakiegokolwiek oblicze</w:t>
      </w:r>
      <w:r w:rsidRPr="0021733E">
        <w:rPr>
          <w:sz w:val="16"/>
          <w:szCs w:val="16"/>
        </w:rPr>
        <w:softHyphen/>
        <w:t>nia prawdopodobieństwa zdarzeń losowych (stosowanie ra</w:t>
      </w:r>
      <w:r w:rsidRPr="0021733E">
        <w:rPr>
          <w:sz w:val="16"/>
          <w:szCs w:val="16"/>
        </w:rPr>
        <w:softHyphen/>
        <w:t>chunku prawdopodobieństwa w konkretnych sytuacjach zakła</w:t>
      </w:r>
      <w:r w:rsidRPr="0021733E">
        <w:rPr>
          <w:sz w:val="16"/>
          <w:szCs w:val="16"/>
        </w:rPr>
        <w:softHyphen/>
        <w:t xml:space="preserve">da jakąś znajomość prawidłowości rządzących daną dziedziną rzeczywistości). Smoluchowski określa (na gruncie fizyki) </w:t>
      </w:r>
      <w:r>
        <w:rPr>
          <w:sz w:val="16"/>
          <w:szCs w:val="16"/>
        </w:rPr>
        <w:t xml:space="preserve">rzeczy </w:t>
      </w:r>
      <w:r w:rsidRPr="0021733E">
        <w:rPr>
          <w:sz w:val="16"/>
          <w:szCs w:val="16"/>
        </w:rPr>
        <w:t>powstające wskutek działania przyczyny</w:t>
      </w:r>
      <w:r>
        <w:rPr>
          <w:sz w:val="16"/>
          <w:szCs w:val="16"/>
        </w:rPr>
        <w:t xml:space="preserve"> </w:t>
      </w:r>
      <w:r w:rsidRPr="0021733E">
        <w:rPr>
          <w:rStyle w:val="TeksttreciKursywa"/>
          <w:b/>
          <w:sz w:val="16"/>
          <w:szCs w:val="16"/>
        </w:rPr>
        <w:t>x</w:t>
      </w:r>
      <w:r>
        <w:rPr>
          <w:rStyle w:val="TeksttreciKursywa"/>
          <w:b/>
          <w:sz w:val="16"/>
          <w:szCs w:val="16"/>
        </w:rPr>
        <w:t xml:space="preserve"> </w:t>
      </w:r>
      <w:r w:rsidRPr="0021733E">
        <w:rPr>
          <w:sz w:val="16"/>
          <w:szCs w:val="16"/>
        </w:rPr>
        <w:t>jako przy</w:t>
      </w:r>
      <w:r w:rsidRPr="0021733E">
        <w:rPr>
          <w:sz w:val="16"/>
          <w:szCs w:val="16"/>
        </w:rPr>
        <w:softHyphen/>
        <w:t>padkowe, jeżeli kształt funkcji prawdopodobień</w:t>
      </w:r>
      <w:r w:rsidRPr="0021733E">
        <w:rPr>
          <w:sz w:val="16"/>
          <w:szCs w:val="16"/>
        </w:rPr>
        <w:softHyphen/>
        <w:t>stw</w:t>
      </w:r>
      <w:r>
        <w:rPr>
          <w:sz w:val="16"/>
          <w:szCs w:val="16"/>
        </w:rPr>
        <w:t>a</w:t>
      </w:r>
      <w:r w:rsidRPr="0021733E">
        <w:rPr>
          <w:sz w:val="16"/>
          <w:szCs w:val="16"/>
        </w:rPr>
        <w:t xml:space="preserve"> różnych wartości</w:t>
      </w:r>
      <w:r>
        <w:rPr>
          <w:sz w:val="16"/>
          <w:szCs w:val="16"/>
        </w:rPr>
        <w:t xml:space="preserve"> </w:t>
      </w:r>
      <w:r w:rsidRPr="0021733E">
        <w:rPr>
          <w:rStyle w:val="TeksttreciKursywa"/>
          <w:b/>
          <w:sz w:val="16"/>
          <w:szCs w:val="16"/>
        </w:rPr>
        <w:t>y</w:t>
      </w:r>
      <w:r>
        <w:rPr>
          <w:rStyle w:val="TeksttreciKursywa"/>
          <w:b/>
          <w:sz w:val="16"/>
          <w:szCs w:val="16"/>
        </w:rPr>
        <w:t xml:space="preserve"> </w:t>
      </w:r>
      <w:r w:rsidRPr="0021733E">
        <w:rPr>
          <w:sz w:val="16"/>
          <w:szCs w:val="16"/>
        </w:rPr>
        <w:t>nie zależy od kształtu funkcji, która określa prawdop</w:t>
      </w:r>
      <w:r w:rsidRPr="0021733E">
        <w:rPr>
          <w:sz w:val="16"/>
          <w:szCs w:val="16"/>
        </w:rPr>
        <w:t>o</w:t>
      </w:r>
      <w:r w:rsidRPr="0021733E">
        <w:rPr>
          <w:sz w:val="16"/>
          <w:szCs w:val="16"/>
        </w:rPr>
        <w:t xml:space="preserve">dobieństwo rozmaitych wartości </w:t>
      </w:r>
      <w:r w:rsidRPr="0021733E">
        <w:rPr>
          <w:rStyle w:val="TeksttreciKursywa"/>
          <w:b/>
          <w:sz w:val="16"/>
          <w:szCs w:val="16"/>
        </w:rPr>
        <w:t>x</w:t>
      </w:r>
      <w:r w:rsidRPr="0021733E">
        <w:rPr>
          <w:sz w:val="16"/>
          <w:szCs w:val="16"/>
        </w:rPr>
        <w:t xml:space="preserve"> (rozkład przyczyny nie wpływa na rozkład skutków i wydaje się, że są to zjawiska niezależne).</w:t>
      </w:r>
    </w:p>
    <w:p w:rsidR="00D81AEE" w:rsidRPr="0021733E" w:rsidRDefault="00D81AEE" w:rsidP="0021733E">
      <w:pPr>
        <w:jc w:val="both"/>
        <w:rPr>
          <w:sz w:val="16"/>
          <w:szCs w:val="16"/>
        </w:rPr>
      </w:pPr>
      <w:r w:rsidRPr="0021733E">
        <w:rPr>
          <w:sz w:val="16"/>
          <w:szCs w:val="16"/>
        </w:rPr>
        <w:t xml:space="preserve">      Przypadek </w:t>
      </w:r>
      <w:r>
        <w:rPr>
          <w:sz w:val="16"/>
          <w:szCs w:val="16"/>
        </w:rPr>
        <w:t>jest więc</w:t>
      </w:r>
      <w:r w:rsidRPr="0021733E">
        <w:rPr>
          <w:sz w:val="16"/>
          <w:szCs w:val="16"/>
        </w:rPr>
        <w:t xml:space="preserve">: </w:t>
      </w:r>
      <w:r w:rsidRPr="0021733E">
        <w:rPr>
          <w:b/>
          <w:sz w:val="16"/>
          <w:szCs w:val="16"/>
        </w:rPr>
        <w:t>1.</w:t>
      </w:r>
      <w:r w:rsidRPr="0021733E">
        <w:rPr>
          <w:sz w:val="16"/>
          <w:szCs w:val="16"/>
        </w:rPr>
        <w:t xml:space="preserve"> rezultat</w:t>
      </w:r>
      <w:r>
        <w:rPr>
          <w:sz w:val="16"/>
          <w:szCs w:val="16"/>
        </w:rPr>
        <w:t>em</w:t>
      </w:r>
      <w:r w:rsidRPr="0021733E">
        <w:rPr>
          <w:sz w:val="16"/>
          <w:szCs w:val="16"/>
        </w:rPr>
        <w:t xml:space="preserve"> procesu nieprzewidzianego; sekwencja zdarzeń konstytuuj</w:t>
      </w:r>
      <w:r>
        <w:rPr>
          <w:sz w:val="16"/>
          <w:szCs w:val="16"/>
        </w:rPr>
        <w:t>ącą</w:t>
      </w:r>
      <w:r w:rsidRPr="0021733E">
        <w:rPr>
          <w:sz w:val="16"/>
          <w:szCs w:val="16"/>
        </w:rPr>
        <w:t xml:space="preserve"> próbę losową</w:t>
      </w:r>
      <w:r>
        <w:rPr>
          <w:sz w:val="16"/>
          <w:szCs w:val="16"/>
        </w:rPr>
        <w:t>. J</w:t>
      </w:r>
      <w:r w:rsidRPr="0021733E">
        <w:rPr>
          <w:sz w:val="16"/>
          <w:szCs w:val="16"/>
        </w:rPr>
        <w:t>eżeli zdarzenia w sekwencji są wyprowadzone z pojedynczego pro</w:t>
      </w:r>
      <w:r w:rsidRPr="0021733E">
        <w:rPr>
          <w:sz w:val="16"/>
          <w:szCs w:val="16"/>
        </w:rPr>
        <w:softHyphen/>
        <w:t>cesu przypadkowego oraz żadne z nich nie jest konstytuowane przez inne zdarzeni</w:t>
      </w:r>
      <w:r>
        <w:rPr>
          <w:sz w:val="16"/>
          <w:szCs w:val="16"/>
        </w:rPr>
        <w:t>e i</w:t>
      </w:r>
      <w:r w:rsidRPr="0021733E">
        <w:rPr>
          <w:sz w:val="16"/>
          <w:szCs w:val="16"/>
        </w:rPr>
        <w:t xml:space="preserve"> nie podlega wpły</w:t>
      </w:r>
      <w:r w:rsidRPr="0021733E">
        <w:rPr>
          <w:sz w:val="16"/>
          <w:szCs w:val="16"/>
        </w:rPr>
        <w:softHyphen/>
        <w:t xml:space="preserve">wowi innych zdarzeń; </w:t>
      </w:r>
      <w:r w:rsidRPr="0021733E">
        <w:rPr>
          <w:b/>
          <w:sz w:val="16"/>
          <w:szCs w:val="16"/>
        </w:rPr>
        <w:t>2.</w:t>
      </w:r>
      <w:r w:rsidRPr="0021733E">
        <w:rPr>
          <w:sz w:val="16"/>
          <w:szCs w:val="16"/>
        </w:rPr>
        <w:t xml:space="preserve"> naśladowanie przypa</w:t>
      </w:r>
      <w:r w:rsidRPr="0021733E">
        <w:rPr>
          <w:sz w:val="16"/>
          <w:szCs w:val="16"/>
        </w:rPr>
        <w:t>d</w:t>
      </w:r>
      <w:r w:rsidRPr="0021733E">
        <w:rPr>
          <w:sz w:val="16"/>
          <w:szCs w:val="16"/>
        </w:rPr>
        <w:t>kowości (pseudolosowość). W statystyce często występuje dążenie do otrzyma</w:t>
      </w:r>
      <w:r w:rsidRPr="0021733E">
        <w:rPr>
          <w:sz w:val="16"/>
          <w:szCs w:val="16"/>
        </w:rPr>
        <w:softHyphen/>
        <w:t>nia próby losowej zgodnie z</w:t>
      </w:r>
      <w:r>
        <w:rPr>
          <w:sz w:val="16"/>
          <w:szCs w:val="16"/>
        </w:rPr>
        <w:t xml:space="preserve">e </w:t>
      </w:r>
      <w:r w:rsidRPr="0021733E">
        <w:rPr>
          <w:sz w:val="16"/>
          <w:szCs w:val="16"/>
        </w:rPr>
        <w:t>specyficznym rozkładem prawdopodobieństwa</w:t>
      </w:r>
      <w:r>
        <w:rPr>
          <w:sz w:val="16"/>
          <w:szCs w:val="16"/>
        </w:rPr>
        <w:t>. J</w:t>
      </w:r>
      <w:r w:rsidRPr="0021733E">
        <w:rPr>
          <w:sz w:val="16"/>
          <w:szCs w:val="16"/>
        </w:rPr>
        <w:t>ednak przypadek korespondujący z nim może być trudny do osiągnięcia. Symulację komputerową zmierzają</w:t>
      </w:r>
      <w:r w:rsidRPr="0021733E">
        <w:rPr>
          <w:sz w:val="16"/>
          <w:szCs w:val="16"/>
        </w:rPr>
        <w:softHyphen/>
        <w:t>cą do naśladowania procesu przypadkowego moż</w:t>
      </w:r>
      <w:r w:rsidRPr="0021733E">
        <w:rPr>
          <w:sz w:val="16"/>
          <w:szCs w:val="16"/>
        </w:rPr>
        <w:softHyphen/>
        <w:t>na uzyskać, np., za pomocą generatora losowego liczb. Jednak ze względu na deterministyczny sposób działania komputera utożsamienie zdarzenia losowego z przypadkowością staje się niemożliwe (u podstaw przypadku nie może stać proces deterministycz</w:t>
      </w:r>
      <w:r w:rsidRPr="0021733E">
        <w:rPr>
          <w:sz w:val="16"/>
          <w:szCs w:val="16"/>
        </w:rPr>
        <w:softHyphen/>
        <w:t xml:space="preserve">ny); </w:t>
      </w:r>
      <w:r w:rsidRPr="0021733E">
        <w:rPr>
          <w:b/>
          <w:sz w:val="16"/>
          <w:szCs w:val="16"/>
        </w:rPr>
        <w:t>3.</w:t>
      </w:r>
      <w:r w:rsidRPr="0021733E">
        <w:rPr>
          <w:sz w:val="16"/>
          <w:szCs w:val="16"/>
        </w:rPr>
        <w:t xml:space="preserve"> w ujęciu komputacyjnym losowość traktowana jest jako miara złożoności obliczeniowej. Długość najkrótszego progra</w:t>
      </w:r>
      <w:r w:rsidRPr="0021733E">
        <w:rPr>
          <w:sz w:val="16"/>
          <w:szCs w:val="16"/>
        </w:rPr>
        <w:softHyphen/>
        <w:t xml:space="preserve">mu komputerowego generującego dany ciąg, jak i minimalny czas potrzebny do wygenerowania przez ten program danego ciągu bitów łącznie stanowią miarę złożoności ciągu. Im jest ona większa, tym większa losowość ciągu; </w:t>
      </w:r>
      <w:r w:rsidRPr="0021733E">
        <w:rPr>
          <w:b/>
          <w:sz w:val="16"/>
          <w:szCs w:val="16"/>
        </w:rPr>
        <w:t>4.</w:t>
      </w:r>
      <w:r w:rsidRPr="0021733E">
        <w:rPr>
          <w:sz w:val="16"/>
          <w:szCs w:val="16"/>
        </w:rPr>
        <w:t xml:space="preserve"> w fizyce jako przypadkowe traktuje się zjawiska dyfuzyjne - cząstki cieczy (gazu) wskutek ruchu przechodzą od stanu nierównowagi do równego rozkładu - położenie poszczególnych cząstek ma cha</w:t>
      </w:r>
      <w:r w:rsidRPr="0021733E">
        <w:rPr>
          <w:sz w:val="16"/>
          <w:szCs w:val="16"/>
        </w:rPr>
        <w:softHyphen/>
        <w:t xml:space="preserve">rakter przypadkowy; </w:t>
      </w:r>
      <w:r w:rsidRPr="0021733E">
        <w:rPr>
          <w:b/>
          <w:sz w:val="16"/>
          <w:szCs w:val="16"/>
        </w:rPr>
        <w:t>5.</w:t>
      </w:r>
      <w:r w:rsidRPr="0021733E">
        <w:rPr>
          <w:sz w:val="16"/>
          <w:szCs w:val="16"/>
        </w:rPr>
        <w:t xml:space="preserve"> wykraczanie poza schemat (wzór) - obiekt jest losowy, gdy wykracza poza wszystkie wzory kolek</w:t>
      </w:r>
      <w:r w:rsidRPr="0021733E">
        <w:rPr>
          <w:sz w:val="16"/>
          <w:szCs w:val="16"/>
        </w:rPr>
        <w:softHyphen/>
        <w:t>cji. Jeśli występuje co najmniej jeden wzór kolekcji, pod który podpada dany obiekt, to nie jest on losowy.</w:t>
      </w:r>
    </w:p>
    <w:p w:rsidR="00D81AEE" w:rsidRPr="0021733E" w:rsidRDefault="00D81AEE" w:rsidP="0021733E">
      <w:pPr>
        <w:jc w:val="both"/>
        <w:rPr>
          <w:sz w:val="16"/>
          <w:szCs w:val="16"/>
        </w:rPr>
      </w:pPr>
      <w:r w:rsidRPr="0021733E">
        <w:rPr>
          <w:sz w:val="16"/>
          <w:szCs w:val="16"/>
        </w:rPr>
        <w:t xml:space="preserve">     W determinizmie kauzualnym przypadek jest zdarzeniem niekoniecznym - może zaistnieć lub nie zaistnieć - a skoro istnieje, to bądź nie ma przyczyny, bądź przycz</w:t>
      </w:r>
      <w:r w:rsidRPr="0021733E">
        <w:rPr>
          <w:sz w:val="16"/>
          <w:szCs w:val="16"/>
        </w:rPr>
        <w:t>y</w:t>
      </w:r>
      <w:r w:rsidRPr="0021733E">
        <w:rPr>
          <w:sz w:val="16"/>
          <w:szCs w:val="16"/>
        </w:rPr>
        <w:t>na jego pozostaje nieznana. „Przypadek” w ostatnim ujęciu jest kategorią epistemologiczną. W indeterminizmie fenomenalistycznym „przypadek” jest kategorią ontol</w:t>
      </w:r>
      <w:r w:rsidRPr="0021733E">
        <w:rPr>
          <w:sz w:val="16"/>
          <w:szCs w:val="16"/>
        </w:rPr>
        <w:t>o</w:t>
      </w:r>
      <w:r w:rsidRPr="0021733E">
        <w:rPr>
          <w:sz w:val="16"/>
          <w:szCs w:val="16"/>
        </w:rPr>
        <w:t xml:space="preserve">giczną i oznacza zdarzenie, które nie </w:t>
      </w:r>
      <w:r>
        <w:rPr>
          <w:sz w:val="16"/>
          <w:szCs w:val="16"/>
        </w:rPr>
        <w:t>ma</w:t>
      </w:r>
      <w:r w:rsidRPr="0021733E">
        <w:rPr>
          <w:sz w:val="16"/>
          <w:szCs w:val="16"/>
        </w:rPr>
        <w:t xml:space="preserve"> przyczyn</w:t>
      </w:r>
      <w:r>
        <w:rPr>
          <w:sz w:val="16"/>
          <w:szCs w:val="16"/>
        </w:rPr>
        <w:t>y</w:t>
      </w:r>
      <w:r w:rsidRPr="0021733E">
        <w:rPr>
          <w:sz w:val="16"/>
          <w:szCs w:val="16"/>
        </w:rPr>
        <w:t xml:space="preserve"> (w sensie koniecznego związku wewnętrznego) z żadnym innym zdarzeniem. Fenomenalista uznający przyczyn</w:t>
      </w:r>
      <w:r w:rsidRPr="0021733E">
        <w:rPr>
          <w:sz w:val="16"/>
          <w:szCs w:val="16"/>
        </w:rPr>
        <w:t>o</w:t>
      </w:r>
      <w:r w:rsidRPr="0021733E">
        <w:rPr>
          <w:sz w:val="16"/>
          <w:szCs w:val="16"/>
        </w:rPr>
        <w:t>wość w sensie następstwa zdarzeń może zaś nazwać przypadkiem zdarzenie, które nie mieści się w żadnej sekwencji kauzualnej i w tym sensie będące zdarzeniem be</w:t>
      </w:r>
      <w:r w:rsidRPr="0021733E">
        <w:rPr>
          <w:sz w:val="16"/>
          <w:szCs w:val="16"/>
        </w:rPr>
        <w:t>z</w:t>
      </w:r>
      <w:r w:rsidRPr="0021733E">
        <w:rPr>
          <w:sz w:val="16"/>
          <w:szCs w:val="16"/>
        </w:rPr>
        <w:t>przyczynowym.</w:t>
      </w:r>
    </w:p>
    <w:p w:rsidR="00D81AEE" w:rsidRPr="00E05914" w:rsidRDefault="00D81AEE" w:rsidP="00E05914">
      <w:pPr>
        <w:jc w:val="both"/>
        <w:rPr>
          <w:sz w:val="16"/>
          <w:szCs w:val="16"/>
        </w:rPr>
      </w:pPr>
      <w:r w:rsidRPr="0021733E">
        <w:rPr>
          <w:sz w:val="16"/>
          <w:szCs w:val="16"/>
        </w:rPr>
        <w:t xml:space="preserve">     W </w:t>
      </w:r>
      <w:r w:rsidRPr="001169C5">
        <w:rPr>
          <w:b/>
          <w:sz w:val="16"/>
          <w:szCs w:val="16"/>
        </w:rPr>
        <w:t>materializmie mechanistycznym</w:t>
      </w:r>
      <w:r w:rsidRPr="0021733E">
        <w:rPr>
          <w:sz w:val="16"/>
          <w:szCs w:val="16"/>
        </w:rPr>
        <w:t xml:space="preserve"> nie uznawano obiektywnych przypadków. Wszelkie zdarzenia bowiem traktowano jako przyczynowo konieczne. Dopiero w </w:t>
      </w:r>
      <w:r w:rsidRPr="001169C5">
        <w:rPr>
          <w:b/>
          <w:sz w:val="16"/>
          <w:szCs w:val="16"/>
        </w:rPr>
        <w:t>materializmie dialektycznym</w:t>
      </w:r>
      <w:r w:rsidRPr="0021733E">
        <w:rPr>
          <w:sz w:val="16"/>
          <w:szCs w:val="16"/>
        </w:rPr>
        <w:t xml:space="preserve"> (F. Engels; 1820 – 1995) przypadkowość ujęto – bez naruszenia zasady kauzaualizmu – jako charakterystykę obiektywną zdarzenia. Przypadkowość zdarzenia to taka jego własność, której nie można wyprowadzić z przynależności zdarzenia do określonego łańcucha kauzualnego. Pojawia się ona w wyniku nakładania się lub przecinania kilku różnych łańcuchów kauzualnych oraz innych (niekauzualnych) uwarunkowań. Przypadkowość zdarzenia jest zrelatywizow</w:t>
      </w:r>
      <w:r w:rsidRPr="0021733E">
        <w:rPr>
          <w:sz w:val="16"/>
          <w:szCs w:val="16"/>
        </w:rPr>
        <w:t>a</w:t>
      </w:r>
      <w:r w:rsidRPr="0021733E">
        <w:rPr>
          <w:sz w:val="16"/>
          <w:szCs w:val="16"/>
        </w:rPr>
        <w:t>na do określonych prawidłowości. Jedno i to samo zdarzenie jest konieczne ze względu na jedną prawidłowość i niekonieczne ze względu na inną. W tym ujęciu nie ma przypadków absolutnych, całkowitych i bezwzględnych. Nigdy bowiem zdarzenia nie można nazwać przypadkowym, lecz co najwyżej jakąś jego własność rozpatrywaną względem określonych prawidłowości. Każde zdarzenie przypadkowe jest j</w:t>
      </w:r>
      <w:r>
        <w:rPr>
          <w:sz w:val="16"/>
          <w:szCs w:val="16"/>
        </w:rPr>
        <w:t>ednak przyczynowo uwarunkowane.</w:t>
      </w:r>
    </w:p>
  </w:footnote>
  <w:footnote w:id="66">
    <w:p w:rsidR="00D81AEE" w:rsidRPr="00BC4AE7" w:rsidRDefault="00D81AEE" w:rsidP="003873A3">
      <w:pPr>
        <w:pStyle w:val="Tekstprzypisudolnego"/>
        <w:jc w:val="both"/>
        <w:rPr>
          <w:sz w:val="16"/>
          <w:szCs w:val="16"/>
        </w:rPr>
      </w:pPr>
      <w:r w:rsidRPr="00BC4AE7">
        <w:rPr>
          <w:rStyle w:val="Znakiprzypiswdolnych"/>
          <w:sz w:val="16"/>
          <w:szCs w:val="16"/>
        </w:rPr>
        <w:footnoteRef/>
      </w:r>
      <w:r w:rsidRPr="00BC4AE7">
        <w:rPr>
          <w:sz w:val="16"/>
          <w:szCs w:val="16"/>
        </w:rPr>
        <w:t xml:space="preserve">Wł. Tatarkiewicz, </w:t>
      </w:r>
      <w:r w:rsidRPr="00BC4AE7">
        <w:rPr>
          <w:i/>
          <w:sz w:val="16"/>
          <w:szCs w:val="16"/>
        </w:rPr>
        <w:t>Droga do filozofii</w:t>
      </w:r>
      <w:r>
        <w:rPr>
          <w:sz w:val="16"/>
          <w:szCs w:val="16"/>
        </w:rPr>
        <w:t>, (w:</w:t>
      </w:r>
      <w:r w:rsidRPr="00BC4AE7">
        <w:rPr>
          <w:sz w:val="16"/>
          <w:szCs w:val="16"/>
        </w:rPr>
        <w:t xml:space="preserve">) Wł. Tatarkiewicz, </w:t>
      </w:r>
      <w:r w:rsidRPr="00BC4AE7">
        <w:rPr>
          <w:i/>
          <w:sz w:val="16"/>
          <w:szCs w:val="16"/>
        </w:rPr>
        <w:t>Pisma zebrane. Droga do filozofii i inne rozprawy filozoficzne,</w:t>
      </w:r>
      <w:r w:rsidRPr="00BC4AE7">
        <w:rPr>
          <w:sz w:val="16"/>
          <w:szCs w:val="16"/>
        </w:rPr>
        <w:t xml:space="preserve"> t. I, PWN, Warszawa 1971, s. 14.</w:t>
      </w:r>
    </w:p>
  </w:footnote>
  <w:footnote w:id="67">
    <w:p w:rsidR="00D81AEE" w:rsidRPr="00BC4AE7" w:rsidRDefault="00D81AEE" w:rsidP="003873A3">
      <w:pPr>
        <w:pStyle w:val="Tekstprzypisudolnego"/>
        <w:jc w:val="both"/>
        <w:rPr>
          <w:sz w:val="16"/>
          <w:szCs w:val="16"/>
        </w:rPr>
      </w:pPr>
      <w:r w:rsidRPr="00BC4AE7">
        <w:rPr>
          <w:rStyle w:val="Znakiprzypiswdolnych"/>
          <w:sz w:val="16"/>
          <w:szCs w:val="16"/>
        </w:rPr>
        <w:footnoteRef/>
      </w:r>
      <w:r w:rsidRPr="00BC4AE7">
        <w:rPr>
          <w:sz w:val="16"/>
          <w:szCs w:val="16"/>
        </w:rPr>
        <w:t xml:space="preserve">Zob. T. Maruszewski, </w:t>
      </w:r>
      <w:r w:rsidRPr="00BC4AE7">
        <w:rPr>
          <w:i/>
          <w:sz w:val="16"/>
          <w:szCs w:val="16"/>
        </w:rPr>
        <w:t>Psychologia poznania</w:t>
      </w:r>
      <w:r w:rsidRPr="00BC4AE7">
        <w:rPr>
          <w:sz w:val="16"/>
          <w:szCs w:val="16"/>
        </w:rPr>
        <w:t xml:space="preserve">, Gdańskie Wydawnictwo Psychologiczne, Gdańsk 2002. </w:t>
      </w:r>
    </w:p>
  </w:footnote>
  <w:footnote w:id="68">
    <w:p w:rsidR="00D81AEE" w:rsidRPr="00BC4AE7" w:rsidRDefault="00D81AEE" w:rsidP="003873A3">
      <w:pPr>
        <w:pStyle w:val="Tekstprzypisudolnego"/>
        <w:jc w:val="both"/>
        <w:rPr>
          <w:sz w:val="16"/>
          <w:szCs w:val="16"/>
        </w:rPr>
      </w:pPr>
      <w:r w:rsidRPr="002375C6">
        <w:rPr>
          <w:rStyle w:val="Znakiprzypiswdolnych"/>
          <w:b/>
          <w:sz w:val="16"/>
          <w:szCs w:val="16"/>
        </w:rPr>
        <w:footnoteRef/>
      </w:r>
      <w:r w:rsidRPr="002375C6">
        <w:rPr>
          <w:b/>
          <w:sz w:val="16"/>
          <w:szCs w:val="16"/>
        </w:rPr>
        <w:t>E. B. De Condillac</w:t>
      </w:r>
      <w:r w:rsidRPr="00BC4AE7">
        <w:rPr>
          <w:sz w:val="16"/>
          <w:szCs w:val="16"/>
        </w:rPr>
        <w:t xml:space="preserve">, </w:t>
      </w:r>
      <w:r w:rsidRPr="00BC4AE7">
        <w:rPr>
          <w:i/>
          <w:sz w:val="16"/>
          <w:szCs w:val="16"/>
        </w:rPr>
        <w:t>Traktat o wrażeniach</w:t>
      </w:r>
      <w:r w:rsidRPr="00BC4AE7">
        <w:rPr>
          <w:sz w:val="16"/>
          <w:szCs w:val="16"/>
        </w:rPr>
        <w:t>, z oryginału francuskiego przełożyła W. Wojciechowska, PWN, Warszawa 1958.</w:t>
      </w:r>
    </w:p>
  </w:footnote>
  <w:footnote w:id="69">
    <w:p w:rsidR="00D81AEE" w:rsidRPr="00C15C60" w:rsidRDefault="00D81AEE" w:rsidP="00C15C60">
      <w:pPr>
        <w:jc w:val="both"/>
        <w:rPr>
          <w:sz w:val="16"/>
          <w:szCs w:val="16"/>
        </w:rPr>
      </w:pPr>
      <w:r w:rsidRPr="00C15C60">
        <w:rPr>
          <w:rStyle w:val="Odwoanieprzypisudolnego"/>
          <w:sz w:val="16"/>
          <w:szCs w:val="16"/>
        </w:rPr>
        <w:footnoteRef/>
      </w:r>
      <w:r w:rsidRPr="00C15C60">
        <w:rPr>
          <w:b/>
          <w:sz w:val="16"/>
          <w:szCs w:val="16"/>
        </w:rPr>
        <w:t>Antropomorfizm - &lt;</w:t>
      </w:r>
      <w:r w:rsidRPr="00C15C60">
        <w:rPr>
          <w:sz w:val="16"/>
          <w:szCs w:val="16"/>
        </w:rPr>
        <w:t>gr</w:t>
      </w:r>
      <w:r w:rsidRPr="00C15C60">
        <w:rPr>
          <w:i/>
          <w:sz w:val="16"/>
          <w:szCs w:val="16"/>
        </w:rPr>
        <w:t>. anthropos</w:t>
      </w:r>
      <w:r>
        <w:rPr>
          <w:i/>
          <w:sz w:val="16"/>
          <w:szCs w:val="16"/>
        </w:rPr>
        <w:t xml:space="preserve"> </w:t>
      </w:r>
      <w:r w:rsidRPr="00C15C60">
        <w:rPr>
          <w:sz w:val="16"/>
          <w:szCs w:val="16"/>
        </w:rPr>
        <w:t>= człowiek</w:t>
      </w:r>
      <w:r w:rsidRPr="00C15C60">
        <w:rPr>
          <w:i/>
          <w:sz w:val="16"/>
          <w:szCs w:val="16"/>
        </w:rPr>
        <w:t xml:space="preserve"> + morphe</w:t>
      </w:r>
      <w:r>
        <w:rPr>
          <w:i/>
          <w:sz w:val="16"/>
          <w:szCs w:val="16"/>
        </w:rPr>
        <w:t xml:space="preserve"> </w:t>
      </w:r>
      <w:r w:rsidRPr="00C15C60">
        <w:rPr>
          <w:sz w:val="16"/>
          <w:szCs w:val="16"/>
        </w:rPr>
        <w:t>= forma, wygląd, kształt</w:t>
      </w:r>
      <w:r w:rsidRPr="00C15C60">
        <w:rPr>
          <w:i/>
          <w:sz w:val="16"/>
          <w:szCs w:val="16"/>
        </w:rPr>
        <w:t xml:space="preserve">&gt;. </w:t>
      </w:r>
      <w:r w:rsidRPr="00C15C60">
        <w:rPr>
          <w:sz w:val="16"/>
          <w:szCs w:val="16"/>
        </w:rPr>
        <w:t>Człekokształtność, tendencja do wyobrażania i przedstawiania zjawisk pozalud</w:t>
      </w:r>
      <w:r w:rsidRPr="00C15C60">
        <w:rPr>
          <w:sz w:val="16"/>
          <w:szCs w:val="16"/>
        </w:rPr>
        <w:t>z</w:t>
      </w:r>
      <w:r w:rsidRPr="00C15C60">
        <w:rPr>
          <w:sz w:val="16"/>
          <w:szCs w:val="16"/>
        </w:rPr>
        <w:t>kich na wzór ludzki, zwłaszcza nadawanie cech ludzkich zwierzętom. Przejście od zoomorfizmu do antropomorfizmu w ujmowaniu bogów stanowi religijny wyraz procesu wyzwalania się człowieka spod absolutnego władztwa przyrody. Wyrazem tego są wyobrażenia Boga na kształt człowieka. Antropomorfizm jest też przejawem tendencji do znoszenia dystansu między wierzącym a bogiem.</w:t>
      </w:r>
    </w:p>
  </w:footnote>
  <w:footnote w:id="70">
    <w:p w:rsidR="00D81AEE" w:rsidRPr="00911A0D" w:rsidRDefault="00D81AEE" w:rsidP="00911A0D">
      <w:pPr>
        <w:pStyle w:val="Tekstprzypisudolnego"/>
        <w:jc w:val="both"/>
        <w:rPr>
          <w:color w:val="222222"/>
          <w:sz w:val="16"/>
          <w:szCs w:val="16"/>
          <w:shd w:val="clear" w:color="auto" w:fill="FFFFFF"/>
        </w:rPr>
      </w:pPr>
      <w:r w:rsidRPr="00911A0D">
        <w:rPr>
          <w:rStyle w:val="Odwoanieprzypisudolnego"/>
          <w:sz w:val="16"/>
          <w:szCs w:val="16"/>
        </w:rPr>
        <w:footnoteRef/>
      </w:r>
      <w:r w:rsidRPr="00911A0D">
        <w:rPr>
          <w:b/>
          <w:bCs/>
          <w:color w:val="222222"/>
          <w:sz w:val="16"/>
          <w:szCs w:val="16"/>
          <w:shd w:val="clear" w:color="auto" w:fill="FFFFFF"/>
        </w:rPr>
        <w:t>Myślenie życzeniowe</w:t>
      </w:r>
      <w:r w:rsidRPr="00911A0D">
        <w:rPr>
          <w:color w:val="222222"/>
          <w:sz w:val="16"/>
          <w:szCs w:val="16"/>
        </w:rPr>
        <w:t> </w:t>
      </w:r>
      <w:r w:rsidRPr="00911A0D">
        <w:rPr>
          <w:color w:val="222222"/>
          <w:sz w:val="16"/>
          <w:szCs w:val="16"/>
          <w:shd w:val="clear" w:color="auto" w:fill="FFFFFF"/>
        </w:rPr>
        <w:t xml:space="preserve">(ang. </w:t>
      </w:r>
      <w:r w:rsidRPr="00911A0D">
        <w:rPr>
          <w:i/>
          <w:color w:val="222222"/>
          <w:sz w:val="16"/>
          <w:szCs w:val="16"/>
          <w:shd w:val="clear" w:color="auto" w:fill="FFFFFF"/>
        </w:rPr>
        <w:t>wishfulthinking</w:t>
      </w:r>
      <w:r w:rsidRPr="00911A0D">
        <w:rPr>
          <w:color w:val="222222"/>
          <w:sz w:val="16"/>
          <w:szCs w:val="16"/>
          <w:shd w:val="clear" w:color="auto" w:fill="FFFFFF"/>
        </w:rPr>
        <w:t>) – sposób rozumowania i podejmowania decyzji opierający się na wizji „</w:t>
      </w:r>
      <w:r w:rsidRPr="00911A0D">
        <w:rPr>
          <w:b/>
          <w:color w:val="222222"/>
          <w:sz w:val="16"/>
          <w:szCs w:val="16"/>
          <w:shd w:val="clear" w:color="auto" w:fill="FFFFFF"/>
        </w:rPr>
        <w:t>optymistycznego scenariusza</w:t>
      </w:r>
      <w:r w:rsidRPr="00911A0D">
        <w:rPr>
          <w:color w:val="222222"/>
          <w:sz w:val="16"/>
          <w:szCs w:val="16"/>
          <w:shd w:val="clear" w:color="auto" w:fill="FFFFFF"/>
        </w:rPr>
        <w:t>”</w:t>
      </w:r>
      <w:r>
        <w:rPr>
          <w:color w:val="222222"/>
          <w:sz w:val="16"/>
          <w:szCs w:val="16"/>
          <w:shd w:val="clear" w:color="auto" w:fill="FFFFFF"/>
        </w:rPr>
        <w:t>,</w:t>
      </w:r>
      <w:r w:rsidRPr="00911A0D">
        <w:rPr>
          <w:color w:val="222222"/>
          <w:sz w:val="16"/>
          <w:szCs w:val="16"/>
          <w:shd w:val="clear" w:color="auto" w:fill="FFFFFF"/>
        </w:rPr>
        <w:t xml:space="preserve"> w miejsce ko</w:t>
      </w:r>
      <w:r w:rsidRPr="00911A0D">
        <w:rPr>
          <w:color w:val="222222"/>
          <w:sz w:val="16"/>
          <w:szCs w:val="16"/>
          <w:shd w:val="clear" w:color="auto" w:fill="FFFFFF"/>
        </w:rPr>
        <w:t>n</w:t>
      </w:r>
      <w:r w:rsidRPr="00911A0D">
        <w:rPr>
          <w:color w:val="222222"/>
          <w:sz w:val="16"/>
          <w:szCs w:val="16"/>
          <w:shd w:val="clear" w:color="auto" w:fill="FFFFFF"/>
        </w:rPr>
        <w:t>struowania dowodów naukowo uzasadnionych. Po sformułowaniu optymistycznego planu działania nie wykonuje się czynności niezbędnych dla jego realizacji.</w:t>
      </w:r>
    </w:p>
  </w:footnote>
  <w:footnote w:id="71">
    <w:p w:rsidR="00D81AEE" w:rsidRDefault="00D81AEE" w:rsidP="00911A0D">
      <w:pPr>
        <w:jc w:val="both"/>
        <w:rPr>
          <w:sz w:val="16"/>
          <w:szCs w:val="16"/>
        </w:rPr>
      </w:pPr>
      <w:r w:rsidRPr="00911A0D">
        <w:rPr>
          <w:rStyle w:val="Odwoanieprzypisudolnego"/>
          <w:sz w:val="16"/>
          <w:szCs w:val="16"/>
        </w:rPr>
        <w:footnoteRef/>
      </w:r>
      <w:r w:rsidRPr="00911A0D">
        <w:rPr>
          <w:b/>
          <w:sz w:val="16"/>
          <w:szCs w:val="16"/>
        </w:rPr>
        <w:t xml:space="preserve">Wiara - </w:t>
      </w:r>
      <w:r w:rsidRPr="00911A0D">
        <w:rPr>
          <w:sz w:val="16"/>
          <w:szCs w:val="16"/>
        </w:rPr>
        <w:t xml:space="preserve">przyjmowanie jakiejś teorii, ideologii bez jej weryfikacji, bez odnoszenia jej do praktyki i rzeczywistości empirycznej; np., elity polskie przełomu wieków XX i XXI kolejny raz </w:t>
      </w:r>
      <w:r w:rsidRPr="00911A0D">
        <w:rPr>
          <w:b/>
          <w:sz w:val="16"/>
          <w:szCs w:val="16"/>
        </w:rPr>
        <w:t>wierzą</w:t>
      </w:r>
      <w:r w:rsidRPr="00911A0D">
        <w:rPr>
          <w:sz w:val="16"/>
          <w:szCs w:val="16"/>
        </w:rPr>
        <w:t>, że tzw. Zachód ich nie opuści, chociaż jest wiele przykładów zajmowania się Polską przez Zachód o tyle, o ile było to w jego interesie. Polska nie wydobyła się jeszcze ze swej wiary ideologicznej, politycznej i ekonomicznej służebności wobec Zachodu.</w:t>
      </w:r>
    </w:p>
    <w:p w:rsidR="00D81AEE" w:rsidRPr="00911A0D" w:rsidRDefault="00D81AEE" w:rsidP="00911A0D">
      <w:pPr>
        <w:jc w:val="both"/>
        <w:rPr>
          <w:sz w:val="16"/>
          <w:szCs w:val="16"/>
        </w:rPr>
      </w:pPr>
      <w:r>
        <w:rPr>
          <w:sz w:val="16"/>
          <w:szCs w:val="16"/>
        </w:rPr>
        <w:t xml:space="preserve">   To wyjaśnienie pisałem w 2019 roku. W 2021 roku znowu pojawił się przykład, jak elity USA „sprzedali” Polskę Rosji i Niemcom. </w:t>
      </w:r>
    </w:p>
    <w:p w:rsidR="00D81AEE" w:rsidRPr="00B01911" w:rsidRDefault="00D81AEE" w:rsidP="005876CE">
      <w:pPr>
        <w:jc w:val="both"/>
        <w:rPr>
          <w:sz w:val="16"/>
          <w:szCs w:val="16"/>
        </w:rPr>
      </w:pPr>
      <w:r w:rsidRPr="00B01911">
        <w:rPr>
          <w:sz w:val="16"/>
          <w:szCs w:val="16"/>
        </w:rPr>
        <w:t xml:space="preserve">   „W katolickim, </w:t>
      </w:r>
      <w:r w:rsidRPr="00B01911">
        <w:rPr>
          <w:b/>
          <w:sz w:val="16"/>
          <w:szCs w:val="16"/>
        </w:rPr>
        <w:t>kryptokolonialnym*</w:t>
      </w:r>
      <w:r w:rsidRPr="00B01911">
        <w:rPr>
          <w:sz w:val="16"/>
          <w:szCs w:val="16"/>
        </w:rPr>
        <w:t xml:space="preserve"> podporządkowaniu kultury polskiej szerzy się mniemanie Polaków o wyższości Zachodniej Europy. Utrwala to </w:t>
      </w:r>
      <w:r w:rsidRPr="00B01911">
        <w:rPr>
          <w:b/>
          <w:sz w:val="16"/>
          <w:szCs w:val="16"/>
        </w:rPr>
        <w:t>ksenocentryzm</w:t>
      </w:r>
      <w:r>
        <w:rPr>
          <w:sz w:val="16"/>
          <w:szCs w:val="16"/>
        </w:rPr>
        <w:t xml:space="preserve"> </w:t>
      </w:r>
      <w:r w:rsidRPr="00B01911">
        <w:rPr>
          <w:sz w:val="16"/>
          <w:szCs w:val="16"/>
        </w:rPr>
        <w:t xml:space="preserve"> </w:t>
      </w:r>
      <w:r>
        <w:rPr>
          <w:sz w:val="16"/>
          <w:szCs w:val="16"/>
        </w:rPr>
        <w:t xml:space="preserve">  </w:t>
      </w:r>
      <w:r w:rsidRPr="00B01911">
        <w:rPr>
          <w:sz w:val="16"/>
          <w:szCs w:val="16"/>
        </w:rPr>
        <w:t>przekonanie, że w Polsce nic zrobić nie można, że trzeba wyjechać za granicę, najlepiej do USA i tam robić karierę, albo siedzieć cicho i klepać biedę, bo Polska jest panną bez posagu</w:t>
      </w:r>
      <w:r>
        <w:rPr>
          <w:sz w:val="16"/>
          <w:szCs w:val="16"/>
        </w:rPr>
        <w:t xml:space="preserve">**. </w:t>
      </w:r>
      <w:r w:rsidRPr="005876CE">
        <w:rPr>
          <w:sz w:val="16"/>
          <w:szCs w:val="16"/>
        </w:rPr>
        <w:t>A. Mickiewicz</w:t>
      </w:r>
      <w:r>
        <w:rPr>
          <w:sz w:val="16"/>
          <w:szCs w:val="16"/>
        </w:rPr>
        <w:t xml:space="preserve"> (1798 – 1855)</w:t>
      </w:r>
      <w:r w:rsidRPr="005876CE">
        <w:rPr>
          <w:sz w:val="16"/>
          <w:szCs w:val="16"/>
        </w:rPr>
        <w:t>: „bojaźń</w:t>
      </w:r>
      <w:r w:rsidRPr="00B01911">
        <w:rPr>
          <w:sz w:val="16"/>
          <w:szCs w:val="16"/>
        </w:rPr>
        <w:t xml:space="preserve"> śmieszności narobiła wiele złego w Polsce. Prostoduszni synowie północy, usiłując naśladować cudzozie</w:t>
      </w:r>
      <w:r w:rsidRPr="00B01911">
        <w:rPr>
          <w:sz w:val="16"/>
          <w:szCs w:val="16"/>
        </w:rPr>
        <w:t>m</w:t>
      </w:r>
      <w:r w:rsidRPr="00B01911">
        <w:rPr>
          <w:sz w:val="16"/>
          <w:szCs w:val="16"/>
        </w:rPr>
        <w:t xml:space="preserve">ców, oglądali się, czy nie wezmą ich za niezgrabnych i śmiesznych. Niejeden zamiar polityczny zniweczono uwagą, że Europa będzie się śmiała z tego”. A. Mickiewicz, </w:t>
      </w:r>
      <w:r w:rsidRPr="00B01911">
        <w:rPr>
          <w:i/>
          <w:sz w:val="16"/>
          <w:szCs w:val="16"/>
        </w:rPr>
        <w:t>Dzieła prozą</w:t>
      </w:r>
      <w:r w:rsidRPr="00B01911">
        <w:rPr>
          <w:sz w:val="16"/>
          <w:szCs w:val="16"/>
        </w:rPr>
        <w:t xml:space="preserve">, wydał T. Pini, Wydanie z portretem poety, t. IV. </w:t>
      </w:r>
      <w:r w:rsidRPr="00B01911">
        <w:rPr>
          <w:i/>
          <w:sz w:val="16"/>
          <w:szCs w:val="16"/>
        </w:rPr>
        <w:t>Wykłady o literaturach słowiańskich</w:t>
      </w:r>
      <w:r w:rsidRPr="00B01911">
        <w:rPr>
          <w:sz w:val="16"/>
          <w:szCs w:val="16"/>
        </w:rPr>
        <w:t xml:space="preserve">. Rok I i II, Nakładem Komitetu </w:t>
      </w:r>
      <w:r w:rsidRPr="005876CE">
        <w:rPr>
          <w:sz w:val="16"/>
          <w:szCs w:val="16"/>
        </w:rPr>
        <w:t>Mickiewiczowskiego, Nowogródek 1033.</w:t>
      </w:r>
    </w:p>
    <w:p w:rsidR="00D81AEE" w:rsidRDefault="00D81AEE" w:rsidP="005876CE">
      <w:pPr>
        <w:pStyle w:val="Tekstprzypisudolnego"/>
        <w:jc w:val="both"/>
        <w:rPr>
          <w:sz w:val="16"/>
          <w:szCs w:val="16"/>
        </w:rPr>
      </w:pPr>
      <w:r w:rsidRPr="00B01911">
        <w:rPr>
          <w:sz w:val="16"/>
          <w:szCs w:val="16"/>
        </w:rPr>
        <w:t>*</w:t>
      </w:r>
      <w:r w:rsidRPr="00B01911">
        <w:rPr>
          <w:b/>
          <w:sz w:val="16"/>
          <w:szCs w:val="16"/>
        </w:rPr>
        <w:t>Krypto</w:t>
      </w:r>
      <w:r w:rsidRPr="00B01911">
        <w:rPr>
          <w:sz w:val="16"/>
          <w:szCs w:val="16"/>
        </w:rPr>
        <w:t xml:space="preserve"> - &lt;gr. </w:t>
      </w:r>
      <w:r w:rsidRPr="00B01911">
        <w:rPr>
          <w:i/>
          <w:sz w:val="16"/>
          <w:szCs w:val="16"/>
        </w:rPr>
        <w:t>kryptόs</w:t>
      </w:r>
      <w:r w:rsidRPr="00B01911">
        <w:rPr>
          <w:sz w:val="16"/>
          <w:szCs w:val="16"/>
        </w:rPr>
        <w:t xml:space="preserve"> = ukryty&gt; - pierwszy człon wyrazów złożonych, wskazujący, że to, do czego odnosi się człon, jest ukryte, niewidoczne, zamaskowane. Kryptok</w:t>
      </w:r>
      <w:r w:rsidRPr="00B01911">
        <w:rPr>
          <w:sz w:val="16"/>
          <w:szCs w:val="16"/>
        </w:rPr>
        <w:t>o</w:t>
      </w:r>
      <w:r w:rsidRPr="00B01911">
        <w:rPr>
          <w:sz w:val="16"/>
          <w:szCs w:val="16"/>
        </w:rPr>
        <w:t>lonializmem nazywa się politykę współczesnych mocarstw imperialnych kolonialnych USA, W. Brytanii, Francji, i innych ukierunkowaną na ukrycie i utrzymanie dominacji politycznej, ideologicznej, gospodarczej i kulturalnej nad dawnymi koloniami. Formalnie kraje te – byłe kolonie - są już państwami suwerennymi. W treści zaś decyzje znaczące dotyczące polityki, gospodarki podejmowane są w u</w:t>
      </w:r>
      <w:r>
        <w:rPr>
          <w:sz w:val="16"/>
          <w:szCs w:val="16"/>
        </w:rPr>
        <w:t xml:space="preserve">kryciu, w stalicach imperiów. </w:t>
      </w:r>
    </w:p>
    <w:p w:rsidR="00D81AEE" w:rsidRPr="005876CE" w:rsidRDefault="00D81AEE" w:rsidP="005876CE">
      <w:pPr>
        <w:pStyle w:val="Tekstprzypisudolnego"/>
        <w:jc w:val="both"/>
        <w:rPr>
          <w:sz w:val="16"/>
          <w:szCs w:val="16"/>
        </w:rPr>
      </w:pPr>
      <w:r w:rsidRPr="005876CE">
        <w:rPr>
          <w:sz w:val="16"/>
          <w:szCs w:val="16"/>
        </w:rPr>
        <w:t>**</w:t>
      </w:r>
      <w:r w:rsidRPr="005876CE">
        <w:rPr>
          <w:b/>
          <w:bCs/>
          <w:color w:val="202122"/>
          <w:sz w:val="16"/>
          <w:szCs w:val="16"/>
        </w:rPr>
        <w:t>Ksenocentryzm</w:t>
      </w:r>
      <w:r w:rsidRPr="005876CE">
        <w:rPr>
          <w:color w:val="202122"/>
          <w:sz w:val="16"/>
          <w:szCs w:val="16"/>
        </w:rPr>
        <w:t> - &lt;stgr. ξένος [</w:t>
      </w:r>
      <w:r w:rsidRPr="005876CE">
        <w:rPr>
          <w:iCs/>
          <w:color w:val="202122"/>
          <w:sz w:val="16"/>
          <w:szCs w:val="16"/>
        </w:rPr>
        <w:t>ksénos] =</w:t>
      </w:r>
      <w:r w:rsidRPr="005876CE">
        <w:rPr>
          <w:color w:val="202122"/>
          <w:sz w:val="16"/>
          <w:szCs w:val="16"/>
        </w:rPr>
        <w:t xml:space="preserve"> „obcy”, łac. </w:t>
      </w:r>
      <w:r w:rsidRPr="005876CE">
        <w:rPr>
          <w:rStyle w:val="Uwydatnienie"/>
          <w:color w:val="202122"/>
          <w:sz w:val="16"/>
          <w:szCs w:val="16"/>
          <w:lang w:val="la-Latn"/>
        </w:rPr>
        <w:t>centrum</w:t>
      </w:r>
      <w:r w:rsidRPr="005876CE">
        <w:rPr>
          <w:color w:val="202122"/>
          <w:sz w:val="16"/>
          <w:szCs w:val="16"/>
        </w:rPr>
        <w:t> „środek”&gt; – termin używany w socjologii i psychologii opisujący konkretne tendencje w działalności politycznej, gospodarczej, moralnej, szerzej kulturowej. Według profesora Williama Grahama Sumnera z Uniwersytetu Yale’a oznacza on wysiłki jednostek ludzkich będące w swej istocie odwrotne do kulturocentryzmu. Przypisują one cechę wyższości kulturom innym niż ta, z której same się wywodzą. Przyjmują więc zewnętrzne wzorce kulturowe za swoje. Istotą ksenocentryzmu jest ocenianie kultury własnej poprzez standardy kultury obcej (zewnętrznej wobec własnej).</w:t>
      </w:r>
    </w:p>
    <w:p w:rsidR="00D81AEE" w:rsidRPr="00E05914" w:rsidRDefault="00D81AEE" w:rsidP="00E05914">
      <w:pPr>
        <w:pStyle w:val="NormalnyWeb"/>
        <w:shd w:val="clear" w:color="auto" w:fill="FFFFFF"/>
        <w:spacing w:before="0" w:beforeAutospacing="0" w:after="0" w:afterAutospacing="0"/>
        <w:jc w:val="both"/>
        <w:rPr>
          <w:color w:val="202122"/>
          <w:sz w:val="16"/>
          <w:szCs w:val="16"/>
        </w:rPr>
      </w:pPr>
      <w:r>
        <w:rPr>
          <w:b/>
          <w:color w:val="202122"/>
          <w:sz w:val="16"/>
          <w:szCs w:val="16"/>
        </w:rPr>
        <w:t xml:space="preserve">     </w:t>
      </w:r>
      <w:r w:rsidRPr="005876CE">
        <w:rPr>
          <w:b/>
          <w:color w:val="202122"/>
          <w:sz w:val="16"/>
          <w:szCs w:val="16"/>
        </w:rPr>
        <w:t>Ksenocentryzm</w:t>
      </w:r>
      <w:r w:rsidRPr="005876CE">
        <w:rPr>
          <w:color w:val="202122"/>
          <w:sz w:val="16"/>
          <w:szCs w:val="16"/>
        </w:rPr>
        <w:t xml:space="preserve"> pojawia się też w programach politycznych partii liberalnych. Mówi się w nich o ochronie mniejszości narodowych, których członkowie nie mają wystarczającego doświadczenia politycznego, by reprezentować własne interesy.Przez </w:t>
      </w:r>
      <w:r>
        <w:rPr>
          <w:color w:val="202122"/>
          <w:sz w:val="16"/>
          <w:szCs w:val="16"/>
        </w:rPr>
        <w:t>prof.</w:t>
      </w:r>
      <w:r w:rsidRPr="005876CE">
        <w:rPr>
          <w:color w:val="202122"/>
          <w:sz w:val="16"/>
          <w:szCs w:val="16"/>
        </w:rPr>
        <w:t xml:space="preserve"> J</w:t>
      </w:r>
      <w:r>
        <w:rPr>
          <w:color w:val="202122"/>
          <w:sz w:val="16"/>
          <w:szCs w:val="16"/>
        </w:rPr>
        <w:t>.</w:t>
      </w:r>
      <w:r w:rsidRPr="005876CE">
        <w:rPr>
          <w:color w:val="202122"/>
          <w:sz w:val="16"/>
          <w:szCs w:val="16"/>
        </w:rPr>
        <w:t xml:space="preserve"> D. Fullmera z Uniwersytetu Brighama Younga ksenocentryzm uważany jest za moralne, kulturowe odchylenie, bo kulturowo wrodzonym poglądem powinien być kulturocentryzm. Uważa on, że ksenocentryczny pogląd może prowadzić doomnicentryzmu, monocentryzm</w:t>
      </w:r>
      <w:r>
        <w:rPr>
          <w:color w:val="202122"/>
          <w:sz w:val="16"/>
          <w:szCs w:val="16"/>
        </w:rPr>
        <w:t>u</w:t>
      </w:r>
      <w:r w:rsidRPr="005876CE">
        <w:rPr>
          <w:color w:val="202122"/>
          <w:sz w:val="16"/>
          <w:szCs w:val="16"/>
        </w:rPr>
        <w:t xml:space="preserve">, czyli uznania jednego obszaru za praojczyznę człowieka. Zob. </w:t>
      </w:r>
      <w:hyperlink r:id="rId7" w:history="1">
        <w:r w:rsidRPr="005876CE">
          <w:rPr>
            <w:rStyle w:val="Hipercze"/>
            <w:sz w:val="16"/>
            <w:szCs w:val="16"/>
          </w:rPr>
          <w:t>https://pl.wikipedia.org/wiki/Ksenocentryzm</w:t>
        </w:r>
      </w:hyperlink>
      <w:r w:rsidRPr="005876CE">
        <w:rPr>
          <w:sz w:val="16"/>
          <w:szCs w:val="16"/>
        </w:rPr>
        <w:t>, dostęp: 20. o5. 2021r.</w:t>
      </w:r>
    </w:p>
  </w:footnote>
  <w:footnote w:id="72">
    <w:p w:rsidR="00D81AEE" w:rsidRPr="005300CC" w:rsidRDefault="00D81AEE" w:rsidP="000D0AD7">
      <w:pPr>
        <w:pStyle w:val="Tekstprzypisudolnego"/>
        <w:jc w:val="both"/>
        <w:rPr>
          <w:sz w:val="16"/>
          <w:szCs w:val="16"/>
        </w:rPr>
      </w:pPr>
      <w:r w:rsidRPr="005300CC">
        <w:rPr>
          <w:rStyle w:val="Odwoanieprzypisudolnego"/>
          <w:sz w:val="16"/>
          <w:szCs w:val="16"/>
        </w:rPr>
        <w:footnoteRef/>
      </w:r>
      <w:r w:rsidRPr="005300CC">
        <w:rPr>
          <w:b/>
          <w:sz w:val="16"/>
          <w:szCs w:val="16"/>
        </w:rPr>
        <w:t>Życie</w:t>
      </w:r>
      <w:r w:rsidRPr="005300CC">
        <w:rPr>
          <w:sz w:val="16"/>
          <w:szCs w:val="16"/>
        </w:rPr>
        <w:t xml:space="preserve"> – O. Hertwig; (1849 – 1922) w </w:t>
      </w:r>
      <w:r w:rsidRPr="005300CC">
        <w:rPr>
          <w:i/>
          <w:sz w:val="16"/>
          <w:szCs w:val="16"/>
        </w:rPr>
        <w:t>A</w:t>
      </w:r>
      <w:r w:rsidRPr="005300CC">
        <w:rPr>
          <w:i/>
          <w:iCs/>
          <w:sz w:val="16"/>
          <w:szCs w:val="16"/>
        </w:rPr>
        <w:t>llgemaine Biologie</w:t>
      </w:r>
      <w:r w:rsidRPr="005300CC">
        <w:rPr>
          <w:sz w:val="16"/>
          <w:szCs w:val="16"/>
        </w:rPr>
        <w:t>, Jena 1906, rozdz. IV</w:t>
      </w:r>
      <w:r>
        <w:rPr>
          <w:sz w:val="16"/>
          <w:szCs w:val="16"/>
        </w:rPr>
        <w:t>,w</w:t>
      </w:r>
      <w:r w:rsidRPr="005300CC">
        <w:rPr>
          <w:sz w:val="16"/>
          <w:szCs w:val="16"/>
        </w:rPr>
        <w:t xml:space="preserve"> pojęci</w:t>
      </w:r>
      <w:r>
        <w:rPr>
          <w:sz w:val="16"/>
          <w:szCs w:val="16"/>
        </w:rPr>
        <w:t>u</w:t>
      </w:r>
      <w:r w:rsidRPr="005300CC">
        <w:rPr>
          <w:sz w:val="16"/>
          <w:szCs w:val="16"/>
        </w:rPr>
        <w:t xml:space="preserve"> życia wyróżnia cztery jego przestrzenie: „</w:t>
      </w:r>
      <w:r w:rsidRPr="005300CC">
        <w:rPr>
          <w:b/>
          <w:sz w:val="16"/>
          <w:szCs w:val="16"/>
        </w:rPr>
        <w:t>1. zdolność odżywiania</w:t>
      </w:r>
      <w:r w:rsidRPr="005300CC">
        <w:rPr>
          <w:sz w:val="16"/>
          <w:szCs w:val="16"/>
        </w:rPr>
        <w:t xml:space="preserve"> się, a więc przyjmowania pokarmów, trawienia ich i wydzielania; </w:t>
      </w:r>
      <w:r w:rsidRPr="005300CC">
        <w:rPr>
          <w:b/>
          <w:sz w:val="16"/>
          <w:szCs w:val="16"/>
        </w:rPr>
        <w:t>2. zdolność zmieniania kształtów i wykonywanie ruchów</w:t>
      </w:r>
      <w:r w:rsidRPr="005300CC">
        <w:rPr>
          <w:sz w:val="16"/>
          <w:szCs w:val="16"/>
        </w:rPr>
        <w:t xml:space="preserve">; </w:t>
      </w:r>
      <w:r w:rsidRPr="005300CC">
        <w:rPr>
          <w:b/>
          <w:sz w:val="16"/>
          <w:szCs w:val="16"/>
        </w:rPr>
        <w:t>3. pobudliwość,</w:t>
      </w:r>
      <w:r w:rsidRPr="005300CC">
        <w:rPr>
          <w:sz w:val="16"/>
          <w:szCs w:val="16"/>
        </w:rPr>
        <w:t xml:space="preserve"> czyli zdolność odpowiadania w rozmaity sposób na rozmaite podniety świata zewnętrznego; </w:t>
      </w:r>
      <w:r w:rsidRPr="005300CC">
        <w:rPr>
          <w:b/>
          <w:sz w:val="16"/>
          <w:szCs w:val="16"/>
        </w:rPr>
        <w:t>4. rozmnażania się</w:t>
      </w:r>
      <w:r w:rsidRPr="005300CC">
        <w:rPr>
          <w:sz w:val="16"/>
          <w:szCs w:val="16"/>
        </w:rPr>
        <w:t xml:space="preserve">”. Obecne rozumienie życia jest opisowe. Nie </w:t>
      </w:r>
      <w:r>
        <w:rPr>
          <w:sz w:val="16"/>
          <w:szCs w:val="16"/>
        </w:rPr>
        <w:t>m</w:t>
      </w:r>
      <w:r w:rsidRPr="005300CC">
        <w:rPr>
          <w:sz w:val="16"/>
          <w:szCs w:val="16"/>
        </w:rPr>
        <w:t xml:space="preserve"> definicj</w:t>
      </w:r>
      <w:r>
        <w:rPr>
          <w:sz w:val="16"/>
          <w:szCs w:val="16"/>
        </w:rPr>
        <w:t>i</w:t>
      </w:r>
      <w:r w:rsidRPr="005300CC">
        <w:rPr>
          <w:sz w:val="16"/>
          <w:szCs w:val="16"/>
        </w:rPr>
        <w:t xml:space="preserve">. Życie jest cechę czegoś, co wykazuje atrybuty: </w:t>
      </w:r>
      <w:r w:rsidRPr="005300CC">
        <w:rPr>
          <w:b/>
          <w:sz w:val="16"/>
          <w:szCs w:val="16"/>
        </w:rPr>
        <w:t>1.</w:t>
      </w:r>
      <w:r>
        <w:rPr>
          <w:b/>
          <w:sz w:val="16"/>
          <w:szCs w:val="16"/>
        </w:rPr>
        <w:t xml:space="preserve"> </w:t>
      </w:r>
      <w:r w:rsidRPr="005300CC">
        <w:rPr>
          <w:b/>
          <w:sz w:val="16"/>
          <w:szCs w:val="16"/>
        </w:rPr>
        <w:t>Homeostazy</w:t>
      </w:r>
      <w:r w:rsidRPr="005300CC">
        <w:rPr>
          <w:sz w:val="16"/>
          <w:szCs w:val="16"/>
        </w:rPr>
        <w:t xml:space="preserve"> – zdolność takiej regulacji środowiska wewnętrznego, które utrzyma jego parametry przy stałych wartościach; np. temperatura ciała jest zmniejszana przez pocenie oraz stężenie elektrolitów;</w:t>
      </w:r>
      <w:r>
        <w:rPr>
          <w:sz w:val="16"/>
          <w:szCs w:val="16"/>
        </w:rPr>
        <w:t xml:space="preserve"> </w:t>
      </w:r>
      <w:r w:rsidRPr="005300CC">
        <w:rPr>
          <w:b/>
          <w:sz w:val="16"/>
          <w:szCs w:val="16"/>
        </w:rPr>
        <w:t>2.</w:t>
      </w:r>
      <w:r>
        <w:rPr>
          <w:b/>
          <w:sz w:val="16"/>
          <w:szCs w:val="16"/>
        </w:rPr>
        <w:t xml:space="preserve"> </w:t>
      </w:r>
      <w:r w:rsidRPr="005300CC">
        <w:rPr>
          <w:b/>
          <w:sz w:val="16"/>
          <w:szCs w:val="16"/>
        </w:rPr>
        <w:t>Hierarchii</w:t>
      </w:r>
      <w:r w:rsidRPr="005300CC">
        <w:rPr>
          <w:sz w:val="16"/>
          <w:szCs w:val="16"/>
        </w:rPr>
        <w:t xml:space="preserve"> – składanie się z jednej lub wiecej komórek – podstawowych jednostek życia;</w:t>
      </w:r>
      <w:r>
        <w:rPr>
          <w:sz w:val="16"/>
          <w:szCs w:val="16"/>
        </w:rPr>
        <w:t xml:space="preserve"> </w:t>
      </w:r>
      <w:r w:rsidRPr="005300CC">
        <w:rPr>
          <w:b/>
          <w:sz w:val="16"/>
          <w:szCs w:val="16"/>
        </w:rPr>
        <w:t>3.</w:t>
      </w:r>
      <w:r>
        <w:rPr>
          <w:b/>
          <w:sz w:val="16"/>
          <w:szCs w:val="16"/>
        </w:rPr>
        <w:t xml:space="preserve"> </w:t>
      </w:r>
      <w:r w:rsidRPr="005300CC">
        <w:rPr>
          <w:b/>
          <w:sz w:val="16"/>
          <w:szCs w:val="16"/>
        </w:rPr>
        <w:t>Metabolizmu</w:t>
      </w:r>
      <w:r w:rsidRPr="005300CC">
        <w:rPr>
          <w:sz w:val="16"/>
          <w:szCs w:val="16"/>
        </w:rPr>
        <w:t xml:space="preserve"> – przemiany energiii poprzez przeistoczenie substancji chemicznych i energii na skład</w:t>
      </w:r>
      <w:r>
        <w:rPr>
          <w:sz w:val="16"/>
          <w:szCs w:val="16"/>
        </w:rPr>
        <w:t>ni</w:t>
      </w:r>
      <w:r w:rsidRPr="005300CC">
        <w:rPr>
          <w:sz w:val="16"/>
          <w:szCs w:val="16"/>
        </w:rPr>
        <w:t>kikomórkowe (</w:t>
      </w:r>
      <w:r w:rsidRPr="005300CC">
        <w:rPr>
          <w:b/>
          <w:i/>
          <w:sz w:val="16"/>
          <w:szCs w:val="16"/>
        </w:rPr>
        <w:t>anabolizm</w:t>
      </w:r>
      <w:r w:rsidRPr="005300CC">
        <w:rPr>
          <w:sz w:val="16"/>
          <w:szCs w:val="16"/>
        </w:rPr>
        <w:t>) oraz rozpad materii organicznej (</w:t>
      </w:r>
      <w:r w:rsidRPr="005300CC">
        <w:rPr>
          <w:b/>
          <w:i/>
          <w:sz w:val="16"/>
          <w:szCs w:val="16"/>
        </w:rPr>
        <w:t>katabolizm</w:t>
      </w:r>
      <w:r w:rsidRPr="005300CC">
        <w:rPr>
          <w:sz w:val="16"/>
          <w:szCs w:val="16"/>
        </w:rPr>
        <w:t>). Istoty żywe potrzebują energii do utrzymania stałych wartości środowiska wewnętrznego (</w:t>
      </w:r>
      <w:r w:rsidRPr="005300CC">
        <w:rPr>
          <w:b/>
          <w:i/>
          <w:sz w:val="16"/>
          <w:szCs w:val="16"/>
        </w:rPr>
        <w:t>homeostaza</w:t>
      </w:r>
      <w:r w:rsidRPr="005300CC">
        <w:rPr>
          <w:sz w:val="16"/>
          <w:szCs w:val="16"/>
        </w:rPr>
        <w:t>) oraz tworzenia innych zjawisk związanych z życiem;</w:t>
      </w:r>
      <w:r>
        <w:rPr>
          <w:sz w:val="16"/>
          <w:szCs w:val="16"/>
        </w:rPr>
        <w:t xml:space="preserve"> </w:t>
      </w:r>
      <w:r w:rsidRPr="005300CC">
        <w:rPr>
          <w:b/>
          <w:sz w:val="16"/>
          <w:szCs w:val="16"/>
        </w:rPr>
        <w:t>4.</w:t>
      </w:r>
      <w:r w:rsidRPr="005300CC">
        <w:rPr>
          <w:sz w:val="16"/>
          <w:szCs w:val="16"/>
        </w:rPr>
        <w:t xml:space="preserve"> Wzrostu – utrzymywanie wartości </w:t>
      </w:r>
      <w:r w:rsidRPr="005300CC">
        <w:rPr>
          <w:b/>
          <w:i/>
          <w:sz w:val="16"/>
          <w:szCs w:val="16"/>
        </w:rPr>
        <w:t>anabolizmu</w:t>
      </w:r>
      <w:r w:rsidRPr="005300CC">
        <w:rPr>
          <w:sz w:val="16"/>
          <w:szCs w:val="16"/>
        </w:rPr>
        <w:t xml:space="preserve"> na wyższym poziomie niż wartość </w:t>
      </w:r>
      <w:r w:rsidRPr="005300CC">
        <w:rPr>
          <w:b/>
          <w:i/>
          <w:sz w:val="16"/>
          <w:szCs w:val="16"/>
        </w:rPr>
        <w:t>katabolizmu</w:t>
      </w:r>
      <w:r w:rsidRPr="005300CC">
        <w:rPr>
          <w:sz w:val="16"/>
          <w:szCs w:val="16"/>
        </w:rPr>
        <w:t>. U rozwijającego się organizmu powiększa się każda jego część;</w:t>
      </w:r>
      <w:r>
        <w:rPr>
          <w:sz w:val="16"/>
          <w:szCs w:val="16"/>
        </w:rPr>
        <w:t xml:space="preserve"> </w:t>
      </w:r>
      <w:r w:rsidRPr="005300CC">
        <w:rPr>
          <w:b/>
          <w:sz w:val="16"/>
          <w:szCs w:val="16"/>
        </w:rPr>
        <w:t>5.  Adaptacji</w:t>
      </w:r>
      <w:r w:rsidRPr="005300CC">
        <w:rPr>
          <w:sz w:val="16"/>
          <w:szCs w:val="16"/>
        </w:rPr>
        <w:t xml:space="preserve"> – umiejętności przystosowania się organizmu do nowych warunków. Jest podstawą procesu ewolucji; jest regulowany przez dziedziczenie i dietę organizmu, a także czy</w:t>
      </w:r>
      <w:r w:rsidRPr="005300CC">
        <w:rPr>
          <w:sz w:val="16"/>
          <w:szCs w:val="16"/>
        </w:rPr>
        <w:t>n</w:t>
      </w:r>
      <w:r w:rsidRPr="005300CC">
        <w:rPr>
          <w:sz w:val="16"/>
          <w:szCs w:val="16"/>
        </w:rPr>
        <w:t>niki zewnętrzne;</w:t>
      </w:r>
      <w:r>
        <w:rPr>
          <w:sz w:val="16"/>
          <w:szCs w:val="16"/>
        </w:rPr>
        <w:t xml:space="preserve"> </w:t>
      </w:r>
      <w:r w:rsidRPr="005300CC">
        <w:rPr>
          <w:b/>
          <w:sz w:val="16"/>
          <w:szCs w:val="16"/>
        </w:rPr>
        <w:t>6. Reakcja na bodźce</w:t>
      </w:r>
      <w:r w:rsidRPr="005300CC">
        <w:rPr>
          <w:sz w:val="16"/>
          <w:szCs w:val="16"/>
        </w:rPr>
        <w:t xml:space="preserve"> – przybiera wiele form, od kontrakcji organizmu jednokomórkowego po kontakcie zzewnętrzną substancją chemiczną do ciagu reakcji obejmujących wszystkie zmysły organizmu wielokomórkowego. </w:t>
      </w:r>
      <w:r>
        <w:rPr>
          <w:sz w:val="16"/>
          <w:szCs w:val="16"/>
        </w:rPr>
        <w:t>J</w:t>
      </w:r>
      <w:r w:rsidRPr="005300CC">
        <w:rPr>
          <w:sz w:val="16"/>
          <w:szCs w:val="16"/>
        </w:rPr>
        <w:t xml:space="preserve">est </w:t>
      </w:r>
      <w:r>
        <w:rPr>
          <w:sz w:val="16"/>
          <w:szCs w:val="16"/>
        </w:rPr>
        <w:t xml:space="preserve">to </w:t>
      </w:r>
      <w:r w:rsidRPr="005300CC">
        <w:rPr>
          <w:sz w:val="16"/>
          <w:szCs w:val="16"/>
        </w:rPr>
        <w:t>wyrażan</w:t>
      </w:r>
      <w:r>
        <w:rPr>
          <w:sz w:val="16"/>
          <w:szCs w:val="16"/>
        </w:rPr>
        <w:t>e</w:t>
      </w:r>
      <w:r w:rsidRPr="005300CC">
        <w:rPr>
          <w:sz w:val="16"/>
          <w:szCs w:val="16"/>
        </w:rPr>
        <w:t xml:space="preserve"> w postaci ruchu, np. roślin rosnących w kierunku światła (</w:t>
      </w:r>
      <w:r w:rsidRPr="005300CC">
        <w:rPr>
          <w:b/>
          <w:i/>
          <w:sz w:val="16"/>
          <w:szCs w:val="16"/>
        </w:rPr>
        <w:t>fototropizm</w:t>
      </w:r>
      <w:r w:rsidRPr="005300CC">
        <w:rPr>
          <w:sz w:val="16"/>
          <w:szCs w:val="16"/>
        </w:rPr>
        <w:t xml:space="preserve">) oraz </w:t>
      </w:r>
      <w:r w:rsidRPr="005300CC">
        <w:rPr>
          <w:b/>
          <w:i/>
          <w:sz w:val="16"/>
          <w:szCs w:val="16"/>
        </w:rPr>
        <w:t>chemotaksja</w:t>
      </w:r>
      <w:r w:rsidRPr="005300CC">
        <w:rPr>
          <w:sz w:val="16"/>
          <w:szCs w:val="16"/>
        </w:rPr>
        <w:t>;</w:t>
      </w:r>
      <w:r>
        <w:rPr>
          <w:sz w:val="16"/>
          <w:szCs w:val="16"/>
        </w:rPr>
        <w:t xml:space="preserve"> </w:t>
      </w:r>
      <w:r w:rsidRPr="005300CC">
        <w:rPr>
          <w:b/>
          <w:sz w:val="16"/>
          <w:szCs w:val="16"/>
        </w:rPr>
        <w:t>7. Rozmnażania</w:t>
      </w:r>
      <w:r w:rsidRPr="005300CC">
        <w:rPr>
          <w:sz w:val="16"/>
          <w:szCs w:val="16"/>
        </w:rPr>
        <w:t xml:space="preserve"> –wytwarzani</w:t>
      </w:r>
      <w:r>
        <w:rPr>
          <w:sz w:val="16"/>
          <w:szCs w:val="16"/>
        </w:rPr>
        <w:t>e</w:t>
      </w:r>
      <w:r w:rsidRPr="005300CC">
        <w:rPr>
          <w:sz w:val="16"/>
          <w:szCs w:val="16"/>
        </w:rPr>
        <w:t xml:space="preserve"> nowych jednostek życiowych: bezpłciowo przez jeden organizm rodzicielski, lub płciowo przez dwa organizmy rodzicie</w:t>
      </w:r>
      <w:r w:rsidRPr="005300CC">
        <w:rPr>
          <w:sz w:val="16"/>
          <w:szCs w:val="16"/>
        </w:rPr>
        <w:t>l</w:t>
      </w:r>
      <w:r w:rsidRPr="005300CC">
        <w:rPr>
          <w:sz w:val="16"/>
          <w:szCs w:val="16"/>
        </w:rPr>
        <w:t>skie.</w:t>
      </w:r>
      <w:r>
        <w:rPr>
          <w:sz w:val="16"/>
          <w:szCs w:val="16"/>
        </w:rPr>
        <w:t xml:space="preserve"> </w:t>
      </w:r>
      <w:r w:rsidRPr="005300CC">
        <w:rPr>
          <w:sz w:val="16"/>
          <w:szCs w:val="16"/>
        </w:rPr>
        <w:t xml:space="preserve">Zob. </w:t>
      </w:r>
      <w:hyperlink r:id="rId8" w:history="1">
        <w:r w:rsidRPr="005300CC">
          <w:rPr>
            <w:rStyle w:val="Hipercze"/>
            <w:sz w:val="16"/>
            <w:szCs w:val="16"/>
          </w:rPr>
          <w:t>https://pl.wikipedia.org/wiki/Życie</w:t>
        </w:r>
      </w:hyperlink>
      <w:r w:rsidRPr="005300CC">
        <w:rPr>
          <w:sz w:val="16"/>
          <w:szCs w:val="16"/>
        </w:rPr>
        <w:t xml:space="preserve">; data dostępu 31 maja 2019 oraz wskazaną tam bibliografię problemu. </w:t>
      </w:r>
    </w:p>
    <w:p w:rsidR="00D81AEE" w:rsidRPr="005300CC" w:rsidRDefault="00D81AEE" w:rsidP="005300CC">
      <w:pPr>
        <w:jc w:val="both"/>
        <w:rPr>
          <w:sz w:val="16"/>
          <w:szCs w:val="16"/>
        </w:rPr>
      </w:pPr>
      <w:r>
        <w:rPr>
          <w:b/>
          <w:sz w:val="16"/>
          <w:szCs w:val="16"/>
        </w:rPr>
        <w:t xml:space="preserve">      </w:t>
      </w:r>
      <w:r w:rsidRPr="005300CC">
        <w:rPr>
          <w:b/>
          <w:sz w:val="16"/>
          <w:szCs w:val="16"/>
        </w:rPr>
        <w:t>Życie publiczne - &lt;</w:t>
      </w:r>
      <w:r w:rsidRPr="005300CC">
        <w:rPr>
          <w:sz w:val="16"/>
          <w:szCs w:val="16"/>
        </w:rPr>
        <w:t xml:space="preserve">łac. </w:t>
      </w:r>
      <w:r w:rsidRPr="005300CC">
        <w:rPr>
          <w:i/>
          <w:iCs/>
          <w:sz w:val="16"/>
          <w:szCs w:val="16"/>
        </w:rPr>
        <w:t xml:space="preserve">pūblicus&gt;. </w:t>
      </w:r>
      <w:r w:rsidRPr="005300CC">
        <w:rPr>
          <w:sz w:val="16"/>
          <w:szCs w:val="16"/>
        </w:rPr>
        <w:t xml:space="preserve">Oznacza: </w:t>
      </w:r>
      <w:r w:rsidRPr="005300CC">
        <w:rPr>
          <w:b/>
          <w:sz w:val="16"/>
          <w:szCs w:val="16"/>
        </w:rPr>
        <w:t>1.</w:t>
      </w:r>
      <w:r w:rsidRPr="005300CC">
        <w:rPr>
          <w:sz w:val="16"/>
          <w:szCs w:val="16"/>
        </w:rPr>
        <w:t xml:space="preserve"> należący do ludu, stanowiący własność wspólną, publiczny, państwowy; </w:t>
      </w:r>
      <w:r w:rsidRPr="005300CC">
        <w:rPr>
          <w:b/>
          <w:sz w:val="16"/>
          <w:szCs w:val="16"/>
        </w:rPr>
        <w:t>2.</w:t>
      </w:r>
      <w:r w:rsidRPr="005300CC">
        <w:rPr>
          <w:sz w:val="16"/>
          <w:szCs w:val="16"/>
        </w:rPr>
        <w:t xml:space="preserve"> Aprobowany</w:t>
      </w:r>
      <w:r>
        <w:rPr>
          <w:sz w:val="16"/>
          <w:szCs w:val="16"/>
        </w:rPr>
        <w:t xml:space="preserve">, tj. </w:t>
      </w:r>
      <w:r w:rsidRPr="005300CC">
        <w:rPr>
          <w:sz w:val="16"/>
          <w:szCs w:val="16"/>
        </w:rPr>
        <w:t>dostarczany, utrzymyw</w:t>
      </w:r>
      <w:r w:rsidRPr="005300CC">
        <w:rPr>
          <w:sz w:val="16"/>
          <w:szCs w:val="16"/>
        </w:rPr>
        <w:t>a</w:t>
      </w:r>
      <w:r w:rsidRPr="005300CC">
        <w:rPr>
          <w:sz w:val="16"/>
          <w:szCs w:val="16"/>
        </w:rPr>
        <w:t xml:space="preserve">ny, opłacany przez państwo, państwowy, oficjalny; </w:t>
      </w:r>
      <w:r w:rsidRPr="005300CC">
        <w:rPr>
          <w:b/>
          <w:sz w:val="16"/>
          <w:szCs w:val="16"/>
        </w:rPr>
        <w:t>3.</w:t>
      </w:r>
      <w:r w:rsidRPr="005300CC">
        <w:rPr>
          <w:sz w:val="16"/>
          <w:szCs w:val="16"/>
        </w:rPr>
        <w:t xml:space="preserve"> dotyczący każdej osoby w państwie, powszechny, społeczny, wspólny, publiczny; </w:t>
      </w:r>
      <w:r w:rsidRPr="005300CC">
        <w:rPr>
          <w:b/>
          <w:sz w:val="16"/>
          <w:szCs w:val="16"/>
        </w:rPr>
        <w:t>4</w:t>
      </w:r>
      <w:r w:rsidRPr="005300CC">
        <w:rPr>
          <w:sz w:val="16"/>
          <w:szCs w:val="16"/>
        </w:rPr>
        <w:t>. dostępny dla wszystkich członków społeczności, taki, z którego wszyscy korzystają, &lt;który wszystkim sprawia przyjemność&gt;</w:t>
      </w:r>
      <w:r>
        <w:rPr>
          <w:sz w:val="16"/>
          <w:szCs w:val="16"/>
        </w:rPr>
        <w:t xml:space="preserve"> -</w:t>
      </w:r>
      <w:r w:rsidRPr="005300CC">
        <w:rPr>
          <w:sz w:val="16"/>
          <w:szCs w:val="16"/>
        </w:rPr>
        <w:t xml:space="preserve"> publiczny; </w:t>
      </w:r>
      <w:r w:rsidRPr="005300CC">
        <w:rPr>
          <w:b/>
          <w:sz w:val="16"/>
          <w:szCs w:val="16"/>
        </w:rPr>
        <w:t>5.</w:t>
      </w:r>
      <w:r w:rsidRPr="005300CC">
        <w:rPr>
          <w:sz w:val="16"/>
          <w:szCs w:val="16"/>
        </w:rPr>
        <w:t xml:space="preserve"> wspólny (wszystkim), powszechny; </w:t>
      </w:r>
      <w:r w:rsidRPr="005300CC">
        <w:rPr>
          <w:b/>
          <w:sz w:val="16"/>
          <w:szCs w:val="16"/>
        </w:rPr>
        <w:t>6.</w:t>
      </w:r>
      <w:r w:rsidRPr="005300CC">
        <w:rPr>
          <w:sz w:val="16"/>
          <w:szCs w:val="16"/>
        </w:rPr>
        <w:t xml:space="preserve"> własność publiczna; ziemia publiczna, teren publiczny&gt;; fundusze publiczne, kasa publiczna; interes publiczny, dobro publiczne; zakontraktowane ściąganie podatków &lt;wykon</w:t>
      </w:r>
      <w:r w:rsidRPr="005300CC">
        <w:rPr>
          <w:sz w:val="16"/>
          <w:szCs w:val="16"/>
        </w:rPr>
        <w:t>y</w:t>
      </w:r>
      <w:r w:rsidRPr="005300CC">
        <w:rPr>
          <w:sz w:val="16"/>
          <w:szCs w:val="16"/>
        </w:rPr>
        <w:t>wanie prac publicznych&gt;, dzierżawa, prawo dzierżawienia; miejsca publiczne  &lt;dostępne dla wszystkich&gt;, ulice; wiadomość &lt;świadomość&gt; publiczna &lt;ogólna&gt;.</w:t>
      </w:r>
    </w:p>
    <w:p w:rsidR="00D81AEE" w:rsidRPr="005300CC" w:rsidRDefault="00D81AEE" w:rsidP="005300CC">
      <w:pPr>
        <w:jc w:val="both"/>
        <w:rPr>
          <w:sz w:val="16"/>
          <w:szCs w:val="16"/>
        </w:rPr>
      </w:pPr>
      <w:r w:rsidRPr="005300CC">
        <w:rPr>
          <w:sz w:val="16"/>
          <w:szCs w:val="16"/>
        </w:rPr>
        <w:t xml:space="preserve">     Życie publiczne jest całością obejmującą, m. in., społeczną przestrzeń gospodarczą, polityczną, uniwersytecką, naukową, artystyczną i kulturalną. Jest działalnością człowieka w wyróżnionej dziedzinie, w środowisku. Jest ośrodkiem opisywanego wysiłku, dostępnego dla wszystkich. W tym przypadku życie publiczne jest tożsame z życiem społecznym.</w:t>
      </w:r>
      <w:r>
        <w:rPr>
          <w:sz w:val="16"/>
          <w:szCs w:val="16"/>
        </w:rPr>
        <w:t xml:space="preserve"> </w:t>
      </w:r>
      <w:r w:rsidRPr="005300CC">
        <w:rPr>
          <w:sz w:val="16"/>
          <w:szCs w:val="16"/>
        </w:rPr>
        <w:t>Ch. T</w:t>
      </w:r>
      <w:r>
        <w:rPr>
          <w:sz w:val="16"/>
          <w:szCs w:val="16"/>
        </w:rPr>
        <w:t>a</w:t>
      </w:r>
      <w:r w:rsidRPr="005300CC">
        <w:rPr>
          <w:sz w:val="16"/>
          <w:szCs w:val="16"/>
        </w:rPr>
        <w:t>ylor (1931 - …9</w:t>
      </w:r>
      <w:r>
        <w:rPr>
          <w:sz w:val="16"/>
          <w:szCs w:val="16"/>
        </w:rPr>
        <w:t>0</w:t>
      </w:r>
      <w:r w:rsidRPr="005300CC">
        <w:rPr>
          <w:sz w:val="16"/>
          <w:szCs w:val="16"/>
        </w:rPr>
        <w:t xml:space="preserve">) wskazuje, że jest to przestrzeń debaty nad sprawami wspólnej troski; debaty, umiejscowionej poza władzą polityczną.    </w:t>
      </w:r>
    </w:p>
    <w:p w:rsidR="00D81AEE" w:rsidRPr="005300CC" w:rsidRDefault="00D81AEE" w:rsidP="005300CC">
      <w:pPr>
        <w:jc w:val="both"/>
        <w:rPr>
          <w:b/>
          <w:sz w:val="16"/>
          <w:szCs w:val="16"/>
        </w:rPr>
      </w:pPr>
      <w:r>
        <w:rPr>
          <w:b/>
          <w:sz w:val="16"/>
          <w:szCs w:val="16"/>
        </w:rPr>
        <w:t xml:space="preserve">      </w:t>
      </w:r>
      <w:r w:rsidRPr="005300CC">
        <w:rPr>
          <w:b/>
          <w:sz w:val="16"/>
          <w:szCs w:val="16"/>
        </w:rPr>
        <w:t xml:space="preserve">Życie społeczne - </w:t>
      </w:r>
      <w:r w:rsidRPr="005300CC">
        <w:rPr>
          <w:sz w:val="16"/>
          <w:szCs w:val="16"/>
        </w:rPr>
        <w:t xml:space="preserve">podmiotem życia jest </w:t>
      </w:r>
      <w:r w:rsidRPr="00690F5A">
        <w:rPr>
          <w:b/>
          <w:sz w:val="16"/>
          <w:szCs w:val="16"/>
        </w:rPr>
        <w:t>społeczeństwo</w:t>
      </w:r>
      <w:r w:rsidRPr="005300CC">
        <w:rPr>
          <w:sz w:val="16"/>
          <w:szCs w:val="16"/>
        </w:rPr>
        <w:t xml:space="preserve"> - &lt;gr. (</w:t>
      </w:r>
      <w:r w:rsidRPr="005300CC">
        <w:rPr>
          <w:i/>
          <w:iCs/>
          <w:sz w:val="16"/>
          <w:szCs w:val="16"/>
        </w:rPr>
        <w:t>άνθρωπινή</w:t>
      </w:r>
      <w:r w:rsidRPr="005300CC">
        <w:rPr>
          <w:sz w:val="16"/>
          <w:szCs w:val="16"/>
        </w:rPr>
        <w:t xml:space="preserve">) </w:t>
      </w:r>
      <w:r w:rsidRPr="005300CC">
        <w:rPr>
          <w:i/>
          <w:iCs/>
          <w:sz w:val="16"/>
          <w:szCs w:val="16"/>
        </w:rPr>
        <w:t>xοινωνία</w:t>
      </w:r>
      <w:r w:rsidRPr="005300CC">
        <w:rPr>
          <w:sz w:val="16"/>
          <w:szCs w:val="16"/>
        </w:rPr>
        <w:t xml:space="preserve"> (anthropine) koinonia]; łac. </w:t>
      </w:r>
      <w:r w:rsidRPr="005300CC">
        <w:rPr>
          <w:i/>
          <w:iCs/>
          <w:sz w:val="16"/>
          <w:szCs w:val="16"/>
        </w:rPr>
        <w:t>societas</w:t>
      </w:r>
      <w:r w:rsidRPr="005300CC">
        <w:rPr>
          <w:sz w:val="16"/>
          <w:szCs w:val="16"/>
        </w:rPr>
        <w:t>&gt;. To ono, a w nim jednostki ludzkie go tworzące żyją i działają poprzez ze</w:t>
      </w:r>
      <w:r w:rsidRPr="005300CC">
        <w:rPr>
          <w:sz w:val="16"/>
          <w:szCs w:val="16"/>
        </w:rPr>
        <w:softHyphen/>
        <w:t>spół wzajemnych międzyludzkich związków, za</w:t>
      </w:r>
      <w:r w:rsidRPr="005300CC">
        <w:rPr>
          <w:sz w:val="16"/>
          <w:szCs w:val="16"/>
        </w:rPr>
        <w:softHyphen/>
        <w:t xml:space="preserve">leżności i zorganizowanych relacji między osobami. Jest to możliwe dzięki otwartości osoby ludzkiej i zaistnienia komunikacji pomiędzy „ja” – „ty”; „my” - „wy” i utworzenia rzeczywistości „naszej”. Dobra przez „nas” tworzone, to, co jest „naszością” nazywamy dobrem wspólnym. W jego tworzeniu rozpoznajemy osobowy rozwój podmiotowości, czyli stawanie się tego, co jest moje - </w:t>
      </w:r>
      <w:r w:rsidRPr="000D0AD7">
        <w:rPr>
          <w:b/>
          <w:sz w:val="16"/>
          <w:szCs w:val="16"/>
        </w:rPr>
        <w:t>mojością,</w:t>
      </w:r>
      <w:r>
        <w:rPr>
          <w:b/>
          <w:sz w:val="16"/>
          <w:szCs w:val="16"/>
        </w:rPr>
        <w:t xml:space="preserve"> </w:t>
      </w:r>
      <w:r w:rsidRPr="000D0AD7">
        <w:rPr>
          <w:b/>
          <w:sz w:val="16"/>
          <w:szCs w:val="16"/>
        </w:rPr>
        <w:t>naszym – naszością</w:t>
      </w:r>
      <w:r w:rsidRPr="005300CC">
        <w:rPr>
          <w:sz w:val="16"/>
          <w:szCs w:val="16"/>
        </w:rPr>
        <w:t>. Tak powstają  społeczne wartości wypełniające przestrzeń kultury tego, a nie innego społeczeństwa w tym, a nie innym czasie.</w:t>
      </w:r>
    </w:p>
    <w:p w:rsidR="00D81AEE" w:rsidRPr="005300CC" w:rsidRDefault="00D81AEE" w:rsidP="005300CC">
      <w:pPr>
        <w:jc w:val="both"/>
        <w:rPr>
          <w:sz w:val="16"/>
          <w:szCs w:val="16"/>
        </w:rPr>
      </w:pPr>
      <w:r w:rsidRPr="005300CC">
        <w:rPr>
          <w:sz w:val="16"/>
          <w:szCs w:val="16"/>
        </w:rPr>
        <w:t xml:space="preserve">        Zasadniczymi formami życia społecznego naj</w:t>
      </w:r>
      <w:r>
        <w:rPr>
          <w:sz w:val="16"/>
          <w:szCs w:val="16"/>
        </w:rPr>
        <w:t>lepiej</w:t>
      </w:r>
      <w:r w:rsidRPr="005300CC">
        <w:rPr>
          <w:sz w:val="16"/>
          <w:szCs w:val="16"/>
        </w:rPr>
        <w:t xml:space="preserve"> spełniającymi w swoim porządku kategorie ludzkiego &lt;&lt;my&gt;&gt; - pisze o. M. A Krąpiec - jest rodzina oraz pa</w:t>
      </w:r>
      <w:r w:rsidRPr="005300CC">
        <w:rPr>
          <w:sz w:val="16"/>
          <w:szCs w:val="16"/>
        </w:rPr>
        <w:t>ń</w:t>
      </w:r>
      <w:r w:rsidRPr="005300CC">
        <w:rPr>
          <w:sz w:val="16"/>
          <w:szCs w:val="16"/>
        </w:rPr>
        <w:t>stwo. Pomiędzy tymi dwiema formami istnieje wielość grup społecznych zorganizowanych ze względu na jakiś partykularny aspekt dobra wspólnego: rody, plemiona i narody, towarzystwa, związki zawodo</w:t>
      </w:r>
      <w:r w:rsidRPr="005300CC">
        <w:rPr>
          <w:sz w:val="16"/>
          <w:szCs w:val="16"/>
        </w:rPr>
        <w:softHyphen/>
        <w:t>we i klasy. Są one strukturami społecznymi umieszczo</w:t>
      </w:r>
      <w:r w:rsidRPr="005300CC">
        <w:rPr>
          <w:sz w:val="16"/>
          <w:szCs w:val="16"/>
        </w:rPr>
        <w:softHyphen/>
        <w:t>nymi w polu utworzonym przez bieguny: rodzina – państwo”.</w:t>
      </w:r>
    </w:p>
    <w:p w:rsidR="00D81AEE" w:rsidRPr="005300CC" w:rsidRDefault="00D81AEE" w:rsidP="005300CC">
      <w:pPr>
        <w:jc w:val="both"/>
        <w:rPr>
          <w:sz w:val="16"/>
          <w:szCs w:val="16"/>
        </w:rPr>
      </w:pPr>
      <w:r>
        <w:rPr>
          <w:b/>
          <w:sz w:val="16"/>
          <w:szCs w:val="16"/>
        </w:rPr>
        <w:t xml:space="preserve">       </w:t>
      </w:r>
      <w:r w:rsidRPr="005300CC">
        <w:rPr>
          <w:b/>
          <w:sz w:val="16"/>
          <w:szCs w:val="16"/>
        </w:rPr>
        <w:t xml:space="preserve">Życie w tradycji grecko – rzymskiej. </w:t>
      </w:r>
      <w:r w:rsidRPr="005300CC">
        <w:rPr>
          <w:sz w:val="16"/>
          <w:szCs w:val="16"/>
        </w:rPr>
        <w:t xml:space="preserve">W tradycji judeochrześcijańskiej, w myśli grecko – rzymskiej kategorię życia wyprowadzamy z gr. </w:t>
      </w:r>
      <w:r w:rsidRPr="005300CC">
        <w:rPr>
          <w:i/>
          <w:iCs/>
          <w:sz w:val="16"/>
          <w:szCs w:val="16"/>
        </w:rPr>
        <w:t>ζωή</w:t>
      </w:r>
      <w:r w:rsidRPr="005300CC">
        <w:rPr>
          <w:sz w:val="16"/>
          <w:szCs w:val="16"/>
        </w:rPr>
        <w:t xml:space="preserve"> [dzoé], </w:t>
      </w:r>
      <w:r w:rsidRPr="005300CC">
        <w:rPr>
          <w:i/>
          <w:iCs/>
          <w:sz w:val="16"/>
          <w:szCs w:val="16"/>
        </w:rPr>
        <w:t>βίος</w:t>
      </w:r>
      <w:r w:rsidRPr="005300CC">
        <w:rPr>
          <w:sz w:val="16"/>
          <w:szCs w:val="16"/>
        </w:rPr>
        <w:t xml:space="preserve"> [bios], łac. </w:t>
      </w:r>
      <w:r w:rsidRPr="005300CC">
        <w:rPr>
          <w:i/>
          <w:iCs/>
          <w:sz w:val="16"/>
          <w:szCs w:val="16"/>
        </w:rPr>
        <w:t xml:space="preserve">vita. </w:t>
      </w:r>
      <w:r w:rsidRPr="005300CC">
        <w:rPr>
          <w:sz w:val="16"/>
          <w:szCs w:val="16"/>
        </w:rPr>
        <w:t xml:space="preserve">Jest ono całością działań społecznych, immanentnych (wsobnych), celowych, </w:t>
      </w:r>
      <w:r w:rsidRPr="000D0AD7">
        <w:rPr>
          <w:b/>
          <w:sz w:val="16"/>
          <w:szCs w:val="16"/>
        </w:rPr>
        <w:t>podporządkowanych rozwojowi podmiotu (jednostki ludzkiej, społecze</w:t>
      </w:r>
      <w:r w:rsidRPr="000D0AD7">
        <w:rPr>
          <w:b/>
          <w:sz w:val="16"/>
          <w:szCs w:val="16"/>
        </w:rPr>
        <w:t>ń</w:t>
      </w:r>
      <w:r w:rsidRPr="000D0AD7">
        <w:rPr>
          <w:b/>
          <w:sz w:val="16"/>
          <w:szCs w:val="16"/>
        </w:rPr>
        <w:t>stwa</w:t>
      </w:r>
      <w:r w:rsidRPr="005300CC">
        <w:rPr>
          <w:sz w:val="16"/>
          <w:szCs w:val="16"/>
        </w:rPr>
        <w:t>); podmiotu, który przez akty tworzone z siebie i z wyodrębnionego otoczenia rzeczy aktualizuje własne dobro</w:t>
      </w:r>
    </w:p>
    <w:p w:rsidR="00D81AEE" w:rsidRPr="003A7324" w:rsidRDefault="00D81AEE" w:rsidP="003A7324">
      <w:pPr>
        <w:jc w:val="both"/>
        <w:rPr>
          <w:sz w:val="16"/>
          <w:szCs w:val="16"/>
        </w:rPr>
      </w:pPr>
      <w:r>
        <w:rPr>
          <w:b/>
          <w:sz w:val="16"/>
          <w:szCs w:val="16"/>
        </w:rPr>
        <w:t xml:space="preserve">       </w:t>
      </w:r>
      <w:r w:rsidRPr="005300CC">
        <w:rPr>
          <w:b/>
          <w:sz w:val="16"/>
          <w:szCs w:val="16"/>
        </w:rPr>
        <w:t>Życie w ujęciu staropolskim, starosłowiańskim</w:t>
      </w:r>
      <w:r w:rsidRPr="005300CC">
        <w:rPr>
          <w:sz w:val="16"/>
          <w:szCs w:val="16"/>
        </w:rPr>
        <w:t xml:space="preserve"> - w A. Brücknera (1856 – 1939) </w:t>
      </w:r>
      <w:r w:rsidRPr="005300CC">
        <w:rPr>
          <w:i/>
          <w:iCs/>
          <w:sz w:val="16"/>
          <w:szCs w:val="16"/>
        </w:rPr>
        <w:t>Słowniku etymologicznym języka polskiego</w:t>
      </w:r>
      <w:r w:rsidRPr="005300CC">
        <w:rPr>
          <w:sz w:val="16"/>
          <w:szCs w:val="16"/>
        </w:rPr>
        <w:t xml:space="preserve"> słowo „życie” wyprowadza się ze zwrotu: „żyć”; „żyto”, czyli od tego, co do życia służy. U Prasłowian pojęcie „życia” odnoszono do zboża, czyli tego, co pozwala zachować swe siły w walce z otocz</w:t>
      </w:r>
      <w:r w:rsidRPr="005300CC">
        <w:rPr>
          <w:sz w:val="16"/>
          <w:szCs w:val="16"/>
        </w:rPr>
        <w:t>e</w:t>
      </w:r>
      <w:r w:rsidRPr="005300CC">
        <w:rPr>
          <w:sz w:val="16"/>
          <w:szCs w:val="16"/>
        </w:rPr>
        <w:t xml:space="preserve">niem, lub co można wykorzystać do życzeń, aby komuś - wrogom - siły te zostały odjęte. Pojęcie to </w:t>
      </w:r>
      <w:r>
        <w:rPr>
          <w:sz w:val="16"/>
          <w:szCs w:val="16"/>
        </w:rPr>
        <w:t xml:space="preserve">wyrasta </w:t>
      </w:r>
      <w:r w:rsidRPr="005300CC">
        <w:rPr>
          <w:sz w:val="16"/>
          <w:szCs w:val="16"/>
        </w:rPr>
        <w:t xml:space="preserve">z wielości. Określenie: „jedno życie” jest abstrakcją. </w:t>
      </w:r>
    </w:p>
  </w:footnote>
  <w:footnote w:id="73">
    <w:p w:rsidR="00D81AEE" w:rsidRPr="003A7324" w:rsidRDefault="00D81AEE" w:rsidP="003A7324">
      <w:pPr>
        <w:jc w:val="both"/>
        <w:rPr>
          <w:sz w:val="16"/>
          <w:szCs w:val="16"/>
        </w:rPr>
      </w:pPr>
      <w:r w:rsidRPr="003A7324">
        <w:rPr>
          <w:rStyle w:val="Odwoanieprzypisudolnego"/>
          <w:sz w:val="16"/>
          <w:szCs w:val="16"/>
        </w:rPr>
        <w:footnoteRef/>
      </w:r>
      <w:r w:rsidRPr="003A7324">
        <w:rPr>
          <w:b/>
          <w:sz w:val="16"/>
          <w:szCs w:val="16"/>
        </w:rPr>
        <w:t>Sceptycyzm - &lt;</w:t>
      </w:r>
      <w:r w:rsidRPr="003A7324">
        <w:rPr>
          <w:sz w:val="16"/>
          <w:szCs w:val="16"/>
        </w:rPr>
        <w:t>gr</w:t>
      </w:r>
      <w:r w:rsidRPr="003A7324">
        <w:rPr>
          <w:i/>
          <w:sz w:val="16"/>
          <w:szCs w:val="16"/>
        </w:rPr>
        <w:t xml:space="preserve">. skepsis = </w:t>
      </w:r>
      <w:r w:rsidRPr="003A7324">
        <w:rPr>
          <w:sz w:val="16"/>
          <w:szCs w:val="16"/>
        </w:rPr>
        <w:t xml:space="preserve">dociekanie, badanie, powątpiewanie; od </w:t>
      </w:r>
      <w:r w:rsidRPr="003A7324">
        <w:rPr>
          <w:i/>
          <w:sz w:val="16"/>
          <w:szCs w:val="16"/>
        </w:rPr>
        <w:t>sképtesthai</w:t>
      </w:r>
      <w:r w:rsidRPr="003A7324">
        <w:rPr>
          <w:sz w:val="16"/>
          <w:szCs w:val="16"/>
        </w:rPr>
        <w:t xml:space="preserve"> = uważnie patrzeć, rozważnie badać, wątpiący, niedowierzający</w:t>
      </w:r>
      <w:r w:rsidRPr="003A7324">
        <w:rPr>
          <w:i/>
          <w:sz w:val="16"/>
          <w:szCs w:val="16"/>
        </w:rPr>
        <w:t xml:space="preserve">&gt;. </w:t>
      </w:r>
      <w:r w:rsidRPr="003A7324">
        <w:rPr>
          <w:sz w:val="16"/>
          <w:szCs w:val="16"/>
        </w:rPr>
        <w:t>Pogląd filozoficzny zaprzeczający możliwości uzyskania jakiejkolwiek wiarygodnej wiedzy o świecie. Jako metoda jest zasadą powstrzymywania się od sądu, jest programowym, system</w:t>
      </w:r>
      <w:r w:rsidRPr="003A7324">
        <w:rPr>
          <w:sz w:val="16"/>
          <w:szCs w:val="16"/>
        </w:rPr>
        <w:t>a</w:t>
      </w:r>
      <w:r w:rsidRPr="003A7324">
        <w:rPr>
          <w:sz w:val="16"/>
          <w:szCs w:val="16"/>
        </w:rPr>
        <w:t xml:space="preserve">tycznym </w:t>
      </w:r>
      <w:r w:rsidRPr="003A7324">
        <w:rPr>
          <w:b/>
          <w:sz w:val="16"/>
          <w:szCs w:val="16"/>
        </w:rPr>
        <w:t>wątpieniem</w:t>
      </w:r>
      <w:r w:rsidRPr="003A7324">
        <w:rPr>
          <w:sz w:val="16"/>
          <w:szCs w:val="16"/>
        </w:rPr>
        <w:t xml:space="preserve">; jest </w:t>
      </w:r>
      <w:r w:rsidRPr="003A7324">
        <w:rPr>
          <w:b/>
          <w:sz w:val="16"/>
          <w:szCs w:val="16"/>
        </w:rPr>
        <w:t>destrukcyjnym krytycyzmem</w:t>
      </w:r>
      <w:r w:rsidRPr="003A7324">
        <w:rPr>
          <w:sz w:val="16"/>
          <w:szCs w:val="16"/>
        </w:rPr>
        <w:t xml:space="preserve"> w stosunku do wszystkiego. Podstawowym twierdzeniem sceptyków jest uznanie niemożności sformułowania niezawodnego kryterium odróżniania prawdy od fałszu. Można się zgodzić – mówią sceptycy - z twierdzeniem, że natura świata może być człowiekowi znana, ale p</w:t>
      </w:r>
      <w:r w:rsidRPr="003A7324">
        <w:rPr>
          <w:sz w:val="16"/>
          <w:szCs w:val="16"/>
        </w:rPr>
        <w:t>o</w:t>
      </w:r>
      <w:r w:rsidRPr="003A7324">
        <w:rPr>
          <w:sz w:val="16"/>
          <w:szCs w:val="16"/>
        </w:rPr>
        <w:t xml:space="preserve">nieważ </w:t>
      </w:r>
      <w:r w:rsidRPr="003A7324">
        <w:rPr>
          <w:b/>
          <w:sz w:val="16"/>
          <w:szCs w:val="16"/>
        </w:rPr>
        <w:t>nie ma ostatecznego kryterium prawdy, to człowiek o tym po prostu nie wie</w:t>
      </w:r>
      <w:r w:rsidRPr="003A7324">
        <w:rPr>
          <w:sz w:val="16"/>
          <w:szCs w:val="16"/>
        </w:rPr>
        <w:t>.</w:t>
      </w:r>
    </w:p>
    <w:p w:rsidR="00D81AEE" w:rsidRPr="003A7324" w:rsidRDefault="00D81AEE" w:rsidP="003A7324">
      <w:pPr>
        <w:jc w:val="both"/>
        <w:rPr>
          <w:sz w:val="16"/>
          <w:szCs w:val="16"/>
        </w:rPr>
      </w:pPr>
      <w:r w:rsidRPr="003A7324">
        <w:rPr>
          <w:sz w:val="16"/>
          <w:szCs w:val="16"/>
        </w:rPr>
        <w:t xml:space="preserve">       Filozofowie </w:t>
      </w:r>
      <w:r w:rsidRPr="003A7324">
        <w:rPr>
          <w:b/>
          <w:sz w:val="16"/>
          <w:szCs w:val="16"/>
        </w:rPr>
        <w:t>sceptycyzm nazywają pirronizmem</w:t>
      </w:r>
      <w:r w:rsidRPr="003A7324">
        <w:rPr>
          <w:sz w:val="16"/>
          <w:szCs w:val="16"/>
        </w:rPr>
        <w:t xml:space="preserve">, od imienia Pyrrona (ok. 360 – 270 r. p. n. e.). Opowiadają  historię: Pyrron twierdził, że </w:t>
      </w:r>
      <w:r w:rsidRPr="003A7324">
        <w:rPr>
          <w:b/>
          <w:sz w:val="16"/>
          <w:szCs w:val="16"/>
        </w:rPr>
        <w:t>wiemy za mało</w:t>
      </w:r>
      <w:r w:rsidRPr="003A7324">
        <w:rPr>
          <w:sz w:val="16"/>
          <w:szCs w:val="16"/>
        </w:rPr>
        <w:t xml:space="preserve">, aby twierdzić, że jedno twierdzenie jest prawdziwe, a drugie nieprawdziwe. Pewnego razu, przechadzając się dostrzegł, że jego nauczyciel filozofii wpadł głową w dół do błotnistego wykopu i nie mógł się z niego wydostać. Wzywał pomocy. Pyrron zatrzymał się, po czym przez pewien czas przyglądał się sytuacji i poszedł sobie dalej mówiąc głośno: </w:t>
      </w:r>
      <w:r w:rsidRPr="003A7324">
        <w:rPr>
          <w:b/>
          <w:sz w:val="16"/>
          <w:szCs w:val="16"/>
        </w:rPr>
        <w:t>nie ma żadnej pewności co do tego, iż gdyby pomógł swemu mistrzowi, to uczyniłby coś dobrego</w:t>
      </w:r>
      <w:r w:rsidRPr="003A7324">
        <w:rPr>
          <w:sz w:val="16"/>
          <w:szCs w:val="16"/>
        </w:rPr>
        <w:t xml:space="preserve">. Inni, mniej sceptyczni, wyciągnęli filozofa z błota. Wielu zarzucało Pyrronowi, że nie ma serca i szacunku dla swego nauczyciela. Tymczasem sam Mistrz pochwalił swego ucznia – Pyrrona, za wierność zasadom głoszonej filozofii. </w:t>
      </w:r>
    </w:p>
    <w:p w:rsidR="00D81AEE" w:rsidRPr="003A7324" w:rsidRDefault="00D81AEE" w:rsidP="003A7324">
      <w:pPr>
        <w:jc w:val="both"/>
        <w:rPr>
          <w:sz w:val="16"/>
          <w:szCs w:val="16"/>
        </w:rPr>
      </w:pPr>
      <w:r w:rsidRPr="003A7324">
        <w:rPr>
          <w:sz w:val="16"/>
          <w:szCs w:val="16"/>
        </w:rPr>
        <w:t xml:space="preserve">      Oczywiście, współcześnie nie akceptuje się sceptycyzmu w formie pyrronizmu. Współczesny </w:t>
      </w:r>
      <w:r w:rsidRPr="003A7324">
        <w:rPr>
          <w:b/>
          <w:sz w:val="16"/>
          <w:szCs w:val="16"/>
        </w:rPr>
        <w:t xml:space="preserve">sceptycyzm najlepiej wyjaśnia B. Russell </w:t>
      </w:r>
      <w:r w:rsidRPr="003A7324">
        <w:rPr>
          <w:sz w:val="16"/>
          <w:szCs w:val="16"/>
        </w:rPr>
        <w:t xml:space="preserve">(1872 - 1970). Według niego sceptycyzm ma sens, gdy sprowadza się do przekonania, że: </w:t>
      </w:r>
    </w:p>
    <w:p w:rsidR="00D81AEE" w:rsidRPr="003A7324" w:rsidRDefault="00D81AEE" w:rsidP="003A7324">
      <w:pPr>
        <w:ind w:left="851"/>
        <w:jc w:val="both"/>
        <w:rPr>
          <w:sz w:val="16"/>
          <w:szCs w:val="16"/>
        </w:rPr>
      </w:pPr>
      <w:r w:rsidRPr="003A7324">
        <w:rPr>
          <w:sz w:val="16"/>
          <w:szCs w:val="16"/>
        </w:rPr>
        <w:t xml:space="preserve">jeżeli eksperci zgadzają się ze sobą, przeciwna opinia nie może być uważana za pewną; </w:t>
      </w:r>
    </w:p>
    <w:p w:rsidR="00D81AEE" w:rsidRPr="003A7324" w:rsidRDefault="00D81AEE" w:rsidP="003A7324">
      <w:pPr>
        <w:ind w:left="851"/>
        <w:jc w:val="both"/>
        <w:rPr>
          <w:b/>
          <w:sz w:val="16"/>
          <w:szCs w:val="16"/>
        </w:rPr>
      </w:pPr>
      <w:r w:rsidRPr="003A7324">
        <w:rPr>
          <w:sz w:val="16"/>
          <w:szCs w:val="16"/>
        </w:rPr>
        <w:t xml:space="preserve">gdy eksperci nie mogą dojść do zgody, to laik nie może uznawać żadnejopinii za pewną; </w:t>
      </w:r>
    </w:p>
    <w:p w:rsidR="00D81AEE" w:rsidRPr="003A7324" w:rsidRDefault="00D81AEE" w:rsidP="003A7324">
      <w:pPr>
        <w:ind w:left="851"/>
        <w:jc w:val="both"/>
        <w:rPr>
          <w:b/>
          <w:sz w:val="16"/>
          <w:szCs w:val="16"/>
        </w:rPr>
      </w:pPr>
      <w:r w:rsidRPr="003A7324">
        <w:rPr>
          <w:sz w:val="16"/>
          <w:szCs w:val="16"/>
        </w:rPr>
        <w:t xml:space="preserve">gdy wszyscy eksperci sądzą, że nie ma dostatecznej podstawy do powzięcia </w:t>
      </w:r>
      <w:r>
        <w:rPr>
          <w:sz w:val="16"/>
          <w:szCs w:val="16"/>
        </w:rPr>
        <w:t>pewnej</w:t>
      </w:r>
      <w:r w:rsidRPr="003A7324">
        <w:rPr>
          <w:sz w:val="16"/>
          <w:szCs w:val="16"/>
        </w:rPr>
        <w:t xml:space="preserve"> opinii, zwykły człowiek zrobi dobrze, jeśli poczeka z wydaniem sądu.</w:t>
      </w:r>
    </w:p>
    <w:p w:rsidR="00D81AEE" w:rsidRPr="003A7324" w:rsidRDefault="00D81AEE" w:rsidP="003A7324">
      <w:pPr>
        <w:jc w:val="both"/>
        <w:rPr>
          <w:sz w:val="16"/>
          <w:szCs w:val="16"/>
        </w:rPr>
      </w:pPr>
      <w:r w:rsidRPr="003A7324">
        <w:rPr>
          <w:sz w:val="16"/>
          <w:szCs w:val="16"/>
        </w:rPr>
        <w:t xml:space="preserve">      Tak</w:t>
      </w:r>
      <w:r>
        <w:rPr>
          <w:sz w:val="16"/>
          <w:szCs w:val="16"/>
        </w:rPr>
        <w:t>i</w:t>
      </w:r>
      <w:r w:rsidRPr="003A7324">
        <w:rPr>
          <w:sz w:val="16"/>
          <w:szCs w:val="16"/>
        </w:rPr>
        <w:t xml:space="preserve"> sceptycyzm </w:t>
      </w:r>
      <w:r w:rsidRPr="003A7324">
        <w:rPr>
          <w:b/>
          <w:sz w:val="16"/>
          <w:szCs w:val="16"/>
        </w:rPr>
        <w:t>nie uwzględnia</w:t>
      </w:r>
      <w:r w:rsidRPr="003A7324">
        <w:rPr>
          <w:sz w:val="16"/>
          <w:szCs w:val="16"/>
        </w:rPr>
        <w:t>:</w:t>
      </w:r>
      <w:r w:rsidRPr="003A7324">
        <w:rPr>
          <w:b/>
          <w:sz w:val="16"/>
          <w:szCs w:val="16"/>
        </w:rPr>
        <w:t>wzmagającej się specjalizacji</w:t>
      </w:r>
      <w:r w:rsidRPr="003A7324">
        <w:rPr>
          <w:sz w:val="16"/>
          <w:szCs w:val="16"/>
        </w:rPr>
        <w:t xml:space="preserve">, </w:t>
      </w:r>
      <w:r>
        <w:rPr>
          <w:sz w:val="16"/>
          <w:szCs w:val="16"/>
        </w:rPr>
        <w:t xml:space="preserve">(kształcenia </w:t>
      </w:r>
      <w:r w:rsidRPr="003A7324">
        <w:rPr>
          <w:b/>
          <w:sz w:val="16"/>
          <w:szCs w:val="16"/>
        </w:rPr>
        <w:t>„fach – idioten</w:t>
      </w:r>
      <w:r>
        <w:rPr>
          <w:sz w:val="16"/>
          <w:szCs w:val="16"/>
        </w:rPr>
        <w:t xml:space="preserve">”), </w:t>
      </w:r>
      <w:r w:rsidRPr="003A7324">
        <w:rPr>
          <w:sz w:val="16"/>
          <w:szCs w:val="16"/>
        </w:rPr>
        <w:t>a więc obeznania specjalistów z coraz węższym zakresem rzeczyw</w:t>
      </w:r>
      <w:r w:rsidRPr="003A7324">
        <w:rPr>
          <w:sz w:val="16"/>
          <w:szCs w:val="16"/>
        </w:rPr>
        <w:t>i</w:t>
      </w:r>
      <w:r w:rsidRPr="003A7324">
        <w:rPr>
          <w:sz w:val="16"/>
          <w:szCs w:val="16"/>
        </w:rPr>
        <w:t>stości. A każdy fakt, szczególnie społeczny, inaczej wygląda jako fakt sam w sobie i jako fakt występujący w kontekście całości życia społecznego</w:t>
      </w:r>
      <w:r>
        <w:rPr>
          <w:sz w:val="16"/>
          <w:szCs w:val="16"/>
        </w:rPr>
        <w:t xml:space="preserve">. Jest wątpliwa </w:t>
      </w:r>
      <w:r w:rsidRPr="003A7324">
        <w:rPr>
          <w:b/>
          <w:sz w:val="16"/>
          <w:szCs w:val="16"/>
        </w:rPr>
        <w:t>możl</w:t>
      </w:r>
      <w:r w:rsidRPr="003A7324">
        <w:rPr>
          <w:b/>
          <w:sz w:val="16"/>
          <w:szCs w:val="16"/>
        </w:rPr>
        <w:t>i</w:t>
      </w:r>
      <w:r w:rsidRPr="003A7324">
        <w:rPr>
          <w:b/>
          <w:sz w:val="16"/>
          <w:szCs w:val="16"/>
        </w:rPr>
        <w:t>wości poznania przez społeczeństwo wyników prac specjalistycznych</w:t>
      </w:r>
      <w:r w:rsidRPr="003A7324">
        <w:rPr>
          <w:sz w:val="16"/>
          <w:szCs w:val="16"/>
        </w:rPr>
        <w:t xml:space="preserve">. Żeby zrozumieć system filozoficzno-społeczny, trzeba mieć, minimum, ukończone studia z jakiejś dziedziny humanistycznej. Zdający sobie z tego sprawę ideologowie, demagodzy prezentują idee w postaci skróconej, określonej „zbitki” twierdzeńi kategorii, tak skonstruowanej, aby podobała się „ludowi”, albo władzy i została przez nią zaakceptowana, ale żeby jednocześnie mogła wyrażać interesy burżuazyjne - przeciwstawne ludowi. Mamy więc do czynienia ze sceptycyzmem „sterowanym”; </w:t>
      </w:r>
      <w:r w:rsidRPr="003A7324">
        <w:rPr>
          <w:b/>
          <w:sz w:val="16"/>
          <w:szCs w:val="16"/>
        </w:rPr>
        <w:t>działalności środków masowego przekazu</w:t>
      </w:r>
      <w:r w:rsidRPr="003A7324">
        <w:rPr>
          <w:sz w:val="16"/>
          <w:szCs w:val="16"/>
        </w:rPr>
        <w:t>, które mogą kierować sceptycyzmem ludu zgodnie</w:t>
      </w:r>
      <w:r>
        <w:rPr>
          <w:sz w:val="16"/>
          <w:szCs w:val="16"/>
        </w:rPr>
        <w:t xml:space="preserve"> </w:t>
      </w:r>
      <w:r w:rsidRPr="003A7324">
        <w:rPr>
          <w:sz w:val="16"/>
          <w:szCs w:val="16"/>
        </w:rPr>
        <w:t xml:space="preserve">z interesami ludzi nimi sterujących.   </w:t>
      </w:r>
    </w:p>
  </w:footnote>
  <w:footnote w:id="74">
    <w:p w:rsidR="00D81AEE" w:rsidRPr="00C676F5" w:rsidRDefault="00D81AEE" w:rsidP="003873A3">
      <w:pPr>
        <w:pStyle w:val="Tekstprzypisudolnego"/>
        <w:jc w:val="both"/>
        <w:rPr>
          <w:sz w:val="16"/>
          <w:szCs w:val="16"/>
        </w:rPr>
      </w:pPr>
      <w:r w:rsidRPr="00C676F5">
        <w:rPr>
          <w:rStyle w:val="Znakiprzypiswdolnych"/>
          <w:sz w:val="16"/>
          <w:szCs w:val="16"/>
        </w:rPr>
        <w:footnoteRef/>
      </w:r>
      <w:r w:rsidRPr="00C676F5">
        <w:rPr>
          <w:sz w:val="16"/>
          <w:szCs w:val="16"/>
        </w:rPr>
        <w:t xml:space="preserve">Diogenes Laertios, </w:t>
      </w:r>
      <w:r w:rsidRPr="00C676F5">
        <w:rPr>
          <w:i/>
          <w:sz w:val="16"/>
          <w:szCs w:val="16"/>
        </w:rPr>
        <w:t xml:space="preserve">Żywoty i poglądy słynnych filozofów... </w:t>
      </w:r>
      <w:r w:rsidRPr="00C676F5">
        <w:rPr>
          <w:sz w:val="16"/>
          <w:szCs w:val="16"/>
        </w:rPr>
        <w:t>dz. cyt</w:t>
      </w:r>
      <w:r w:rsidRPr="00C676F5">
        <w:rPr>
          <w:i/>
          <w:sz w:val="16"/>
          <w:szCs w:val="16"/>
        </w:rPr>
        <w:t xml:space="preserve">., </w:t>
      </w:r>
      <w:r w:rsidRPr="00C676F5">
        <w:rPr>
          <w:sz w:val="16"/>
          <w:szCs w:val="16"/>
        </w:rPr>
        <w:t xml:space="preserve"> s. 565.</w:t>
      </w:r>
    </w:p>
  </w:footnote>
  <w:footnote w:id="75">
    <w:p w:rsidR="00D81AEE" w:rsidRPr="00C676F5" w:rsidRDefault="00D81AEE" w:rsidP="003873A3">
      <w:pPr>
        <w:pStyle w:val="Tekstprzypisudolnego"/>
        <w:jc w:val="both"/>
        <w:rPr>
          <w:sz w:val="16"/>
          <w:szCs w:val="16"/>
        </w:rPr>
      </w:pPr>
      <w:r w:rsidRPr="00C676F5">
        <w:rPr>
          <w:rStyle w:val="Znakiprzypiswdolnych"/>
          <w:sz w:val="16"/>
          <w:szCs w:val="16"/>
        </w:rPr>
        <w:footnoteRef/>
      </w:r>
      <w:r w:rsidRPr="00C676F5">
        <w:rPr>
          <w:sz w:val="16"/>
          <w:szCs w:val="16"/>
        </w:rPr>
        <w:t>Tamże.</w:t>
      </w:r>
    </w:p>
  </w:footnote>
  <w:footnote w:id="76">
    <w:p w:rsidR="00D81AEE" w:rsidRPr="00013C73" w:rsidRDefault="00D81AEE" w:rsidP="00013C73">
      <w:pPr>
        <w:jc w:val="both"/>
        <w:rPr>
          <w:sz w:val="16"/>
          <w:szCs w:val="16"/>
        </w:rPr>
      </w:pPr>
      <w:r w:rsidRPr="00013C73">
        <w:rPr>
          <w:rStyle w:val="Odwoanieprzypisudolnego"/>
          <w:sz w:val="16"/>
          <w:szCs w:val="16"/>
        </w:rPr>
        <w:footnoteRef/>
      </w:r>
      <w:r w:rsidRPr="00013C73">
        <w:rPr>
          <w:b/>
          <w:sz w:val="16"/>
          <w:szCs w:val="16"/>
        </w:rPr>
        <w:t xml:space="preserve">Jaskinia – </w:t>
      </w:r>
      <w:r w:rsidRPr="00013C73">
        <w:rPr>
          <w:sz w:val="16"/>
          <w:szCs w:val="16"/>
        </w:rPr>
        <w:t xml:space="preserve">metafora, za pomocą której Platon (427 - 347 r. p. n. e.) przedstawiał </w:t>
      </w:r>
      <w:r w:rsidRPr="00013C73">
        <w:rPr>
          <w:b/>
          <w:sz w:val="16"/>
          <w:szCs w:val="16"/>
        </w:rPr>
        <w:t>subiektywność ludzkiej wiedzy</w:t>
      </w:r>
      <w:r w:rsidRPr="00013C73">
        <w:rPr>
          <w:sz w:val="16"/>
          <w:szCs w:val="16"/>
        </w:rPr>
        <w:t xml:space="preserve">, </w:t>
      </w:r>
      <w:r w:rsidRPr="00013C73">
        <w:rPr>
          <w:b/>
          <w:sz w:val="16"/>
          <w:szCs w:val="16"/>
        </w:rPr>
        <w:t>będącej tylko cieniem świata</w:t>
      </w:r>
      <w:r w:rsidRPr="00013C73">
        <w:rPr>
          <w:sz w:val="16"/>
          <w:szCs w:val="16"/>
        </w:rPr>
        <w:t>. Każd</w:t>
      </w:r>
      <w:r>
        <w:rPr>
          <w:sz w:val="16"/>
          <w:szCs w:val="16"/>
        </w:rPr>
        <w:t xml:space="preserve">y z nas </w:t>
      </w:r>
      <w:r w:rsidRPr="00B71159">
        <w:rPr>
          <w:b/>
          <w:sz w:val="16"/>
          <w:szCs w:val="16"/>
        </w:rPr>
        <w:t>„tkwi w jaskini</w:t>
      </w:r>
      <w:r w:rsidRPr="00013C73">
        <w:rPr>
          <w:sz w:val="16"/>
          <w:szCs w:val="16"/>
        </w:rPr>
        <w:t xml:space="preserve">”. </w:t>
      </w:r>
      <w:r>
        <w:rPr>
          <w:sz w:val="16"/>
          <w:szCs w:val="16"/>
        </w:rPr>
        <w:t>W</w:t>
      </w:r>
      <w:r w:rsidRPr="00013C73">
        <w:rPr>
          <w:sz w:val="16"/>
          <w:szCs w:val="16"/>
        </w:rPr>
        <w:t xml:space="preserve">iedza jest cieniem świata. Im głębszy jest ów fragment, im bardziej ów cień jest zgodny z obiektywnie istniejącym światem, tym więcej </w:t>
      </w:r>
      <w:r w:rsidRPr="00B71159">
        <w:rPr>
          <w:b/>
          <w:sz w:val="16"/>
          <w:szCs w:val="16"/>
        </w:rPr>
        <w:t>żyjemy w prawdzie</w:t>
      </w:r>
      <w:r w:rsidRPr="00013C73">
        <w:rPr>
          <w:sz w:val="16"/>
          <w:szCs w:val="16"/>
        </w:rPr>
        <w:t xml:space="preserve">.   </w:t>
      </w:r>
    </w:p>
    <w:p w:rsidR="00D81AEE" w:rsidRPr="00013C73" w:rsidRDefault="00D81AEE" w:rsidP="00013C73">
      <w:pPr>
        <w:jc w:val="both"/>
        <w:rPr>
          <w:sz w:val="16"/>
          <w:szCs w:val="16"/>
        </w:rPr>
      </w:pPr>
      <w:r w:rsidRPr="00013C73">
        <w:rPr>
          <w:sz w:val="16"/>
          <w:szCs w:val="16"/>
        </w:rPr>
        <w:t xml:space="preserve">     Platon tłumaczył: przedstaw sobie obrazowo naszą naturę ze względu na kulturę umysłową i jej brak. Zobacz! Oto ludzie są niby w podziemnym pomieszczeniu na kształt jaskini. Do groty prowadzi od góry wejście</w:t>
      </w:r>
      <w:r>
        <w:rPr>
          <w:sz w:val="16"/>
          <w:szCs w:val="16"/>
        </w:rPr>
        <w:t xml:space="preserve">. </w:t>
      </w:r>
      <w:r w:rsidRPr="00013C73">
        <w:rPr>
          <w:sz w:val="16"/>
          <w:szCs w:val="16"/>
        </w:rPr>
        <w:t>W niej siedzą ludzie od dziecięcych lat w kajdanach; przykute mają nogi i szyję tak, że trwają na miejscu i patrzą tylko przed siebie</w:t>
      </w:r>
      <w:r>
        <w:rPr>
          <w:sz w:val="16"/>
          <w:szCs w:val="16"/>
        </w:rPr>
        <w:t xml:space="preserve">. </w:t>
      </w:r>
      <w:r w:rsidRPr="00013C73">
        <w:rPr>
          <w:sz w:val="16"/>
          <w:szCs w:val="16"/>
        </w:rPr>
        <w:t xml:space="preserve">Z góry i z daleka pada na nich światło ognia, które się pali za ich plecami, a pomiędzy ogniem i ludźmi przykutymi biegnie ścieżka, </w:t>
      </w:r>
      <w:r>
        <w:rPr>
          <w:sz w:val="16"/>
          <w:szCs w:val="16"/>
        </w:rPr>
        <w:t xml:space="preserve">po której wędrują </w:t>
      </w:r>
      <w:r w:rsidRPr="00013C73">
        <w:rPr>
          <w:sz w:val="16"/>
          <w:szCs w:val="16"/>
        </w:rPr>
        <w:t xml:space="preserve">ludzie </w:t>
      </w:r>
      <w:r>
        <w:rPr>
          <w:sz w:val="16"/>
          <w:szCs w:val="16"/>
        </w:rPr>
        <w:t xml:space="preserve">i </w:t>
      </w:r>
      <w:r w:rsidRPr="00013C73">
        <w:rPr>
          <w:sz w:val="16"/>
          <w:szCs w:val="16"/>
        </w:rPr>
        <w:t xml:space="preserve">noszą </w:t>
      </w:r>
      <w:r>
        <w:rPr>
          <w:sz w:val="16"/>
          <w:szCs w:val="16"/>
        </w:rPr>
        <w:t xml:space="preserve">swoje </w:t>
      </w:r>
      <w:r w:rsidRPr="00013C73">
        <w:rPr>
          <w:sz w:val="16"/>
          <w:szCs w:val="16"/>
        </w:rPr>
        <w:t>wytwory, posągi, i inne zwierzęta z kamienia i z drzewa</w:t>
      </w:r>
      <w:r>
        <w:rPr>
          <w:sz w:val="16"/>
          <w:szCs w:val="16"/>
        </w:rPr>
        <w:t>.</w:t>
      </w:r>
      <w:r w:rsidRPr="00013C73">
        <w:rPr>
          <w:sz w:val="16"/>
          <w:szCs w:val="16"/>
        </w:rPr>
        <w:t xml:space="preserve"> Jedni z tych, co je noszą, wydają głosy, a drudzy milczą</w:t>
      </w:r>
      <w:r>
        <w:rPr>
          <w:sz w:val="16"/>
          <w:szCs w:val="16"/>
        </w:rPr>
        <w:t>.</w:t>
      </w:r>
      <w:r w:rsidRPr="00013C73">
        <w:rPr>
          <w:sz w:val="16"/>
          <w:szCs w:val="16"/>
        </w:rPr>
        <w:t xml:space="preserve"> </w:t>
      </w:r>
      <w:r>
        <w:rPr>
          <w:sz w:val="16"/>
          <w:szCs w:val="16"/>
        </w:rPr>
        <w:t>L</w:t>
      </w:r>
      <w:r w:rsidRPr="00013C73">
        <w:rPr>
          <w:sz w:val="16"/>
          <w:szCs w:val="16"/>
        </w:rPr>
        <w:t>udzie zakuci w kajdany nic innego nie b</w:t>
      </w:r>
      <w:r>
        <w:rPr>
          <w:sz w:val="16"/>
          <w:szCs w:val="16"/>
        </w:rPr>
        <w:t>iorą</w:t>
      </w:r>
      <w:r w:rsidRPr="00013C73">
        <w:rPr>
          <w:sz w:val="16"/>
          <w:szCs w:val="16"/>
        </w:rPr>
        <w:t xml:space="preserve"> za prawdę,</w:t>
      </w:r>
      <w:r>
        <w:rPr>
          <w:sz w:val="16"/>
          <w:szCs w:val="16"/>
        </w:rPr>
        <w:t xml:space="preserve"> jak tylko cienie tych wytworów. I</w:t>
      </w:r>
      <w:r w:rsidRPr="00013C73">
        <w:rPr>
          <w:sz w:val="16"/>
          <w:szCs w:val="16"/>
        </w:rPr>
        <w:t xml:space="preserve"> rozpatrz sobie ich wyzwolenie z kajdan i leczenie z nieświadomości</w:t>
      </w:r>
      <w:r>
        <w:rPr>
          <w:sz w:val="16"/>
          <w:szCs w:val="16"/>
        </w:rPr>
        <w:t>.</w:t>
      </w:r>
      <w:r w:rsidRPr="00013C73">
        <w:rPr>
          <w:sz w:val="16"/>
          <w:szCs w:val="16"/>
        </w:rPr>
        <w:t xml:space="preserve"> Przedtem oglądali ni to, ni owo, a teraz coś bliższego bytu. Zwrócili się do czegoś, co bardziej istnieje niż tamto, więc teraz widzą słuszniej. I gdyby im ktoś teraz pytaniem zmuszał, niech powie, co to jest, to  byliby w kłopocie i myśleliby, że to, co przedtem widzieli, prawdziwsze jest od tego, co im teraz pokazują</w:t>
      </w:r>
      <w:r>
        <w:rPr>
          <w:sz w:val="16"/>
          <w:szCs w:val="16"/>
        </w:rPr>
        <w:t>.</w:t>
      </w:r>
      <w:r w:rsidRPr="00013C73">
        <w:rPr>
          <w:sz w:val="16"/>
          <w:szCs w:val="16"/>
        </w:rPr>
        <w:t xml:space="preserve"> A gdyby ktoś ich zmuszał, żeby patrzyli w samo światło, to bolałyby ich oczy, odwracaliby się i uciekali od tych rzeczy</w:t>
      </w:r>
      <w:r>
        <w:rPr>
          <w:sz w:val="16"/>
          <w:szCs w:val="16"/>
        </w:rPr>
        <w:t>.</w:t>
      </w:r>
      <w:r w:rsidRPr="00013C73">
        <w:rPr>
          <w:sz w:val="16"/>
          <w:szCs w:val="16"/>
        </w:rPr>
        <w:t xml:space="preserve"> A gdyby ktoś gwałtem ich stamtąd pod górę wyciągał</w:t>
      </w:r>
      <w:r>
        <w:rPr>
          <w:sz w:val="16"/>
          <w:szCs w:val="16"/>
        </w:rPr>
        <w:t>,</w:t>
      </w:r>
      <w:r w:rsidRPr="00013C73">
        <w:rPr>
          <w:sz w:val="16"/>
          <w:szCs w:val="16"/>
        </w:rPr>
        <w:t xml:space="preserve"> ku wyjściu, i nie puścił ich prędzej, aż ich wywlecze na światło słońca, to czy oni by nie cierpieli i nie mogliby widzieć ani jednej z tych rzeczy, o których im teraz mówiono, że są prawdziwe? Musieliby się przyzwyczajać, gdyby mieli widzieć to, co na górze. Najpierw im najłatwiej byłoby dojrzeć cienie, potem w wodach odbicia ludzi i innych przedmiotów, ciała niebieskie i niebo samo po nocy łatwiej mogliby oglądać patrząc na światło gwiazd i księżyca, niż po dniu widzieć słońce i światło słoneczne. Dopiero na końcu, myślę, mogliby patrzeć w słońce</w:t>
      </w:r>
      <w:r>
        <w:rPr>
          <w:sz w:val="16"/>
          <w:szCs w:val="16"/>
        </w:rPr>
        <w:t>.</w:t>
      </w:r>
      <w:r w:rsidRPr="00013C73">
        <w:rPr>
          <w:sz w:val="16"/>
          <w:szCs w:val="16"/>
        </w:rPr>
        <w:t xml:space="preserve"> Słońce mogliby dojrzeć i oglądać, jakie ono jest</w:t>
      </w:r>
      <w:r>
        <w:rPr>
          <w:sz w:val="16"/>
          <w:szCs w:val="16"/>
        </w:rPr>
        <w:t>.</w:t>
      </w:r>
      <w:r w:rsidRPr="00013C73">
        <w:rPr>
          <w:sz w:val="16"/>
          <w:szCs w:val="16"/>
        </w:rPr>
        <w:t xml:space="preserve"> Gdyby sobie swoje pierwsze mieszkanie przypomnieli i tę mądrość tamtejszą, i tych, z którymi razem wtedy siedzieli</w:t>
      </w:r>
      <w:r>
        <w:rPr>
          <w:sz w:val="16"/>
          <w:szCs w:val="16"/>
        </w:rPr>
        <w:t xml:space="preserve"> k</w:t>
      </w:r>
      <w:r w:rsidRPr="00013C73">
        <w:rPr>
          <w:sz w:val="16"/>
          <w:szCs w:val="16"/>
        </w:rPr>
        <w:t xml:space="preserve">ajdanami skuci, to czy nie uważaliby sobie za szczęście tę odmianę, którą przeszli, a litowaliby się nad tamtymi? </w:t>
      </w:r>
    </w:p>
    <w:p w:rsidR="00D81AEE" w:rsidRPr="00627AA3" w:rsidRDefault="00D81AEE" w:rsidP="00627AA3">
      <w:pPr>
        <w:jc w:val="both"/>
        <w:rPr>
          <w:sz w:val="16"/>
          <w:szCs w:val="16"/>
        </w:rPr>
      </w:pPr>
      <w:r>
        <w:rPr>
          <w:sz w:val="16"/>
          <w:szCs w:val="16"/>
        </w:rPr>
        <w:t xml:space="preserve">    </w:t>
      </w:r>
      <w:r w:rsidRPr="00013C73">
        <w:rPr>
          <w:sz w:val="16"/>
          <w:szCs w:val="16"/>
        </w:rPr>
        <w:t>Podsumujmy</w:t>
      </w:r>
      <w:r>
        <w:rPr>
          <w:sz w:val="16"/>
          <w:szCs w:val="16"/>
        </w:rPr>
        <w:t>!</w:t>
      </w:r>
      <w:r w:rsidRPr="00013C73">
        <w:rPr>
          <w:sz w:val="16"/>
          <w:szCs w:val="16"/>
        </w:rPr>
        <w:t xml:space="preserve"> To siedlisko, które się naszym oczom ukazuje, można przyrównać do mieszkania w więzieniu, a światło ognia w nim do siły słońca. Wychodzenie pod górę i oglądanie tego, co jest tam wyżej, jeśli weźmiesz za </w:t>
      </w:r>
      <w:r w:rsidRPr="00013C73">
        <w:rPr>
          <w:b/>
          <w:sz w:val="16"/>
          <w:szCs w:val="16"/>
        </w:rPr>
        <w:t>wznoszenie się duszy do świata myśli, to nie zbłądzisz</w:t>
      </w:r>
      <w:r>
        <w:rPr>
          <w:b/>
          <w:sz w:val="16"/>
          <w:szCs w:val="16"/>
        </w:rPr>
        <w:t>. Z</w:t>
      </w:r>
      <w:r w:rsidRPr="00013C73">
        <w:rPr>
          <w:sz w:val="16"/>
          <w:szCs w:val="16"/>
        </w:rPr>
        <w:t xml:space="preserve">daje mi się tak, że na szczycie świata myśli świeci </w:t>
      </w:r>
      <w:r w:rsidRPr="00013C73">
        <w:rPr>
          <w:b/>
          <w:sz w:val="16"/>
          <w:szCs w:val="16"/>
        </w:rPr>
        <w:t>idea Dobra</w:t>
      </w:r>
      <w:r w:rsidRPr="00013C73">
        <w:rPr>
          <w:sz w:val="16"/>
          <w:szCs w:val="16"/>
        </w:rPr>
        <w:t xml:space="preserve"> i trudno ją dojrzeć, ale kto ją dojrzy, ten wymiarkuje, że ona jest przyczyną wszystkiego, co słuszne i piękne, że w świecie widzialnym pochodzi od niej światło i jego pan, a w świecie myśli ona panuje i rodzi prawdę i rozum, i że musi ją dojrzeć ten, który ma postępować rozumnie w życiu prywatnym i publicznym</w:t>
      </w:r>
      <w:r>
        <w:rPr>
          <w:sz w:val="16"/>
          <w:szCs w:val="16"/>
        </w:rPr>
        <w:t>.</w:t>
      </w:r>
      <w:r w:rsidRPr="00013C73">
        <w:rPr>
          <w:sz w:val="16"/>
          <w:szCs w:val="16"/>
        </w:rPr>
        <w:t xml:space="preserve"> A nasza myśl obecna w</w:t>
      </w:r>
      <w:r>
        <w:rPr>
          <w:sz w:val="16"/>
          <w:szCs w:val="16"/>
        </w:rPr>
        <w:t>y</w:t>
      </w:r>
      <w:r w:rsidRPr="00013C73">
        <w:rPr>
          <w:sz w:val="16"/>
          <w:szCs w:val="16"/>
        </w:rPr>
        <w:t xml:space="preserve">kazuje zdolność duszy każdego człowieka i to narzędzie, którym się każdy człowiek uczy. Tak samo, jak oko nie mogło się z ciemności obrócić ku światłu inaczej, jak tylko wraz z ciałem, tak </w:t>
      </w:r>
      <w:r w:rsidRPr="00013C73">
        <w:rPr>
          <w:b/>
          <w:sz w:val="16"/>
          <w:szCs w:val="16"/>
        </w:rPr>
        <w:t>duszą trzeba się odwrócić od świata przejawów</w:t>
      </w:r>
      <w:r w:rsidRPr="00013C73">
        <w:rPr>
          <w:sz w:val="16"/>
          <w:szCs w:val="16"/>
        </w:rPr>
        <w:t xml:space="preserve">, które powstają i giną, aż dusza potrafi patrzeć na </w:t>
      </w:r>
      <w:r w:rsidRPr="00627AA3">
        <w:rPr>
          <w:b/>
          <w:sz w:val="16"/>
          <w:szCs w:val="16"/>
        </w:rPr>
        <w:t>istotę rzeczy</w:t>
      </w:r>
      <w:r>
        <w:rPr>
          <w:sz w:val="16"/>
          <w:szCs w:val="16"/>
        </w:rPr>
        <w:t>.</w:t>
      </w:r>
      <w:r w:rsidRPr="00013C73">
        <w:rPr>
          <w:sz w:val="16"/>
          <w:szCs w:val="16"/>
        </w:rPr>
        <w:t xml:space="preserve"> Ten pierwiastek nazywamy </w:t>
      </w:r>
      <w:r w:rsidRPr="00013C73">
        <w:rPr>
          <w:b/>
          <w:sz w:val="16"/>
          <w:szCs w:val="16"/>
        </w:rPr>
        <w:t>Dobrem</w:t>
      </w:r>
      <w:r w:rsidRPr="00013C73">
        <w:rPr>
          <w:sz w:val="16"/>
          <w:szCs w:val="16"/>
        </w:rPr>
        <w:t>”.</w:t>
      </w:r>
      <w:r>
        <w:rPr>
          <w:sz w:val="16"/>
          <w:szCs w:val="16"/>
        </w:rPr>
        <w:t xml:space="preserve"> </w:t>
      </w:r>
      <w:r w:rsidRPr="00CB5674">
        <w:rPr>
          <w:sz w:val="16"/>
          <w:szCs w:val="16"/>
        </w:rPr>
        <w:t xml:space="preserve">Platon, </w:t>
      </w:r>
      <w:r w:rsidRPr="00CB5674">
        <w:rPr>
          <w:i/>
          <w:iCs/>
          <w:sz w:val="16"/>
          <w:szCs w:val="16"/>
        </w:rPr>
        <w:t>Państwo</w:t>
      </w:r>
      <w:r w:rsidRPr="00CB5674">
        <w:rPr>
          <w:sz w:val="16"/>
          <w:szCs w:val="16"/>
        </w:rPr>
        <w:t xml:space="preserve">, przekł. Wł. Witwicki, Wydawnictwo Antyk, Kęty 1999, s. 220 – 225, ks. VII, </w:t>
      </w:r>
      <w:r>
        <w:rPr>
          <w:sz w:val="16"/>
          <w:szCs w:val="16"/>
        </w:rPr>
        <w:t xml:space="preserve">rozdz. I — IV, 514 – 518 C.    </w:t>
      </w:r>
    </w:p>
  </w:footnote>
  <w:footnote w:id="77">
    <w:p w:rsidR="00D81AEE" w:rsidRPr="00C676F5" w:rsidRDefault="00D81AEE" w:rsidP="003873A3">
      <w:pPr>
        <w:pStyle w:val="Tekstprzypisudolnego"/>
        <w:jc w:val="both"/>
        <w:rPr>
          <w:sz w:val="16"/>
          <w:szCs w:val="16"/>
        </w:rPr>
      </w:pPr>
      <w:r w:rsidRPr="00C676F5">
        <w:rPr>
          <w:rStyle w:val="Znakiprzypiswdolnych"/>
          <w:sz w:val="16"/>
          <w:szCs w:val="16"/>
        </w:rPr>
        <w:footnoteRef/>
      </w:r>
      <w:r w:rsidRPr="00C676F5">
        <w:rPr>
          <w:sz w:val="16"/>
          <w:szCs w:val="16"/>
        </w:rPr>
        <w:t xml:space="preserve">Zob. F. Bacon, </w:t>
      </w:r>
      <w:r w:rsidRPr="00C676F5">
        <w:rPr>
          <w:i/>
          <w:sz w:val="16"/>
          <w:szCs w:val="16"/>
        </w:rPr>
        <w:t>Novum organum</w:t>
      </w:r>
      <w:r w:rsidRPr="00C676F5">
        <w:rPr>
          <w:sz w:val="16"/>
          <w:szCs w:val="16"/>
        </w:rPr>
        <w:t>, z oryginału łac</w:t>
      </w:r>
      <w:r>
        <w:rPr>
          <w:sz w:val="16"/>
          <w:szCs w:val="16"/>
        </w:rPr>
        <w:t>.</w:t>
      </w:r>
      <w:r w:rsidRPr="00C676F5">
        <w:rPr>
          <w:sz w:val="16"/>
          <w:szCs w:val="16"/>
        </w:rPr>
        <w:t xml:space="preserve"> przełożył J. Wikarjak, przekł. przejrzał, wstępem i przypisami opatrzył K. Ajdukiewicz, PWN, Warszawa 1955. </w:t>
      </w:r>
    </w:p>
  </w:footnote>
  <w:footnote w:id="78">
    <w:p w:rsidR="00D81AEE" w:rsidRPr="00E8079C" w:rsidRDefault="00D81AEE" w:rsidP="00E8079C">
      <w:pPr>
        <w:jc w:val="both"/>
        <w:rPr>
          <w:sz w:val="16"/>
          <w:szCs w:val="16"/>
        </w:rPr>
      </w:pPr>
      <w:r w:rsidRPr="00E8079C">
        <w:rPr>
          <w:rStyle w:val="Odwoanieprzypisudolnego"/>
          <w:sz w:val="16"/>
          <w:szCs w:val="16"/>
        </w:rPr>
        <w:footnoteRef/>
      </w:r>
      <w:r w:rsidRPr="00E8079C">
        <w:rPr>
          <w:b/>
          <w:sz w:val="16"/>
          <w:szCs w:val="16"/>
        </w:rPr>
        <w:t xml:space="preserve">Brzytwa Ockhama - </w:t>
      </w:r>
      <w:r w:rsidRPr="00E8079C">
        <w:rPr>
          <w:sz w:val="16"/>
          <w:szCs w:val="16"/>
        </w:rPr>
        <w:t>metodologiczny postulat W. Ockhama (ok. 1285 – 1349): „bytów nie należy mnożyć ponad konieczność”. Zasada ta jest elementem ekonomii myślenia, która winna obowiązywać w konstruowaniu świata człowieka. Albowiem – powiada Arystoteles (384 – 322 r. p. n. e.), wielość zasad uniemożliwia poznanie rzeczy konkretnych z nich utworzonych.</w:t>
      </w:r>
    </w:p>
    <w:p w:rsidR="00D81AEE" w:rsidRPr="00E8079C" w:rsidRDefault="00D81AEE" w:rsidP="00E8079C">
      <w:pPr>
        <w:pStyle w:val="Tekstprzypisudolnego"/>
        <w:jc w:val="both"/>
        <w:rPr>
          <w:sz w:val="16"/>
          <w:szCs w:val="16"/>
        </w:rPr>
      </w:pPr>
      <w:r w:rsidRPr="00E8079C">
        <w:rPr>
          <w:sz w:val="16"/>
          <w:szCs w:val="16"/>
        </w:rPr>
        <w:t xml:space="preserve">    Postulat ten znajdujemy już u Arystotelesa, który mówi, że „o wiele lepiej jest przyjąć mniejszą i ograniczoną ilość zasad”. Arystoteles, </w:t>
      </w:r>
      <w:r w:rsidRPr="00E8079C">
        <w:rPr>
          <w:i/>
          <w:sz w:val="16"/>
          <w:szCs w:val="16"/>
        </w:rPr>
        <w:t>Fizyka</w:t>
      </w:r>
      <w:r w:rsidRPr="00E8079C">
        <w:rPr>
          <w:sz w:val="16"/>
          <w:szCs w:val="16"/>
        </w:rPr>
        <w:t xml:space="preserve">, Tenże, </w:t>
      </w:r>
      <w:r w:rsidRPr="00E8079C">
        <w:rPr>
          <w:i/>
          <w:sz w:val="16"/>
          <w:szCs w:val="16"/>
        </w:rPr>
        <w:t>Dzieła wszys</w:t>
      </w:r>
      <w:r w:rsidRPr="00E8079C">
        <w:rPr>
          <w:i/>
          <w:sz w:val="16"/>
          <w:szCs w:val="16"/>
        </w:rPr>
        <w:t>t</w:t>
      </w:r>
      <w:r w:rsidRPr="00E8079C">
        <w:rPr>
          <w:i/>
          <w:sz w:val="16"/>
          <w:szCs w:val="16"/>
        </w:rPr>
        <w:t>kie</w:t>
      </w:r>
      <w:r w:rsidRPr="00E8079C">
        <w:rPr>
          <w:sz w:val="16"/>
          <w:szCs w:val="16"/>
        </w:rPr>
        <w:t xml:space="preserve">, t. 2, przekłady, wstępy i komentarze K. Leśniak, A. Paciorek, L. Regner, P. Siwek, PWN, Warszawa 1990, s. 35, 188 a. </w:t>
      </w:r>
    </w:p>
    <w:p w:rsidR="00D81AEE" w:rsidRPr="00E8079C" w:rsidRDefault="00D81AEE" w:rsidP="00E8079C">
      <w:pPr>
        <w:jc w:val="both"/>
        <w:rPr>
          <w:sz w:val="16"/>
          <w:szCs w:val="16"/>
        </w:rPr>
      </w:pPr>
      <w:r w:rsidRPr="00E8079C">
        <w:rPr>
          <w:sz w:val="16"/>
          <w:szCs w:val="16"/>
        </w:rPr>
        <w:t xml:space="preserve">     W. Ockham nawiązał do tej wypowiedzi wskazując na to, że „mnogości nie należy przyjmować bez potrzeby”. Podpowiadał w ten sposób, że rzeczywistość trzeba wyjaśniać w jak najprostszy sposób; że „… nie należy przyjmować i zwielokrotniać elementów bez &lt;&lt;dostatecznej racji&gt;&gt;, którą stanowią: </w:t>
      </w:r>
      <w:r w:rsidRPr="00E8079C">
        <w:rPr>
          <w:b/>
          <w:sz w:val="16"/>
          <w:szCs w:val="16"/>
        </w:rPr>
        <w:t>1.</w:t>
      </w:r>
      <w:r w:rsidRPr="00E8079C">
        <w:rPr>
          <w:sz w:val="16"/>
          <w:szCs w:val="16"/>
        </w:rPr>
        <w:t xml:space="preserve"> bezpośrednia obserwacja faktów;  </w:t>
      </w:r>
      <w:r w:rsidRPr="00E8079C">
        <w:rPr>
          <w:b/>
          <w:sz w:val="16"/>
          <w:szCs w:val="16"/>
        </w:rPr>
        <w:t>2.</w:t>
      </w:r>
      <w:r w:rsidRPr="00E8079C">
        <w:rPr>
          <w:sz w:val="16"/>
          <w:szCs w:val="16"/>
        </w:rPr>
        <w:t xml:space="preserve"> wynikanie logiczne; </w:t>
      </w:r>
      <w:r w:rsidRPr="00E8079C">
        <w:rPr>
          <w:b/>
          <w:sz w:val="16"/>
          <w:szCs w:val="16"/>
        </w:rPr>
        <w:t>3.</w:t>
      </w:r>
      <w:r w:rsidRPr="00E8079C">
        <w:rPr>
          <w:sz w:val="16"/>
          <w:szCs w:val="16"/>
        </w:rPr>
        <w:t xml:space="preserve"> inne powody logicznie uzasadnione”. </w:t>
      </w:r>
    </w:p>
    <w:p w:rsidR="00D81AEE" w:rsidRPr="00E8079C" w:rsidRDefault="00D81AEE" w:rsidP="00E8079C">
      <w:pPr>
        <w:jc w:val="both"/>
        <w:rPr>
          <w:sz w:val="16"/>
          <w:szCs w:val="16"/>
        </w:rPr>
      </w:pPr>
      <w:r w:rsidRPr="00E8079C">
        <w:rPr>
          <w:sz w:val="16"/>
          <w:szCs w:val="16"/>
        </w:rPr>
        <w:t xml:space="preserve">      Pomijanie tej zasady powoduje, że teoria przedstawiająca jakieś fakty staje się celem i podmiotem wobec wysiłku teoretycznego badacza – jej przedmiotu, a nie narzędziem dla podejmowanego działania. Mówi się: „…teoria nakazuje, wymaga, żąda…”. Winno się myśleć i mówić: „… czy dla osiągnięcia tego, lub innego celu, przydatna jest ta oto teoria?”</w:t>
      </w:r>
    </w:p>
  </w:footnote>
  <w:footnote w:id="79">
    <w:p w:rsidR="00D81AEE" w:rsidRPr="00E8079C" w:rsidRDefault="00D81AEE" w:rsidP="00E8079C">
      <w:pPr>
        <w:jc w:val="both"/>
        <w:rPr>
          <w:sz w:val="16"/>
          <w:szCs w:val="16"/>
        </w:rPr>
      </w:pPr>
      <w:r w:rsidRPr="00E8079C">
        <w:rPr>
          <w:rStyle w:val="Odwoanieprzypisudolnego"/>
          <w:sz w:val="16"/>
          <w:szCs w:val="16"/>
        </w:rPr>
        <w:footnoteRef/>
      </w:r>
      <w:r w:rsidRPr="00E8079C">
        <w:rPr>
          <w:b/>
          <w:sz w:val="16"/>
          <w:szCs w:val="16"/>
        </w:rPr>
        <w:t>Nominalizm - &lt;</w:t>
      </w:r>
      <w:r w:rsidRPr="00E8079C">
        <w:rPr>
          <w:sz w:val="16"/>
          <w:szCs w:val="16"/>
        </w:rPr>
        <w:t>łac.</w:t>
      </w:r>
      <w:r w:rsidRPr="00E8079C">
        <w:rPr>
          <w:i/>
          <w:sz w:val="16"/>
          <w:szCs w:val="16"/>
        </w:rPr>
        <w:t>nominalis</w:t>
      </w:r>
      <w:r>
        <w:rPr>
          <w:i/>
          <w:sz w:val="16"/>
          <w:szCs w:val="16"/>
        </w:rPr>
        <w:t xml:space="preserve"> </w:t>
      </w:r>
      <w:r w:rsidRPr="00E8079C">
        <w:rPr>
          <w:sz w:val="16"/>
          <w:szCs w:val="16"/>
        </w:rPr>
        <w:t>= dotyczący imienia</w:t>
      </w:r>
      <w:r w:rsidRPr="00E8079C">
        <w:rPr>
          <w:i/>
          <w:sz w:val="16"/>
          <w:szCs w:val="16"/>
        </w:rPr>
        <w:t xml:space="preserve">&gt;. </w:t>
      </w:r>
      <w:r w:rsidRPr="00E8079C">
        <w:rPr>
          <w:sz w:val="16"/>
          <w:szCs w:val="16"/>
        </w:rPr>
        <w:t>Stanowisko filozoficzne w średniowiecznym sporze o uniwersalia</w:t>
      </w:r>
      <w:r>
        <w:rPr>
          <w:sz w:val="16"/>
          <w:szCs w:val="16"/>
        </w:rPr>
        <w:t xml:space="preserve"> (zob. A. J. Karpiński, </w:t>
      </w:r>
      <w:r w:rsidRPr="00E8079C">
        <w:rPr>
          <w:i/>
          <w:sz w:val="16"/>
          <w:szCs w:val="16"/>
        </w:rPr>
        <w:t>Świat nazwany. Zarys encyklopedyczny</w:t>
      </w:r>
      <w:r>
        <w:rPr>
          <w:sz w:val="16"/>
          <w:szCs w:val="16"/>
        </w:rPr>
        <w:t xml:space="preserve">, Gdańsk 2019, </w:t>
      </w:r>
      <w:hyperlink r:id="rId9" w:history="1">
        <w:r w:rsidRPr="00FD1C7D">
          <w:rPr>
            <w:rStyle w:val="Hipercze"/>
            <w:sz w:val="16"/>
            <w:szCs w:val="16"/>
          </w:rPr>
          <w:t>www.adamkarpinski.pl</w:t>
        </w:r>
      </w:hyperlink>
      <w:r>
        <w:rPr>
          <w:sz w:val="16"/>
          <w:szCs w:val="16"/>
        </w:rPr>
        <w:t xml:space="preserve">) </w:t>
      </w:r>
      <w:r w:rsidRPr="00E8079C">
        <w:rPr>
          <w:sz w:val="16"/>
          <w:szCs w:val="16"/>
        </w:rPr>
        <w:t>uznające, że pojęciom, wiedzy abstrakcyjnej nie odpowiada rzeczywistość, a ogólność jest tylko nazwą. Rz</w:t>
      </w:r>
      <w:r w:rsidRPr="00E8079C">
        <w:rPr>
          <w:sz w:val="16"/>
          <w:szCs w:val="16"/>
        </w:rPr>
        <w:t>e</w:t>
      </w:r>
      <w:r w:rsidRPr="00E8079C">
        <w:rPr>
          <w:sz w:val="16"/>
          <w:szCs w:val="16"/>
        </w:rPr>
        <w:t xml:space="preserve">czywiście istnieją tylko rzeczy jednostkowe.  </w:t>
      </w:r>
    </w:p>
  </w:footnote>
  <w:footnote w:id="80">
    <w:p w:rsidR="00D81AEE" w:rsidRPr="00E8079C" w:rsidRDefault="00D81AEE" w:rsidP="00E8079C">
      <w:pPr>
        <w:jc w:val="both"/>
        <w:rPr>
          <w:sz w:val="16"/>
          <w:szCs w:val="16"/>
        </w:rPr>
      </w:pPr>
      <w:r w:rsidRPr="00E8079C">
        <w:rPr>
          <w:rStyle w:val="Odwoanieprzypisudolnego"/>
          <w:sz w:val="16"/>
          <w:szCs w:val="16"/>
        </w:rPr>
        <w:footnoteRef/>
      </w:r>
      <w:r w:rsidRPr="00E8079C">
        <w:rPr>
          <w:b/>
          <w:sz w:val="16"/>
          <w:szCs w:val="16"/>
        </w:rPr>
        <w:t>Pozytywizm - &lt;</w:t>
      </w:r>
      <w:r w:rsidRPr="00E8079C">
        <w:rPr>
          <w:sz w:val="16"/>
          <w:szCs w:val="16"/>
        </w:rPr>
        <w:t>łac</w:t>
      </w:r>
      <w:r w:rsidRPr="00E8079C">
        <w:rPr>
          <w:i/>
          <w:sz w:val="16"/>
          <w:szCs w:val="16"/>
        </w:rPr>
        <w:t>. positivus</w:t>
      </w:r>
      <w:r>
        <w:rPr>
          <w:i/>
          <w:sz w:val="16"/>
          <w:szCs w:val="16"/>
        </w:rPr>
        <w:t xml:space="preserve"> </w:t>
      </w:r>
      <w:r w:rsidRPr="00E8079C">
        <w:rPr>
          <w:sz w:val="16"/>
          <w:szCs w:val="16"/>
        </w:rPr>
        <w:t>= oparty, uzasadniony</w:t>
      </w:r>
      <w:r w:rsidRPr="00E8079C">
        <w:rPr>
          <w:i/>
          <w:sz w:val="16"/>
          <w:szCs w:val="16"/>
        </w:rPr>
        <w:t>&gt;.</w:t>
      </w:r>
      <w:r w:rsidRPr="00E8079C">
        <w:rPr>
          <w:sz w:val="16"/>
          <w:szCs w:val="16"/>
        </w:rPr>
        <w:t xml:space="preserve"> Kierunek filozoficzny, w którym naukę pojmuje się jako dziedzinę badania faktów ścisłych; w której stosuje się </w:t>
      </w:r>
      <w:r w:rsidRPr="00E8079C">
        <w:rPr>
          <w:b/>
          <w:sz w:val="16"/>
          <w:szCs w:val="16"/>
        </w:rPr>
        <w:t>metody nauk przyrodniczych</w:t>
      </w:r>
      <w:r w:rsidRPr="00E8079C">
        <w:rPr>
          <w:sz w:val="16"/>
          <w:szCs w:val="16"/>
        </w:rPr>
        <w:t xml:space="preserve">; które określają reguły i kryteria wartościowania odnoszące się do ludzkiej wiedzy, poznania i możliwości konstruowania ogólnej wizji świata. Pozytywiści przyjmując twierdzenie E. Kanta (1724 – 1804) o niepoznawalności rzeczy samej w sobie, koncentrują się na </w:t>
      </w:r>
      <w:r w:rsidRPr="00E8079C">
        <w:rPr>
          <w:b/>
          <w:sz w:val="16"/>
          <w:szCs w:val="16"/>
        </w:rPr>
        <w:t>przejawach,</w:t>
      </w:r>
      <w:r w:rsidRPr="00E8079C">
        <w:rPr>
          <w:sz w:val="16"/>
          <w:szCs w:val="16"/>
        </w:rPr>
        <w:t xml:space="preserve"> czyli na tym, co jest obserwowalne, doświadczalnie weryfikowalne. Treści rozumowe, będące rekonstrukcją istoty rzeczy, uznają za różnego typu fantasmagorie, nad którymi nie warto się zatrzymywać. </w:t>
      </w:r>
      <w:r>
        <w:rPr>
          <w:sz w:val="16"/>
          <w:szCs w:val="16"/>
        </w:rPr>
        <w:t xml:space="preserve">Zob. więcej, A. J. Karpiński, </w:t>
      </w:r>
      <w:r w:rsidRPr="00E8079C">
        <w:rPr>
          <w:i/>
          <w:sz w:val="16"/>
          <w:szCs w:val="16"/>
        </w:rPr>
        <w:t>Pozytywizm</w:t>
      </w:r>
      <w:r>
        <w:rPr>
          <w:sz w:val="16"/>
          <w:szCs w:val="16"/>
        </w:rPr>
        <w:t xml:space="preserve">, (w:) </w:t>
      </w:r>
      <w:r w:rsidRPr="00E8079C">
        <w:rPr>
          <w:i/>
          <w:sz w:val="16"/>
          <w:szCs w:val="16"/>
        </w:rPr>
        <w:t>Świat nazwany. Zarys encyklopedyczny</w:t>
      </w:r>
      <w:r>
        <w:rPr>
          <w:sz w:val="16"/>
          <w:szCs w:val="16"/>
        </w:rPr>
        <w:t xml:space="preserve">, Gdańsk 2019, </w:t>
      </w:r>
      <w:hyperlink r:id="rId10" w:history="1">
        <w:r w:rsidRPr="00FD1C7D">
          <w:rPr>
            <w:rStyle w:val="Hipercze"/>
            <w:sz w:val="16"/>
            <w:szCs w:val="16"/>
          </w:rPr>
          <w:t>www.adamkarpinski.pl</w:t>
        </w:r>
      </w:hyperlink>
      <w:r>
        <w:rPr>
          <w:sz w:val="16"/>
          <w:szCs w:val="16"/>
        </w:rPr>
        <w:t xml:space="preserve">. </w:t>
      </w:r>
    </w:p>
  </w:footnote>
  <w:footnote w:id="81">
    <w:p w:rsidR="00D81AEE" w:rsidRPr="00741CC9" w:rsidRDefault="00D81AEE" w:rsidP="003873A3">
      <w:pPr>
        <w:pStyle w:val="Tekstprzypisudolnego"/>
        <w:jc w:val="both"/>
        <w:rPr>
          <w:i/>
          <w:sz w:val="16"/>
          <w:szCs w:val="16"/>
        </w:rPr>
      </w:pPr>
      <w:r w:rsidRPr="00741CC9">
        <w:rPr>
          <w:rStyle w:val="Znakiprzypiswdolnych"/>
          <w:sz w:val="16"/>
          <w:szCs w:val="16"/>
        </w:rPr>
        <w:footnoteRef/>
      </w:r>
      <w:r w:rsidRPr="00741CC9">
        <w:rPr>
          <w:sz w:val="16"/>
          <w:szCs w:val="16"/>
        </w:rPr>
        <w:t>Zob. B. Skarga,</w:t>
      </w:r>
      <w:r w:rsidRPr="00741CC9">
        <w:rPr>
          <w:i/>
          <w:sz w:val="16"/>
          <w:szCs w:val="16"/>
        </w:rPr>
        <w:t xml:space="preserve"> Comte,</w:t>
      </w:r>
      <w:r w:rsidRPr="00741CC9">
        <w:rPr>
          <w:sz w:val="16"/>
          <w:szCs w:val="16"/>
        </w:rPr>
        <w:t xml:space="preserve"> WP, Warszawa 1977; A. Comte,</w:t>
      </w:r>
      <w:r w:rsidRPr="00741CC9">
        <w:rPr>
          <w:i/>
          <w:sz w:val="16"/>
          <w:szCs w:val="16"/>
        </w:rPr>
        <w:t xml:space="preserve"> Rozprawa o duchu filozofii pozytywnej. Rozprawa o całokształcie pozytywizmu, </w:t>
      </w:r>
      <w:r w:rsidRPr="00741CC9">
        <w:rPr>
          <w:sz w:val="16"/>
          <w:szCs w:val="16"/>
        </w:rPr>
        <w:t>oprac., wstęp i przyp. B. Skarga, tłum. J. K., B. Skarga, W. Wojciechowska, Warszawa 1973</w:t>
      </w:r>
      <w:r w:rsidRPr="00741CC9">
        <w:rPr>
          <w:i/>
          <w:sz w:val="16"/>
          <w:szCs w:val="16"/>
        </w:rPr>
        <w:t xml:space="preserve">. </w:t>
      </w:r>
    </w:p>
  </w:footnote>
  <w:footnote w:id="82">
    <w:p w:rsidR="00D81AEE" w:rsidRPr="00815F72" w:rsidRDefault="00D81AEE" w:rsidP="003873A3">
      <w:pPr>
        <w:pStyle w:val="Tekstprzypisudolnego"/>
        <w:jc w:val="both"/>
        <w:rPr>
          <w:sz w:val="16"/>
          <w:szCs w:val="16"/>
        </w:rPr>
      </w:pPr>
      <w:r w:rsidRPr="00E8079C">
        <w:rPr>
          <w:rStyle w:val="Znakiprzypiswdolnych"/>
          <w:sz w:val="16"/>
          <w:szCs w:val="16"/>
        </w:rPr>
        <w:footnoteRef/>
      </w:r>
      <w:r w:rsidRPr="00815F72">
        <w:rPr>
          <w:sz w:val="16"/>
          <w:szCs w:val="16"/>
        </w:rPr>
        <w:t xml:space="preserve">Zob. W. I. Thomas, F. Znaniecki, </w:t>
      </w:r>
      <w:r w:rsidRPr="00815F72">
        <w:rPr>
          <w:i/>
          <w:sz w:val="16"/>
          <w:szCs w:val="16"/>
        </w:rPr>
        <w:t>The Polish</w:t>
      </w:r>
      <w:r>
        <w:rPr>
          <w:i/>
          <w:sz w:val="16"/>
          <w:szCs w:val="16"/>
        </w:rPr>
        <w:t xml:space="preserve"> </w:t>
      </w:r>
      <w:r w:rsidRPr="00815F72">
        <w:rPr>
          <w:i/>
          <w:sz w:val="16"/>
          <w:szCs w:val="16"/>
        </w:rPr>
        <w:t xml:space="preserve">Peasant in Europe and America, </w:t>
      </w:r>
      <w:r w:rsidRPr="00815F72">
        <w:rPr>
          <w:sz w:val="16"/>
          <w:szCs w:val="16"/>
        </w:rPr>
        <w:t>Boston 1918. (</w:t>
      </w:r>
      <w:r w:rsidRPr="002F639B">
        <w:rPr>
          <w:i/>
          <w:sz w:val="16"/>
          <w:szCs w:val="16"/>
        </w:rPr>
        <w:t>Chłop polski w Europie i w Ameryce</w:t>
      </w:r>
      <w:r w:rsidRPr="00815F72">
        <w:rPr>
          <w:sz w:val="16"/>
          <w:szCs w:val="16"/>
        </w:rPr>
        <w:t>).</w:t>
      </w:r>
    </w:p>
  </w:footnote>
  <w:footnote w:id="83">
    <w:p w:rsidR="00D81AEE" w:rsidRPr="00E8079C" w:rsidRDefault="00D81AEE" w:rsidP="003873A3">
      <w:pPr>
        <w:pStyle w:val="Tekstprzypisudolnego"/>
        <w:jc w:val="both"/>
        <w:rPr>
          <w:sz w:val="16"/>
          <w:szCs w:val="16"/>
        </w:rPr>
      </w:pPr>
      <w:r w:rsidRPr="00E8079C">
        <w:rPr>
          <w:rStyle w:val="Znakiprzypiswdolnych"/>
          <w:sz w:val="16"/>
          <w:szCs w:val="16"/>
        </w:rPr>
        <w:footnoteRef/>
      </w:r>
      <w:r w:rsidRPr="00E8079C">
        <w:rPr>
          <w:sz w:val="16"/>
          <w:szCs w:val="16"/>
        </w:rPr>
        <w:t xml:space="preserve">Por. J. Szczepański, </w:t>
      </w:r>
      <w:r w:rsidRPr="00E8079C">
        <w:rPr>
          <w:i/>
          <w:sz w:val="16"/>
          <w:szCs w:val="16"/>
        </w:rPr>
        <w:t xml:space="preserve">Elementarne pojęcia socjologii, </w:t>
      </w:r>
      <w:r w:rsidRPr="00E8079C">
        <w:rPr>
          <w:sz w:val="16"/>
          <w:szCs w:val="16"/>
        </w:rPr>
        <w:t>PWN, Warszawa 1970, s.16 i następne.</w:t>
      </w:r>
    </w:p>
  </w:footnote>
  <w:footnote w:id="84">
    <w:p w:rsidR="00D81AEE" w:rsidRPr="000E5536" w:rsidRDefault="00D81AEE" w:rsidP="003873A3">
      <w:pPr>
        <w:pStyle w:val="Tekstprzypisudolnego"/>
        <w:jc w:val="both"/>
        <w:rPr>
          <w:sz w:val="16"/>
          <w:szCs w:val="16"/>
        </w:rPr>
      </w:pPr>
      <w:r w:rsidRPr="000E5536">
        <w:rPr>
          <w:rStyle w:val="Znakiprzypiswdolnych"/>
          <w:sz w:val="16"/>
          <w:szCs w:val="16"/>
        </w:rPr>
        <w:footnoteRef/>
      </w:r>
      <w:r w:rsidRPr="000E5536">
        <w:rPr>
          <w:sz w:val="16"/>
          <w:szCs w:val="16"/>
        </w:rPr>
        <w:t xml:space="preserve">J. Szczepański, </w:t>
      </w:r>
      <w:r w:rsidRPr="000E5536">
        <w:rPr>
          <w:i/>
          <w:sz w:val="16"/>
          <w:szCs w:val="16"/>
        </w:rPr>
        <w:t>Socjologia. Rozwój problematyki i metod</w:t>
      </w:r>
      <w:r w:rsidRPr="000E5536">
        <w:rPr>
          <w:sz w:val="16"/>
          <w:szCs w:val="16"/>
        </w:rPr>
        <w:t xml:space="preserve">, PWN, Warszawa 1969, s. 362. </w:t>
      </w:r>
    </w:p>
  </w:footnote>
  <w:footnote w:id="85">
    <w:p w:rsidR="00D81AEE" w:rsidRPr="000E5536" w:rsidRDefault="00D81AEE" w:rsidP="003873A3">
      <w:pPr>
        <w:pStyle w:val="Tekstprzypisudolnego"/>
        <w:jc w:val="both"/>
        <w:rPr>
          <w:sz w:val="16"/>
          <w:szCs w:val="16"/>
        </w:rPr>
      </w:pPr>
      <w:r w:rsidRPr="000E5536">
        <w:rPr>
          <w:rStyle w:val="Znakiprzypiswdolnych"/>
          <w:sz w:val="16"/>
          <w:szCs w:val="16"/>
        </w:rPr>
        <w:footnoteRef/>
      </w:r>
      <w:r w:rsidRPr="000E5536">
        <w:rPr>
          <w:sz w:val="16"/>
          <w:szCs w:val="16"/>
        </w:rPr>
        <w:t>Cyt. za tamże, s. 362.</w:t>
      </w:r>
    </w:p>
  </w:footnote>
  <w:footnote w:id="86">
    <w:p w:rsidR="00D81AEE" w:rsidRPr="000E5536" w:rsidRDefault="00D81AEE" w:rsidP="003873A3">
      <w:pPr>
        <w:pStyle w:val="Tekstprzypisudolnego"/>
        <w:jc w:val="both"/>
        <w:rPr>
          <w:sz w:val="16"/>
          <w:szCs w:val="16"/>
        </w:rPr>
      </w:pPr>
      <w:r w:rsidRPr="000E5536">
        <w:rPr>
          <w:rStyle w:val="Znakiprzypiswdolnych"/>
          <w:sz w:val="16"/>
          <w:szCs w:val="16"/>
        </w:rPr>
        <w:footnoteRef/>
      </w:r>
      <w:r w:rsidRPr="000E5536">
        <w:rPr>
          <w:sz w:val="16"/>
          <w:szCs w:val="16"/>
        </w:rPr>
        <w:t xml:space="preserve">Cyt. za J. Szczepański, tamże. Zob. W. I. Thomas, F. Znaniecki, </w:t>
      </w:r>
      <w:r w:rsidRPr="000E5536">
        <w:rPr>
          <w:i/>
          <w:sz w:val="16"/>
          <w:szCs w:val="16"/>
        </w:rPr>
        <w:t>Nota metodologiczna</w:t>
      </w:r>
      <w:r w:rsidRPr="000E5536">
        <w:rPr>
          <w:sz w:val="16"/>
          <w:szCs w:val="16"/>
        </w:rPr>
        <w:t xml:space="preserve">, (w: ) W. I. Thomas, F. Znaniecki, </w:t>
      </w:r>
      <w:r w:rsidRPr="000E5536">
        <w:rPr>
          <w:i/>
          <w:sz w:val="16"/>
          <w:szCs w:val="16"/>
        </w:rPr>
        <w:t>Chłop polski w Europie i Ameryce</w:t>
      </w:r>
      <w:r w:rsidRPr="000E5536">
        <w:rPr>
          <w:sz w:val="16"/>
          <w:szCs w:val="16"/>
        </w:rPr>
        <w:t xml:space="preserve">, t. I. </w:t>
      </w:r>
      <w:r w:rsidRPr="000E5536">
        <w:rPr>
          <w:i/>
          <w:sz w:val="16"/>
          <w:szCs w:val="16"/>
        </w:rPr>
        <w:t>Org</w:t>
      </w:r>
      <w:r w:rsidRPr="000E5536">
        <w:rPr>
          <w:i/>
          <w:sz w:val="16"/>
          <w:szCs w:val="16"/>
        </w:rPr>
        <w:t>a</w:t>
      </w:r>
      <w:r w:rsidRPr="000E5536">
        <w:rPr>
          <w:i/>
          <w:sz w:val="16"/>
          <w:szCs w:val="16"/>
        </w:rPr>
        <w:t>nizacja grupy pierwotnej. Uwagiwstępne,</w:t>
      </w:r>
      <w:r w:rsidRPr="000E5536">
        <w:rPr>
          <w:sz w:val="16"/>
          <w:szCs w:val="16"/>
        </w:rPr>
        <w:t xml:space="preserve"> tłum. Maryla Metelska, LSW, Warszawa 1976. </w:t>
      </w:r>
    </w:p>
  </w:footnote>
  <w:footnote w:id="87">
    <w:p w:rsidR="00D81AEE" w:rsidRPr="00815F72" w:rsidRDefault="00D81AEE" w:rsidP="00815F72">
      <w:pPr>
        <w:jc w:val="both"/>
        <w:rPr>
          <w:sz w:val="16"/>
          <w:szCs w:val="16"/>
        </w:rPr>
      </w:pPr>
      <w:r w:rsidRPr="00815F72">
        <w:rPr>
          <w:rStyle w:val="Odwoanieprzypisudolnego"/>
          <w:sz w:val="16"/>
          <w:szCs w:val="16"/>
        </w:rPr>
        <w:footnoteRef/>
      </w:r>
      <w:r w:rsidRPr="00815F72">
        <w:rPr>
          <w:b/>
          <w:sz w:val="16"/>
          <w:szCs w:val="16"/>
        </w:rPr>
        <w:t>Mit - &lt;</w:t>
      </w:r>
      <w:r w:rsidRPr="00815F72">
        <w:rPr>
          <w:sz w:val="16"/>
          <w:szCs w:val="16"/>
        </w:rPr>
        <w:t>gr</w:t>
      </w:r>
      <w:r w:rsidRPr="00815F72">
        <w:rPr>
          <w:i/>
          <w:sz w:val="16"/>
          <w:szCs w:val="16"/>
        </w:rPr>
        <w:t xml:space="preserve">. mythos = </w:t>
      </w:r>
      <w:r w:rsidRPr="00815F72">
        <w:rPr>
          <w:sz w:val="16"/>
          <w:szCs w:val="16"/>
        </w:rPr>
        <w:t xml:space="preserve">mowa, słowo, legenda&gt;. Opowieść o bogach, ich czynach, o początku wszechświata, rzeczy, zjawisk, o pochodzeniu człowieka wyjaśniająca zasady funkcjonowania świata, życia społecznego i miejsca w nim jednostki ludzkiej legitymizującej w ten sposób istniejący porządek rzeczy. </w:t>
      </w:r>
    </w:p>
  </w:footnote>
  <w:footnote w:id="88">
    <w:p w:rsidR="00D81AEE" w:rsidRPr="000E5536" w:rsidRDefault="00D81AEE" w:rsidP="00B53AD9">
      <w:pPr>
        <w:pStyle w:val="Tekstprzypisudolnego"/>
        <w:jc w:val="both"/>
        <w:rPr>
          <w:sz w:val="16"/>
          <w:szCs w:val="16"/>
        </w:rPr>
      </w:pPr>
      <w:r w:rsidRPr="000E5536">
        <w:rPr>
          <w:rStyle w:val="Znakiprzypiswdolnych"/>
          <w:sz w:val="16"/>
          <w:szCs w:val="16"/>
        </w:rPr>
        <w:footnoteRef/>
      </w:r>
      <w:r w:rsidRPr="00815F72">
        <w:rPr>
          <w:b/>
          <w:i/>
          <w:sz w:val="16"/>
          <w:szCs w:val="16"/>
        </w:rPr>
        <w:t>Rygweda</w:t>
      </w:r>
      <w:r w:rsidRPr="000E5536">
        <w:rPr>
          <w:sz w:val="16"/>
          <w:szCs w:val="16"/>
        </w:rPr>
        <w:t xml:space="preserve"> jest najstarszym tekstem religijnym powstałym w latach 1500 - 900 p.</w:t>
      </w:r>
      <w:r>
        <w:rPr>
          <w:sz w:val="16"/>
          <w:szCs w:val="16"/>
        </w:rPr>
        <w:t xml:space="preserve"> </w:t>
      </w:r>
      <w:r w:rsidRPr="000E5536">
        <w:rPr>
          <w:sz w:val="16"/>
          <w:szCs w:val="16"/>
        </w:rPr>
        <w:t>n.</w:t>
      </w:r>
      <w:r>
        <w:rPr>
          <w:sz w:val="16"/>
          <w:szCs w:val="16"/>
        </w:rPr>
        <w:t xml:space="preserve"> </w:t>
      </w:r>
      <w:r w:rsidRPr="000E5536">
        <w:rPr>
          <w:sz w:val="16"/>
          <w:szCs w:val="16"/>
        </w:rPr>
        <w:t>e. Jest to zbiór hymnów przeznaczonych do recyt</w:t>
      </w:r>
      <w:r>
        <w:rPr>
          <w:sz w:val="16"/>
          <w:szCs w:val="16"/>
        </w:rPr>
        <w:t>owania</w:t>
      </w:r>
      <w:r w:rsidRPr="000E5536">
        <w:rPr>
          <w:sz w:val="16"/>
          <w:szCs w:val="16"/>
        </w:rPr>
        <w:t xml:space="preserve"> podczas obrzędów ofia</w:t>
      </w:r>
      <w:r w:rsidRPr="000E5536">
        <w:rPr>
          <w:sz w:val="16"/>
          <w:szCs w:val="16"/>
        </w:rPr>
        <w:t>r</w:t>
      </w:r>
      <w:r w:rsidRPr="000E5536">
        <w:rPr>
          <w:sz w:val="16"/>
          <w:szCs w:val="16"/>
        </w:rPr>
        <w:t>nych arystokratycznego kultu aryjskiego.</w:t>
      </w:r>
    </w:p>
  </w:footnote>
  <w:footnote w:id="89">
    <w:p w:rsidR="00D81AEE" w:rsidRDefault="00D81AEE" w:rsidP="00D41595">
      <w:pPr>
        <w:jc w:val="both"/>
        <w:rPr>
          <w:sz w:val="16"/>
          <w:szCs w:val="16"/>
        </w:rPr>
      </w:pPr>
      <w:r w:rsidRPr="00434488">
        <w:rPr>
          <w:rStyle w:val="Odwoanieprzypisudolnego"/>
          <w:sz w:val="16"/>
          <w:szCs w:val="16"/>
        </w:rPr>
        <w:footnoteRef/>
      </w:r>
      <w:r w:rsidRPr="00D41595">
        <w:rPr>
          <w:b/>
          <w:sz w:val="16"/>
          <w:szCs w:val="16"/>
        </w:rPr>
        <w:t>Religia</w:t>
      </w:r>
      <w:r w:rsidRPr="00434488">
        <w:rPr>
          <w:sz w:val="16"/>
          <w:szCs w:val="16"/>
        </w:rPr>
        <w:t xml:space="preserve"> - &lt;łac. </w:t>
      </w:r>
      <w:r w:rsidRPr="00434488">
        <w:rPr>
          <w:i/>
          <w:sz w:val="16"/>
          <w:szCs w:val="16"/>
        </w:rPr>
        <w:t>religare</w:t>
      </w:r>
      <w:r w:rsidRPr="00434488">
        <w:rPr>
          <w:sz w:val="16"/>
          <w:szCs w:val="16"/>
        </w:rPr>
        <w:t xml:space="preserve"> = wiązać na nowo&gt;. Dynamiczna relacja człowieka z </w:t>
      </w:r>
      <w:r w:rsidRPr="001C307C">
        <w:rPr>
          <w:b/>
          <w:i/>
          <w:sz w:val="16"/>
          <w:szCs w:val="16"/>
        </w:rPr>
        <w:t>sacrum,</w:t>
      </w:r>
      <w:r w:rsidRPr="00434488">
        <w:rPr>
          <w:sz w:val="16"/>
          <w:szCs w:val="16"/>
        </w:rPr>
        <w:t xml:space="preserve"> tj. uświęconą</w:t>
      </w:r>
      <w:r>
        <w:rPr>
          <w:sz w:val="16"/>
          <w:szCs w:val="16"/>
        </w:rPr>
        <w:t xml:space="preserve"> rzeczywistością myślaną - uznaniem, że jest ona byciem bytu- </w:t>
      </w:r>
      <w:r w:rsidRPr="00434488">
        <w:rPr>
          <w:sz w:val="16"/>
          <w:szCs w:val="16"/>
        </w:rPr>
        <w:t>rzeczywistości</w:t>
      </w:r>
      <w:r>
        <w:rPr>
          <w:sz w:val="16"/>
          <w:szCs w:val="16"/>
        </w:rPr>
        <w:t>ą</w:t>
      </w:r>
      <w:r w:rsidRPr="00434488">
        <w:rPr>
          <w:sz w:val="16"/>
          <w:szCs w:val="16"/>
        </w:rPr>
        <w:t xml:space="preserve"> transcendentną.[</w:t>
      </w:r>
      <w:r w:rsidRPr="00434488">
        <w:rPr>
          <w:b/>
          <w:sz w:val="16"/>
          <w:szCs w:val="16"/>
        </w:rPr>
        <w:t>Transcendentny - &lt;</w:t>
      </w:r>
      <w:r w:rsidRPr="00434488">
        <w:rPr>
          <w:sz w:val="16"/>
          <w:szCs w:val="16"/>
        </w:rPr>
        <w:t xml:space="preserve">łac. </w:t>
      </w:r>
      <w:r w:rsidRPr="00434488">
        <w:rPr>
          <w:i/>
          <w:sz w:val="16"/>
          <w:szCs w:val="16"/>
        </w:rPr>
        <w:t>transcendere =</w:t>
      </w:r>
      <w:r w:rsidRPr="00434488">
        <w:rPr>
          <w:sz w:val="16"/>
          <w:szCs w:val="16"/>
        </w:rPr>
        <w:t xml:space="preserve"> przekraczać&gt;. Przestąpić, przekroczyć świat przejawów i znaleźć się po drugiej stronie, poza dostępnym, realnym światem; inaczej </w:t>
      </w:r>
      <w:r w:rsidRPr="001C307C">
        <w:rPr>
          <w:b/>
          <w:sz w:val="16"/>
          <w:szCs w:val="16"/>
        </w:rPr>
        <w:t>pozazmysłowy</w:t>
      </w:r>
      <w:r w:rsidRPr="00434488">
        <w:rPr>
          <w:sz w:val="16"/>
          <w:szCs w:val="16"/>
        </w:rPr>
        <w:t>].</w:t>
      </w:r>
      <w:r>
        <w:rPr>
          <w:sz w:val="16"/>
          <w:szCs w:val="16"/>
        </w:rPr>
        <w:t xml:space="preserve"> Transcendencja przesądza deterministycznie o treści świata profanum. </w:t>
      </w:r>
      <w:r w:rsidRPr="00434488">
        <w:rPr>
          <w:b/>
          <w:sz w:val="16"/>
          <w:szCs w:val="16"/>
        </w:rPr>
        <w:t xml:space="preserve">Profan - </w:t>
      </w:r>
      <w:r w:rsidRPr="00434488">
        <w:rPr>
          <w:sz w:val="16"/>
          <w:szCs w:val="16"/>
        </w:rPr>
        <w:t>&lt;łac</w:t>
      </w:r>
      <w:r w:rsidRPr="00434488">
        <w:rPr>
          <w:i/>
          <w:sz w:val="16"/>
          <w:szCs w:val="16"/>
        </w:rPr>
        <w:t>. profanus</w:t>
      </w:r>
      <w:r w:rsidRPr="00434488">
        <w:rPr>
          <w:sz w:val="16"/>
          <w:szCs w:val="16"/>
        </w:rPr>
        <w:t>= niedopuszczony do tajemnic, niewyświęcony, złowróżebny</w:t>
      </w:r>
      <w:r w:rsidRPr="00434488">
        <w:rPr>
          <w:i/>
          <w:sz w:val="16"/>
          <w:szCs w:val="16"/>
        </w:rPr>
        <w:t>,</w:t>
      </w:r>
      <w:r w:rsidRPr="00434488">
        <w:rPr>
          <w:sz w:val="16"/>
          <w:szCs w:val="16"/>
        </w:rPr>
        <w:t xml:space="preserve"> od </w:t>
      </w:r>
      <w:r w:rsidRPr="00434488">
        <w:rPr>
          <w:i/>
          <w:sz w:val="16"/>
          <w:szCs w:val="16"/>
        </w:rPr>
        <w:t xml:space="preserve">pro </w:t>
      </w:r>
      <w:r w:rsidRPr="00434488">
        <w:rPr>
          <w:sz w:val="16"/>
          <w:szCs w:val="16"/>
        </w:rPr>
        <w:t>= przed +</w:t>
      </w:r>
      <w:r w:rsidRPr="00434488">
        <w:rPr>
          <w:i/>
          <w:sz w:val="16"/>
          <w:szCs w:val="16"/>
        </w:rPr>
        <w:t>farum</w:t>
      </w:r>
      <w:r w:rsidRPr="00434488">
        <w:rPr>
          <w:sz w:val="16"/>
          <w:szCs w:val="16"/>
        </w:rPr>
        <w:t>= świątynia, święty krąg</w:t>
      </w:r>
      <w:r w:rsidRPr="00434488">
        <w:rPr>
          <w:i/>
          <w:sz w:val="16"/>
          <w:szCs w:val="16"/>
        </w:rPr>
        <w:t xml:space="preserve">&gt;. </w:t>
      </w:r>
      <w:r w:rsidRPr="00434488">
        <w:rPr>
          <w:sz w:val="16"/>
          <w:szCs w:val="16"/>
        </w:rPr>
        <w:t>W starożytnym Rzymie nazywano tak osobę niedopuszczoną do tajemnic religijnych. Człowiek poza religią. Współcześnie: człowiek niemający wystarczającej wiedzy, nieuk, ignorant.</w:t>
      </w:r>
      <w:r>
        <w:rPr>
          <w:sz w:val="16"/>
          <w:szCs w:val="16"/>
        </w:rPr>
        <w:t xml:space="preserve"> Profanum = rzeczywistość, w której człowiek żyje.</w:t>
      </w:r>
    </w:p>
    <w:p w:rsidR="00D81AEE" w:rsidRPr="00D41595" w:rsidRDefault="00D81AEE" w:rsidP="00D41595">
      <w:pPr>
        <w:jc w:val="both"/>
        <w:rPr>
          <w:sz w:val="16"/>
          <w:szCs w:val="16"/>
        </w:rPr>
      </w:pPr>
      <w:r>
        <w:rPr>
          <w:sz w:val="16"/>
          <w:szCs w:val="16"/>
        </w:rPr>
        <w:t xml:space="preserve">    W tak rozumianej religii odnajdujemy następujące jej elementy:</w:t>
      </w:r>
    </w:p>
    <w:p w:rsidR="00D81AEE" w:rsidRPr="00D41595" w:rsidRDefault="00D81AEE" w:rsidP="00D41595">
      <w:pPr>
        <w:jc w:val="both"/>
        <w:rPr>
          <w:sz w:val="16"/>
          <w:szCs w:val="16"/>
        </w:rPr>
      </w:pPr>
      <w:r w:rsidRPr="00D41595">
        <w:rPr>
          <w:b/>
          <w:sz w:val="16"/>
          <w:szCs w:val="16"/>
        </w:rPr>
        <w:t>1)  organizację</w:t>
      </w:r>
      <w:r w:rsidRPr="00D41595">
        <w:rPr>
          <w:sz w:val="16"/>
          <w:szCs w:val="16"/>
        </w:rPr>
        <w:t xml:space="preserve">, która jest zewnętrznym, empirycznym wyrazem religii, np. </w:t>
      </w:r>
      <w:r w:rsidRPr="00D41595">
        <w:rPr>
          <w:b/>
          <w:sz w:val="16"/>
          <w:szCs w:val="16"/>
        </w:rPr>
        <w:t>związki misteryjne</w:t>
      </w:r>
      <w:r w:rsidRPr="00D41595">
        <w:rPr>
          <w:sz w:val="16"/>
          <w:szCs w:val="16"/>
        </w:rPr>
        <w:t xml:space="preserve"> (ku czci Dionizosa); </w:t>
      </w:r>
      <w:r w:rsidRPr="008B7928">
        <w:rPr>
          <w:b/>
          <w:sz w:val="16"/>
          <w:szCs w:val="16"/>
        </w:rPr>
        <w:t>tajne stowarzyszenia; kościoły</w:t>
      </w:r>
      <w:r w:rsidRPr="00D41595">
        <w:rPr>
          <w:sz w:val="16"/>
          <w:szCs w:val="16"/>
        </w:rPr>
        <w:t>;</w:t>
      </w:r>
    </w:p>
    <w:p w:rsidR="00D81AEE" w:rsidRPr="00D41595" w:rsidRDefault="00D81AEE" w:rsidP="00D41595">
      <w:pPr>
        <w:jc w:val="both"/>
        <w:rPr>
          <w:sz w:val="16"/>
          <w:szCs w:val="16"/>
        </w:rPr>
      </w:pPr>
      <w:r w:rsidRPr="00D41595">
        <w:rPr>
          <w:b/>
          <w:sz w:val="16"/>
          <w:szCs w:val="16"/>
        </w:rPr>
        <w:t>2) doktryny</w:t>
      </w:r>
      <w:r w:rsidRPr="00D41595">
        <w:rPr>
          <w:sz w:val="16"/>
          <w:szCs w:val="16"/>
        </w:rPr>
        <w:t xml:space="preserve">, czyli teoretycznej </w:t>
      </w:r>
      <w:r>
        <w:rPr>
          <w:sz w:val="16"/>
          <w:szCs w:val="16"/>
        </w:rPr>
        <w:t xml:space="preserve">wyraz </w:t>
      </w:r>
      <w:r w:rsidRPr="00D41595">
        <w:rPr>
          <w:sz w:val="16"/>
          <w:szCs w:val="16"/>
        </w:rPr>
        <w:t xml:space="preserve">strony religii. Jest to zbiór twierdzeń </w:t>
      </w:r>
      <w:r w:rsidRPr="008B7928">
        <w:rPr>
          <w:b/>
          <w:sz w:val="16"/>
          <w:szCs w:val="16"/>
        </w:rPr>
        <w:t xml:space="preserve">o świecie </w:t>
      </w:r>
      <w:r w:rsidRPr="008B7928">
        <w:rPr>
          <w:b/>
          <w:i/>
          <w:sz w:val="16"/>
          <w:szCs w:val="16"/>
        </w:rPr>
        <w:t>sacrum i profanum</w:t>
      </w:r>
      <w:r w:rsidRPr="00D41595">
        <w:rPr>
          <w:sz w:val="16"/>
          <w:szCs w:val="16"/>
        </w:rPr>
        <w:t xml:space="preserve"> (np. sposób ich powstawania, relacje między nimi; zajmują się tym: </w:t>
      </w:r>
      <w:r w:rsidRPr="008B7928">
        <w:rPr>
          <w:b/>
          <w:sz w:val="16"/>
          <w:szCs w:val="16"/>
        </w:rPr>
        <w:t>kosmogonia, geogonia, teologia</w:t>
      </w:r>
      <w:r w:rsidRPr="00D41595">
        <w:rPr>
          <w:sz w:val="16"/>
          <w:szCs w:val="16"/>
        </w:rPr>
        <w:t xml:space="preserve">), o powstaniu życia na ziemi, pojawieniu się człowieka, jego historii i sposobach rozwiązywania problemów egzystencjalnych, np. Biblia; o sankcjach jakie czekają ludzi, jeśli nie przyjmą zleceń świata </w:t>
      </w:r>
      <w:r w:rsidRPr="00D41595">
        <w:rPr>
          <w:b/>
          <w:i/>
          <w:sz w:val="16"/>
          <w:szCs w:val="16"/>
        </w:rPr>
        <w:t>sacrum</w:t>
      </w:r>
      <w:r w:rsidRPr="00D41595">
        <w:rPr>
          <w:sz w:val="16"/>
          <w:szCs w:val="16"/>
        </w:rPr>
        <w:t xml:space="preserve"> (Sąd Ostateczny itp., tymi problemami zajmują się: </w:t>
      </w:r>
      <w:r w:rsidRPr="00D41595">
        <w:rPr>
          <w:b/>
          <w:sz w:val="16"/>
          <w:szCs w:val="16"/>
        </w:rPr>
        <w:t>antropologia religijna, eschatologia</w:t>
      </w:r>
      <w:r>
        <w:rPr>
          <w:b/>
          <w:sz w:val="16"/>
          <w:szCs w:val="16"/>
        </w:rPr>
        <w:t>*</w:t>
      </w:r>
      <w:r w:rsidRPr="00D41595">
        <w:rPr>
          <w:b/>
          <w:sz w:val="16"/>
          <w:szCs w:val="16"/>
        </w:rPr>
        <w:t xml:space="preserve"> i soteriologia</w:t>
      </w:r>
      <w:r>
        <w:rPr>
          <w:b/>
          <w:sz w:val="16"/>
          <w:szCs w:val="16"/>
        </w:rPr>
        <w:t>**</w:t>
      </w:r>
      <w:r w:rsidRPr="00D41595">
        <w:rPr>
          <w:sz w:val="16"/>
          <w:szCs w:val="16"/>
        </w:rPr>
        <w:t xml:space="preserve">). Jest to więc swoisty światopogląd, w którym odnajdujemy wiedzę filozoficzną i naukową przemieszaną wiarą i treściami myślenia potocznego; </w:t>
      </w:r>
    </w:p>
    <w:p w:rsidR="00D81AEE" w:rsidRPr="00D41595" w:rsidRDefault="00D81AEE" w:rsidP="00D41595">
      <w:pPr>
        <w:jc w:val="both"/>
        <w:rPr>
          <w:sz w:val="16"/>
          <w:szCs w:val="16"/>
        </w:rPr>
      </w:pPr>
      <w:r w:rsidRPr="00D41595">
        <w:rPr>
          <w:b/>
          <w:sz w:val="16"/>
          <w:szCs w:val="16"/>
        </w:rPr>
        <w:t>3) kultu</w:t>
      </w:r>
      <w:r w:rsidRPr="00D41595">
        <w:rPr>
          <w:sz w:val="16"/>
          <w:szCs w:val="16"/>
        </w:rPr>
        <w:t xml:space="preserve">&lt;łac. </w:t>
      </w:r>
      <w:r w:rsidRPr="00D41595">
        <w:rPr>
          <w:i/>
          <w:sz w:val="16"/>
          <w:szCs w:val="16"/>
        </w:rPr>
        <w:t>cultivare</w:t>
      </w:r>
      <w:r w:rsidRPr="00D41595">
        <w:rPr>
          <w:sz w:val="16"/>
          <w:szCs w:val="16"/>
        </w:rPr>
        <w:t>= uprawiać</w:t>
      </w:r>
      <w:r w:rsidRPr="00D41595">
        <w:rPr>
          <w:i/>
          <w:sz w:val="16"/>
          <w:szCs w:val="16"/>
        </w:rPr>
        <w:t xml:space="preserve">&gt;, </w:t>
      </w:r>
      <w:r w:rsidRPr="00D41595">
        <w:rPr>
          <w:sz w:val="16"/>
          <w:szCs w:val="16"/>
        </w:rPr>
        <w:t xml:space="preserve">tj. zewnętrznego, socjometrycznego sposobu uprawiania, oddawana czci bogom, Bogu. W kulcie odnajdujemy </w:t>
      </w:r>
      <w:r w:rsidRPr="00D41595">
        <w:rPr>
          <w:b/>
          <w:sz w:val="16"/>
          <w:szCs w:val="16"/>
        </w:rPr>
        <w:t>ryt</w:t>
      </w:r>
      <w:r w:rsidRPr="00D41595">
        <w:rPr>
          <w:sz w:val="16"/>
          <w:szCs w:val="16"/>
        </w:rPr>
        <w:t xml:space="preserve">, tj. proste,        jednorazowe zachowanie wyrażające akt oddania się siłom świata </w:t>
      </w:r>
      <w:r w:rsidRPr="00D41595">
        <w:rPr>
          <w:b/>
          <w:sz w:val="16"/>
          <w:szCs w:val="16"/>
        </w:rPr>
        <w:t>sacrum,</w:t>
      </w:r>
      <w:r w:rsidRPr="00D41595">
        <w:rPr>
          <w:sz w:val="16"/>
          <w:szCs w:val="16"/>
        </w:rPr>
        <w:t xml:space="preserve"> np. pokłon, pozdrowienie; </w:t>
      </w:r>
      <w:r w:rsidRPr="00D41595">
        <w:rPr>
          <w:b/>
          <w:sz w:val="16"/>
          <w:szCs w:val="16"/>
        </w:rPr>
        <w:t>obrzęd</w:t>
      </w:r>
      <w:r w:rsidRPr="00D41595">
        <w:rPr>
          <w:sz w:val="16"/>
          <w:szCs w:val="16"/>
        </w:rPr>
        <w:t xml:space="preserve"> – system rytów spełniany w określonym miejscu i czasie. </w:t>
      </w:r>
    </w:p>
    <w:p w:rsidR="00D81AEE" w:rsidRDefault="00D81AEE" w:rsidP="00D41595">
      <w:pPr>
        <w:jc w:val="both"/>
        <w:rPr>
          <w:sz w:val="16"/>
          <w:szCs w:val="16"/>
        </w:rPr>
      </w:pPr>
      <w:r>
        <w:rPr>
          <w:b/>
          <w:sz w:val="16"/>
          <w:szCs w:val="16"/>
        </w:rPr>
        <w:t xml:space="preserve">    </w:t>
      </w:r>
      <w:r w:rsidRPr="00D41595">
        <w:rPr>
          <w:b/>
          <w:sz w:val="16"/>
          <w:szCs w:val="16"/>
        </w:rPr>
        <w:t xml:space="preserve">Religia jest więc </w:t>
      </w:r>
      <w:r>
        <w:rPr>
          <w:b/>
          <w:sz w:val="16"/>
          <w:szCs w:val="16"/>
        </w:rPr>
        <w:t xml:space="preserve">formą </w:t>
      </w:r>
      <w:r w:rsidRPr="00D41595">
        <w:rPr>
          <w:b/>
          <w:sz w:val="16"/>
          <w:szCs w:val="16"/>
        </w:rPr>
        <w:t>ideologi</w:t>
      </w:r>
      <w:r>
        <w:rPr>
          <w:b/>
          <w:sz w:val="16"/>
          <w:szCs w:val="16"/>
        </w:rPr>
        <w:t>i</w:t>
      </w:r>
      <w:r w:rsidRPr="00D41595">
        <w:rPr>
          <w:sz w:val="16"/>
          <w:szCs w:val="16"/>
        </w:rPr>
        <w:t>, która wespół z innymi ideologiami współorganizuje życie społeczne. Zawarty w niej światopogląd</w:t>
      </w:r>
      <w:r>
        <w:rPr>
          <w:sz w:val="16"/>
          <w:szCs w:val="16"/>
        </w:rPr>
        <w:t>***</w:t>
      </w:r>
      <w:r w:rsidRPr="00D41595">
        <w:rPr>
          <w:sz w:val="16"/>
          <w:szCs w:val="16"/>
        </w:rPr>
        <w:t xml:space="preserve"> i normy z niego wynikające zobowiązują wiernych do określonego działania, które nie zawsze </w:t>
      </w:r>
      <w:r>
        <w:rPr>
          <w:sz w:val="16"/>
          <w:szCs w:val="16"/>
        </w:rPr>
        <w:t>są</w:t>
      </w:r>
      <w:r w:rsidRPr="00D41595">
        <w:rPr>
          <w:sz w:val="16"/>
          <w:szCs w:val="16"/>
        </w:rPr>
        <w:t xml:space="preserve"> w ich interesie. W zależności od sposobu funkcjonowania organizacji, np., Kościoła, w historii społeczeństw religia była i jest postrzegana jako „</w:t>
      </w:r>
      <w:r w:rsidRPr="00D41595">
        <w:rPr>
          <w:b/>
          <w:sz w:val="16"/>
          <w:szCs w:val="16"/>
        </w:rPr>
        <w:t>opium ludu</w:t>
      </w:r>
      <w:r w:rsidRPr="00D41595">
        <w:rPr>
          <w:sz w:val="16"/>
          <w:szCs w:val="16"/>
        </w:rPr>
        <w:t xml:space="preserve">” – wówczas, gdy hierarchia kościelna występował przeciw burżuazji, zob. historia francuskiej rewolucji burżuazyjnej, później po stronie burżuazji, zob. encyklika </w:t>
      </w:r>
      <w:r w:rsidRPr="00D41595">
        <w:rPr>
          <w:i/>
          <w:sz w:val="16"/>
          <w:szCs w:val="16"/>
        </w:rPr>
        <w:t>Rerum novarum</w:t>
      </w:r>
      <w:r w:rsidRPr="00D41595">
        <w:rPr>
          <w:sz w:val="16"/>
          <w:szCs w:val="16"/>
        </w:rPr>
        <w:t xml:space="preserve"> (1891), a przeciw wszelkim ruchom robotniczym  – oraz jako siła wyzwalająca narody. Współcześnie taki</w:t>
      </w:r>
      <w:r>
        <w:rPr>
          <w:sz w:val="16"/>
          <w:szCs w:val="16"/>
        </w:rPr>
        <w:t>m</w:t>
      </w:r>
      <w:r w:rsidRPr="00D41595">
        <w:rPr>
          <w:sz w:val="16"/>
          <w:szCs w:val="16"/>
        </w:rPr>
        <w:t xml:space="preserve"> ruchem w łonie Kościoła katolickiego jest, m.in., </w:t>
      </w:r>
      <w:r w:rsidRPr="00D41595">
        <w:rPr>
          <w:b/>
          <w:sz w:val="16"/>
          <w:szCs w:val="16"/>
        </w:rPr>
        <w:t>teologia wyzwolenia i teologia rewolucji</w:t>
      </w:r>
      <w:r w:rsidRPr="00D41595">
        <w:rPr>
          <w:sz w:val="16"/>
          <w:szCs w:val="16"/>
        </w:rPr>
        <w:t>, w której analizy K. Marksa i przyjmowane i wykorz</w:t>
      </w:r>
      <w:r w:rsidRPr="00D41595">
        <w:rPr>
          <w:sz w:val="16"/>
          <w:szCs w:val="16"/>
        </w:rPr>
        <w:t>y</w:t>
      </w:r>
      <w:r w:rsidRPr="00D41595">
        <w:rPr>
          <w:sz w:val="16"/>
          <w:szCs w:val="16"/>
        </w:rPr>
        <w:t xml:space="preserve">stywane jako programy działania, zob. </w:t>
      </w:r>
      <w:r>
        <w:rPr>
          <w:sz w:val="16"/>
          <w:szCs w:val="16"/>
        </w:rPr>
        <w:t xml:space="preserve">religia w </w:t>
      </w:r>
      <w:r w:rsidRPr="00D41595">
        <w:rPr>
          <w:sz w:val="16"/>
          <w:szCs w:val="16"/>
        </w:rPr>
        <w:t>Amery</w:t>
      </w:r>
      <w:r>
        <w:rPr>
          <w:sz w:val="16"/>
          <w:szCs w:val="16"/>
        </w:rPr>
        <w:t>ce</w:t>
      </w:r>
      <w:r w:rsidRPr="00D41595">
        <w:rPr>
          <w:sz w:val="16"/>
          <w:szCs w:val="16"/>
        </w:rPr>
        <w:t xml:space="preserve"> Łacińsk</w:t>
      </w:r>
      <w:r>
        <w:rPr>
          <w:sz w:val="16"/>
          <w:szCs w:val="16"/>
        </w:rPr>
        <w:t>iej</w:t>
      </w:r>
      <w:r w:rsidRPr="00D41595">
        <w:rPr>
          <w:sz w:val="16"/>
          <w:szCs w:val="16"/>
        </w:rPr>
        <w:t xml:space="preserve">.   </w:t>
      </w:r>
    </w:p>
    <w:p w:rsidR="00D81AEE" w:rsidRDefault="00D81AEE" w:rsidP="00D41595">
      <w:pPr>
        <w:jc w:val="both"/>
        <w:rPr>
          <w:sz w:val="16"/>
          <w:szCs w:val="16"/>
        </w:rPr>
      </w:pPr>
      <w:r>
        <w:rPr>
          <w:sz w:val="16"/>
          <w:szCs w:val="16"/>
        </w:rPr>
        <w:t xml:space="preserve">      *</w:t>
      </w:r>
      <w:r w:rsidRPr="008B7928">
        <w:rPr>
          <w:b/>
          <w:sz w:val="16"/>
          <w:szCs w:val="16"/>
        </w:rPr>
        <w:t xml:space="preserve">Eschatologia </w:t>
      </w:r>
      <w:r>
        <w:rPr>
          <w:sz w:val="16"/>
          <w:szCs w:val="16"/>
        </w:rPr>
        <w:t xml:space="preserve">– nauka o rzeczach ostatecznych. Odpowiada na pytanie, co czeka każdego człowieka po śmierci? </w:t>
      </w:r>
    </w:p>
    <w:p w:rsidR="00D81AEE" w:rsidRDefault="00D81AEE" w:rsidP="00D41595">
      <w:pPr>
        <w:jc w:val="both"/>
        <w:rPr>
          <w:sz w:val="16"/>
          <w:szCs w:val="16"/>
        </w:rPr>
      </w:pPr>
      <w:r>
        <w:rPr>
          <w:sz w:val="16"/>
          <w:szCs w:val="16"/>
        </w:rPr>
        <w:t xml:space="preserve">    **</w:t>
      </w:r>
      <w:r w:rsidRPr="008B7928">
        <w:rPr>
          <w:b/>
          <w:sz w:val="16"/>
          <w:szCs w:val="16"/>
        </w:rPr>
        <w:t>Soteriologia</w:t>
      </w:r>
      <w:r>
        <w:rPr>
          <w:sz w:val="16"/>
          <w:szCs w:val="16"/>
        </w:rPr>
        <w:t xml:space="preserve"> – jest nauką o zbawieniu. Odpowiada na pytanie, co człowiek powinien robić, aby być zbawionym?</w:t>
      </w:r>
    </w:p>
    <w:p w:rsidR="00D81AEE" w:rsidRPr="001C307C" w:rsidRDefault="00D81AEE" w:rsidP="001C307C">
      <w:pPr>
        <w:pStyle w:val="Tekstprzypisudolnego"/>
        <w:jc w:val="both"/>
        <w:rPr>
          <w:sz w:val="16"/>
          <w:szCs w:val="16"/>
          <w:lang w:val="en-US"/>
        </w:rPr>
      </w:pPr>
      <w:r>
        <w:rPr>
          <w:sz w:val="16"/>
          <w:szCs w:val="16"/>
        </w:rPr>
        <w:t xml:space="preserve">  ***</w:t>
      </w:r>
      <w:r w:rsidRPr="001C307C">
        <w:rPr>
          <w:b/>
          <w:sz w:val="16"/>
          <w:szCs w:val="16"/>
        </w:rPr>
        <w:t>Światopogląd –</w:t>
      </w:r>
      <w:r w:rsidRPr="001C307C">
        <w:rPr>
          <w:sz w:val="16"/>
          <w:szCs w:val="16"/>
        </w:rPr>
        <w:t xml:space="preserve"> system zasad, twierdzeń i przekonań, tworzących spójnycałościowy obraz świata, rzeczywistości przyrodniczej i społecznej (</w:t>
      </w:r>
      <w:r>
        <w:rPr>
          <w:sz w:val="16"/>
          <w:szCs w:val="16"/>
        </w:rPr>
        <w:t>tego,</w:t>
      </w:r>
      <w:r w:rsidRPr="001C307C">
        <w:rPr>
          <w:sz w:val="16"/>
          <w:szCs w:val="16"/>
        </w:rPr>
        <w:t xml:space="preserve"> co współistnieje) będą</w:t>
      </w:r>
      <w:r>
        <w:rPr>
          <w:sz w:val="16"/>
          <w:szCs w:val="16"/>
        </w:rPr>
        <w:t>cym</w:t>
      </w:r>
      <w:r w:rsidRPr="001C307C">
        <w:rPr>
          <w:sz w:val="16"/>
          <w:szCs w:val="16"/>
        </w:rPr>
        <w:t xml:space="preserve"> wytworem systemu wartości oraz związanych z nimi ocen i norm wyznaczających postawy ukierunkowujące postępowanie podmiotu – społeczeństwa jako  całości i jednostek ludzkich względem siebie i otoczenia. Pojęcie „</w:t>
      </w:r>
      <w:r w:rsidRPr="003F635D">
        <w:rPr>
          <w:b/>
          <w:sz w:val="16"/>
          <w:szCs w:val="16"/>
        </w:rPr>
        <w:t>światopogląd</w:t>
      </w:r>
      <w:r w:rsidRPr="001C307C">
        <w:rPr>
          <w:sz w:val="16"/>
          <w:szCs w:val="16"/>
        </w:rPr>
        <w:t xml:space="preserve">” wprowadzili do kultury nowożytnej J. J. von Görres (1776 – 1848) i W. von Humboldt (1767 – 1835). </w:t>
      </w:r>
      <w:r w:rsidRPr="001C307C">
        <w:rPr>
          <w:sz w:val="16"/>
          <w:szCs w:val="16"/>
          <w:lang w:val="en-US"/>
        </w:rPr>
        <w:t xml:space="preserve">Rozwijali: F. D. E. Schleiermacher (1768 – 1834), E. Kant (1724 – 1804), G. W. F. Hegel (1770 – 1831), K. Marks (1818 – 1883), F. Engels (1820 – 1895), W. I. Lenin (1879 – 1924), W. Dilthey (1833 – 1911) iinni.   </w:t>
      </w:r>
    </w:p>
    <w:p w:rsidR="00D81AEE" w:rsidRPr="001C307C" w:rsidRDefault="00D81AEE" w:rsidP="001C307C">
      <w:pPr>
        <w:pStyle w:val="Tekstprzypisudolnego"/>
        <w:jc w:val="both"/>
        <w:rPr>
          <w:sz w:val="16"/>
          <w:szCs w:val="16"/>
        </w:rPr>
      </w:pPr>
      <w:r w:rsidRPr="00724716">
        <w:rPr>
          <w:sz w:val="16"/>
          <w:szCs w:val="16"/>
          <w:lang w:val="en-US"/>
        </w:rPr>
        <w:t xml:space="preserve">     </w:t>
      </w:r>
      <w:r w:rsidRPr="001C307C">
        <w:rPr>
          <w:sz w:val="16"/>
          <w:szCs w:val="16"/>
        </w:rPr>
        <w:t xml:space="preserve">Jedną z </w:t>
      </w:r>
      <w:r>
        <w:rPr>
          <w:sz w:val="16"/>
          <w:szCs w:val="16"/>
        </w:rPr>
        <w:t>t</w:t>
      </w:r>
      <w:r w:rsidRPr="001C307C">
        <w:rPr>
          <w:sz w:val="16"/>
          <w:szCs w:val="16"/>
        </w:rPr>
        <w:t xml:space="preserve">ez światopoglądowych </w:t>
      </w:r>
      <w:r>
        <w:rPr>
          <w:sz w:val="16"/>
          <w:szCs w:val="16"/>
        </w:rPr>
        <w:t>jest</w:t>
      </w:r>
      <w:r w:rsidRPr="001C307C">
        <w:rPr>
          <w:sz w:val="16"/>
          <w:szCs w:val="16"/>
        </w:rPr>
        <w:t xml:space="preserve"> postulat W. von Humboldta dotyczący zasad organizacji instytucji naukowych. Powiada on, że naukę trzeba uznać za coś nie </w:t>
      </w:r>
      <w:r>
        <w:rPr>
          <w:sz w:val="16"/>
          <w:szCs w:val="16"/>
        </w:rPr>
        <w:t>nieskończonego</w:t>
      </w:r>
      <w:r w:rsidRPr="001C307C">
        <w:rPr>
          <w:sz w:val="16"/>
          <w:szCs w:val="16"/>
        </w:rPr>
        <w:t xml:space="preserve">. </w:t>
      </w:r>
      <w:r>
        <w:rPr>
          <w:sz w:val="16"/>
          <w:szCs w:val="16"/>
        </w:rPr>
        <w:t>Gdy</w:t>
      </w:r>
      <w:r w:rsidRPr="001C307C">
        <w:rPr>
          <w:sz w:val="16"/>
          <w:szCs w:val="16"/>
        </w:rPr>
        <w:t xml:space="preserve"> tylko przestanie</w:t>
      </w:r>
      <w:r>
        <w:rPr>
          <w:sz w:val="16"/>
          <w:szCs w:val="16"/>
        </w:rPr>
        <w:t>my to robić, to</w:t>
      </w:r>
      <w:r w:rsidRPr="001C307C">
        <w:rPr>
          <w:sz w:val="16"/>
          <w:szCs w:val="16"/>
        </w:rPr>
        <w:t xml:space="preserve"> na zawsze </w:t>
      </w:r>
      <w:r>
        <w:rPr>
          <w:sz w:val="16"/>
          <w:szCs w:val="16"/>
        </w:rPr>
        <w:t>naukę u</w:t>
      </w:r>
      <w:r w:rsidRPr="001C307C">
        <w:rPr>
          <w:sz w:val="16"/>
          <w:szCs w:val="16"/>
        </w:rPr>
        <w:t>trac</w:t>
      </w:r>
      <w:r>
        <w:rPr>
          <w:sz w:val="16"/>
          <w:szCs w:val="16"/>
        </w:rPr>
        <w:t>imy. Trzeba więc</w:t>
      </w:r>
      <w:r w:rsidRPr="001C307C">
        <w:rPr>
          <w:sz w:val="16"/>
          <w:szCs w:val="16"/>
        </w:rPr>
        <w:t xml:space="preserve"> pielęgnować </w:t>
      </w:r>
      <w:r w:rsidRPr="001C307C">
        <w:rPr>
          <w:b/>
          <w:sz w:val="16"/>
          <w:szCs w:val="16"/>
        </w:rPr>
        <w:t>trojakie potrzeby ducha</w:t>
      </w:r>
      <w:r w:rsidRPr="001C307C">
        <w:rPr>
          <w:sz w:val="16"/>
          <w:szCs w:val="16"/>
        </w:rPr>
        <w:t xml:space="preserve">: </w:t>
      </w:r>
      <w:r w:rsidRPr="003F635D">
        <w:rPr>
          <w:b/>
          <w:sz w:val="16"/>
          <w:szCs w:val="16"/>
          <w:u w:val="single"/>
        </w:rPr>
        <w:t>po pierwsze</w:t>
      </w:r>
      <w:r w:rsidRPr="001C307C">
        <w:rPr>
          <w:sz w:val="16"/>
          <w:szCs w:val="16"/>
        </w:rPr>
        <w:t xml:space="preserve">, wyprowadzać wszystko z </w:t>
      </w:r>
      <w:r w:rsidRPr="001C307C">
        <w:rPr>
          <w:b/>
          <w:sz w:val="16"/>
          <w:szCs w:val="16"/>
        </w:rPr>
        <w:t>pierwotnej zasady</w:t>
      </w:r>
      <w:r w:rsidRPr="001C307C">
        <w:rPr>
          <w:sz w:val="16"/>
          <w:szCs w:val="16"/>
        </w:rPr>
        <w:t xml:space="preserve">; </w:t>
      </w:r>
      <w:r w:rsidRPr="003F635D">
        <w:rPr>
          <w:b/>
          <w:sz w:val="16"/>
          <w:szCs w:val="16"/>
          <w:u w:val="single"/>
        </w:rPr>
        <w:t>po drugie</w:t>
      </w:r>
      <w:r w:rsidRPr="001C307C">
        <w:rPr>
          <w:sz w:val="16"/>
          <w:szCs w:val="16"/>
        </w:rPr>
        <w:t xml:space="preserve">, przypisywać wszystko </w:t>
      </w:r>
      <w:r w:rsidRPr="001C307C">
        <w:rPr>
          <w:b/>
          <w:sz w:val="16"/>
          <w:szCs w:val="16"/>
        </w:rPr>
        <w:t>ideałowi</w:t>
      </w:r>
      <w:r w:rsidRPr="001C307C">
        <w:rPr>
          <w:sz w:val="16"/>
          <w:szCs w:val="16"/>
        </w:rPr>
        <w:t xml:space="preserve">; w </w:t>
      </w:r>
      <w:r w:rsidRPr="003F635D">
        <w:rPr>
          <w:sz w:val="16"/>
          <w:szCs w:val="16"/>
          <w:u w:val="single"/>
        </w:rPr>
        <w:t xml:space="preserve">końcu </w:t>
      </w:r>
      <w:r w:rsidRPr="003F635D">
        <w:rPr>
          <w:b/>
          <w:sz w:val="16"/>
          <w:szCs w:val="16"/>
          <w:u w:val="single"/>
        </w:rPr>
        <w:t>po trzecie</w:t>
      </w:r>
      <w:r w:rsidRPr="001C307C">
        <w:rPr>
          <w:sz w:val="16"/>
          <w:szCs w:val="16"/>
        </w:rPr>
        <w:t xml:space="preserve">, ową </w:t>
      </w:r>
      <w:r>
        <w:rPr>
          <w:sz w:val="16"/>
          <w:szCs w:val="16"/>
        </w:rPr>
        <w:t xml:space="preserve">zasadę i </w:t>
      </w:r>
      <w:r w:rsidRPr="001C307C">
        <w:rPr>
          <w:b/>
          <w:sz w:val="16"/>
          <w:szCs w:val="16"/>
        </w:rPr>
        <w:t>ideał powiązać w jedną ideę</w:t>
      </w:r>
      <w:r w:rsidRPr="001C307C">
        <w:rPr>
          <w:sz w:val="16"/>
          <w:szCs w:val="16"/>
        </w:rPr>
        <w:t>”</w:t>
      </w:r>
      <w:r>
        <w:rPr>
          <w:sz w:val="16"/>
          <w:szCs w:val="16"/>
        </w:rPr>
        <w:t xml:space="preserve">.  </w:t>
      </w:r>
    </w:p>
    <w:p w:rsidR="00D81AEE" w:rsidRPr="00D41595" w:rsidRDefault="00D81AEE" w:rsidP="001C307C">
      <w:pPr>
        <w:jc w:val="both"/>
        <w:rPr>
          <w:i/>
          <w:sz w:val="16"/>
          <w:szCs w:val="16"/>
        </w:rPr>
      </w:pPr>
      <w:r>
        <w:rPr>
          <w:b/>
          <w:sz w:val="16"/>
          <w:szCs w:val="16"/>
        </w:rPr>
        <w:t xml:space="preserve">      </w:t>
      </w:r>
      <w:r w:rsidRPr="0092215D">
        <w:rPr>
          <w:b/>
          <w:sz w:val="16"/>
          <w:szCs w:val="16"/>
        </w:rPr>
        <w:t>Światopogląd = zasady poznania</w:t>
      </w:r>
      <w:r w:rsidRPr="001C307C">
        <w:rPr>
          <w:sz w:val="16"/>
          <w:szCs w:val="16"/>
        </w:rPr>
        <w:t xml:space="preserve">: </w:t>
      </w:r>
      <w:r w:rsidRPr="001C307C">
        <w:rPr>
          <w:b/>
          <w:sz w:val="16"/>
          <w:szCs w:val="16"/>
        </w:rPr>
        <w:t>1</w:t>
      </w:r>
      <w:r w:rsidRPr="001C307C">
        <w:rPr>
          <w:sz w:val="16"/>
          <w:szCs w:val="16"/>
        </w:rPr>
        <w:t xml:space="preserve">. ekologiczności; </w:t>
      </w:r>
      <w:r w:rsidRPr="001C307C">
        <w:rPr>
          <w:b/>
          <w:sz w:val="16"/>
          <w:szCs w:val="16"/>
        </w:rPr>
        <w:t>2</w:t>
      </w:r>
      <w:r w:rsidRPr="001C307C">
        <w:rPr>
          <w:sz w:val="16"/>
          <w:szCs w:val="16"/>
        </w:rPr>
        <w:t xml:space="preserve">. holizmu; </w:t>
      </w:r>
      <w:r w:rsidRPr="001C307C">
        <w:rPr>
          <w:b/>
          <w:sz w:val="16"/>
          <w:szCs w:val="16"/>
        </w:rPr>
        <w:t>3</w:t>
      </w:r>
      <w:r w:rsidRPr="001C307C">
        <w:rPr>
          <w:sz w:val="16"/>
          <w:szCs w:val="16"/>
        </w:rPr>
        <w:t xml:space="preserve">. organizmiczności, </w:t>
      </w:r>
      <w:r w:rsidRPr="001C307C">
        <w:rPr>
          <w:b/>
          <w:sz w:val="16"/>
          <w:szCs w:val="16"/>
        </w:rPr>
        <w:t>4</w:t>
      </w:r>
      <w:r w:rsidRPr="001C307C">
        <w:rPr>
          <w:sz w:val="16"/>
          <w:szCs w:val="16"/>
        </w:rPr>
        <w:t xml:space="preserve">. systemowości; </w:t>
      </w:r>
      <w:r w:rsidRPr="001C307C">
        <w:rPr>
          <w:b/>
          <w:sz w:val="16"/>
          <w:szCs w:val="16"/>
        </w:rPr>
        <w:t>5</w:t>
      </w:r>
      <w:r w:rsidRPr="001C307C">
        <w:rPr>
          <w:sz w:val="16"/>
          <w:szCs w:val="16"/>
        </w:rPr>
        <w:t>. wznoszenia się od tego, co konkretne do tego, co abstra</w:t>
      </w:r>
      <w:r w:rsidRPr="001C307C">
        <w:rPr>
          <w:sz w:val="16"/>
          <w:szCs w:val="16"/>
        </w:rPr>
        <w:t>k</w:t>
      </w:r>
      <w:r w:rsidRPr="001C307C">
        <w:rPr>
          <w:sz w:val="16"/>
          <w:szCs w:val="16"/>
        </w:rPr>
        <w:t xml:space="preserve">cyjne i od niego do tego, co konkretne; </w:t>
      </w:r>
      <w:r w:rsidRPr="001C307C">
        <w:rPr>
          <w:b/>
          <w:sz w:val="16"/>
          <w:szCs w:val="16"/>
        </w:rPr>
        <w:t>6</w:t>
      </w:r>
      <w:r w:rsidRPr="001C307C">
        <w:rPr>
          <w:sz w:val="16"/>
          <w:szCs w:val="16"/>
        </w:rPr>
        <w:t xml:space="preserve">. rozróżnienia tego, co przejawowe i tego, co istotowe dla syntezy ukierunkowanej; </w:t>
      </w:r>
      <w:r w:rsidRPr="001C307C">
        <w:rPr>
          <w:b/>
          <w:bCs/>
          <w:sz w:val="16"/>
          <w:szCs w:val="16"/>
        </w:rPr>
        <w:t>7.</w:t>
      </w:r>
      <w:r w:rsidRPr="001C307C">
        <w:rPr>
          <w:sz w:val="16"/>
          <w:szCs w:val="16"/>
        </w:rPr>
        <w:t xml:space="preserve"> syntetyzmu koniunkcyjnego myślenia, „znoszącego” jego alternatywny charakter. Zasady te </w:t>
      </w:r>
      <w:r>
        <w:rPr>
          <w:sz w:val="16"/>
          <w:szCs w:val="16"/>
        </w:rPr>
        <w:t>są</w:t>
      </w:r>
      <w:r w:rsidRPr="001C307C">
        <w:rPr>
          <w:sz w:val="16"/>
          <w:szCs w:val="16"/>
        </w:rPr>
        <w:t xml:space="preserve"> tęcz</w:t>
      </w:r>
      <w:r>
        <w:rPr>
          <w:sz w:val="16"/>
          <w:szCs w:val="16"/>
        </w:rPr>
        <w:t>ą</w:t>
      </w:r>
      <w:r w:rsidRPr="001C307C">
        <w:rPr>
          <w:sz w:val="16"/>
          <w:szCs w:val="16"/>
        </w:rPr>
        <w:t xml:space="preserve"> na niebie. Jej kolory przeni</w:t>
      </w:r>
      <w:r>
        <w:rPr>
          <w:sz w:val="16"/>
          <w:szCs w:val="16"/>
        </w:rPr>
        <w:t>kają się</w:t>
      </w:r>
      <w:r w:rsidRPr="001C307C">
        <w:rPr>
          <w:sz w:val="16"/>
          <w:szCs w:val="16"/>
        </w:rPr>
        <w:t>, dają się jednakże odróżnić, ale w kontekście całości</w:t>
      </w:r>
      <w:r>
        <w:rPr>
          <w:sz w:val="16"/>
          <w:szCs w:val="16"/>
        </w:rPr>
        <w:t>.</w:t>
      </w:r>
    </w:p>
  </w:footnote>
  <w:footnote w:id="90">
    <w:p w:rsidR="00D81AEE" w:rsidRPr="00EC0194" w:rsidRDefault="00D81AEE" w:rsidP="00EC0194">
      <w:pPr>
        <w:jc w:val="both"/>
        <w:rPr>
          <w:sz w:val="16"/>
          <w:szCs w:val="16"/>
        </w:rPr>
      </w:pPr>
      <w:r w:rsidRPr="000E5536">
        <w:rPr>
          <w:rStyle w:val="Odwoanieprzypisudolnego"/>
          <w:sz w:val="16"/>
          <w:szCs w:val="16"/>
        </w:rPr>
        <w:footnoteRef/>
      </w:r>
      <w:r w:rsidRPr="000E5536">
        <w:rPr>
          <w:b/>
          <w:sz w:val="16"/>
          <w:szCs w:val="16"/>
        </w:rPr>
        <w:t>Metempsychoza - &lt;</w:t>
      </w:r>
      <w:r w:rsidRPr="000E5536">
        <w:rPr>
          <w:sz w:val="16"/>
          <w:szCs w:val="16"/>
        </w:rPr>
        <w:t>gr</w:t>
      </w:r>
      <w:r w:rsidRPr="000E5536">
        <w:rPr>
          <w:i/>
          <w:sz w:val="16"/>
          <w:szCs w:val="16"/>
        </w:rPr>
        <w:t>. metempsychosis</w:t>
      </w:r>
      <w:r>
        <w:rPr>
          <w:i/>
          <w:sz w:val="16"/>
          <w:szCs w:val="16"/>
        </w:rPr>
        <w:t xml:space="preserve"> </w:t>
      </w:r>
      <w:r w:rsidRPr="000E5536">
        <w:rPr>
          <w:sz w:val="16"/>
          <w:szCs w:val="16"/>
        </w:rPr>
        <w:t>= ożywiony, natchniony, wędrówka dusz</w:t>
      </w:r>
      <w:r w:rsidRPr="000E5536">
        <w:rPr>
          <w:i/>
          <w:sz w:val="16"/>
          <w:szCs w:val="16"/>
        </w:rPr>
        <w:t xml:space="preserve">&gt;. </w:t>
      </w:r>
      <w:r w:rsidRPr="000E5536">
        <w:rPr>
          <w:sz w:val="16"/>
          <w:szCs w:val="16"/>
        </w:rPr>
        <w:t>Dusze ludzkie, istniejące wiecznie wcielają się w różne ciała, również zwierzęce.</w:t>
      </w:r>
    </w:p>
  </w:footnote>
  <w:footnote w:id="91">
    <w:p w:rsidR="00D81AEE" w:rsidRDefault="00D81AEE" w:rsidP="00462B8B">
      <w:pPr>
        <w:pStyle w:val="Tekstprzypisudolnego"/>
        <w:jc w:val="both"/>
        <w:rPr>
          <w:sz w:val="16"/>
          <w:szCs w:val="16"/>
        </w:rPr>
      </w:pPr>
      <w:r w:rsidRPr="00462B8B">
        <w:rPr>
          <w:rStyle w:val="Odwoanieprzypisudolnego"/>
          <w:sz w:val="16"/>
          <w:szCs w:val="16"/>
        </w:rPr>
        <w:footnoteRef/>
      </w:r>
      <w:r w:rsidRPr="00CA64F7">
        <w:rPr>
          <w:b/>
          <w:sz w:val="16"/>
          <w:szCs w:val="16"/>
        </w:rPr>
        <w:t>Nadzieja</w:t>
      </w:r>
      <w:r w:rsidRPr="00462B8B">
        <w:rPr>
          <w:sz w:val="16"/>
          <w:szCs w:val="16"/>
        </w:rPr>
        <w:t xml:space="preserve"> - &lt;gr. </w:t>
      </w:r>
      <w:r w:rsidRPr="00B5686E">
        <w:rPr>
          <w:i/>
          <w:sz w:val="16"/>
          <w:szCs w:val="16"/>
        </w:rPr>
        <w:t>elips</w:t>
      </w:r>
      <w:r w:rsidRPr="00462B8B">
        <w:rPr>
          <w:sz w:val="16"/>
          <w:szCs w:val="16"/>
        </w:rPr>
        <w:t xml:space="preserve">, łac. </w:t>
      </w:r>
      <w:r w:rsidRPr="00B5686E">
        <w:rPr>
          <w:i/>
          <w:sz w:val="16"/>
          <w:szCs w:val="16"/>
        </w:rPr>
        <w:t>spes</w:t>
      </w:r>
      <w:r w:rsidRPr="00462B8B">
        <w:rPr>
          <w:sz w:val="16"/>
          <w:szCs w:val="16"/>
        </w:rPr>
        <w:t xml:space="preserve"> = nadzieja&gt;. Jest to postawa wolincjonalna jednostki ludzkiej w sytuacji przedstawiaj</w:t>
      </w:r>
      <w:r>
        <w:rPr>
          <w:sz w:val="16"/>
          <w:szCs w:val="16"/>
        </w:rPr>
        <w:t>ą</w:t>
      </w:r>
      <w:r w:rsidRPr="00462B8B">
        <w:rPr>
          <w:sz w:val="16"/>
          <w:szCs w:val="16"/>
        </w:rPr>
        <w:t xml:space="preserve">cej dobro jako trudne do zdobycia. Wówczas nadzieja jest sposobem na </w:t>
      </w:r>
      <w:r w:rsidRPr="00B5686E">
        <w:rPr>
          <w:b/>
          <w:sz w:val="16"/>
          <w:szCs w:val="16"/>
        </w:rPr>
        <w:t>podtrzymywanie wysiłku i napięcia woli</w:t>
      </w:r>
      <w:r w:rsidRPr="00462B8B">
        <w:rPr>
          <w:sz w:val="16"/>
          <w:szCs w:val="16"/>
        </w:rPr>
        <w:t xml:space="preserve"> prowadzącego do celu.</w:t>
      </w:r>
      <w:r>
        <w:rPr>
          <w:sz w:val="16"/>
          <w:szCs w:val="16"/>
        </w:rPr>
        <w:t xml:space="preserve"> Również inspirowanie Innego, pozostającego w stosunku, nie zaprzestawał wysiłku. Nadziej jest oczekiwaniem na spełnienie się czegoś oczekiwanego, pożądane. Jest to ufność, że to się spełni. Zachowywać nadzieję, optymizm w spełeniania się życia. Człowiek żyje w przestrzeni walki o dobra, szczególnie zabiega o te, które go doskonalą. Hierarchizuje je i ma nadzieję, że ten jego wysiłek pomnoży posiadaną doskonałość  </w:t>
      </w:r>
      <w:r w:rsidRPr="00AE3E3D">
        <w:rPr>
          <w:b/>
          <w:i/>
          <w:sz w:val="16"/>
          <w:szCs w:val="16"/>
        </w:rPr>
        <w:t>Dum</w:t>
      </w:r>
      <w:r>
        <w:rPr>
          <w:b/>
          <w:i/>
          <w:sz w:val="16"/>
          <w:szCs w:val="16"/>
        </w:rPr>
        <w:t xml:space="preserve"> </w:t>
      </w:r>
      <w:r w:rsidRPr="00AE3E3D">
        <w:rPr>
          <w:b/>
          <w:i/>
          <w:sz w:val="16"/>
          <w:szCs w:val="16"/>
        </w:rPr>
        <w:t>spiro</w:t>
      </w:r>
      <w:r>
        <w:rPr>
          <w:b/>
          <w:i/>
          <w:sz w:val="16"/>
          <w:szCs w:val="16"/>
        </w:rPr>
        <w:t xml:space="preserve"> </w:t>
      </w:r>
      <w:r w:rsidRPr="00AE3E3D">
        <w:rPr>
          <w:b/>
          <w:i/>
          <w:sz w:val="16"/>
          <w:szCs w:val="16"/>
        </w:rPr>
        <w:t>spero</w:t>
      </w:r>
      <w:r>
        <w:rPr>
          <w:sz w:val="16"/>
          <w:szCs w:val="16"/>
        </w:rPr>
        <w:t xml:space="preserve"> – nie tracę nadziei, dopóki żyję. Nadzieja jest cnotą teologalną. Zdaniem Kościoła Człowiek żyje w przestrzeni walki dobra ze złem, szczególnie zabiega o te dobra, które go doskonalą. Z tego punktu widzenia hierarchizuje je i ma nadzieję, że ten jego wysiłek pomnoży posiadaną doskonałość.</w:t>
      </w:r>
    </w:p>
    <w:p w:rsidR="00D81AEE" w:rsidRPr="001D2A7C" w:rsidRDefault="00D81AEE" w:rsidP="001D2A7C">
      <w:pPr>
        <w:pStyle w:val="Tekstprzypisudolnego"/>
        <w:jc w:val="both"/>
        <w:rPr>
          <w:sz w:val="16"/>
          <w:szCs w:val="16"/>
        </w:rPr>
      </w:pPr>
      <w:r>
        <w:rPr>
          <w:b/>
          <w:sz w:val="16"/>
          <w:szCs w:val="16"/>
        </w:rPr>
        <w:t xml:space="preserve">      </w:t>
      </w:r>
      <w:r w:rsidRPr="001D2A7C">
        <w:rPr>
          <w:b/>
          <w:sz w:val="16"/>
          <w:szCs w:val="16"/>
        </w:rPr>
        <w:t xml:space="preserve">Cnota - </w:t>
      </w:r>
      <w:r w:rsidRPr="001D2A7C">
        <w:rPr>
          <w:sz w:val="16"/>
          <w:szCs w:val="16"/>
        </w:rPr>
        <w:t xml:space="preserve">&lt;gr. </w:t>
      </w:r>
      <w:r w:rsidRPr="001D2A7C">
        <w:rPr>
          <w:i/>
          <w:sz w:val="16"/>
          <w:szCs w:val="16"/>
        </w:rPr>
        <w:t>arete</w:t>
      </w:r>
      <w:r w:rsidRPr="001D2A7C">
        <w:rPr>
          <w:sz w:val="16"/>
          <w:szCs w:val="16"/>
        </w:rPr>
        <w:t xml:space="preserve"> = siła fizyczna i sprawność moralna&gt;. Jest to trwałe </w:t>
      </w:r>
      <w:r w:rsidRPr="00572C40">
        <w:rPr>
          <w:b/>
          <w:sz w:val="16"/>
          <w:szCs w:val="16"/>
        </w:rPr>
        <w:t>usprawnienie moralne</w:t>
      </w:r>
      <w:r w:rsidRPr="001D2A7C">
        <w:rPr>
          <w:sz w:val="16"/>
          <w:szCs w:val="16"/>
        </w:rPr>
        <w:t xml:space="preserve"> (pozytywna odmiana </w:t>
      </w:r>
      <w:r w:rsidRPr="00572C40">
        <w:rPr>
          <w:b/>
          <w:i/>
          <w:sz w:val="16"/>
          <w:szCs w:val="16"/>
        </w:rPr>
        <w:t>habitus</w:t>
      </w:r>
      <w:r w:rsidRPr="00572C40">
        <w:rPr>
          <w:b/>
          <w:sz w:val="16"/>
          <w:szCs w:val="16"/>
        </w:rPr>
        <w:t>)</w:t>
      </w:r>
      <w:r w:rsidRPr="001D2A7C">
        <w:rPr>
          <w:sz w:val="16"/>
          <w:szCs w:val="16"/>
        </w:rPr>
        <w:t xml:space="preserve">; posiadana właściwość, usposobienie, pozytywna sprawność człowieka, uzyskana drogą: </w:t>
      </w:r>
      <w:r w:rsidRPr="001D2A7C">
        <w:rPr>
          <w:b/>
          <w:sz w:val="16"/>
          <w:szCs w:val="16"/>
        </w:rPr>
        <w:t>A.</w:t>
      </w:r>
      <w:r w:rsidRPr="001D2A7C">
        <w:rPr>
          <w:sz w:val="16"/>
          <w:szCs w:val="16"/>
        </w:rPr>
        <w:t xml:space="preserve"> powtarzania czynności poznawania, bądź </w:t>
      </w:r>
      <w:r w:rsidRPr="001D2A7C">
        <w:rPr>
          <w:b/>
          <w:sz w:val="16"/>
          <w:szCs w:val="16"/>
        </w:rPr>
        <w:t>B.</w:t>
      </w:r>
      <w:r w:rsidRPr="001D2A7C">
        <w:rPr>
          <w:sz w:val="16"/>
          <w:szCs w:val="16"/>
        </w:rPr>
        <w:t xml:space="preserve"> świadomego i dobrowolnego spełniania czynów moralnie dobrych, bądź też w wyniku </w:t>
      </w:r>
      <w:r w:rsidRPr="001D2A7C">
        <w:rPr>
          <w:b/>
          <w:sz w:val="16"/>
          <w:szCs w:val="16"/>
        </w:rPr>
        <w:t>C</w:t>
      </w:r>
      <w:r w:rsidRPr="001D2A7C">
        <w:rPr>
          <w:sz w:val="16"/>
          <w:szCs w:val="16"/>
        </w:rPr>
        <w:t>. trwałej przemiany wewnętrznej. Rozróżnia się cnoty:</w:t>
      </w:r>
    </w:p>
    <w:p w:rsidR="00D81AEE" w:rsidRPr="001D2A7C" w:rsidRDefault="00D81AEE" w:rsidP="001D2A7C">
      <w:pPr>
        <w:pStyle w:val="Tekstprzypisudolnego"/>
        <w:jc w:val="both"/>
        <w:rPr>
          <w:sz w:val="16"/>
          <w:szCs w:val="16"/>
        </w:rPr>
      </w:pPr>
      <w:r>
        <w:rPr>
          <w:b/>
          <w:sz w:val="16"/>
          <w:szCs w:val="16"/>
        </w:rPr>
        <w:t xml:space="preserve">       </w:t>
      </w:r>
      <w:r w:rsidRPr="001D2A7C">
        <w:rPr>
          <w:b/>
          <w:sz w:val="16"/>
          <w:szCs w:val="16"/>
        </w:rPr>
        <w:t>Intelektualne</w:t>
      </w:r>
      <w:r w:rsidRPr="001D2A7C">
        <w:rPr>
          <w:sz w:val="16"/>
          <w:szCs w:val="16"/>
        </w:rPr>
        <w:t xml:space="preserve"> – nabyte, trwałe sprawności doskonalące </w:t>
      </w:r>
      <w:r w:rsidRPr="00572C40">
        <w:rPr>
          <w:b/>
          <w:sz w:val="16"/>
          <w:szCs w:val="16"/>
        </w:rPr>
        <w:t>intelekt i rozum</w:t>
      </w:r>
      <w:r w:rsidRPr="001D2A7C">
        <w:rPr>
          <w:sz w:val="16"/>
          <w:szCs w:val="16"/>
        </w:rPr>
        <w:t xml:space="preserve">. Są one teoretyczne: </w:t>
      </w:r>
      <w:r w:rsidRPr="001D2A7C">
        <w:rPr>
          <w:b/>
          <w:sz w:val="16"/>
          <w:szCs w:val="16"/>
        </w:rPr>
        <w:t>wiedza, mądrość;</w:t>
      </w:r>
    </w:p>
    <w:p w:rsidR="00D81AEE" w:rsidRPr="001D2A7C" w:rsidRDefault="00D81AEE" w:rsidP="001D2A7C">
      <w:pPr>
        <w:pStyle w:val="Tekstprzypisudolnego"/>
        <w:jc w:val="both"/>
        <w:rPr>
          <w:sz w:val="16"/>
          <w:szCs w:val="16"/>
        </w:rPr>
      </w:pPr>
      <w:r>
        <w:rPr>
          <w:b/>
          <w:sz w:val="16"/>
          <w:szCs w:val="16"/>
        </w:rPr>
        <w:t xml:space="preserve">       </w:t>
      </w:r>
      <w:r w:rsidRPr="001D2A7C">
        <w:rPr>
          <w:b/>
          <w:sz w:val="16"/>
          <w:szCs w:val="16"/>
        </w:rPr>
        <w:t>Praktyczne: roztropność, sztuka</w:t>
      </w:r>
      <w:r w:rsidRPr="001D2A7C">
        <w:rPr>
          <w:sz w:val="16"/>
          <w:szCs w:val="16"/>
        </w:rPr>
        <w:t>;</w:t>
      </w:r>
    </w:p>
    <w:p w:rsidR="00D81AEE" w:rsidRPr="001D2A7C" w:rsidRDefault="00D81AEE" w:rsidP="001D2A7C">
      <w:pPr>
        <w:pStyle w:val="Tekstprzypisudolnego"/>
        <w:jc w:val="both"/>
        <w:rPr>
          <w:sz w:val="16"/>
          <w:szCs w:val="16"/>
        </w:rPr>
      </w:pPr>
      <w:r>
        <w:rPr>
          <w:b/>
          <w:sz w:val="16"/>
          <w:szCs w:val="16"/>
        </w:rPr>
        <w:t xml:space="preserve">        </w:t>
      </w:r>
      <w:r w:rsidRPr="001D2A7C">
        <w:rPr>
          <w:b/>
          <w:sz w:val="16"/>
          <w:szCs w:val="16"/>
        </w:rPr>
        <w:t>Moralne</w:t>
      </w:r>
      <w:r w:rsidRPr="001D2A7C">
        <w:rPr>
          <w:sz w:val="16"/>
          <w:szCs w:val="16"/>
        </w:rPr>
        <w:t xml:space="preserve"> – nabyte sprawności; lub - tłumaczone - jako wlane, dane przez Boga wraz z łaską uświęcającą. Usprawniają wolę do czynienia dobra. Są to: </w:t>
      </w:r>
      <w:r w:rsidRPr="001D2A7C">
        <w:rPr>
          <w:b/>
          <w:sz w:val="16"/>
          <w:szCs w:val="16"/>
        </w:rPr>
        <w:t>roztropność, sprawiedliwość, męstwo</w:t>
      </w:r>
      <w:r w:rsidRPr="001D2A7C">
        <w:rPr>
          <w:sz w:val="16"/>
          <w:szCs w:val="16"/>
        </w:rPr>
        <w:t xml:space="preserve"> i </w:t>
      </w:r>
      <w:r w:rsidRPr="001D2A7C">
        <w:rPr>
          <w:b/>
          <w:sz w:val="16"/>
          <w:szCs w:val="16"/>
        </w:rPr>
        <w:t>umiarkowanie.</w:t>
      </w:r>
      <w:r w:rsidRPr="001D2A7C">
        <w:rPr>
          <w:sz w:val="16"/>
          <w:szCs w:val="16"/>
        </w:rPr>
        <w:t xml:space="preserve">W sumie: </w:t>
      </w:r>
      <w:r w:rsidRPr="001D2A7C">
        <w:rPr>
          <w:b/>
          <w:sz w:val="16"/>
          <w:szCs w:val="16"/>
          <w:u w:val="single"/>
        </w:rPr>
        <w:t>wiedza, mądrość, roztropność, sztuka, sprawiedliwość, męstwo i umiarkowanie</w:t>
      </w:r>
      <w:r w:rsidRPr="001D2A7C">
        <w:rPr>
          <w:sz w:val="16"/>
          <w:szCs w:val="16"/>
        </w:rPr>
        <w:t>; (7);</w:t>
      </w:r>
      <w:r>
        <w:rPr>
          <w:sz w:val="16"/>
          <w:szCs w:val="16"/>
        </w:rPr>
        <w:t xml:space="preserve"> </w:t>
      </w:r>
      <w:r w:rsidRPr="001D2A7C">
        <w:rPr>
          <w:b/>
          <w:sz w:val="16"/>
          <w:szCs w:val="16"/>
        </w:rPr>
        <w:t>Teologiczne</w:t>
      </w:r>
      <w:r>
        <w:rPr>
          <w:b/>
          <w:sz w:val="16"/>
          <w:szCs w:val="16"/>
        </w:rPr>
        <w:t xml:space="preserve"> </w:t>
      </w:r>
      <w:r>
        <w:rPr>
          <w:sz w:val="16"/>
          <w:szCs w:val="16"/>
        </w:rPr>
        <w:t xml:space="preserve">(teologia = </w:t>
      </w:r>
      <w:r w:rsidRPr="00572C40">
        <w:rPr>
          <w:i/>
          <w:sz w:val="16"/>
          <w:szCs w:val="16"/>
        </w:rPr>
        <w:t xml:space="preserve">theos </w:t>
      </w:r>
      <w:r>
        <w:rPr>
          <w:sz w:val="16"/>
          <w:szCs w:val="16"/>
        </w:rPr>
        <w:t xml:space="preserve">= bóg = nauka o Bogu) </w:t>
      </w:r>
      <w:r w:rsidRPr="001D2A7C">
        <w:rPr>
          <w:sz w:val="16"/>
          <w:szCs w:val="16"/>
        </w:rPr>
        <w:t xml:space="preserve">– wyłącznie dane przez Boga, wlane: </w:t>
      </w:r>
      <w:r w:rsidRPr="001D2A7C">
        <w:rPr>
          <w:b/>
          <w:sz w:val="16"/>
          <w:szCs w:val="16"/>
        </w:rPr>
        <w:t>wiara, nadzieja, miłość</w:t>
      </w:r>
      <w:r w:rsidRPr="001D2A7C">
        <w:rPr>
          <w:sz w:val="16"/>
          <w:szCs w:val="16"/>
        </w:rPr>
        <w:t xml:space="preserve">. Ich celem jest zjednoczenie się z Bogiem.   </w:t>
      </w:r>
    </w:p>
    <w:p w:rsidR="00D81AEE" w:rsidRDefault="00D81AEE" w:rsidP="00462B8B">
      <w:pPr>
        <w:pStyle w:val="Tekstprzypisudolnego"/>
        <w:jc w:val="both"/>
        <w:rPr>
          <w:sz w:val="16"/>
          <w:szCs w:val="16"/>
        </w:rPr>
      </w:pPr>
      <w:r w:rsidRPr="001D2A7C">
        <w:rPr>
          <w:sz w:val="16"/>
          <w:szCs w:val="16"/>
        </w:rPr>
        <w:t xml:space="preserve">      Istotą cnót jest dążenie osoby ludzkiej do osiągnięcia </w:t>
      </w:r>
      <w:r w:rsidRPr="00B5686E">
        <w:rPr>
          <w:b/>
          <w:sz w:val="16"/>
          <w:szCs w:val="16"/>
        </w:rPr>
        <w:t>moralnego dobra</w:t>
      </w:r>
      <w:r w:rsidRPr="001D2A7C">
        <w:rPr>
          <w:sz w:val="16"/>
          <w:szCs w:val="16"/>
        </w:rPr>
        <w:t xml:space="preserve"> zgodnego z przyjętą hierarchię wartości. Jest podstawą jej szlachetności oraz wartości. Prz</w:t>
      </w:r>
      <w:r w:rsidRPr="001D2A7C">
        <w:rPr>
          <w:sz w:val="16"/>
          <w:szCs w:val="16"/>
        </w:rPr>
        <w:t>e</w:t>
      </w:r>
      <w:r w:rsidRPr="001D2A7C">
        <w:rPr>
          <w:sz w:val="16"/>
          <w:szCs w:val="16"/>
        </w:rPr>
        <w:t>jawia się ona w działaniu w postaci zdobytego konkretnego dobra moralnego w pewnej dziedzinie. W wyniku powtarzania aktów moralnie dobrych szczegółowe dział</w:t>
      </w:r>
      <w:r w:rsidRPr="001D2A7C">
        <w:rPr>
          <w:sz w:val="16"/>
          <w:szCs w:val="16"/>
        </w:rPr>
        <w:t>a</w:t>
      </w:r>
      <w:r w:rsidRPr="001D2A7C">
        <w:rPr>
          <w:sz w:val="16"/>
          <w:szCs w:val="16"/>
        </w:rPr>
        <w:t xml:space="preserve">nie przechodzi w </w:t>
      </w:r>
      <w:r w:rsidRPr="001D2A7C">
        <w:rPr>
          <w:b/>
          <w:sz w:val="16"/>
          <w:szCs w:val="16"/>
        </w:rPr>
        <w:t>trwałą dyspozycje - cnotę</w:t>
      </w:r>
      <w:r w:rsidRPr="001D2A7C">
        <w:rPr>
          <w:sz w:val="16"/>
          <w:szCs w:val="16"/>
        </w:rPr>
        <w:t>.</w:t>
      </w:r>
      <w:r>
        <w:rPr>
          <w:sz w:val="16"/>
          <w:szCs w:val="16"/>
        </w:rPr>
        <w:t xml:space="preserve"> Zob. </w:t>
      </w:r>
      <w:r w:rsidRPr="00B5686E">
        <w:rPr>
          <w:i/>
          <w:sz w:val="16"/>
          <w:szCs w:val="16"/>
        </w:rPr>
        <w:t>Katechizm Kościoła katolickiego</w:t>
      </w:r>
      <w:r>
        <w:rPr>
          <w:sz w:val="16"/>
          <w:szCs w:val="16"/>
        </w:rPr>
        <w:t>, Pallottinum, 1994.</w:t>
      </w:r>
    </w:p>
    <w:p w:rsidR="00D81AEE" w:rsidRPr="00462B8B" w:rsidRDefault="00D81AEE" w:rsidP="00462B8B">
      <w:pPr>
        <w:pStyle w:val="Tekstprzypisudolnego"/>
        <w:jc w:val="both"/>
        <w:rPr>
          <w:sz w:val="16"/>
          <w:szCs w:val="16"/>
        </w:rPr>
      </w:pPr>
      <w:r>
        <w:rPr>
          <w:sz w:val="16"/>
          <w:szCs w:val="16"/>
        </w:rPr>
        <w:t xml:space="preserve">      „Lecz zaklinam – niech żywi nie tracą nadziei i przed narodem niosą oświaty kaganiec; a kiedy trzeba, na śmierć idą po kolei, jak kamienie przez boga rzucane na szaniec”, J. Słowacki, </w:t>
      </w:r>
      <w:r w:rsidRPr="00C743A6">
        <w:rPr>
          <w:i/>
          <w:sz w:val="16"/>
          <w:szCs w:val="16"/>
        </w:rPr>
        <w:t>Liryki i inne wiersze</w:t>
      </w:r>
      <w:r>
        <w:rPr>
          <w:sz w:val="16"/>
          <w:szCs w:val="16"/>
        </w:rPr>
        <w:t xml:space="preserve">, </w:t>
      </w:r>
      <w:r w:rsidRPr="00C743A6">
        <w:rPr>
          <w:i/>
          <w:sz w:val="16"/>
          <w:szCs w:val="16"/>
        </w:rPr>
        <w:t>Dzi</w:t>
      </w:r>
      <w:r>
        <w:rPr>
          <w:i/>
          <w:sz w:val="16"/>
          <w:szCs w:val="16"/>
        </w:rPr>
        <w:t>e</w:t>
      </w:r>
      <w:r w:rsidRPr="00C743A6">
        <w:rPr>
          <w:i/>
          <w:sz w:val="16"/>
          <w:szCs w:val="16"/>
        </w:rPr>
        <w:t>ła</w:t>
      </w:r>
      <w:r>
        <w:rPr>
          <w:sz w:val="16"/>
          <w:szCs w:val="16"/>
        </w:rPr>
        <w:t xml:space="preserve">, t. 1, s. 112; „Wahałem się, nadzieją przyjemną łudzony: może on jej zapomni, ona mnie pokocha”, A. Fredro, </w:t>
      </w:r>
      <w:r w:rsidRPr="00CA64F7">
        <w:rPr>
          <w:i/>
          <w:sz w:val="16"/>
          <w:szCs w:val="16"/>
        </w:rPr>
        <w:t>Pan Geldhalb,</w:t>
      </w:r>
      <w:r>
        <w:rPr>
          <w:sz w:val="16"/>
          <w:szCs w:val="16"/>
        </w:rPr>
        <w:t xml:space="preserve"> 1945, s. 61; „Chwile nadziei są częstokroć szczęśliwsze, od spełnionej rzeczywistości”, K. Koźmian, </w:t>
      </w:r>
      <w:r w:rsidRPr="00CA64F7">
        <w:rPr>
          <w:i/>
          <w:sz w:val="16"/>
          <w:szCs w:val="16"/>
        </w:rPr>
        <w:t xml:space="preserve">Pamiętniki obejmujące wspomnienia </w:t>
      </w:r>
      <w:r>
        <w:rPr>
          <w:i/>
          <w:sz w:val="16"/>
          <w:szCs w:val="16"/>
        </w:rPr>
        <w:t>o</w:t>
      </w:r>
      <w:r w:rsidRPr="00CA64F7">
        <w:rPr>
          <w:i/>
          <w:sz w:val="16"/>
          <w:szCs w:val="16"/>
        </w:rPr>
        <w:t>d r. 1780 do r. 1815,</w:t>
      </w:r>
      <w:r>
        <w:rPr>
          <w:sz w:val="16"/>
          <w:szCs w:val="16"/>
        </w:rPr>
        <w:t xml:space="preserve"> t. 1–2, Poznań 1858, s. 210; „</w:t>
      </w:r>
      <w:r w:rsidRPr="00856DAE">
        <w:rPr>
          <w:b/>
          <w:sz w:val="16"/>
          <w:szCs w:val="16"/>
        </w:rPr>
        <w:t>W młodzieży nadzieja Polski</w:t>
      </w:r>
      <w:r>
        <w:rPr>
          <w:sz w:val="16"/>
          <w:szCs w:val="16"/>
        </w:rPr>
        <w:t xml:space="preserve">. Strzeżmy się, aby nie kazić tej drogiej nadziei”, St. Staszic, </w:t>
      </w:r>
      <w:r w:rsidRPr="00CA64F7">
        <w:rPr>
          <w:i/>
          <w:sz w:val="16"/>
          <w:szCs w:val="16"/>
        </w:rPr>
        <w:t>Przestrogi dla Polski</w:t>
      </w:r>
      <w:r>
        <w:rPr>
          <w:sz w:val="16"/>
          <w:szCs w:val="16"/>
        </w:rPr>
        <w:t xml:space="preserve">, Kraków 1926, s. 93.      </w:t>
      </w:r>
    </w:p>
  </w:footnote>
  <w:footnote w:id="92">
    <w:p w:rsidR="00D81AEE" w:rsidRPr="000C58A6" w:rsidRDefault="00D81AEE" w:rsidP="000C58A6">
      <w:pPr>
        <w:pStyle w:val="Tekstprzypisudolnego"/>
        <w:jc w:val="both"/>
        <w:rPr>
          <w:sz w:val="16"/>
          <w:szCs w:val="16"/>
        </w:rPr>
      </w:pPr>
      <w:r w:rsidRPr="000C58A6">
        <w:rPr>
          <w:rStyle w:val="Odwoanieprzypisudolnego"/>
          <w:sz w:val="16"/>
          <w:szCs w:val="16"/>
        </w:rPr>
        <w:footnoteRef/>
      </w:r>
      <w:r w:rsidRPr="000C58A6">
        <w:rPr>
          <w:sz w:val="16"/>
          <w:szCs w:val="16"/>
        </w:rPr>
        <w:t xml:space="preserve">Przed studiowaniem tego rozdziału trzeba poznać abstrakcję. Wystarczy tekst zamieszczony w tym podręczniku. </w:t>
      </w:r>
    </w:p>
  </w:footnote>
  <w:footnote w:id="93">
    <w:p w:rsidR="00D81AEE" w:rsidRPr="00F73D5D" w:rsidRDefault="00D81AEE" w:rsidP="003873A3">
      <w:pPr>
        <w:pStyle w:val="Tekstprzypisudolnego"/>
        <w:jc w:val="both"/>
        <w:rPr>
          <w:sz w:val="16"/>
          <w:szCs w:val="16"/>
        </w:rPr>
      </w:pPr>
      <w:r w:rsidRPr="00F73D5D">
        <w:rPr>
          <w:rStyle w:val="Znakiprzypiswdolnych"/>
          <w:sz w:val="16"/>
          <w:szCs w:val="16"/>
        </w:rPr>
        <w:footnoteRef/>
      </w:r>
      <w:r w:rsidRPr="00F73D5D">
        <w:rPr>
          <w:sz w:val="16"/>
          <w:szCs w:val="16"/>
        </w:rPr>
        <w:t>Chodzi tu o rodzącą się i potężniejącą klasę społeczną, żyjącą z handlu i przemysłu,  burżuazję.</w:t>
      </w:r>
    </w:p>
  </w:footnote>
  <w:footnote w:id="94">
    <w:p w:rsidR="00D81AEE" w:rsidRPr="00F73D5D" w:rsidRDefault="00D81AEE" w:rsidP="003873A3">
      <w:pPr>
        <w:pStyle w:val="Tekstprzypisudolnego"/>
        <w:jc w:val="both"/>
        <w:rPr>
          <w:sz w:val="16"/>
          <w:szCs w:val="16"/>
        </w:rPr>
      </w:pPr>
      <w:r w:rsidRPr="00F73D5D">
        <w:rPr>
          <w:rStyle w:val="Znakiprzypiswdolnych"/>
          <w:sz w:val="16"/>
          <w:szCs w:val="16"/>
        </w:rPr>
        <w:footnoteRef/>
      </w:r>
      <w:r w:rsidRPr="00F73D5D">
        <w:rPr>
          <w:sz w:val="16"/>
          <w:szCs w:val="16"/>
        </w:rPr>
        <w:t xml:space="preserve">Marcin Luter, </w:t>
      </w:r>
      <w:r w:rsidRPr="00F73D5D">
        <w:rPr>
          <w:i/>
          <w:sz w:val="16"/>
          <w:szCs w:val="16"/>
        </w:rPr>
        <w:t>O wolności chrześcijańskiej</w:t>
      </w:r>
      <w:r w:rsidRPr="00F73D5D">
        <w:rPr>
          <w:sz w:val="16"/>
          <w:szCs w:val="16"/>
        </w:rPr>
        <w:t xml:space="preserve">, (w:) </w:t>
      </w:r>
      <w:r w:rsidRPr="00F73D5D">
        <w:rPr>
          <w:i/>
          <w:sz w:val="16"/>
          <w:szCs w:val="16"/>
        </w:rPr>
        <w:t>Myśl filozoficzno-religijna Reformacji XVI wieku,</w:t>
      </w:r>
      <w:r w:rsidRPr="00F73D5D">
        <w:rPr>
          <w:sz w:val="16"/>
          <w:szCs w:val="16"/>
        </w:rPr>
        <w:t xml:space="preserve"> wyboru dokonał, opracował, notą wstępną i przypisami opatrzył L. Szczucki, PWN, Warszawa 1972, s. 26. </w:t>
      </w:r>
    </w:p>
  </w:footnote>
  <w:footnote w:id="95">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Tamże, s. 30.</w:t>
      </w:r>
    </w:p>
  </w:footnote>
  <w:footnote w:id="96">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Tamże, s. 44.</w:t>
      </w:r>
    </w:p>
  </w:footnote>
  <w:footnote w:id="97">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Tamże, s. 45.</w:t>
      </w:r>
    </w:p>
  </w:footnote>
  <w:footnote w:id="98">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Tamże, s. 69.</w:t>
      </w:r>
    </w:p>
  </w:footnote>
  <w:footnote w:id="99">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Tamże, s. 47.</w:t>
      </w:r>
    </w:p>
  </w:footnote>
  <w:footnote w:id="100">
    <w:p w:rsidR="00D81AEE" w:rsidRPr="004208D9" w:rsidRDefault="00D81AEE" w:rsidP="004208D9">
      <w:pPr>
        <w:pStyle w:val="Tekstprzypisudolnego"/>
        <w:jc w:val="both"/>
        <w:rPr>
          <w:sz w:val="16"/>
          <w:szCs w:val="16"/>
        </w:rPr>
      </w:pPr>
      <w:r w:rsidRPr="00FB704D">
        <w:rPr>
          <w:rStyle w:val="Odwoanieprzypisudolnego"/>
          <w:b/>
          <w:sz w:val="16"/>
          <w:szCs w:val="16"/>
        </w:rPr>
        <w:footnoteRef/>
      </w:r>
      <w:r w:rsidRPr="00FB704D">
        <w:rPr>
          <w:b/>
          <w:sz w:val="16"/>
          <w:szCs w:val="16"/>
        </w:rPr>
        <w:t>Eklezjologia</w:t>
      </w:r>
      <w:r w:rsidRPr="004208D9">
        <w:rPr>
          <w:sz w:val="16"/>
          <w:szCs w:val="16"/>
        </w:rPr>
        <w:t xml:space="preserve"> - &lt;gr. </w:t>
      </w:r>
      <w:r w:rsidRPr="00AE3E3D">
        <w:rPr>
          <w:i/>
          <w:sz w:val="16"/>
          <w:szCs w:val="16"/>
        </w:rPr>
        <w:t>ekkaleo</w:t>
      </w:r>
      <w:r w:rsidRPr="004208D9">
        <w:rPr>
          <w:sz w:val="16"/>
          <w:szCs w:val="16"/>
        </w:rPr>
        <w:t xml:space="preserve"> = zwo</w:t>
      </w:r>
      <w:r>
        <w:rPr>
          <w:sz w:val="16"/>
          <w:szCs w:val="16"/>
        </w:rPr>
        <w:t>ł</w:t>
      </w:r>
      <w:r w:rsidRPr="004208D9">
        <w:rPr>
          <w:sz w:val="16"/>
          <w:szCs w:val="16"/>
        </w:rPr>
        <w:t xml:space="preserve">uje, wzywam; łac. </w:t>
      </w:r>
      <w:r w:rsidRPr="00AE3E3D">
        <w:rPr>
          <w:i/>
          <w:sz w:val="16"/>
          <w:szCs w:val="16"/>
        </w:rPr>
        <w:t>ecclesia</w:t>
      </w:r>
      <w:r w:rsidRPr="004208D9">
        <w:rPr>
          <w:sz w:val="16"/>
          <w:szCs w:val="16"/>
        </w:rPr>
        <w:t xml:space="preserve"> = zgromadzenie, logos = słowo, nauka&gt;. Nauka o Kościele. Dzi</w:t>
      </w:r>
      <w:r>
        <w:rPr>
          <w:sz w:val="16"/>
          <w:szCs w:val="16"/>
        </w:rPr>
        <w:t>ał</w:t>
      </w:r>
      <w:r w:rsidRPr="004208D9">
        <w:rPr>
          <w:sz w:val="16"/>
          <w:szCs w:val="16"/>
        </w:rPr>
        <w:t xml:space="preserve"> teologii</w:t>
      </w:r>
      <w:r>
        <w:rPr>
          <w:sz w:val="16"/>
          <w:szCs w:val="16"/>
        </w:rPr>
        <w:t xml:space="preserve"> u</w:t>
      </w:r>
      <w:r w:rsidRPr="004208D9">
        <w:rPr>
          <w:sz w:val="16"/>
          <w:szCs w:val="16"/>
        </w:rPr>
        <w:t>znaj</w:t>
      </w:r>
      <w:r>
        <w:rPr>
          <w:sz w:val="16"/>
          <w:szCs w:val="16"/>
        </w:rPr>
        <w:t xml:space="preserve">ący, że </w:t>
      </w:r>
      <w:r w:rsidRPr="004208D9">
        <w:rPr>
          <w:sz w:val="16"/>
          <w:szCs w:val="16"/>
        </w:rPr>
        <w:t>Kościół</w:t>
      </w:r>
      <w:r>
        <w:rPr>
          <w:sz w:val="16"/>
          <w:szCs w:val="16"/>
        </w:rPr>
        <w:t xml:space="preserve"> jest </w:t>
      </w:r>
      <w:r w:rsidRPr="004208D9">
        <w:rPr>
          <w:sz w:val="16"/>
          <w:szCs w:val="16"/>
        </w:rPr>
        <w:t xml:space="preserve">misterium zbawienia w Chrystusie. </w:t>
      </w:r>
      <w:r>
        <w:rPr>
          <w:sz w:val="16"/>
          <w:szCs w:val="16"/>
        </w:rPr>
        <w:t>D</w:t>
      </w:r>
      <w:r w:rsidRPr="004208D9">
        <w:rPr>
          <w:sz w:val="16"/>
          <w:szCs w:val="16"/>
        </w:rPr>
        <w:t>efinicj</w:t>
      </w:r>
      <w:r>
        <w:rPr>
          <w:sz w:val="16"/>
          <w:szCs w:val="16"/>
        </w:rPr>
        <w:t>ą</w:t>
      </w:r>
      <w:r w:rsidRPr="004208D9">
        <w:rPr>
          <w:sz w:val="16"/>
          <w:szCs w:val="16"/>
        </w:rPr>
        <w:t xml:space="preserve"> Kościoła </w:t>
      </w:r>
      <w:r>
        <w:rPr>
          <w:sz w:val="16"/>
          <w:szCs w:val="16"/>
        </w:rPr>
        <w:t>jest</w:t>
      </w:r>
      <w:r w:rsidRPr="004208D9">
        <w:rPr>
          <w:sz w:val="16"/>
          <w:szCs w:val="16"/>
        </w:rPr>
        <w:t xml:space="preserve"> formuł</w:t>
      </w:r>
      <w:r>
        <w:rPr>
          <w:sz w:val="16"/>
          <w:szCs w:val="16"/>
        </w:rPr>
        <w:t>a</w:t>
      </w:r>
      <w:r w:rsidRPr="004208D9">
        <w:rPr>
          <w:sz w:val="16"/>
          <w:szCs w:val="16"/>
        </w:rPr>
        <w:t xml:space="preserve"> jezuity R. Belarmina (1541 – 1621) głosząc</w:t>
      </w:r>
      <w:r>
        <w:rPr>
          <w:sz w:val="16"/>
          <w:szCs w:val="16"/>
        </w:rPr>
        <w:t>a</w:t>
      </w:r>
      <w:r w:rsidRPr="004208D9">
        <w:rPr>
          <w:sz w:val="16"/>
          <w:szCs w:val="16"/>
        </w:rPr>
        <w:t>, że Kościół jest „zgromadzenie</w:t>
      </w:r>
      <w:r>
        <w:rPr>
          <w:sz w:val="16"/>
          <w:szCs w:val="16"/>
        </w:rPr>
        <w:t>m</w:t>
      </w:r>
      <w:r w:rsidRPr="004208D9">
        <w:rPr>
          <w:sz w:val="16"/>
          <w:szCs w:val="16"/>
        </w:rPr>
        <w:t xml:space="preserve"> ludzi związanych wyznawaniem tej samej wiary chrześcijańskiej i uczestnictwem w tych samych sakramentach pod zarządem prawowitych pasterzy, a zwłaszcza jednego Biskupa Rz</w:t>
      </w:r>
      <w:r w:rsidRPr="004208D9">
        <w:rPr>
          <w:sz w:val="16"/>
          <w:szCs w:val="16"/>
        </w:rPr>
        <w:t>y</w:t>
      </w:r>
      <w:r w:rsidRPr="004208D9">
        <w:rPr>
          <w:sz w:val="16"/>
          <w:szCs w:val="16"/>
        </w:rPr>
        <w:t xml:space="preserve">mu”. </w:t>
      </w:r>
    </w:p>
  </w:footnote>
  <w:footnote w:id="101">
    <w:p w:rsidR="00D81AEE" w:rsidRPr="004208D9" w:rsidRDefault="00D81AEE" w:rsidP="003873A3">
      <w:pPr>
        <w:pStyle w:val="Tekstprzypisudolnego"/>
        <w:jc w:val="both"/>
        <w:rPr>
          <w:sz w:val="16"/>
          <w:szCs w:val="16"/>
        </w:rPr>
      </w:pPr>
      <w:r w:rsidRPr="004208D9">
        <w:rPr>
          <w:rStyle w:val="Znakiprzypiswdolnych"/>
          <w:sz w:val="16"/>
          <w:szCs w:val="16"/>
        </w:rPr>
        <w:footnoteRef/>
      </w:r>
      <w:r w:rsidRPr="004208D9">
        <w:rPr>
          <w:sz w:val="16"/>
          <w:szCs w:val="16"/>
        </w:rPr>
        <w:t xml:space="preserve">Cyt. za J. M. Todd, </w:t>
      </w:r>
      <w:r w:rsidRPr="004208D9">
        <w:rPr>
          <w:i/>
          <w:sz w:val="16"/>
          <w:szCs w:val="16"/>
        </w:rPr>
        <w:t xml:space="preserve">Marcin Luter, </w:t>
      </w:r>
      <w:r w:rsidRPr="004208D9">
        <w:rPr>
          <w:sz w:val="16"/>
          <w:szCs w:val="16"/>
        </w:rPr>
        <w:t>IW „Pax”, Warszawa 1970, s. 165.</w:t>
      </w:r>
    </w:p>
  </w:footnote>
  <w:footnote w:id="102">
    <w:p w:rsidR="00D81AEE" w:rsidRPr="004208D9" w:rsidRDefault="00D81AEE" w:rsidP="004208D9">
      <w:pPr>
        <w:pStyle w:val="Tekstprzypisudolnego"/>
        <w:jc w:val="both"/>
        <w:rPr>
          <w:sz w:val="16"/>
          <w:szCs w:val="16"/>
        </w:rPr>
      </w:pPr>
      <w:r w:rsidRPr="004208D9">
        <w:rPr>
          <w:rStyle w:val="Odwoanieprzypisudolnego"/>
          <w:sz w:val="16"/>
          <w:szCs w:val="16"/>
        </w:rPr>
        <w:footnoteRef/>
      </w:r>
      <w:r w:rsidRPr="004208D9">
        <w:rPr>
          <w:b/>
          <w:sz w:val="16"/>
          <w:szCs w:val="16"/>
        </w:rPr>
        <w:t xml:space="preserve">Modlitwa – </w:t>
      </w:r>
      <w:r w:rsidRPr="004208D9">
        <w:rPr>
          <w:sz w:val="16"/>
          <w:szCs w:val="16"/>
        </w:rPr>
        <w:t>akt prośby o pomoc, o którą człowiek zwraca się do Boga. Jest to słowne lub mentalne podjęcie rozmowy według schematu</w:t>
      </w:r>
      <w:r w:rsidRPr="004208D9">
        <w:rPr>
          <w:i/>
          <w:sz w:val="16"/>
          <w:szCs w:val="16"/>
        </w:rPr>
        <w:t xml:space="preserve">: </w:t>
      </w:r>
      <w:r w:rsidRPr="00FB704D">
        <w:rPr>
          <w:b/>
          <w:i/>
          <w:sz w:val="16"/>
          <w:szCs w:val="16"/>
        </w:rPr>
        <w:t>do, ut des</w:t>
      </w:r>
      <w:r w:rsidRPr="00FB704D">
        <w:rPr>
          <w:b/>
          <w:sz w:val="16"/>
          <w:szCs w:val="16"/>
        </w:rPr>
        <w:t xml:space="preserve"> </w:t>
      </w:r>
      <w:r w:rsidRPr="004208D9">
        <w:rPr>
          <w:sz w:val="16"/>
          <w:szCs w:val="16"/>
        </w:rPr>
        <w:t xml:space="preserve">(daję, abyś i Ty mi dał). Ludwik Królikowski (1799 – 1881?), którego cytuje A. Mickiewicz (1798 – 1855) powiada, że treścią tej rozmowy jest </w:t>
      </w:r>
      <w:r w:rsidRPr="00FB704D">
        <w:rPr>
          <w:b/>
          <w:sz w:val="16"/>
          <w:szCs w:val="16"/>
        </w:rPr>
        <w:t>samokształcenie</w:t>
      </w:r>
      <w:r w:rsidRPr="004208D9">
        <w:rPr>
          <w:sz w:val="16"/>
          <w:szCs w:val="16"/>
        </w:rPr>
        <w:t>. Tłumaczy: „Modlić się znaczy zupełnie to samo, co kształcić się… wzorować się na obraz i podobieństwo Boże: jest to sięgać duchem szczytu doskonałości, której wzór mamy w pojęciu B</w:t>
      </w:r>
      <w:r w:rsidRPr="004208D9">
        <w:rPr>
          <w:sz w:val="16"/>
          <w:szCs w:val="16"/>
        </w:rPr>
        <w:t>o</w:t>
      </w:r>
      <w:r w:rsidRPr="004208D9">
        <w:rPr>
          <w:sz w:val="16"/>
          <w:szCs w:val="16"/>
        </w:rPr>
        <w:t>ga… Kto się zatem nie kształci, nie doskonali, nie przechodzi we wzór, wystawiający obraz i podobieństwo boże, ten się bynajmniej nie modli, tego modlitwa jest pró</w:t>
      </w:r>
      <w:r w:rsidRPr="004208D9">
        <w:rPr>
          <w:sz w:val="16"/>
          <w:szCs w:val="16"/>
        </w:rPr>
        <w:t>ż</w:t>
      </w:r>
      <w:r w:rsidRPr="004208D9">
        <w:rPr>
          <w:sz w:val="16"/>
          <w:szCs w:val="16"/>
        </w:rPr>
        <w:t>nym bełkotaniem, czczym dźwiękiem…”</w:t>
      </w:r>
      <w:r>
        <w:rPr>
          <w:sz w:val="16"/>
          <w:szCs w:val="16"/>
        </w:rPr>
        <w:t xml:space="preserve"> </w:t>
      </w:r>
      <w:r w:rsidRPr="004208D9">
        <w:rPr>
          <w:sz w:val="16"/>
          <w:szCs w:val="16"/>
        </w:rPr>
        <w:t xml:space="preserve">Cyt. za A. Mickiewicz, </w:t>
      </w:r>
      <w:r w:rsidRPr="004208D9">
        <w:rPr>
          <w:i/>
          <w:sz w:val="16"/>
          <w:szCs w:val="16"/>
        </w:rPr>
        <w:t>Działa prozą</w:t>
      </w:r>
      <w:r w:rsidRPr="004208D9">
        <w:rPr>
          <w:sz w:val="16"/>
          <w:szCs w:val="16"/>
        </w:rPr>
        <w:t xml:space="preserve">, wydał T. Pini, wydanie zupełne, t. V, </w:t>
      </w:r>
      <w:r w:rsidRPr="004208D9">
        <w:rPr>
          <w:i/>
          <w:sz w:val="16"/>
          <w:szCs w:val="16"/>
        </w:rPr>
        <w:t>Wykłady o literaturach słowiańskich. Rok III i IV</w:t>
      </w:r>
      <w:r w:rsidRPr="004208D9">
        <w:rPr>
          <w:sz w:val="16"/>
          <w:szCs w:val="16"/>
        </w:rPr>
        <w:t xml:space="preserve">, Nakładem Komitetu Mickiewiczowskiego, Nowogródek 1933, s. 99 – 100. </w:t>
      </w:r>
    </w:p>
    <w:p w:rsidR="00D81AEE" w:rsidRPr="004208D9" w:rsidRDefault="00D81AEE" w:rsidP="004208D9">
      <w:pPr>
        <w:pStyle w:val="Tekstprzypisudolnego"/>
        <w:jc w:val="both"/>
        <w:rPr>
          <w:sz w:val="16"/>
          <w:szCs w:val="16"/>
        </w:rPr>
      </w:pPr>
      <w:r w:rsidRPr="004208D9">
        <w:rPr>
          <w:sz w:val="16"/>
          <w:szCs w:val="16"/>
        </w:rPr>
        <w:t xml:space="preserve">       „Wyraz </w:t>
      </w:r>
      <w:r w:rsidRPr="004208D9">
        <w:rPr>
          <w:rStyle w:val="TeksttreciKursywa"/>
          <w:b/>
          <w:sz w:val="16"/>
          <w:szCs w:val="16"/>
        </w:rPr>
        <w:t>modlitwa</w:t>
      </w:r>
      <w:r w:rsidRPr="004208D9">
        <w:rPr>
          <w:sz w:val="16"/>
          <w:szCs w:val="16"/>
        </w:rPr>
        <w:t xml:space="preserve"> pochodzi – pisze K. Libelt - od wyrazu </w:t>
      </w:r>
      <w:r w:rsidRPr="004208D9">
        <w:rPr>
          <w:rStyle w:val="TeksttreciKursywa"/>
          <w:b/>
          <w:sz w:val="16"/>
          <w:szCs w:val="16"/>
        </w:rPr>
        <w:t>mod</w:t>
      </w:r>
      <w:r>
        <w:rPr>
          <w:rStyle w:val="TeksttreciKursywa"/>
          <w:b/>
          <w:sz w:val="16"/>
          <w:szCs w:val="16"/>
        </w:rPr>
        <w:t>ł</w:t>
      </w:r>
      <w:r w:rsidRPr="004208D9">
        <w:rPr>
          <w:rStyle w:val="TeksttreciKursywa"/>
          <w:b/>
          <w:sz w:val="16"/>
          <w:szCs w:val="16"/>
        </w:rPr>
        <w:t xml:space="preserve">a, </w:t>
      </w:r>
      <w:r w:rsidRPr="004208D9">
        <w:rPr>
          <w:rStyle w:val="TeksttreciKursywa"/>
          <w:sz w:val="16"/>
          <w:szCs w:val="16"/>
        </w:rPr>
        <w:t>(</w:t>
      </w:r>
      <w:r w:rsidRPr="004208D9">
        <w:rPr>
          <w:rStyle w:val="TeksttreciKursywa"/>
          <w:i w:val="0"/>
          <w:sz w:val="16"/>
          <w:szCs w:val="16"/>
        </w:rPr>
        <w:t>na modłę – A. J. K),</w:t>
      </w:r>
      <w:r w:rsidRPr="004208D9">
        <w:rPr>
          <w:sz w:val="16"/>
          <w:szCs w:val="16"/>
        </w:rPr>
        <w:t>tyle co na kształt, wzór, według modelu. Podług tego modlić się, znaczy zupełnie tożsamo, co się kształcić — przechodzić ze stanu barbarzyństwa i pogaństwa do stanu wzoru do</w:t>
      </w:r>
      <w:r w:rsidRPr="004208D9">
        <w:rPr>
          <w:sz w:val="16"/>
          <w:szCs w:val="16"/>
        </w:rPr>
        <w:softHyphen/>
        <w:t xml:space="preserve">skonałego, do którego nas Chrystus powołał, do którego wskazał nam drogę i którego przedstawił nam w swojej osobie żywy przykład. </w:t>
      </w:r>
      <w:r w:rsidRPr="004208D9">
        <w:rPr>
          <w:b/>
          <w:sz w:val="16"/>
          <w:szCs w:val="16"/>
        </w:rPr>
        <w:t xml:space="preserve">Modlić się więc, jest to wzorować się na obraz i podobieństwo boże; jest to sięgać duchem szczytu doskonałości, «bądźcie doskonałymi, jak Ojciec wasz niebieski doskonały jest». </w:t>
      </w:r>
      <w:r w:rsidRPr="004208D9">
        <w:rPr>
          <w:sz w:val="16"/>
          <w:szCs w:val="16"/>
        </w:rPr>
        <w:t>Modlitwa nie jest za</w:t>
      </w:r>
      <w:r w:rsidRPr="004208D9">
        <w:rPr>
          <w:sz w:val="16"/>
          <w:szCs w:val="16"/>
        </w:rPr>
        <w:softHyphen/>
        <w:t>bawą z Bogiem, jak to niezbożnie wyrzekli bogosławcy (teologowie), lecz jest najwyższym wysileniem ducha czło</w:t>
      </w:r>
      <w:r w:rsidRPr="004208D9">
        <w:rPr>
          <w:sz w:val="16"/>
          <w:szCs w:val="16"/>
        </w:rPr>
        <w:softHyphen/>
        <w:t>wieczego; jest nieustannym rozważaniem i objawianiem w uczynkach nieskończonych przymiotów Boga. Kto się modli w celach osobistych, ten jest bałwochwalcą, ten od</w:t>
      </w:r>
      <w:r w:rsidRPr="004208D9">
        <w:rPr>
          <w:sz w:val="16"/>
          <w:szCs w:val="16"/>
        </w:rPr>
        <w:softHyphen/>
        <w:t>stępuje od czci prawdziwego Boga, który jest miłością; bo miłość jest poświęcenie się za braci swoich i o to po</w:t>
      </w:r>
      <w:r w:rsidRPr="004208D9">
        <w:rPr>
          <w:sz w:val="16"/>
          <w:szCs w:val="16"/>
        </w:rPr>
        <w:softHyphen/>
        <w:t>święcenie Boga błagać należy. Nie ma w świecie większych samolubów nad dzisiejszych nabożnisiów, którzy wle</w:t>
      </w:r>
      <w:r w:rsidRPr="004208D9">
        <w:rPr>
          <w:sz w:val="16"/>
          <w:szCs w:val="16"/>
        </w:rPr>
        <w:softHyphen/>
        <w:t>piwszy oczy w niebo, nie troszczą się bynajmniej o to, co się z ich braćmi dzieje na ziemi; nie zajmują się nimi wcale, chyba tylko wtenczas, kiedy podług swojego mnie</w:t>
      </w:r>
      <w:r w:rsidRPr="004208D9">
        <w:rPr>
          <w:sz w:val="16"/>
          <w:szCs w:val="16"/>
        </w:rPr>
        <w:softHyphen/>
        <w:t>mania, mogą swoje miłosierdzie umieścić na lichwę, ułatwić sobie i pomnożyć środki zbawienia osobistego”.</w:t>
      </w:r>
      <w:r>
        <w:rPr>
          <w:sz w:val="16"/>
          <w:szCs w:val="16"/>
        </w:rPr>
        <w:t xml:space="preserve"> </w:t>
      </w:r>
      <w:r w:rsidRPr="004208D9">
        <w:rPr>
          <w:sz w:val="16"/>
          <w:szCs w:val="16"/>
        </w:rPr>
        <w:t xml:space="preserve">K. Libelt, </w:t>
      </w:r>
      <w:r w:rsidRPr="004208D9">
        <w:rPr>
          <w:i/>
          <w:sz w:val="16"/>
          <w:szCs w:val="16"/>
        </w:rPr>
        <w:t>Samowładztwo rozumu i objawy filozofii słowiańskiej. O miłości ojczyzny. System umnictwa. O pant</w:t>
      </w:r>
      <w:r w:rsidRPr="004208D9">
        <w:rPr>
          <w:i/>
          <w:sz w:val="16"/>
          <w:szCs w:val="16"/>
        </w:rPr>
        <w:t>e</w:t>
      </w:r>
      <w:r w:rsidRPr="004208D9">
        <w:rPr>
          <w:i/>
          <w:sz w:val="16"/>
          <w:szCs w:val="16"/>
        </w:rPr>
        <w:t>izmie w filozofii</w:t>
      </w:r>
      <w:r w:rsidRPr="004208D9">
        <w:rPr>
          <w:sz w:val="16"/>
          <w:szCs w:val="16"/>
        </w:rPr>
        <w:t xml:space="preserve">, Opracował i wstępem opatrzył A. Walicki, PWN, Warszawa 1967, s. 317. </w:t>
      </w:r>
    </w:p>
    <w:p w:rsidR="00D81AEE" w:rsidRPr="004208D9" w:rsidRDefault="00D81AEE" w:rsidP="004208D9">
      <w:pPr>
        <w:pStyle w:val="Teksttreci0"/>
        <w:shd w:val="clear" w:color="auto" w:fill="auto"/>
        <w:spacing w:line="240" w:lineRule="auto"/>
        <w:rPr>
          <w:b/>
          <w:sz w:val="24"/>
          <w:szCs w:val="24"/>
        </w:rPr>
      </w:pPr>
      <w:r w:rsidRPr="004208D9">
        <w:rPr>
          <w:b/>
        </w:rPr>
        <w:t xml:space="preserve">     Modlitwa upewnia nas, że to, co robimy, że nasze działanie jest słuszne</w:t>
      </w:r>
      <w:r w:rsidRPr="004208D9">
        <w:t xml:space="preserve">. </w:t>
      </w:r>
      <w:r w:rsidRPr="004208D9">
        <w:rPr>
          <w:b/>
        </w:rPr>
        <w:t>Wszak wzorem dla niego jest prawda, prawdziwy wzór społecznie i przez wieki określony. Dlatego modlitwa jest zarazem adoracją Boga.</w:t>
      </w:r>
    </w:p>
  </w:footnote>
  <w:footnote w:id="103">
    <w:p w:rsidR="00D81AEE" w:rsidRPr="004208D9" w:rsidRDefault="00D81AEE" w:rsidP="003873A3">
      <w:pPr>
        <w:pStyle w:val="Tekstprzypisudolnego"/>
        <w:jc w:val="both"/>
        <w:rPr>
          <w:sz w:val="16"/>
          <w:szCs w:val="16"/>
        </w:rPr>
      </w:pPr>
      <w:r w:rsidRPr="004208D9">
        <w:rPr>
          <w:rStyle w:val="Znakiprzypiswdolnych"/>
          <w:sz w:val="16"/>
          <w:szCs w:val="16"/>
        </w:rPr>
        <w:footnoteRef/>
      </w:r>
      <w:r w:rsidRPr="004208D9">
        <w:rPr>
          <w:sz w:val="16"/>
          <w:szCs w:val="16"/>
        </w:rPr>
        <w:t xml:space="preserve">Por. J. Mizińska: </w:t>
      </w:r>
      <w:r w:rsidRPr="004208D9">
        <w:rPr>
          <w:i/>
          <w:sz w:val="16"/>
          <w:szCs w:val="16"/>
        </w:rPr>
        <w:t xml:space="preserve">Przedmowa, </w:t>
      </w:r>
      <w:r w:rsidRPr="004208D9">
        <w:rPr>
          <w:sz w:val="16"/>
          <w:szCs w:val="16"/>
        </w:rPr>
        <w:t xml:space="preserve">(w:) M. Weber, </w:t>
      </w:r>
      <w:r w:rsidRPr="004208D9">
        <w:rPr>
          <w:i/>
          <w:sz w:val="16"/>
          <w:szCs w:val="16"/>
        </w:rPr>
        <w:t xml:space="preserve">Etyka protestancka a duch kapitalizmu, </w:t>
      </w:r>
      <w:r w:rsidRPr="004208D9">
        <w:rPr>
          <w:sz w:val="16"/>
          <w:szCs w:val="16"/>
        </w:rPr>
        <w:t>Lublin 1996, s. VII-XXII.</w:t>
      </w:r>
    </w:p>
  </w:footnote>
  <w:footnote w:id="104">
    <w:p w:rsidR="00D81AEE" w:rsidRPr="001F0325" w:rsidRDefault="00D81AEE" w:rsidP="001F0325">
      <w:pPr>
        <w:pStyle w:val="Tekstprzypisudolnego"/>
        <w:jc w:val="both"/>
        <w:rPr>
          <w:sz w:val="16"/>
          <w:szCs w:val="16"/>
        </w:rPr>
      </w:pPr>
      <w:r w:rsidRPr="001F0325">
        <w:rPr>
          <w:rStyle w:val="Znakiprzypiswdolnych"/>
          <w:sz w:val="16"/>
          <w:szCs w:val="16"/>
        </w:rPr>
        <w:footnoteRef/>
      </w:r>
      <w:r w:rsidRPr="001F0325">
        <w:rPr>
          <w:sz w:val="16"/>
          <w:szCs w:val="16"/>
        </w:rPr>
        <w:t xml:space="preserve">G. W. F. Hegel, </w:t>
      </w:r>
      <w:r w:rsidRPr="001F0325">
        <w:rPr>
          <w:i/>
          <w:sz w:val="16"/>
          <w:szCs w:val="16"/>
        </w:rPr>
        <w:t>Wykłady z filozofii dziejów</w:t>
      </w:r>
      <w:r w:rsidRPr="001F0325">
        <w:rPr>
          <w:sz w:val="16"/>
          <w:szCs w:val="16"/>
        </w:rPr>
        <w:t>, w przekładzie J. Grabowskiego i A. Landmana, wstępem poprzedził T. Kroński, t. II, PWN, Warszawa 1958, s.</w:t>
      </w:r>
      <w:r>
        <w:rPr>
          <w:sz w:val="16"/>
          <w:szCs w:val="16"/>
        </w:rPr>
        <w:t xml:space="preserve"> </w:t>
      </w:r>
      <w:r w:rsidRPr="001F0325">
        <w:rPr>
          <w:sz w:val="16"/>
          <w:szCs w:val="16"/>
        </w:rPr>
        <w:t>269.</w:t>
      </w:r>
    </w:p>
  </w:footnote>
  <w:footnote w:id="105">
    <w:p w:rsidR="00D81AEE" w:rsidRPr="001F0325" w:rsidRDefault="00D81AEE" w:rsidP="001F0325">
      <w:pPr>
        <w:pStyle w:val="Tekstprzypisudolnego"/>
        <w:jc w:val="both"/>
        <w:rPr>
          <w:sz w:val="16"/>
          <w:szCs w:val="16"/>
        </w:rPr>
      </w:pPr>
      <w:r w:rsidRPr="001F0325">
        <w:rPr>
          <w:rStyle w:val="Odwoanieprzypisudolnego"/>
          <w:sz w:val="16"/>
          <w:szCs w:val="16"/>
        </w:rPr>
        <w:footnoteRef/>
      </w:r>
      <w:r w:rsidRPr="001F0325">
        <w:rPr>
          <w:b/>
          <w:sz w:val="16"/>
          <w:szCs w:val="16"/>
        </w:rPr>
        <w:t xml:space="preserve">Posłuszeństwo </w:t>
      </w:r>
      <w:r w:rsidRPr="001F0325">
        <w:rPr>
          <w:sz w:val="16"/>
          <w:szCs w:val="16"/>
        </w:rPr>
        <w:t xml:space="preserve">- &lt;łac. </w:t>
      </w:r>
      <w:r w:rsidRPr="001F0325">
        <w:rPr>
          <w:i/>
          <w:sz w:val="16"/>
          <w:szCs w:val="16"/>
        </w:rPr>
        <w:t xml:space="preserve">obedientia&gt;. </w:t>
      </w:r>
      <w:r w:rsidRPr="001F0325">
        <w:rPr>
          <w:sz w:val="16"/>
          <w:szCs w:val="16"/>
        </w:rPr>
        <w:t xml:space="preserve">Postawa uległości wobec woli panującego; poddania mu swojego działania w zakresie jego </w:t>
      </w:r>
      <w:r w:rsidRPr="001F0325">
        <w:rPr>
          <w:b/>
          <w:sz w:val="16"/>
          <w:szCs w:val="16"/>
        </w:rPr>
        <w:t>celów, środków i efektów, w obrębie prawa</w:t>
      </w:r>
      <w:r>
        <w:rPr>
          <w:b/>
          <w:sz w:val="16"/>
          <w:szCs w:val="16"/>
        </w:rPr>
        <w:t xml:space="preserve"> </w:t>
      </w:r>
      <w:r w:rsidRPr="001F0325">
        <w:rPr>
          <w:sz w:val="16"/>
          <w:szCs w:val="16"/>
        </w:rPr>
        <w:t xml:space="preserve">będącego racją jego zachowania, przyjętego w ramach jego porządku i konstruowanego przez niego ładu społecznego.  </w:t>
      </w:r>
    </w:p>
    <w:p w:rsidR="00D81AEE" w:rsidRPr="001F0325" w:rsidRDefault="00D81AEE" w:rsidP="001F0325">
      <w:pPr>
        <w:pStyle w:val="Tekstprzypisudolnego"/>
        <w:jc w:val="both"/>
        <w:rPr>
          <w:sz w:val="16"/>
          <w:szCs w:val="16"/>
        </w:rPr>
      </w:pPr>
      <w:r w:rsidRPr="001F0325">
        <w:rPr>
          <w:sz w:val="16"/>
          <w:szCs w:val="16"/>
        </w:rPr>
        <w:t xml:space="preserve">     Poddanie woli panującego, sprawującego hegemonię jest wynikiem uznania jego autorytetu, posiadanej przez niego siły ekonomicznej, politycznej lub ideologicznej. Może to być także skutkiem uformowania przez panujących tzw. </w:t>
      </w:r>
      <w:r w:rsidRPr="001F0325">
        <w:rPr>
          <w:b/>
          <w:sz w:val="16"/>
          <w:szCs w:val="16"/>
        </w:rPr>
        <w:t>prawego sumienia</w:t>
      </w:r>
      <w:r w:rsidRPr="001F0325">
        <w:rPr>
          <w:sz w:val="16"/>
          <w:szCs w:val="16"/>
        </w:rPr>
        <w:t xml:space="preserve"> i z niego wypływających decyzji. Jest to także poddanie się rozstrzygnięciom w sprawie cnoty wolności i odpowiedzialności umożliwiającej wyzbycie się egoizmu, zapanowanie nad nim w celu uznania i urzeczywistniania Dobra Wspólnego. Zob. dobro wspólne, autorytet; sumienie.</w:t>
      </w:r>
    </w:p>
  </w:footnote>
  <w:footnote w:id="106">
    <w:p w:rsidR="00D81AEE" w:rsidRPr="001F0325" w:rsidRDefault="00D81AEE" w:rsidP="001F0325">
      <w:pPr>
        <w:pStyle w:val="Tekstprzypisudolnego"/>
        <w:jc w:val="both"/>
        <w:rPr>
          <w:sz w:val="16"/>
          <w:szCs w:val="16"/>
        </w:rPr>
      </w:pPr>
      <w:r w:rsidRPr="001F0325">
        <w:rPr>
          <w:rStyle w:val="Znakiprzypiswdolnych"/>
          <w:sz w:val="16"/>
          <w:szCs w:val="16"/>
        </w:rPr>
        <w:footnoteRef/>
      </w:r>
      <w:r w:rsidRPr="001F0325">
        <w:rPr>
          <w:sz w:val="16"/>
          <w:szCs w:val="16"/>
        </w:rPr>
        <w:t xml:space="preserve">Pojęcie </w:t>
      </w:r>
      <w:r w:rsidRPr="001F0325">
        <w:rPr>
          <w:i/>
          <w:sz w:val="16"/>
          <w:szCs w:val="16"/>
        </w:rPr>
        <w:t>Testament</w:t>
      </w:r>
      <w:r w:rsidRPr="001F0325">
        <w:rPr>
          <w:sz w:val="16"/>
          <w:szCs w:val="16"/>
        </w:rPr>
        <w:t xml:space="preserve"> oznacza: „1) w sensie prawnym: Dokument będący wyrazem ostatniej woli w obliczu własnej śmierci. Tak używa się tego terminu w kilku mie</w:t>
      </w:r>
      <w:r w:rsidRPr="001F0325">
        <w:rPr>
          <w:sz w:val="16"/>
          <w:szCs w:val="16"/>
        </w:rPr>
        <w:t>j</w:t>
      </w:r>
      <w:r w:rsidRPr="001F0325">
        <w:rPr>
          <w:sz w:val="16"/>
          <w:szCs w:val="16"/>
        </w:rPr>
        <w:t>scach NT. 2) W sensie teologicznym: Testamentem jest łac. odpowiednik</w:t>
      </w:r>
      <w:r>
        <w:rPr>
          <w:sz w:val="16"/>
          <w:szCs w:val="16"/>
        </w:rPr>
        <w:t xml:space="preserve"> </w:t>
      </w:r>
      <w:r w:rsidRPr="001F0325">
        <w:rPr>
          <w:sz w:val="16"/>
          <w:szCs w:val="16"/>
        </w:rPr>
        <w:t xml:space="preserve">gr. słowa </w:t>
      </w:r>
      <w:r w:rsidRPr="001F0325">
        <w:rPr>
          <w:i/>
          <w:sz w:val="16"/>
          <w:szCs w:val="16"/>
        </w:rPr>
        <w:t>diatheka,</w:t>
      </w:r>
      <w:r w:rsidRPr="001F0325">
        <w:rPr>
          <w:sz w:val="16"/>
          <w:szCs w:val="16"/>
        </w:rPr>
        <w:t>któr</w:t>
      </w:r>
      <w:r>
        <w:rPr>
          <w:sz w:val="16"/>
          <w:szCs w:val="16"/>
        </w:rPr>
        <w:t>e</w:t>
      </w:r>
      <w:r w:rsidRPr="001F0325">
        <w:rPr>
          <w:sz w:val="16"/>
          <w:szCs w:val="16"/>
        </w:rPr>
        <w:t xml:space="preserve"> oddaje hebr. </w:t>
      </w:r>
      <w:r w:rsidRPr="00155FCB">
        <w:rPr>
          <w:i/>
          <w:sz w:val="16"/>
          <w:szCs w:val="16"/>
        </w:rPr>
        <w:t>b</w:t>
      </w:r>
      <w:r w:rsidRPr="001F0325">
        <w:rPr>
          <w:i/>
          <w:sz w:val="16"/>
          <w:szCs w:val="16"/>
        </w:rPr>
        <w:t>erit</w:t>
      </w:r>
      <w:r>
        <w:rPr>
          <w:i/>
          <w:sz w:val="16"/>
          <w:szCs w:val="16"/>
        </w:rPr>
        <w:t xml:space="preserve"> </w:t>
      </w:r>
      <w:r w:rsidRPr="001F0325">
        <w:rPr>
          <w:sz w:val="16"/>
          <w:szCs w:val="16"/>
        </w:rPr>
        <w:t xml:space="preserve">– przymierze. W tym znaczeniu termin ten pojawia się w NT częściej. W starochrześcijańskiej literaturze pojęcie </w:t>
      </w:r>
      <w:r w:rsidRPr="001F0325">
        <w:rPr>
          <w:i/>
          <w:sz w:val="16"/>
          <w:szCs w:val="16"/>
        </w:rPr>
        <w:t>testamentum</w:t>
      </w:r>
      <w:r>
        <w:rPr>
          <w:i/>
          <w:sz w:val="16"/>
          <w:szCs w:val="16"/>
        </w:rPr>
        <w:t xml:space="preserve"> </w:t>
      </w:r>
      <w:r w:rsidRPr="001F0325">
        <w:rPr>
          <w:sz w:val="16"/>
          <w:szCs w:val="16"/>
        </w:rPr>
        <w:t xml:space="preserve">przyjęło się na określenie obydwu </w:t>
      </w:r>
      <w:r>
        <w:rPr>
          <w:sz w:val="16"/>
          <w:szCs w:val="16"/>
        </w:rPr>
        <w:t>&lt;&lt;przymierzy&gt;&gt;. D</w:t>
      </w:r>
      <w:r w:rsidRPr="001F0325">
        <w:rPr>
          <w:sz w:val="16"/>
          <w:szCs w:val="16"/>
        </w:rPr>
        <w:t xml:space="preserve">latego też pisma Starego i Nowego Przymierza nazywa się Starym i Nowym Testamentem”. </w:t>
      </w:r>
      <w:r w:rsidRPr="001F0325">
        <w:rPr>
          <w:i/>
          <w:sz w:val="16"/>
          <w:szCs w:val="16"/>
        </w:rPr>
        <w:t>Praktyczny słownik biblijny</w:t>
      </w:r>
      <w:r w:rsidRPr="001F0325">
        <w:rPr>
          <w:sz w:val="16"/>
          <w:szCs w:val="16"/>
        </w:rPr>
        <w:t>, IW „Pax”, Warszawa 1995, s.</w:t>
      </w:r>
      <w:r>
        <w:rPr>
          <w:sz w:val="16"/>
          <w:szCs w:val="16"/>
        </w:rPr>
        <w:t xml:space="preserve"> </w:t>
      </w:r>
      <w:r w:rsidRPr="001F0325">
        <w:rPr>
          <w:sz w:val="16"/>
          <w:szCs w:val="16"/>
        </w:rPr>
        <w:t xml:space="preserve">1316. Natomiast w </w:t>
      </w:r>
      <w:r w:rsidRPr="001F0325">
        <w:rPr>
          <w:i/>
          <w:sz w:val="16"/>
          <w:szCs w:val="16"/>
        </w:rPr>
        <w:t xml:space="preserve">Słowniku kultury chrześcijańskiej, </w:t>
      </w:r>
      <w:r w:rsidRPr="001F0325">
        <w:rPr>
          <w:sz w:val="16"/>
          <w:szCs w:val="16"/>
        </w:rPr>
        <w:t xml:space="preserve">IW „Pax”, Warszawa 1997, na s. 310 w haśle testament odnajdujemy odsyłacz do pojęcia </w:t>
      </w:r>
      <w:r w:rsidRPr="001F0325">
        <w:rPr>
          <w:i/>
          <w:sz w:val="16"/>
          <w:szCs w:val="16"/>
        </w:rPr>
        <w:t xml:space="preserve">Biblii, </w:t>
      </w:r>
      <w:r w:rsidRPr="001F0325">
        <w:rPr>
          <w:sz w:val="16"/>
          <w:szCs w:val="16"/>
        </w:rPr>
        <w:t>które na s.</w:t>
      </w:r>
      <w:r>
        <w:rPr>
          <w:sz w:val="16"/>
          <w:szCs w:val="16"/>
        </w:rPr>
        <w:t xml:space="preserve"> </w:t>
      </w:r>
      <w:r w:rsidRPr="001F0325">
        <w:rPr>
          <w:sz w:val="16"/>
          <w:szCs w:val="16"/>
        </w:rPr>
        <w:t>36</w:t>
      </w:r>
      <w:r>
        <w:rPr>
          <w:sz w:val="16"/>
          <w:szCs w:val="16"/>
        </w:rPr>
        <w:t xml:space="preserve"> </w:t>
      </w:r>
      <w:r w:rsidRPr="001F0325">
        <w:rPr>
          <w:sz w:val="16"/>
          <w:szCs w:val="16"/>
        </w:rPr>
        <w:t>-</w:t>
      </w:r>
      <w:r>
        <w:rPr>
          <w:sz w:val="16"/>
          <w:szCs w:val="16"/>
        </w:rPr>
        <w:t xml:space="preserve"> </w:t>
      </w:r>
      <w:r w:rsidRPr="001F0325">
        <w:rPr>
          <w:sz w:val="16"/>
          <w:szCs w:val="16"/>
        </w:rPr>
        <w:t xml:space="preserve">38 wyjaśnia się następująco: (gr. </w:t>
      </w:r>
      <w:r w:rsidRPr="001F0325">
        <w:rPr>
          <w:i/>
          <w:sz w:val="16"/>
          <w:szCs w:val="16"/>
        </w:rPr>
        <w:t xml:space="preserve">biblia – </w:t>
      </w:r>
      <w:r w:rsidRPr="001F0325">
        <w:rPr>
          <w:sz w:val="16"/>
          <w:szCs w:val="16"/>
        </w:rPr>
        <w:t xml:space="preserve">księgi). Ogół ksiąg uznanych przez religię żydowską i chrześcijańską za objawione (Pismo Święte). W świecie chrześcijańskim rozróżnia się Stary Testament (Stare Przymierze; 2 Kor. 3, 14) i Nowy Testament (Nowe Przymierze). W judaizmie mówi się o </w:t>
      </w:r>
      <w:r w:rsidRPr="001F0325">
        <w:rPr>
          <w:i/>
          <w:sz w:val="16"/>
          <w:szCs w:val="16"/>
        </w:rPr>
        <w:t xml:space="preserve">Tamak, </w:t>
      </w:r>
      <w:r w:rsidRPr="001F0325">
        <w:rPr>
          <w:sz w:val="16"/>
          <w:szCs w:val="16"/>
        </w:rPr>
        <w:t xml:space="preserve">co jest skrótem utworzonym z inicjałów trzech części: </w:t>
      </w:r>
      <w:r w:rsidRPr="001F0325">
        <w:rPr>
          <w:i/>
          <w:sz w:val="16"/>
          <w:szCs w:val="16"/>
        </w:rPr>
        <w:t xml:space="preserve">Tora </w:t>
      </w:r>
      <w:r w:rsidRPr="001F0325">
        <w:rPr>
          <w:sz w:val="16"/>
          <w:szCs w:val="16"/>
        </w:rPr>
        <w:t xml:space="preserve">(Prawo), </w:t>
      </w:r>
      <w:r w:rsidRPr="001F0325">
        <w:rPr>
          <w:i/>
          <w:sz w:val="16"/>
          <w:szCs w:val="16"/>
        </w:rPr>
        <w:t>Nebiim</w:t>
      </w:r>
      <w:r>
        <w:rPr>
          <w:i/>
          <w:sz w:val="16"/>
          <w:szCs w:val="16"/>
        </w:rPr>
        <w:t xml:space="preserve"> </w:t>
      </w:r>
      <w:r w:rsidRPr="001F0325">
        <w:rPr>
          <w:sz w:val="16"/>
          <w:szCs w:val="16"/>
        </w:rPr>
        <w:t>(Pror</w:t>
      </w:r>
      <w:r w:rsidRPr="001F0325">
        <w:rPr>
          <w:sz w:val="16"/>
          <w:szCs w:val="16"/>
        </w:rPr>
        <w:t>o</w:t>
      </w:r>
      <w:r w:rsidRPr="001F0325">
        <w:rPr>
          <w:sz w:val="16"/>
          <w:szCs w:val="16"/>
        </w:rPr>
        <w:t xml:space="preserve">cy) i </w:t>
      </w:r>
      <w:r w:rsidRPr="001F0325">
        <w:rPr>
          <w:i/>
          <w:sz w:val="16"/>
          <w:szCs w:val="16"/>
        </w:rPr>
        <w:t>Ketubim</w:t>
      </w:r>
      <w:r>
        <w:rPr>
          <w:i/>
          <w:sz w:val="16"/>
          <w:szCs w:val="16"/>
        </w:rPr>
        <w:t xml:space="preserve"> </w:t>
      </w:r>
      <w:r w:rsidRPr="001F0325">
        <w:rPr>
          <w:sz w:val="16"/>
          <w:szCs w:val="16"/>
        </w:rPr>
        <w:t xml:space="preserve">(Pisma); przyjęło się również całość nazywać </w:t>
      </w:r>
      <w:r w:rsidRPr="00155FCB">
        <w:rPr>
          <w:i/>
          <w:sz w:val="16"/>
          <w:szCs w:val="16"/>
        </w:rPr>
        <w:t>Tor</w:t>
      </w:r>
      <w:r>
        <w:rPr>
          <w:i/>
          <w:sz w:val="16"/>
          <w:szCs w:val="16"/>
        </w:rPr>
        <w:t>ą</w:t>
      </w:r>
      <w:r w:rsidRPr="001F0325">
        <w:rPr>
          <w:sz w:val="16"/>
          <w:szCs w:val="16"/>
        </w:rPr>
        <w:t xml:space="preserve"> (Prawo). Ta Biblia żydowska odpowiada mniej więcej Staremu Testamentowi, jeśli nie licząc ksiąg przełożonych na język grecki (</w:t>
      </w:r>
      <w:r w:rsidRPr="001F0325">
        <w:rPr>
          <w:i/>
          <w:sz w:val="16"/>
          <w:szCs w:val="16"/>
        </w:rPr>
        <w:t>Septuaginta</w:t>
      </w:r>
      <w:r w:rsidRPr="001F0325">
        <w:rPr>
          <w:sz w:val="16"/>
          <w:szCs w:val="16"/>
        </w:rPr>
        <w:t>), uznawanych wyłącznie przez katolików i prawosławnych (księgi deuteronomiczne)... Kanon Pisma Świętego został ustalony w odniesieniu do Starego Testamentu przez doktorów Prawa w I w. po Chrystusie (synod w Jabne), zaś w odniesieniu do Nowego Testamentu w IV w. Biblia, która powstawała stopniowo w okresie całej historii ludu Izraela, jeśli chodzi o Stary Testament, oraz w pierwszych wiekach chrześcijaństwa w przypadku Nowego Testame</w:t>
      </w:r>
      <w:r w:rsidRPr="001F0325">
        <w:rPr>
          <w:sz w:val="16"/>
          <w:szCs w:val="16"/>
        </w:rPr>
        <w:t>n</w:t>
      </w:r>
      <w:r w:rsidRPr="001F0325">
        <w:rPr>
          <w:sz w:val="16"/>
          <w:szCs w:val="16"/>
        </w:rPr>
        <w:t>tu, skupia w sobie różne tendencje, początkowo przekazywane ustnie. Najstarsze pisma pochodzą z X w. przed Chr., najmłodsze z I w. po Chr. Księgi biblijne przech</w:t>
      </w:r>
      <w:r w:rsidRPr="001F0325">
        <w:rPr>
          <w:sz w:val="16"/>
          <w:szCs w:val="16"/>
        </w:rPr>
        <w:t>o</w:t>
      </w:r>
      <w:r w:rsidRPr="001F0325">
        <w:rPr>
          <w:sz w:val="16"/>
          <w:szCs w:val="16"/>
        </w:rPr>
        <w:t>wały się w licznych rękopisach, jednak żaden z nich nie jest oryginalny. Najstarsze  w odniesieniu do Starego Testamentu są rękopisy odnalezione w Qumram, poch</w:t>
      </w:r>
      <w:r w:rsidRPr="001F0325">
        <w:rPr>
          <w:sz w:val="16"/>
          <w:szCs w:val="16"/>
        </w:rPr>
        <w:t>o</w:t>
      </w:r>
      <w:r w:rsidRPr="001F0325">
        <w:rPr>
          <w:sz w:val="16"/>
          <w:szCs w:val="16"/>
        </w:rPr>
        <w:t xml:space="preserve">dzące z III w. przed Chr.; jeśli chodzi  o Ewangelie, są to papirusy z III w. (a nawet pewien fragment z II w.); jeśli zaś chodzi o cały Nowy Testament, są to rękopisy z IV w., z których jeden został odnaleziony na Synaju... Pierwszym przekładem Starego Testamentu była tzw. </w:t>
      </w:r>
      <w:r w:rsidRPr="001F0325">
        <w:rPr>
          <w:i/>
          <w:sz w:val="16"/>
          <w:szCs w:val="16"/>
        </w:rPr>
        <w:t>Septuaqinta</w:t>
      </w:r>
      <w:r w:rsidRPr="001F0325">
        <w:rPr>
          <w:sz w:val="16"/>
          <w:szCs w:val="16"/>
        </w:rPr>
        <w:t>. Został on dokonany w okresie od III w. przed Chr. przez Żydów znający język grecki, zamieszkałych w Aleksandrii. Korzystają z niego do tej pory Kościoły prawosławne. Była to Biblia Kościoła pierwotnego. Innym dawnym przekładem, wykorzystywanym przez świat chrześcijański w ciągu wielu stuleci, był przekład św. Hieronima (ok. 342 - 420) na łacinę, zwany Wulgatą ... Najstarszym polskim przekładem, zachowanym jedynie częściowo, jest tzw. Biblia królowej Zofii, powstała prawdopodobnie w l. 1453 - 1461. Pierwszy katolicki prz</w:t>
      </w:r>
      <w:r w:rsidRPr="001F0325">
        <w:rPr>
          <w:sz w:val="16"/>
          <w:szCs w:val="16"/>
        </w:rPr>
        <w:t>e</w:t>
      </w:r>
      <w:r w:rsidRPr="001F0325">
        <w:rPr>
          <w:sz w:val="16"/>
          <w:szCs w:val="16"/>
        </w:rPr>
        <w:t>kład Nowego Testamentu, dokonany prawdopodobnie przez Marcina Bielskiego, wydrukowany został w 1556 r.. Najbardziej znany, używany aż do ostatnich czasów, jest przekład jezuity, Jakuba Wujka, który ukazał się w 1593 r. (Nowy Testament) i w 1599 r. (cała Biblia) ...”.</w:t>
      </w:r>
    </w:p>
  </w:footnote>
  <w:footnote w:id="107">
    <w:p w:rsidR="00D81AEE" w:rsidRPr="007A2C86" w:rsidRDefault="00D81AEE" w:rsidP="003873A3">
      <w:pPr>
        <w:pStyle w:val="Tekstprzypisudolnego"/>
        <w:jc w:val="both"/>
        <w:rPr>
          <w:sz w:val="16"/>
          <w:szCs w:val="16"/>
          <w:lang w:val="en-US"/>
        </w:rPr>
      </w:pPr>
      <w:r w:rsidRPr="007A2C86">
        <w:rPr>
          <w:rStyle w:val="Znakiprzypiswdolnych"/>
          <w:sz w:val="16"/>
          <w:szCs w:val="16"/>
        </w:rPr>
        <w:footnoteRef/>
      </w:r>
      <w:r w:rsidRPr="007A2C86">
        <w:rPr>
          <w:sz w:val="16"/>
          <w:szCs w:val="16"/>
          <w:lang w:val="en-US"/>
        </w:rPr>
        <w:t xml:space="preserve">Zob. A. Karpiński, </w:t>
      </w:r>
      <w:r w:rsidRPr="007A2C86">
        <w:rPr>
          <w:i/>
          <w:sz w:val="16"/>
          <w:szCs w:val="16"/>
          <w:lang w:val="en-US"/>
        </w:rPr>
        <w:t>Martin Luther - Between the Subjectivity and Objectivity of the Human Being</w:t>
      </w:r>
      <w:r w:rsidRPr="007A2C86">
        <w:rPr>
          <w:sz w:val="16"/>
          <w:szCs w:val="16"/>
          <w:lang w:val="en-US"/>
        </w:rPr>
        <w:t xml:space="preserve">, (w:) </w:t>
      </w:r>
      <w:r w:rsidRPr="007A2C86">
        <w:rPr>
          <w:i/>
          <w:sz w:val="16"/>
          <w:szCs w:val="16"/>
          <w:lang w:val="en-US"/>
        </w:rPr>
        <w:t>Luther and Melanchthon in the Educational Thought in Central and Eastern Europe</w:t>
      </w:r>
      <w:r w:rsidRPr="007A2C86">
        <w:rPr>
          <w:sz w:val="16"/>
          <w:szCs w:val="16"/>
          <w:lang w:val="en-US"/>
        </w:rPr>
        <w:t>, (R. Golz,; W. Mayrhofer - eds.), Münster, 1998, s. 23-29.</w:t>
      </w:r>
    </w:p>
  </w:footnote>
  <w:footnote w:id="108">
    <w:p w:rsidR="00D81AEE" w:rsidRPr="007A2C86" w:rsidRDefault="00D81AEE" w:rsidP="001F0325">
      <w:pPr>
        <w:pStyle w:val="Tekstprzypisudolnego"/>
        <w:jc w:val="both"/>
        <w:rPr>
          <w:sz w:val="16"/>
          <w:szCs w:val="16"/>
        </w:rPr>
      </w:pPr>
      <w:r w:rsidRPr="007A2C86">
        <w:rPr>
          <w:rStyle w:val="Odwoanieprzypisudolnego"/>
          <w:sz w:val="16"/>
          <w:szCs w:val="16"/>
        </w:rPr>
        <w:footnoteRef/>
      </w:r>
      <w:r w:rsidRPr="007A2C86">
        <w:rPr>
          <w:b/>
          <w:bCs/>
          <w:i/>
          <w:color w:val="202124"/>
          <w:sz w:val="16"/>
          <w:szCs w:val="16"/>
          <w:shd w:val="clear" w:color="auto" w:fill="FFFFFF"/>
        </w:rPr>
        <w:t>Cogito ergo sum</w:t>
      </w:r>
      <w:r w:rsidRPr="007A2C86">
        <w:rPr>
          <w:color w:val="202124"/>
          <w:sz w:val="16"/>
          <w:szCs w:val="16"/>
          <w:shd w:val="clear" w:color="auto" w:fill="FFFFFF"/>
        </w:rPr>
        <w:t> (łac. „Myślę, więc jestem”) – zdanie będące konkluzją wywodu, w którym René Descartes (</w:t>
      </w:r>
      <w:r w:rsidRPr="007A2C86">
        <w:rPr>
          <w:b/>
          <w:bCs/>
          <w:color w:val="202124"/>
          <w:sz w:val="16"/>
          <w:szCs w:val="16"/>
          <w:shd w:val="clear" w:color="auto" w:fill="FFFFFF"/>
        </w:rPr>
        <w:t>Kartezjusz</w:t>
      </w:r>
      <w:r w:rsidRPr="007A2C86">
        <w:rPr>
          <w:color w:val="202124"/>
          <w:sz w:val="16"/>
          <w:szCs w:val="16"/>
          <w:shd w:val="clear" w:color="auto" w:fill="FFFFFF"/>
        </w:rPr>
        <w:t>) poszukuje niepowątpiewalnych podstaw wiedzy. Fakt myślenia jest niepodważalny, a w konsekwencji pewne jest istnienie podmiotu myślącego.</w:t>
      </w:r>
    </w:p>
  </w:footnote>
  <w:footnote w:id="109">
    <w:p w:rsidR="00D81AEE" w:rsidRPr="007A2C86" w:rsidRDefault="00D81AEE" w:rsidP="003873A3">
      <w:pPr>
        <w:pStyle w:val="Tekstprzypisudolnego"/>
        <w:jc w:val="both"/>
        <w:rPr>
          <w:sz w:val="16"/>
          <w:szCs w:val="16"/>
        </w:rPr>
      </w:pPr>
      <w:r w:rsidRPr="007A2C86">
        <w:rPr>
          <w:rStyle w:val="Znakiprzypiswdolnych"/>
          <w:sz w:val="16"/>
          <w:szCs w:val="16"/>
        </w:rPr>
        <w:footnoteRef/>
      </w:r>
      <w:r>
        <w:rPr>
          <w:sz w:val="16"/>
          <w:szCs w:val="16"/>
        </w:rPr>
        <w:t xml:space="preserve">Zob. </w:t>
      </w:r>
      <w:r w:rsidRPr="007A2C86">
        <w:rPr>
          <w:sz w:val="16"/>
          <w:szCs w:val="16"/>
        </w:rPr>
        <w:t xml:space="preserve">E. Kant, </w:t>
      </w:r>
      <w:r w:rsidRPr="007A2C86">
        <w:rPr>
          <w:i/>
          <w:sz w:val="16"/>
          <w:szCs w:val="16"/>
        </w:rPr>
        <w:t xml:space="preserve">Krytyka władz sądzenia, </w:t>
      </w:r>
      <w:r w:rsidRPr="007A2C86">
        <w:rPr>
          <w:sz w:val="16"/>
          <w:szCs w:val="16"/>
        </w:rPr>
        <w:t xml:space="preserve">PWN, Warszawa 1986, s. 489 - 490; zob. tenże: </w:t>
      </w:r>
      <w:r w:rsidRPr="007A2C86">
        <w:rPr>
          <w:i/>
          <w:sz w:val="16"/>
          <w:szCs w:val="16"/>
        </w:rPr>
        <w:t xml:space="preserve">Religia w obrębie samego rozumu, </w:t>
      </w:r>
      <w:r w:rsidRPr="007A2C86">
        <w:rPr>
          <w:sz w:val="16"/>
          <w:szCs w:val="16"/>
        </w:rPr>
        <w:t xml:space="preserve">Kraków 1993; kantowską krytykę dowodów na istnienie Boga w H. Borowski, </w:t>
      </w:r>
      <w:r w:rsidRPr="007A2C86">
        <w:rPr>
          <w:i/>
          <w:sz w:val="16"/>
          <w:szCs w:val="16"/>
        </w:rPr>
        <w:t xml:space="preserve">Kantowska filozofia religii, </w:t>
      </w:r>
      <w:r w:rsidRPr="007A2C86">
        <w:rPr>
          <w:sz w:val="16"/>
          <w:szCs w:val="16"/>
        </w:rPr>
        <w:t>Warszawa 1986, s. 29 -76.</w:t>
      </w:r>
    </w:p>
  </w:footnote>
  <w:footnote w:id="110">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 xml:space="preserve">Zob. J. Hick, </w:t>
      </w:r>
      <w:r w:rsidRPr="007A2C86">
        <w:rPr>
          <w:i/>
          <w:sz w:val="16"/>
          <w:szCs w:val="16"/>
        </w:rPr>
        <w:t xml:space="preserve">Argumenty za istnieniem Boga, </w:t>
      </w:r>
      <w:r w:rsidRPr="007A2C86">
        <w:rPr>
          <w:sz w:val="16"/>
          <w:szCs w:val="16"/>
        </w:rPr>
        <w:t>Kraków 1994 oraz bibliografię zamieszczoną tam na ss. 197 - 212.</w:t>
      </w:r>
    </w:p>
  </w:footnote>
  <w:footnote w:id="111">
    <w:p w:rsidR="00D81AEE" w:rsidRPr="00994B22" w:rsidRDefault="00D81AEE" w:rsidP="00994B22">
      <w:pPr>
        <w:pStyle w:val="Tekstprzypisudolnego"/>
        <w:jc w:val="both"/>
        <w:rPr>
          <w:sz w:val="16"/>
          <w:szCs w:val="16"/>
        </w:rPr>
      </w:pPr>
      <w:r w:rsidRPr="00994B22">
        <w:rPr>
          <w:rStyle w:val="Odwoanieprzypisudolnego"/>
          <w:sz w:val="16"/>
          <w:szCs w:val="16"/>
        </w:rPr>
        <w:footnoteRef/>
      </w:r>
      <w:r w:rsidRPr="00994B22">
        <w:rPr>
          <w:b/>
          <w:bCs/>
          <w:color w:val="202124"/>
          <w:sz w:val="16"/>
          <w:szCs w:val="16"/>
          <w:shd w:val="clear" w:color="auto" w:fill="FFFFFF"/>
        </w:rPr>
        <w:t>Scjentyzm</w:t>
      </w:r>
      <w:r w:rsidRPr="00994B22">
        <w:rPr>
          <w:color w:val="202124"/>
          <w:sz w:val="16"/>
          <w:szCs w:val="16"/>
          <w:shd w:val="clear" w:color="auto" w:fill="FFFFFF"/>
        </w:rPr>
        <w:t xml:space="preserve"> (od łac. </w:t>
      </w:r>
      <w:r w:rsidRPr="00994B22">
        <w:rPr>
          <w:i/>
          <w:color w:val="202124"/>
          <w:sz w:val="16"/>
          <w:szCs w:val="16"/>
          <w:shd w:val="clear" w:color="auto" w:fill="FFFFFF"/>
        </w:rPr>
        <w:t>scientia</w:t>
      </w:r>
      <w:r w:rsidRPr="00994B22">
        <w:rPr>
          <w:color w:val="202124"/>
          <w:sz w:val="16"/>
          <w:szCs w:val="16"/>
          <w:shd w:val="clear" w:color="auto" w:fill="FFFFFF"/>
        </w:rPr>
        <w:t xml:space="preserve"> – wiedza) – zespół poglądów filozoficznych głoszących, że prawdziwą i w pełni uzasadnioną wiedzę o rzeczywistości dostarczają jedynie nauki przyrodnicze. Rozwinął się w drugiej połowie XIX wieku z empiryzmu i pozytywizmu. Za jego twórcę uważa się Augusta Comte'a.</w:t>
      </w:r>
    </w:p>
  </w:footnote>
  <w:footnote w:id="112">
    <w:p w:rsidR="00D81AEE" w:rsidRPr="00994B22" w:rsidRDefault="00D81AEE" w:rsidP="00994B22">
      <w:pPr>
        <w:pStyle w:val="Tekstprzypisudolnego"/>
        <w:jc w:val="both"/>
        <w:rPr>
          <w:sz w:val="16"/>
          <w:szCs w:val="16"/>
        </w:rPr>
      </w:pPr>
      <w:r w:rsidRPr="00994B22">
        <w:rPr>
          <w:rStyle w:val="Znakiprzypiswdolnych"/>
          <w:sz w:val="16"/>
          <w:szCs w:val="16"/>
        </w:rPr>
        <w:footnoteRef/>
      </w:r>
      <w:r w:rsidRPr="00994B22">
        <w:rPr>
          <w:sz w:val="16"/>
          <w:szCs w:val="16"/>
        </w:rPr>
        <w:t>E. Martens, H. Schnädelbach,</w:t>
      </w:r>
      <w:r w:rsidRPr="00994B22">
        <w:rPr>
          <w:i/>
          <w:sz w:val="16"/>
          <w:szCs w:val="16"/>
        </w:rPr>
        <w:t xml:space="preserve"> O aktualnej sytuacji filozofii</w:t>
      </w:r>
      <w:r w:rsidRPr="00994B22">
        <w:rPr>
          <w:sz w:val="16"/>
          <w:szCs w:val="16"/>
        </w:rPr>
        <w:t xml:space="preserve">, (w:) </w:t>
      </w:r>
      <w:r w:rsidRPr="00994B22">
        <w:rPr>
          <w:i/>
          <w:sz w:val="16"/>
          <w:szCs w:val="16"/>
        </w:rPr>
        <w:t xml:space="preserve">Filozofia. Podstawowe pytania, </w:t>
      </w:r>
      <w:r w:rsidRPr="00994B22">
        <w:rPr>
          <w:sz w:val="16"/>
          <w:szCs w:val="16"/>
        </w:rPr>
        <w:t>E. Martens i H. Schnädelbach (red.), przekł. K. Krzemieniowa, WP, Warszawa 1995, s. 41.</w:t>
      </w:r>
    </w:p>
  </w:footnote>
  <w:footnote w:id="113">
    <w:p w:rsidR="00D81AEE" w:rsidRPr="004B7091" w:rsidRDefault="00D81AEE" w:rsidP="007B6463">
      <w:pPr>
        <w:pStyle w:val="Tekstprzypisudolnego"/>
        <w:jc w:val="both"/>
        <w:rPr>
          <w:sz w:val="16"/>
          <w:szCs w:val="16"/>
        </w:rPr>
      </w:pPr>
      <w:r w:rsidRPr="004B7091">
        <w:rPr>
          <w:rStyle w:val="Odwoanieprzypisudolnego"/>
          <w:sz w:val="16"/>
          <w:szCs w:val="16"/>
        </w:rPr>
        <w:footnoteRef/>
      </w:r>
      <w:r w:rsidRPr="004B7091">
        <w:rPr>
          <w:sz w:val="16"/>
          <w:szCs w:val="16"/>
        </w:rPr>
        <w:t xml:space="preserve">Taką ideę głosili ci, którzy </w:t>
      </w:r>
      <w:r w:rsidRPr="004B7091">
        <w:rPr>
          <w:b/>
          <w:sz w:val="16"/>
          <w:szCs w:val="16"/>
        </w:rPr>
        <w:t>nie rozróżniali tego, co jest przejawem i tego, co jest istotowe</w:t>
      </w:r>
      <w:r w:rsidRPr="004B7091">
        <w:rPr>
          <w:sz w:val="16"/>
          <w:szCs w:val="16"/>
        </w:rPr>
        <w:t xml:space="preserve">. I konsekwentnie tłumaczyli dalej </w:t>
      </w:r>
      <w:r>
        <w:rPr>
          <w:sz w:val="16"/>
          <w:szCs w:val="16"/>
        </w:rPr>
        <w:t xml:space="preserve">- </w:t>
      </w:r>
      <w:r w:rsidRPr="004B7091">
        <w:rPr>
          <w:sz w:val="16"/>
          <w:szCs w:val="16"/>
        </w:rPr>
        <w:t>będąc m</w:t>
      </w:r>
      <w:r>
        <w:rPr>
          <w:sz w:val="16"/>
          <w:szCs w:val="16"/>
        </w:rPr>
        <w:t>a</w:t>
      </w:r>
      <w:r w:rsidRPr="004B7091">
        <w:rPr>
          <w:sz w:val="16"/>
          <w:szCs w:val="16"/>
        </w:rPr>
        <w:t>t</w:t>
      </w:r>
      <w:r>
        <w:rPr>
          <w:sz w:val="16"/>
          <w:szCs w:val="16"/>
        </w:rPr>
        <w:t>e</w:t>
      </w:r>
      <w:r w:rsidRPr="004B7091">
        <w:rPr>
          <w:sz w:val="16"/>
          <w:szCs w:val="16"/>
        </w:rPr>
        <w:t>rialistami</w:t>
      </w:r>
      <w:r>
        <w:rPr>
          <w:sz w:val="16"/>
          <w:szCs w:val="16"/>
        </w:rPr>
        <w:t xml:space="preserve"> -</w:t>
      </w:r>
      <w:r w:rsidRPr="004B7091">
        <w:rPr>
          <w:sz w:val="16"/>
          <w:szCs w:val="16"/>
        </w:rPr>
        <w:t xml:space="preserve"> że żadnej istoty rzeczy nie ma, a więc </w:t>
      </w:r>
      <w:r w:rsidRPr="004B7091">
        <w:rPr>
          <w:b/>
          <w:sz w:val="16"/>
          <w:szCs w:val="16"/>
        </w:rPr>
        <w:t>metafizyka (filozofia</w:t>
      </w:r>
      <w:r>
        <w:rPr>
          <w:sz w:val="16"/>
          <w:szCs w:val="16"/>
        </w:rPr>
        <w:t xml:space="preserve">) </w:t>
      </w:r>
      <w:r w:rsidRPr="004B7091">
        <w:rPr>
          <w:sz w:val="16"/>
          <w:szCs w:val="16"/>
        </w:rPr>
        <w:t>nie istnieje</w:t>
      </w:r>
      <w:r>
        <w:rPr>
          <w:sz w:val="16"/>
          <w:szCs w:val="16"/>
        </w:rPr>
        <w:t xml:space="preserve">, bo nie ma takiej </w:t>
      </w:r>
      <w:r w:rsidRPr="00597557">
        <w:rPr>
          <w:b/>
          <w:sz w:val="16"/>
          <w:szCs w:val="16"/>
        </w:rPr>
        <w:t>rzeczy empirycznej</w:t>
      </w:r>
      <w:r>
        <w:rPr>
          <w:sz w:val="16"/>
          <w:szCs w:val="16"/>
        </w:rPr>
        <w:t>*, która mogłaby być jej przedmiotem</w:t>
      </w:r>
      <w:r w:rsidRPr="004B7091">
        <w:rPr>
          <w:sz w:val="16"/>
          <w:szCs w:val="16"/>
        </w:rPr>
        <w:t xml:space="preserve">. </w:t>
      </w:r>
      <w:r>
        <w:rPr>
          <w:sz w:val="16"/>
          <w:szCs w:val="16"/>
        </w:rPr>
        <w:t xml:space="preserve">A tymi rzeczami empirycznymi, którymi chciałaby filozofia się zajmować </w:t>
      </w:r>
      <w:r w:rsidRPr="004B7091">
        <w:rPr>
          <w:sz w:val="16"/>
          <w:szCs w:val="16"/>
        </w:rPr>
        <w:t xml:space="preserve">zajmuje się nauka stosownie do swojej specjalności. Tu jest podłoże owych pytań, które zadał J. Piaget </w:t>
      </w:r>
      <w:r>
        <w:rPr>
          <w:sz w:val="16"/>
          <w:szCs w:val="16"/>
        </w:rPr>
        <w:t xml:space="preserve">(zob. przyp. nr 36) </w:t>
      </w:r>
      <w:r w:rsidRPr="004B7091">
        <w:rPr>
          <w:sz w:val="16"/>
          <w:szCs w:val="16"/>
        </w:rPr>
        <w:t>pod adrese</w:t>
      </w:r>
      <w:r>
        <w:rPr>
          <w:sz w:val="16"/>
          <w:szCs w:val="16"/>
        </w:rPr>
        <w:t>m</w:t>
      </w:r>
      <w:r w:rsidRPr="004B7091">
        <w:rPr>
          <w:sz w:val="16"/>
          <w:szCs w:val="16"/>
        </w:rPr>
        <w:t xml:space="preserve"> filozofii. Obok takiego stanowiska materialistów pojawiły się koncepcje idealistyczne. Ich tw</w:t>
      </w:r>
      <w:r>
        <w:rPr>
          <w:sz w:val="16"/>
          <w:szCs w:val="16"/>
        </w:rPr>
        <w:t>ó</w:t>
      </w:r>
      <w:r w:rsidRPr="004B7091">
        <w:rPr>
          <w:sz w:val="16"/>
          <w:szCs w:val="16"/>
        </w:rPr>
        <w:t xml:space="preserve">rcy wyjmowali z rzeczy to, co jest jej istotą i </w:t>
      </w:r>
      <w:r>
        <w:rPr>
          <w:sz w:val="16"/>
          <w:szCs w:val="16"/>
        </w:rPr>
        <w:t xml:space="preserve">uznając je za </w:t>
      </w:r>
      <w:r w:rsidRPr="004B7091">
        <w:rPr>
          <w:sz w:val="16"/>
          <w:szCs w:val="16"/>
        </w:rPr>
        <w:t>sam</w:t>
      </w:r>
      <w:r w:rsidRPr="004B7091">
        <w:rPr>
          <w:sz w:val="16"/>
          <w:szCs w:val="16"/>
        </w:rPr>
        <w:t>o</w:t>
      </w:r>
      <w:r w:rsidRPr="004B7091">
        <w:rPr>
          <w:sz w:val="16"/>
          <w:szCs w:val="16"/>
        </w:rPr>
        <w:t>dzielnie istniej</w:t>
      </w:r>
      <w:r>
        <w:rPr>
          <w:sz w:val="16"/>
          <w:szCs w:val="16"/>
        </w:rPr>
        <w:t>ą</w:t>
      </w:r>
      <w:r w:rsidRPr="004B7091">
        <w:rPr>
          <w:sz w:val="16"/>
          <w:szCs w:val="16"/>
        </w:rPr>
        <w:t>cy</w:t>
      </w:r>
      <w:r>
        <w:rPr>
          <w:sz w:val="16"/>
          <w:szCs w:val="16"/>
        </w:rPr>
        <w:t>ch,</w:t>
      </w:r>
      <w:r w:rsidRPr="004B7091">
        <w:rPr>
          <w:sz w:val="16"/>
          <w:szCs w:val="16"/>
        </w:rPr>
        <w:t xml:space="preserve"> poddają </w:t>
      </w:r>
      <w:r>
        <w:rPr>
          <w:sz w:val="16"/>
          <w:szCs w:val="16"/>
        </w:rPr>
        <w:t xml:space="preserve">je </w:t>
      </w:r>
      <w:r w:rsidRPr="004B7091">
        <w:rPr>
          <w:sz w:val="16"/>
          <w:szCs w:val="16"/>
        </w:rPr>
        <w:t xml:space="preserve">filozoficznej obróbce. </w:t>
      </w:r>
    </w:p>
  </w:footnote>
  <w:footnote w:id="114">
    <w:p w:rsidR="00D81AEE" w:rsidRPr="00597557" w:rsidRDefault="00D81AEE" w:rsidP="00477280">
      <w:pPr>
        <w:pStyle w:val="Tekstprzypisudolnego"/>
        <w:jc w:val="both"/>
        <w:rPr>
          <w:b/>
          <w:sz w:val="16"/>
          <w:szCs w:val="16"/>
        </w:rPr>
      </w:pPr>
      <w:r w:rsidRPr="00477280">
        <w:rPr>
          <w:rStyle w:val="Odwoanieprzypisudolnego"/>
          <w:sz w:val="16"/>
          <w:szCs w:val="16"/>
        </w:rPr>
        <w:footnoteRef/>
      </w:r>
      <w:r w:rsidRPr="00477280">
        <w:rPr>
          <w:b/>
          <w:sz w:val="16"/>
          <w:szCs w:val="16"/>
        </w:rPr>
        <w:t>I</w:t>
      </w:r>
      <w:r>
        <w:rPr>
          <w:b/>
          <w:sz w:val="16"/>
          <w:szCs w:val="16"/>
        </w:rPr>
        <w:t xml:space="preserve">deologia - </w:t>
      </w:r>
      <w:r w:rsidRPr="00477280">
        <w:rPr>
          <w:b/>
          <w:sz w:val="16"/>
          <w:szCs w:val="16"/>
        </w:rPr>
        <w:t>&lt;</w:t>
      </w:r>
      <w:r w:rsidRPr="00477280">
        <w:rPr>
          <w:sz w:val="16"/>
          <w:szCs w:val="16"/>
        </w:rPr>
        <w:t>gr</w:t>
      </w:r>
      <w:r w:rsidRPr="00477280">
        <w:rPr>
          <w:i/>
          <w:sz w:val="16"/>
          <w:szCs w:val="16"/>
        </w:rPr>
        <w:t xml:space="preserve">. idea </w:t>
      </w:r>
      <w:r w:rsidRPr="00477280">
        <w:rPr>
          <w:sz w:val="16"/>
          <w:szCs w:val="16"/>
        </w:rPr>
        <w:t>= prawzór, idea, wyobrażenie</w:t>
      </w:r>
      <w:r w:rsidRPr="00477280">
        <w:rPr>
          <w:i/>
          <w:sz w:val="16"/>
          <w:szCs w:val="16"/>
        </w:rPr>
        <w:t xml:space="preserve"> + logos </w:t>
      </w:r>
      <w:r w:rsidRPr="00477280">
        <w:rPr>
          <w:sz w:val="16"/>
          <w:szCs w:val="16"/>
        </w:rPr>
        <w:t>= słowo, nauka</w:t>
      </w:r>
      <w:r w:rsidRPr="00477280">
        <w:rPr>
          <w:i/>
          <w:sz w:val="16"/>
          <w:szCs w:val="16"/>
        </w:rPr>
        <w:t>&gt;</w:t>
      </w:r>
      <w:r>
        <w:rPr>
          <w:i/>
          <w:sz w:val="16"/>
          <w:szCs w:val="16"/>
        </w:rPr>
        <w:t xml:space="preserve">. </w:t>
      </w:r>
      <w:r w:rsidRPr="00477280">
        <w:rPr>
          <w:sz w:val="16"/>
          <w:szCs w:val="16"/>
        </w:rPr>
        <w:t>Pojęcie to oznacza</w:t>
      </w:r>
      <w:r w:rsidRPr="00597557">
        <w:rPr>
          <w:b/>
          <w:sz w:val="16"/>
          <w:szCs w:val="16"/>
        </w:rPr>
        <w:t>: 1)</w:t>
      </w:r>
      <w:r w:rsidRPr="00477280">
        <w:rPr>
          <w:sz w:val="16"/>
          <w:szCs w:val="16"/>
        </w:rPr>
        <w:t xml:space="preserve"> naukę o produktach ludzkiego myślenia, a więc, np. o tym jak powstaje myśl, jak jest upowszechniana. w jaki sposób przekształca się w trwały system poglądów, wyobrażeń danego społeczeństwa oraz jakie miejsce zajmują idee w ludzkim działaniu; </w:t>
      </w:r>
      <w:r w:rsidRPr="00597557">
        <w:rPr>
          <w:b/>
          <w:sz w:val="16"/>
          <w:szCs w:val="16"/>
        </w:rPr>
        <w:t>2)</w:t>
      </w:r>
      <w:r w:rsidRPr="00477280">
        <w:rPr>
          <w:sz w:val="16"/>
          <w:szCs w:val="16"/>
        </w:rPr>
        <w:t xml:space="preserve"> usystematyzowany zbiór poglądów stanowiący teoretyczny wyraz </w:t>
      </w:r>
      <w:r w:rsidRPr="00597557">
        <w:rPr>
          <w:b/>
          <w:sz w:val="16"/>
          <w:szCs w:val="16"/>
        </w:rPr>
        <w:t>interesów określonej grupy społecznej, klas lub warstwy społecznej</w:t>
      </w:r>
      <w:r w:rsidRPr="00477280">
        <w:rPr>
          <w:sz w:val="16"/>
          <w:szCs w:val="16"/>
        </w:rPr>
        <w:t xml:space="preserve">. W skład tak rozumianej ideologii wchodzą koncepcje filozoficzne, doktryny prawne, ekonomiczne, polityczne, etyczne, estetyczne, a także religijne, które wyznaczają działania i postawy ludzi je akceptujących; </w:t>
      </w:r>
      <w:r w:rsidRPr="00597557">
        <w:rPr>
          <w:b/>
          <w:sz w:val="16"/>
          <w:szCs w:val="16"/>
        </w:rPr>
        <w:t>3)</w:t>
      </w:r>
      <w:r>
        <w:rPr>
          <w:sz w:val="16"/>
          <w:szCs w:val="16"/>
        </w:rPr>
        <w:t xml:space="preserve"> </w:t>
      </w:r>
      <w:r w:rsidRPr="00477280">
        <w:rPr>
          <w:sz w:val="16"/>
          <w:szCs w:val="16"/>
        </w:rPr>
        <w:t xml:space="preserve">absolutyzowanie jakiejś idei, wartości, jakiegoś elementu określonej całości, który ma być </w:t>
      </w:r>
      <w:r w:rsidRPr="00597557">
        <w:rPr>
          <w:b/>
          <w:sz w:val="16"/>
          <w:szCs w:val="16"/>
        </w:rPr>
        <w:t>„jedynym sposobem</w:t>
      </w:r>
      <w:r w:rsidRPr="00477280">
        <w:rPr>
          <w:sz w:val="16"/>
          <w:szCs w:val="16"/>
        </w:rPr>
        <w:t xml:space="preserve">” rozwiązywania jakichś ludzkich problemów. Ludzi upowszechniających taką ideę </w:t>
      </w:r>
      <w:r>
        <w:rPr>
          <w:sz w:val="16"/>
          <w:szCs w:val="16"/>
        </w:rPr>
        <w:t xml:space="preserve">nazywamy </w:t>
      </w:r>
      <w:r w:rsidRPr="00597557">
        <w:rPr>
          <w:b/>
          <w:sz w:val="16"/>
          <w:szCs w:val="16"/>
        </w:rPr>
        <w:t>ideologami.</w:t>
      </w:r>
    </w:p>
  </w:footnote>
  <w:footnote w:id="115">
    <w:p w:rsidR="00D81AEE" w:rsidRPr="002464B0" w:rsidRDefault="00D81AEE" w:rsidP="002464B0">
      <w:pPr>
        <w:pStyle w:val="Tekstprzypisudolnego"/>
        <w:jc w:val="both"/>
        <w:rPr>
          <w:sz w:val="16"/>
          <w:szCs w:val="16"/>
        </w:rPr>
      </w:pPr>
      <w:r w:rsidRPr="002464B0">
        <w:rPr>
          <w:rStyle w:val="Odwoanieprzypisudolnego"/>
          <w:sz w:val="16"/>
          <w:szCs w:val="16"/>
        </w:rPr>
        <w:footnoteRef/>
      </w:r>
      <w:r w:rsidRPr="002464B0">
        <w:rPr>
          <w:b/>
          <w:bCs/>
          <w:sz w:val="16"/>
          <w:szCs w:val="16"/>
        </w:rPr>
        <w:t>Władza –</w:t>
      </w:r>
      <w:r w:rsidRPr="002464B0">
        <w:rPr>
          <w:sz w:val="16"/>
          <w:szCs w:val="16"/>
        </w:rPr>
        <w:t xml:space="preserve"> relacja podporządkowania zachodząca między grupami społecznymi lub jednostkami ludzkimi, uprawniającą jedną ze stron do podejmowania decyzji w imieniu rządzonych (także w odniesieniu do poszczególnych członków tej grupy) oraz sprawowania nad nimi kontroli.</w:t>
      </w:r>
      <w:r>
        <w:rPr>
          <w:sz w:val="16"/>
          <w:szCs w:val="16"/>
        </w:rPr>
        <w:t xml:space="preserve"> </w:t>
      </w:r>
      <w:r w:rsidRPr="002464B0">
        <w:rPr>
          <w:b/>
          <w:sz w:val="16"/>
          <w:szCs w:val="16"/>
        </w:rPr>
        <w:t>Posiadający władzę może wywoływać zachow</w:t>
      </w:r>
      <w:r w:rsidRPr="002464B0">
        <w:rPr>
          <w:b/>
          <w:sz w:val="16"/>
          <w:szCs w:val="16"/>
        </w:rPr>
        <w:t>a</w:t>
      </w:r>
      <w:r w:rsidRPr="002464B0">
        <w:rPr>
          <w:b/>
          <w:sz w:val="16"/>
          <w:szCs w:val="16"/>
        </w:rPr>
        <w:t xml:space="preserve">nia rządzonych </w:t>
      </w:r>
      <w:r w:rsidRPr="002464B0">
        <w:rPr>
          <w:sz w:val="16"/>
          <w:szCs w:val="16"/>
        </w:rPr>
        <w:t xml:space="preserve">zgodnych ze swoim wyobrażeniem, nie koniecznie zaś zgodnym z wyobrażeniem rządzonych. </w:t>
      </w:r>
    </w:p>
    <w:p w:rsidR="00D81AEE" w:rsidRPr="002464B0" w:rsidRDefault="00D81AEE" w:rsidP="002464B0">
      <w:pPr>
        <w:pStyle w:val="Tekstprzypisudolnego"/>
        <w:jc w:val="both"/>
        <w:rPr>
          <w:sz w:val="16"/>
          <w:szCs w:val="16"/>
        </w:rPr>
      </w:pPr>
      <w:r w:rsidRPr="002464B0">
        <w:rPr>
          <w:sz w:val="16"/>
          <w:szCs w:val="16"/>
        </w:rPr>
        <w:t xml:space="preserve">     Stosunki władzy przybierają różnorodny charakter i zakres w różnych dziedzinach życia społecznego i w odmiennych typach zbiorowości. Władza może przyjmować</w:t>
      </w:r>
      <w:r>
        <w:rPr>
          <w:sz w:val="16"/>
          <w:szCs w:val="16"/>
        </w:rPr>
        <w:t xml:space="preserve"> </w:t>
      </w:r>
      <w:r w:rsidRPr="002464B0">
        <w:rPr>
          <w:b/>
          <w:sz w:val="16"/>
          <w:szCs w:val="16"/>
        </w:rPr>
        <w:t>formy</w:t>
      </w:r>
      <w:r w:rsidRPr="002464B0">
        <w:rPr>
          <w:sz w:val="16"/>
          <w:szCs w:val="16"/>
        </w:rPr>
        <w:t xml:space="preserve">: </w:t>
      </w:r>
      <w:r w:rsidRPr="002464B0">
        <w:rPr>
          <w:b/>
          <w:sz w:val="16"/>
          <w:szCs w:val="16"/>
        </w:rPr>
        <w:t>a.</w:t>
      </w:r>
      <w:r>
        <w:rPr>
          <w:b/>
          <w:sz w:val="16"/>
          <w:szCs w:val="16"/>
        </w:rPr>
        <w:t xml:space="preserve"> </w:t>
      </w:r>
      <w:r w:rsidRPr="002464B0">
        <w:rPr>
          <w:b/>
          <w:sz w:val="16"/>
          <w:szCs w:val="16"/>
        </w:rPr>
        <w:t>ekonomiczne.</w:t>
      </w:r>
      <w:r w:rsidRPr="002464B0">
        <w:rPr>
          <w:sz w:val="16"/>
          <w:szCs w:val="16"/>
        </w:rPr>
        <w:t xml:space="preserve"> Sprawuje ją przywódca lub grupa rządząca na podstawie </w:t>
      </w:r>
      <w:r w:rsidRPr="002464B0">
        <w:rPr>
          <w:b/>
          <w:sz w:val="16"/>
          <w:szCs w:val="16"/>
        </w:rPr>
        <w:t>przywilejów posiadania własności środków produkcji i dóbr konsumpcyjnych</w:t>
      </w:r>
      <w:r w:rsidRPr="002464B0">
        <w:rPr>
          <w:sz w:val="16"/>
          <w:szCs w:val="16"/>
        </w:rPr>
        <w:t xml:space="preserve"> oraz </w:t>
      </w:r>
      <w:r w:rsidRPr="002464B0">
        <w:rPr>
          <w:b/>
          <w:sz w:val="16"/>
          <w:szCs w:val="16"/>
        </w:rPr>
        <w:t>prestiżu, możliwości kompradorskich</w:t>
      </w:r>
      <w:r w:rsidRPr="002464B0">
        <w:rPr>
          <w:sz w:val="16"/>
          <w:szCs w:val="16"/>
        </w:rPr>
        <w:t xml:space="preserve">, opartych na pewnych zależnościach ekonomicznych (najczęściej na dominacji ekonomicznej); </w:t>
      </w:r>
      <w:r w:rsidRPr="002464B0">
        <w:rPr>
          <w:b/>
          <w:sz w:val="16"/>
          <w:szCs w:val="16"/>
        </w:rPr>
        <w:t>b. państwowe obejmujące</w:t>
      </w:r>
      <w:r w:rsidRPr="002464B0">
        <w:rPr>
          <w:sz w:val="16"/>
          <w:szCs w:val="16"/>
        </w:rPr>
        <w:t xml:space="preserve">: </w:t>
      </w:r>
      <w:r w:rsidRPr="002464B0">
        <w:rPr>
          <w:b/>
          <w:sz w:val="16"/>
          <w:szCs w:val="16"/>
        </w:rPr>
        <w:t>1.</w:t>
      </w:r>
      <w:r w:rsidRPr="002464B0">
        <w:rPr>
          <w:sz w:val="16"/>
          <w:szCs w:val="16"/>
        </w:rPr>
        <w:t xml:space="preserve"> zinstytucjonalizowane, uniwersalne i suwerenne </w:t>
      </w:r>
      <w:r w:rsidRPr="002464B0">
        <w:rPr>
          <w:b/>
          <w:sz w:val="16"/>
          <w:szCs w:val="16"/>
        </w:rPr>
        <w:t xml:space="preserve">rządy </w:t>
      </w:r>
      <w:r w:rsidRPr="002464B0">
        <w:rPr>
          <w:sz w:val="16"/>
          <w:szCs w:val="16"/>
        </w:rPr>
        <w:t xml:space="preserve">na pewnym terytorium sprawowane przez formalną grupę zwaną </w:t>
      </w:r>
      <w:r w:rsidRPr="002464B0">
        <w:rPr>
          <w:b/>
          <w:sz w:val="16"/>
          <w:szCs w:val="16"/>
        </w:rPr>
        <w:t>rządem</w:t>
      </w:r>
      <w:r w:rsidRPr="002464B0">
        <w:rPr>
          <w:sz w:val="16"/>
          <w:szCs w:val="16"/>
        </w:rPr>
        <w:t xml:space="preserve">; </w:t>
      </w:r>
      <w:r w:rsidRPr="002464B0">
        <w:rPr>
          <w:b/>
          <w:sz w:val="16"/>
          <w:szCs w:val="16"/>
        </w:rPr>
        <w:t>2.</w:t>
      </w:r>
      <w:r>
        <w:rPr>
          <w:b/>
          <w:sz w:val="16"/>
          <w:szCs w:val="16"/>
        </w:rPr>
        <w:t xml:space="preserve"> </w:t>
      </w:r>
      <w:r w:rsidRPr="002464B0">
        <w:rPr>
          <w:b/>
          <w:sz w:val="16"/>
          <w:szCs w:val="16"/>
        </w:rPr>
        <w:t>zdolnoś</w:t>
      </w:r>
      <w:r>
        <w:rPr>
          <w:b/>
          <w:sz w:val="16"/>
          <w:szCs w:val="16"/>
        </w:rPr>
        <w:t>ci</w:t>
      </w:r>
      <w:r w:rsidRPr="002464B0">
        <w:rPr>
          <w:b/>
          <w:sz w:val="16"/>
          <w:szCs w:val="16"/>
        </w:rPr>
        <w:t xml:space="preserve"> do zapewnienia p</w:t>
      </w:r>
      <w:r w:rsidRPr="002464B0">
        <w:rPr>
          <w:b/>
          <w:sz w:val="16"/>
          <w:szCs w:val="16"/>
        </w:rPr>
        <w:t>o</w:t>
      </w:r>
      <w:r w:rsidRPr="002464B0">
        <w:rPr>
          <w:b/>
          <w:sz w:val="16"/>
          <w:szCs w:val="16"/>
        </w:rPr>
        <w:t>rządku prawnego w interesie klas, warstw i grup społecznych władających ekonomicznie</w:t>
      </w:r>
      <w:r w:rsidRPr="002464B0">
        <w:rPr>
          <w:sz w:val="16"/>
          <w:szCs w:val="16"/>
        </w:rPr>
        <w:t>;</w:t>
      </w:r>
      <w:r>
        <w:rPr>
          <w:sz w:val="16"/>
          <w:szCs w:val="16"/>
        </w:rPr>
        <w:t xml:space="preserve"> </w:t>
      </w:r>
      <w:r w:rsidRPr="002464B0">
        <w:rPr>
          <w:b/>
          <w:sz w:val="16"/>
          <w:szCs w:val="16"/>
        </w:rPr>
        <w:t>3.</w:t>
      </w:r>
      <w:r w:rsidRPr="002464B0">
        <w:rPr>
          <w:sz w:val="16"/>
          <w:szCs w:val="16"/>
        </w:rPr>
        <w:t xml:space="preserve"> rozporządzanie </w:t>
      </w:r>
      <w:r w:rsidRPr="002464B0">
        <w:rPr>
          <w:b/>
          <w:sz w:val="16"/>
          <w:szCs w:val="16"/>
        </w:rPr>
        <w:t>monopolem środków przymusu</w:t>
      </w:r>
      <w:r w:rsidRPr="002464B0">
        <w:rPr>
          <w:sz w:val="16"/>
          <w:szCs w:val="16"/>
        </w:rPr>
        <w:t xml:space="preserve">, pozostającymi w rękach aparatu państwowego; </w:t>
      </w:r>
      <w:r w:rsidRPr="002464B0">
        <w:rPr>
          <w:b/>
          <w:sz w:val="16"/>
          <w:szCs w:val="16"/>
        </w:rPr>
        <w:t>4</w:t>
      </w:r>
      <w:r w:rsidRPr="002464B0">
        <w:rPr>
          <w:sz w:val="16"/>
          <w:szCs w:val="16"/>
        </w:rPr>
        <w:t xml:space="preserve">. forma </w:t>
      </w:r>
      <w:r w:rsidRPr="00597557">
        <w:rPr>
          <w:b/>
          <w:sz w:val="16"/>
          <w:szCs w:val="16"/>
        </w:rPr>
        <w:t>władzy ekonomiczno-politycznej</w:t>
      </w:r>
      <w:r w:rsidRPr="002464B0">
        <w:rPr>
          <w:sz w:val="16"/>
          <w:szCs w:val="16"/>
        </w:rPr>
        <w:t>. Zakres władzy państwowej i jej sprawowani</w:t>
      </w:r>
      <w:r>
        <w:rPr>
          <w:sz w:val="16"/>
          <w:szCs w:val="16"/>
        </w:rPr>
        <w:t>e</w:t>
      </w:r>
      <w:r w:rsidRPr="002464B0">
        <w:rPr>
          <w:sz w:val="16"/>
          <w:szCs w:val="16"/>
        </w:rPr>
        <w:t xml:space="preserve"> wyznacza </w:t>
      </w:r>
      <w:r w:rsidRPr="002464B0">
        <w:rPr>
          <w:b/>
          <w:sz w:val="16"/>
          <w:szCs w:val="16"/>
        </w:rPr>
        <w:t>panujący ustrój polityczny</w:t>
      </w:r>
      <w:r w:rsidRPr="002464B0">
        <w:rPr>
          <w:sz w:val="16"/>
          <w:szCs w:val="16"/>
        </w:rPr>
        <w:t xml:space="preserve">. </w:t>
      </w:r>
    </w:p>
    <w:p w:rsidR="00D81AEE" w:rsidRPr="002464B0" w:rsidRDefault="00D81AEE" w:rsidP="002464B0">
      <w:pPr>
        <w:pStyle w:val="Tekstprzypisudolnego"/>
        <w:jc w:val="both"/>
        <w:rPr>
          <w:sz w:val="16"/>
          <w:szCs w:val="16"/>
        </w:rPr>
      </w:pPr>
      <w:r w:rsidRPr="002464B0">
        <w:rPr>
          <w:b/>
          <w:sz w:val="16"/>
          <w:szCs w:val="16"/>
        </w:rPr>
        <w:t xml:space="preserve">        Władza polityczna państwa</w:t>
      </w:r>
      <w:r w:rsidRPr="002464B0">
        <w:rPr>
          <w:sz w:val="16"/>
          <w:szCs w:val="16"/>
        </w:rPr>
        <w:t xml:space="preserve"> ma najszerszy zakres i moc (możliwości realizacyjne) w konkretnym ustroju politycznym. Jest gwarancją układu stosunków społec</w:t>
      </w:r>
      <w:r w:rsidRPr="002464B0">
        <w:rPr>
          <w:sz w:val="16"/>
          <w:szCs w:val="16"/>
        </w:rPr>
        <w:t>z</w:t>
      </w:r>
      <w:r w:rsidRPr="002464B0">
        <w:rPr>
          <w:sz w:val="16"/>
          <w:szCs w:val="16"/>
        </w:rPr>
        <w:t xml:space="preserve">no-ekonomicznych. Dysponenci tej władzy (przedstawiciele klasy panującej) wyposażeni są w </w:t>
      </w:r>
      <w:r w:rsidRPr="002464B0">
        <w:rPr>
          <w:b/>
          <w:sz w:val="16"/>
          <w:szCs w:val="16"/>
        </w:rPr>
        <w:t>zalegalizowane przywileje</w:t>
      </w:r>
      <w:r>
        <w:rPr>
          <w:b/>
          <w:sz w:val="16"/>
          <w:szCs w:val="16"/>
        </w:rPr>
        <w:t xml:space="preserve"> </w:t>
      </w:r>
      <w:r>
        <w:rPr>
          <w:sz w:val="16"/>
          <w:szCs w:val="16"/>
        </w:rPr>
        <w:t>(</w:t>
      </w:r>
      <w:r w:rsidRPr="00597557">
        <w:rPr>
          <w:b/>
          <w:sz w:val="16"/>
          <w:szCs w:val="16"/>
        </w:rPr>
        <w:t>nur für VIP</w:t>
      </w:r>
      <w:r>
        <w:rPr>
          <w:sz w:val="16"/>
          <w:szCs w:val="16"/>
        </w:rPr>
        <w:t xml:space="preserve">) </w:t>
      </w:r>
      <w:r w:rsidRPr="002464B0">
        <w:rPr>
          <w:sz w:val="16"/>
          <w:szCs w:val="16"/>
        </w:rPr>
        <w:t>stosowania środków przymusu fizycznego w celu egzekwowania swych decyzji.</w:t>
      </w:r>
    </w:p>
    <w:p w:rsidR="00D81AEE" w:rsidRPr="002464B0" w:rsidRDefault="00D81AEE" w:rsidP="002464B0">
      <w:pPr>
        <w:pStyle w:val="Tekstprzypisudolnego"/>
        <w:jc w:val="both"/>
        <w:rPr>
          <w:sz w:val="16"/>
          <w:szCs w:val="16"/>
        </w:rPr>
      </w:pPr>
      <w:r>
        <w:rPr>
          <w:b/>
          <w:sz w:val="16"/>
          <w:szCs w:val="16"/>
        </w:rPr>
        <w:t xml:space="preserve">        </w:t>
      </w:r>
      <w:r w:rsidRPr="002464B0">
        <w:rPr>
          <w:b/>
          <w:sz w:val="16"/>
          <w:szCs w:val="16"/>
        </w:rPr>
        <w:t>Władza społeczna</w:t>
      </w:r>
      <w:r w:rsidRPr="002464B0">
        <w:rPr>
          <w:sz w:val="16"/>
          <w:szCs w:val="16"/>
        </w:rPr>
        <w:t xml:space="preserve"> jest wywierani</w:t>
      </w:r>
      <w:r>
        <w:rPr>
          <w:sz w:val="16"/>
          <w:szCs w:val="16"/>
        </w:rPr>
        <w:t>em</w:t>
      </w:r>
      <w:r w:rsidRPr="002464B0">
        <w:rPr>
          <w:sz w:val="16"/>
          <w:szCs w:val="16"/>
        </w:rPr>
        <w:t xml:space="preserve"> wpływu osoby (grupy) na drugą, w celu dokonania zmian w zachowaniach, działaniach, w myśleniu, postrzeganiu lub em</w:t>
      </w:r>
      <w:r w:rsidRPr="002464B0">
        <w:rPr>
          <w:sz w:val="16"/>
          <w:szCs w:val="16"/>
        </w:rPr>
        <w:t>o</w:t>
      </w:r>
      <w:r w:rsidRPr="002464B0">
        <w:rPr>
          <w:sz w:val="16"/>
          <w:szCs w:val="16"/>
        </w:rPr>
        <w:t>cjach czy uczuciach. Władza ta realizuje się stanowi</w:t>
      </w:r>
      <w:r>
        <w:rPr>
          <w:sz w:val="16"/>
          <w:szCs w:val="16"/>
        </w:rPr>
        <w:t>ąc</w:t>
      </w:r>
      <w:r w:rsidRPr="002464B0">
        <w:rPr>
          <w:sz w:val="16"/>
          <w:szCs w:val="16"/>
        </w:rPr>
        <w:t xml:space="preserve"> naturalne, bądź społeczne porządk</w:t>
      </w:r>
      <w:r>
        <w:rPr>
          <w:sz w:val="16"/>
          <w:szCs w:val="16"/>
        </w:rPr>
        <w:t>i</w:t>
      </w:r>
      <w:r w:rsidRPr="002464B0">
        <w:rPr>
          <w:sz w:val="16"/>
          <w:szCs w:val="16"/>
        </w:rPr>
        <w:t>, który spełnia się</w:t>
      </w:r>
      <w:r>
        <w:rPr>
          <w:sz w:val="16"/>
          <w:szCs w:val="16"/>
        </w:rPr>
        <w:t>,</w:t>
      </w:r>
      <w:r w:rsidRPr="002464B0">
        <w:rPr>
          <w:sz w:val="16"/>
          <w:szCs w:val="16"/>
        </w:rPr>
        <w:t xml:space="preserve"> jeśli staj</w:t>
      </w:r>
      <w:r>
        <w:rPr>
          <w:sz w:val="16"/>
          <w:szCs w:val="16"/>
        </w:rPr>
        <w:t>ą</w:t>
      </w:r>
      <w:r w:rsidRPr="002464B0">
        <w:rPr>
          <w:sz w:val="16"/>
          <w:szCs w:val="16"/>
        </w:rPr>
        <w:t xml:space="preserve"> się nawykiem, przyzwyczajeniem.</w:t>
      </w:r>
    </w:p>
    <w:p w:rsidR="00D81AEE" w:rsidRPr="002464B0" w:rsidRDefault="00D81AEE" w:rsidP="002464B0">
      <w:pPr>
        <w:pStyle w:val="Tekstprzypisudolnego"/>
        <w:jc w:val="both"/>
        <w:rPr>
          <w:sz w:val="16"/>
          <w:szCs w:val="16"/>
        </w:rPr>
      </w:pPr>
      <w:r w:rsidRPr="002464B0">
        <w:rPr>
          <w:sz w:val="16"/>
          <w:szCs w:val="16"/>
        </w:rPr>
        <w:t xml:space="preserve">      M. Weber (1864 – 1920) tłumaczy władzę: „Każdy (nie tylko &lt;&lt;państwowy&gt;&gt;) </w:t>
      </w:r>
      <w:r w:rsidRPr="002464B0">
        <w:rPr>
          <w:b/>
          <w:sz w:val="16"/>
          <w:szCs w:val="16"/>
        </w:rPr>
        <w:t>porządek prawny</w:t>
      </w:r>
      <w:r w:rsidRPr="002464B0">
        <w:rPr>
          <w:sz w:val="16"/>
          <w:szCs w:val="16"/>
        </w:rPr>
        <w:t xml:space="preserve"> oddziałuje za sprawą swej postaci bezpośrednio na podział wł</w:t>
      </w:r>
      <w:r w:rsidRPr="002464B0">
        <w:rPr>
          <w:sz w:val="16"/>
          <w:szCs w:val="16"/>
        </w:rPr>
        <w:t>a</w:t>
      </w:r>
      <w:r w:rsidRPr="002464B0">
        <w:rPr>
          <w:sz w:val="16"/>
          <w:szCs w:val="16"/>
        </w:rPr>
        <w:t>dzy w ramach danej wspólnoty, zarówno władzy ekonomicznej, jak i każdej innej. Przy czym &lt;&lt;</w:t>
      </w:r>
      <w:r w:rsidRPr="002464B0">
        <w:rPr>
          <w:b/>
          <w:sz w:val="16"/>
          <w:szCs w:val="16"/>
        </w:rPr>
        <w:t>władzą</w:t>
      </w:r>
      <w:r w:rsidRPr="002464B0">
        <w:rPr>
          <w:sz w:val="16"/>
          <w:szCs w:val="16"/>
        </w:rPr>
        <w:t xml:space="preserve">&gt;&gt; nazywamy tutaj najogólniej </w:t>
      </w:r>
      <w:r w:rsidRPr="002464B0">
        <w:rPr>
          <w:b/>
          <w:sz w:val="16"/>
          <w:szCs w:val="16"/>
        </w:rPr>
        <w:t>szansę przeprowadzenia swej woli we wspólnotowym działaniu przez jednostki lub wielu ludzi, także wbrew oporowi innych jego uczestników.</w:t>
      </w:r>
      <w:r w:rsidRPr="002464B0">
        <w:rPr>
          <w:sz w:val="16"/>
          <w:szCs w:val="16"/>
        </w:rPr>
        <w:t xml:space="preserve"> Władza &lt;&lt;uwarunkowana ekonomicznie&gt;&gt; nie jest naturalnie tożsama z &lt;&lt;władzą&gt;&gt; w ogóle. Powstanie </w:t>
      </w:r>
      <w:r w:rsidRPr="002464B0">
        <w:rPr>
          <w:b/>
          <w:sz w:val="16"/>
          <w:szCs w:val="16"/>
        </w:rPr>
        <w:t>władzy ekonomicznej</w:t>
      </w:r>
      <w:r w:rsidRPr="002464B0">
        <w:rPr>
          <w:sz w:val="16"/>
          <w:szCs w:val="16"/>
        </w:rPr>
        <w:t xml:space="preserve"> może nawet stanowić wręcz rezultat władzy pochodzącej z innych źródeł”. </w:t>
      </w:r>
    </w:p>
    <w:p w:rsidR="00D81AEE" w:rsidRPr="002464B0" w:rsidRDefault="00D81AEE" w:rsidP="002464B0">
      <w:pPr>
        <w:pStyle w:val="Tekstprzypisudolnego"/>
        <w:jc w:val="both"/>
        <w:rPr>
          <w:sz w:val="16"/>
          <w:szCs w:val="16"/>
        </w:rPr>
      </w:pPr>
      <w:r w:rsidRPr="002464B0">
        <w:rPr>
          <w:sz w:val="16"/>
          <w:szCs w:val="16"/>
        </w:rPr>
        <w:t xml:space="preserve">      Władza ekonomiczna jest ceniona ze względu na nią samą; na </w:t>
      </w:r>
      <w:r w:rsidRPr="002464B0">
        <w:rPr>
          <w:b/>
          <w:sz w:val="16"/>
          <w:szCs w:val="16"/>
        </w:rPr>
        <w:t>honor społeczny</w:t>
      </w:r>
      <w:r w:rsidRPr="002464B0">
        <w:rPr>
          <w:sz w:val="16"/>
          <w:szCs w:val="16"/>
        </w:rPr>
        <w:t xml:space="preserve"> i dalej M. Weber powiada, że „…&lt;&lt;</w:t>
      </w:r>
      <w:r w:rsidRPr="002464B0">
        <w:rPr>
          <w:b/>
          <w:sz w:val="16"/>
          <w:szCs w:val="16"/>
        </w:rPr>
        <w:t>naga</w:t>
      </w:r>
      <w:r w:rsidRPr="002464B0">
        <w:rPr>
          <w:sz w:val="16"/>
          <w:szCs w:val="16"/>
        </w:rPr>
        <w:t xml:space="preserve">&gt;&gt; władza pieniądza, nie stanowi w żadnym razie uznanej podstawy &lt;&lt;honoru&gt;&gt; społecznego. I z drugiej strony nie tylko władza stanowi podstawę honoru społecznego. Przeciwnie: to </w:t>
      </w:r>
      <w:r w:rsidRPr="002464B0">
        <w:rPr>
          <w:b/>
          <w:sz w:val="16"/>
          <w:szCs w:val="16"/>
        </w:rPr>
        <w:t>społeczny honor (prestiż</w:t>
      </w:r>
      <w:r w:rsidRPr="002464B0">
        <w:rPr>
          <w:sz w:val="16"/>
          <w:szCs w:val="16"/>
        </w:rPr>
        <w:t>) może być podstawą władzy, także ekonomicznej… Porządek prawny może… gwarantować także honor. Jednak zwykle nie jest jego pierwotnym źródłem, lecz także dodatkiem… Sposób podziału &lt;&lt;honoru&gt;&gt; społecznego między typowe grupy uczestników pewnej wspólnoty nazywamy &lt;&lt;porządkiem społecznym&gt;&gt;…</w:t>
      </w:r>
    </w:p>
    <w:p w:rsidR="00D81AEE" w:rsidRPr="00306772" w:rsidRDefault="00D81AEE" w:rsidP="00306772">
      <w:pPr>
        <w:pStyle w:val="Tekstprzypisudolnego"/>
        <w:jc w:val="both"/>
        <w:rPr>
          <w:sz w:val="16"/>
          <w:szCs w:val="16"/>
        </w:rPr>
      </w:pPr>
      <w:r w:rsidRPr="002464B0">
        <w:rPr>
          <w:sz w:val="16"/>
          <w:szCs w:val="16"/>
        </w:rPr>
        <w:t xml:space="preserve">       Przejawem podziału władzy w ramach wspólnoty są &lt;&lt;</w:t>
      </w:r>
      <w:r w:rsidRPr="002464B0">
        <w:rPr>
          <w:b/>
          <w:sz w:val="16"/>
          <w:szCs w:val="16"/>
        </w:rPr>
        <w:t>klasy&gt;&gt;, &lt;&lt;stany&gt;&gt; i &lt;&lt;partie</w:t>
      </w:r>
      <w:r w:rsidRPr="002464B0">
        <w:rPr>
          <w:sz w:val="16"/>
          <w:szCs w:val="16"/>
        </w:rPr>
        <w:t>&gt;&gt;. &lt;&lt;Klasy&gt;&gt;… stanowią jedynie możliwe (i częste) podstawy wspólnot</w:t>
      </w:r>
      <w:r w:rsidRPr="002464B0">
        <w:rPr>
          <w:sz w:val="16"/>
          <w:szCs w:val="16"/>
        </w:rPr>
        <w:t>o</w:t>
      </w:r>
      <w:r w:rsidRPr="002464B0">
        <w:rPr>
          <w:sz w:val="16"/>
          <w:szCs w:val="16"/>
        </w:rPr>
        <w:t xml:space="preserve">wego działania. O </w:t>
      </w:r>
      <w:r w:rsidRPr="002464B0">
        <w:rPr>
          <w:b/>
          <w:sz w:val="16"/>
          <w:szCs w:val="16"/>
        </w:rPr>
        <w:t>&lt;&lt;klasie&gt;</w:t>
      </w:r>
      <w:r w:rsidRPr="002464B0">
        <w:rPr>
          <w:sz w:val="16"/>
          <w:szCs w:val="16"/>
        </w:rPr>
        <w:t xml:space="preserve">&gt; mówimy tam, gdzie </w:t>
      </w:r>
      <w:r w:rsidRPr="002464B0">
        <w:rPr>
          <w:b/>
          <w:sz w:val="16"/>
          <w:szCs w:val="16"/>
        </w:rPr>
        <w:t>1.</w:t>
      </w:r>
      <w:r w:rsidRPr="002464B0">
        <w:rPr>
          <w:sz w:val="16"/>
          <w:szCs w:val="16"/>
        </w:rPr>
        <w:t xml:space="preserve"> wielu ludziom wspólny jest swoisty element determinujący ich szanse życiowe, o ile </w:t>
      </w:r>
      <w:r w:rsidRPr="002464B0">
        <w:rPr>
          <w:b/>
          <w:sz w:val="16"/>
          <w:szCs w:val="16"/>
        </w:rPr>
        <w:t>2.</w:t>
      </w:r>
      <w:r w:rsidRPr="002464B0">
        <w:rPr>
          <w:sz w:val="16"/>
          <w:szCs w:val="16"/>
        </w:rPr>
        <w:t xml:space="preserve"> element ów określany jest wyłącznie przez ekonomiczne interesy wiążące się z posiadaniem dóbr oraz interesy zarobkowe, i to </w:t>
      </w:r>
      <w:r w:rsidRPr="002464B0">
        <w:rPr>
          <w:b/>
          <w:sz w:val="16"/>
          <w:szCs w:val="16"/>
        </w:rPr>
        <w:t>3.</w:t>
      </w:r>
      <w:r w:rsidRPr="002464B0">
        <w:rPr>
          <w:sz w:val="16"/>
          <w:szCs w:val="16"/>
        </w:rPr>
        <w:t xml:space="preserve"> w warunkach rynku – dóbr lub pracy – (&lt;&lt;</w:t>
      </w:r>
      <w:r w:rsidRPr="002464B0">
        <w:rPr>
          <w:b/>
          <w:sz w:val="16"/>
          <w:szCs w:val="16"/>
        </w:rPr>
        <w:t>położenie klasowe</w:t>
      </w:r>
      <w:r w:rsidRPr="002464B0">
        <w:rPr>
          <w:sz w:val="16"/>
          <w:szCs w:val="16"/>
        </w:rPr>
        <w:t xml:space="preserve">&gt;&gt;). Najbardziej podstawowym faktem ekonomicznym jest to, że </w:t>
      </w:r>
      <w:r w:rsidRPr="002464B0">
        <w:rPr>
          <w:b/>
          <w:sz w:val="16"/>
          <w:szCs w:val="16"/>
        </w:rPr>
        <w:t xml:space="preserve">sposób podziału rozporządzania </w:t>
      </w:r>
      <w:r w:rsidRPr="00306772">
        <w:rPr>
          <w:b/>
          <w:sz w:val="16"/>
          <w:szCs w:val="16"/>
        </w:rPr>
        <w:t>posiadaniem dóbr</w:t>
      </w:r>
      <w:r w:rsidRPr="00306772">
        <w:rPr>
          <w:sz w:val="16"/>
          <w:szCs w:val="16"/>
        </w:rPr>
        <w:t xml:space="preserve"> pośród wielu ludzi spotykających się i konkurujących na rynku w celu wymiany już sam w sobie </w:t>
      </w:r>
      <w:r w:rsidRPr="00306772">
        <w:rPr>
          <w:b/>
          <w:sz w:val="16"/>
          <w:szCs w:val="16"/>
        </w:rPr>
        <w:t>tworzy swoiste szanse życiowe</w:t>
      </w:r>
      <w:r w:rsidRPr="00306772">
        <w:rPr>
          <w:sz w:val="16"/>
          <w:szCs w:val="16"/>
        </w:rPr>
        <w:t xml:space="preserve">. </w:t>
      </w:r>
      <w:r w:rsidRPr="00306772">
        <w:rPr>
          <w:b/>
          <w:sz w:val="16"/>
          <w:szCs w:val="16"/>
          <w:u w:val="single"/>
        </w:rPr>
        <w:t>Wyklucza on nie-posiadających</w:t>
      </w:r>
      <w:r w:rsidRPr="002464B0">
        <w:rPr>
          <w:b/>
          <w:sz w:val="16"/>
          <w:szCs w:val="16"/>
        </w:rPr>
        <w:t>,</w:t>
      </w:r>
      <w:r w:rsidRPr="002464B0">
        <w:rPr>
          <w:sz w:val="16"/>
          <w:szCs w:val="16"/>
        </w:rPr>
        <w:t xml:space="preserve"> wedle prawa krańcowej użyteczności, ze współkonkur</w:t>
      </w:r>
      <w:r w:rsidRPr="002464B0">
        <w:rPr>
          <w:sz w:val="16"/>
          <w:szCs w:val="16"/>
        </w:rPr>
        <w:t>o</w:t>
      </w:r>
      <w:r w:rsidRPr="002464B0">
        <w:rPr>
          <w:sz w:val="16"/>
          <w:szCs w:val="16"/>
        </w:rPr>
        <w:t xml:space="preserve">wania o wysoko cenione dobra na rzecz posiadających oraz monopolizuje faktycznie dla tych ostatnich możliwość ich nabycia. </w:t>
      </w:r>
      <w:r w:rsidRPr="002464B0">
        <w:rPr>
          <w:b/>
          <w:sz w:val="16"/>
          <w:szCs w:val="16"/>
        </w:rPr>
        <w:t>Monopolizuje</w:t>
      </w:r>
      <w:r w:rsidRPr="002464B0">
        <w:rPr>
          <w:sz w:val="16"/>
          <w:szCs w:val="16"/>
        </w:rPr>
        <w:t xml:space="preserve"> … szanse zyskownej wymiany dla tych wszystkich, którzy, zaopatrzeni w dobra, nie są zdani po prostu na wymianę, a także wzmacnia … ich władzę w walce o ustalanie cen z tymi, którzy nie posiadając nic, </w:t>
      </w:r>
      <w:r w:rsidRPr="002464B0">
        <w:rPr>
          <w:b/>
          <w:sz w:val="16"/>
          <w:szCs w:val="16"/>
        </w:rPr>
        <w:t xml:space="preserve">mogą zaoferować </w:t>
      </w:r>
      <w:r w:rsidRPr="00306772">
        <w:rPr>
          <w:b/>
          <w:sz w:val="16"/>
          <w:szCs w:val="16"/>
          <w:u w:val="single"/>
        </w:rPr>
        <w:t>wyłącznie swą pracę w formie naturalnej lub produktów własnej pracy</w:t>
      </w:r>
      <w:r>
        <w:rPr>
          <w:b/>
          <w:sz w:val="16"/>
          <w:szCs w:val="16"/>
          <w:u w:val="single"/>
        </w:rPr>
        <w:t xml:space="preserve"> – (siły roboczej – A. J. K.)</w:t>
      </w:r>
      <w:r w:rsidRPr="002464B0">
        <w:rPr>
          <w:b/>
          <w:sz w:val="16"/>
          <w:szCs w:val="16"/>
        </w:rPr>
        <w:t xml:space="preserve">, </w:t>
      </w:r>
      <w:r w:rsidRPr="002464B0">
        <w:rPr>
          <w:sz w:val="16"/>
          <w:szCs w:val="16"/>
        </w:rPr>
        <w:t xml:space="preserve">i muszą je koniecznie sprzedać, by przeżyć. </w:t>
      </w:r>
      <w:r w:rsidRPr="002464B0">
        <w:rPr>
          <w:b/>
          <w:sz w:val="16"/>
          <w:szCs w:val="16"/>
        </w:rPr>
        <w:t>Monopolizuje możliwość przenoszenia posiadania</w:t>
      </w:r>
      <w:r w:rsidRPr="002464B0">
        <w:rPr>
          <w:sz w:val="16"/>
          <w:szCs w:val="16"/>
        </w:rPr>
        <w:t xml:space="preserve"> ze sfery </w:t>
      </w:r>
      <w:r w:rsidRPr="00306772">
        <w:rPr>
          <w:b/>
          <w:sz w:val="16"/>
          <w:szCs w:val="16"/>
        </w:rPr>
        <w:t>wykorzystywania jako &lt;&lt;majątku&gt;&gt; do sfery spożytkowania jako &lt;&lt;kapitału&gt;&gt;,</w:t>
      </w:r>
      <w:r>
        <w:rPr>
          <w:b/>
          <w:sz w:val="16"/>
          <w:szCs w:val="16"/>
        </w:rPr>
        <w:t xml:space="preserve"> </w:t>
      </w:r>
      <w:r w:rsidRPr="002464B0">
        <w:rPr>
          <w:sz w:val="16"/>
          <w:szCs w:val="16"/>
        </w:rPr>
        <w:t>a zatem funkcje przedsiębiorcy oraz szanse bezpośredniego i pośredniego udziału w zyskach kapitałowych dla posiadających. Wszystko to w domenie obowiązywania czystych warunków rynkowych. Dlatego (przy obecnym stanie społecznym - A. J. K.) &lt;&lt;</w:t>
      </w:r>
      <w:r w:rsidRPr="00306772">
        <w:rPr>
          <w:b/>
          <w:sz w:val="16"/>
          <w:szCs w:val="16"/>
          <w:u w:val="single"/>
        </w:rPr>
        <w:t>posiadanie&gt;&gt; i &lt;&lt;nieposiadanie</w:t>
      </w:r>
      <w:r w:rsidRPr="002464B0">
        <w:rPr>
          <w:sz w:val="16"/>
          <w:szCs w:val="16"/>
        </w:rPr>
        <w:t>&gt;&gt; są podstawowymi kategoriami położe</w:t>
      </w:r>
      <w:r>
        <w:rPr>
          <w:sz w:val="16"/>
          <w:szCs w:val="16"/>
        </w:rPr>
        <w:t>nia</w:t>
      </w:r>
      <w:r w:rsidRPr="002464B0">
        <w:rPr>
          <w:sz w:val="16"/>
          <w:szCs w:val="16"/>
        </w:rPr>
        <w:t xml:space="preserve"> klasow</w:t>
      </w:r>
      <w:r>
        <w:rPr>
          <w:sz w:val="16"/>
          <w:szCs w:val="16"/>
        </w:rPr>
        <w:t>ego</w:t>
      </w:r>
      <w:r w:rsidRPr="002464B0">
        <w:rPr>
          <w:sz w:val="16"/>
          <w:szCs w:val="16"/>
        </w:rPr>
        <w:t xml:space="preserve">, bez względu na to, czy oddziałują one w walce o ustalanie cen, czy w walce konkurencyjnej… Zawsze jednak </w:t>
      </w:r>
      <w:r w:rsidRPr="008025E0">
        <w:rPr>
          <w:b/>
          <w:sz w:val="16"/>
          <w:szCs w:val="16"/>
        </w:rPr>
        <w:t>dla pojęcia klasy</w:t>
      </w:r>
      <w:r w:rsidRPr="002464B0">
        <w:rPr>
          <w:sz w:val="16"/>
          <w:szCs w:val="16"/>
        </w:rPr>
        <w:t xml:space="preserve"> istotne jest to, że rodzaj szansy na rynku jest tą instancją, która stanowi wspólną przesłankę losu jednostek. &lt;&lt;Położenie klasowe&gt;&gt; jest w tym znaczeniu ostatecznie &lt;&lt;położeniem rynk</w:t>
      </w:r>
      <w:r w:rsidRPr="002464B0">
        <w:rPr>
          <w:sz w:val="16"/>
          <w:szCs w:val="16"/>
        </w:rPr>
        <w:t>o</w:t>
      </w:r>
      <w:r w:rsidRPr="002464B0">
        <w:rPr>
          <w:sz w:val="16"/>
          <w:szCs w:val="16"/>
        </w:rPr>
        <w:t>wym&gt;&gt;”.</w:t>
      </w:r>
      <w:r>
        <w:rPr>
          <w:sz w:val="16"/>
          <w:szCs w:val="16"/>
        </w:rPr>
        <w:t xml:space="preserve"> </w:t>
      </w:r>
      <w:r w:rsidRPr="00306772">
        <w:rPr>
          <w:sz w:val="16"/>
          <w:szCs w:val="16"/>
        </w:rPr>
        <w:t xml:space="preserve">M. Weber, </w:t>
      </w:r>
      <w:r w:rsidRPr="00306772">
        <w:rPr>
          <w:i/>
          <w:sz w:val="16"/>
          <w:szCs w:val="16"/>
        </w:rPr>
        <w:t>Gospodarka i społeczeństwo. Zarys socjologii rozumiejącej</w:t>
      </w:r>
      <w:r w:rsidRPr="00306772">
        <w:rPr>
          <w:sz w:val="16"/>
          <w:szCs w:val="16"/>
        </w:rPr>
        <w:t>, przełożyła i wstępem opatrzyła D. Lachowska, Wydawnictwo Naukowe PWN, Wa</w:t>
      </w:r>
      <w:r w:rsidRPr="00306772">
        <w:rPr>
          <w:sz w:val="16"/>
          <w:szCs w:val="16"/>
        </w:rPr>
        <w:t>r</w:t>
      </w:r>
      <w:r w:rsidRPr="00306772">
        <w:rPr>
          <w:sz w:val="16"/>
          <w:szCs w:val="16"/>
        </w:rPr>
        <w:t>szawa 2002, s. 671 – 672.</w:t>
      </w:r>
    </w:p>
  </w:footnote>
  <w:footnote w:id="116">
    <w:p w:rsidR="00D81AEE" w:rsidRPr="00994B22" w:rsidRDefault="00D81AEE" w:rsidP="00994B22">
      <w:pPr>
        <w:pStyle w:val="Tekstprzypisudolnego"/>
        <w:jc w:val="both"/>
        <w:rPr>
          <w:sz w:val="16"/>
          <w:szCs w:val="16"/>
        </w:rPr>
      </w:pPr>
      <w:r w:rsidRPr="00994B22">
        <w:rPr>
          <w:rStyle w:val="Znakiprzypiswdolnych"/>
          <w:sz w:val="16"/>
          <w:szCs w:val="16"/>
        </w:rPr>
        <w:footnoteRef/>
      </w:r>
      <w:r>
        <w:rPr>
          <w:sz w:val="16"/>
          <w:szCs w:val="16"/>
        </w:rPr>
        <w:t xml:space="preserve">E. Martens, H. Schädelbach, </w:t>
      </w:r>
      <w:r w:rsidRPr="00385609">
        <w:rPr>
          <w:i/>
          <w:sz w:val="16"/>
          <w:szCs w:val="16"/>
        </w:rPr>
        <w:t>O aktualnej sytuacji</w:t>
      </w:r>
      <w:r>
        <w:rPr>
          <w:sz w:val="16"/>
          <w:szCs w:val="16"/>
        </w:rPr>
        <w:t>… dz. cyt.</w:t>
      </w:r>
    </w:p>
  </w:footnote>
  <w:footnote w:id="117">
    <w:p w:rsidR="00D81AEE" w:rsidRPr="00306772" w:rsidRDefault="00D81AEE" w:rsidP="00306772">
      <w:pPr>
        <w:jc w:val="both"/>
        <w:rPr>
          <w:sz w:val="16"/>
          <w:szCs w:val="16"/>
        </w:rPr>
      </w:pPr>
      <w:r w:rsidRPr="00306772">
        <w:rPr>
          <w:rStyle w:val="Odwoanieprzypisudolnego"/>
          <w:sz w:val="16"/>
          <w:szCs w:val="16"/>
        </w:rPr>
        <w:footnoteRef/>
      </w:r>
      <w:r w:rsidRPr="00306772">
        <w:rPr>
          <w:b/>
          <w:sz w:val="16"/>
          <w:szCs w:val="16"/>
        </w:rPr>
        <w:t>Edukacja - &lt;</w:t>
      </w:r>
      <w:r w:rsidRPr="00306772">
        <w:rPr>
          <w:sz w:val="16"/>
          <w:szCs w:val="16"/>
        </w:rPr>
        <w:t xml:space="preserve">łac. </w:t>
      </w:r>
      <w:r w:rsidRPr="00306772">
        <w:rPr>
          <w:i/>
          <w:sz w:val="16"/>
          <w:szCs w:val="16"/>
        </w:rPr>
        <w:t>educatio</w:t>
      </w:r>
      <w:r>
        <w:rPr>
          <w:i/>
          <w:sz w:val="16"/>
          <w:szCs w:val="16"/>
        </w:rPr>
        <w:t xml:space="preserve"> </w:t>
      </w:r>
      <w:r w:rsidRPr="00306772">
        <w:rPr>
          <w:sz w:val="16"/>
          <w:szCs w:val="16"/>
        </w:rPr>
        <w:t>od</w:t>
      </w:r>
      <w:r>
        <w:rPr>
          <w:sz w:val="16"/>
          <w:szCs w:val="16"/>
        </w:rPr>
        <w:t xml:space="preserve"> </w:t>
      </w:r>
      <w:r w:rsidRPr="00306772">
        <w:rPr>
          <w:i/>
          <w:sz w:val="16"/>
          <w:szCs w:val="16"/>
        </w:rPr>
        <w:t xml:space="preserve">educare = </w:t>
      </w:r>
      <w:r w:rsidRPr="00306772">
        <w:rPr>
          <w:sz w:val="16"/>
          <w:szCs w:val="16"/>
        </w:rPr>
        <w:t xml:space="preserve">wychowywać, kształcić&gt;. Pojęcie to wypiera dominującą kategorię: „pedagogika”. Ta kategoria wywodzi się z jęz. gr. od </w:t>
      </w:r>
      <w:r w:rsidRPr="00306772">
        <w:rPr>
          <w:i/>
          <w:sz w:val="16"/>
          <w:szCs w:val="16"/>
        </w:rPr>
        <w:t xml:space="preserve">pais = </w:t>
      </w:r>
      <w:r w:rsidRPr="00306772">
        <w:rPr>
          <w:sz w:val="16"/>
          <w:szCs w:val="16"/>
        </w:rPr>
        <w:t xml:space="preserve">chłopiec, dziecko i </w:t>
      </w:r>
      <w:r w:rsidRPr="00306772">
        <w:rPr>
          <w:i/>
          <w:sz w:val="16"/>
          <w:szCs w:val="16"/>
        </w:rPr>
        <w:t xml:space="preserve">ago = </w:t>
      </w:r>
      <w:r w:rsidRPr="00306772">
        <w:rPr>
          <w:sz w:val="16"/>
          <w:szCs w:val="16"/>
        </w:rPr>
        <w:t xml:space="preserve">prowadzę. Ponieważ nazwy różnych nauk też wywodzą się z języka greckiego, do których dodaje się końcówkę </w:t>
      </w:r>
      <w:r w:rsidRPr="00306772">
        <w:rPr>
          <w:i/>
          <w:sz w:val="16"/>
          <w:szCs w:val="16"/>
        </w:rPr>
        <w:t xml:space="preserve">logos, </w:t>
      </w:r>
      <w:r w:rsidRPr="00306772">
        <w:rPr>
          <w:sz w:val="16"/>
          <w:szCs w:val="16"/>
        </w:rPr>
        <w:t xml:space="preserve">to należałoby przyjąć nazwę </w:t>
      </w:r>
      <w:r w:rsidRPr="00306772">
        <w:rPr>
          <w:i/>
          <w:sz w:val="16"/>
          <w:szCs w:val="16"/>
        </w:rPr>
        <w:t>pedagologia</w:t>
      </w:r>
      <w:r w:rsidRPr="00306772">
        <w:rPr>
          <w:sz w:val="16"/>
          <w:szCs w:val="16"/>
        </w:rPr>
        <w:t>. Nazwa taka jednakże nie powstała. Z tego wynika, że pedagogika nie była pierwotnie nauką. Było to określenie zajęć praktycznych.</w:t>
      </w:r>
    </w:p>
    <w:p w:rsidR="00D81AEE" w:rsidRPr="00306772" w:rsidRDefault="00D81AEE" w:rsidP="00306772">
      <w:pPr>
        <w:jc w:val="both"/>
        <w:rPr>
          <w:sz w:val="16"/>
          <w:szCs w:val="16"/>
        </w:rPr>
      </w:pPr>
      <w:r w:rsidRPr="00306772">
        <w:rPr>
          <w:sz w:val="16"/>
          <w:szCs w:val="16"/>
        </w:rPr>
        <w:t xml:space="preserve">     W kulturze greckiej posługiwano się innym pojęciem. Było nim słowo </w:t>
      </w:r>
      <w:r w:rsidRPr="00306772">
        <w:rPr>
          <w:i/>
          <w:sz w:val="16"/>
          <w:szCs w:val="16"/>
        </w:rPr>
        <w:t xml:space="preserve">paidea, </w:t>
      </w:r>
      <w:r w:rsidRPr="00306772">
        <w:rPr>
          <w:sz w:val="16"/>
          <w:szCs w:val="16"/>
        </w:rPr>
        <w:t xml:space="preserve">którym nazywano </w:t>
      </w:r>
      <w:r w:rsidRPr="00306772">
        <w:rPr>
          <w:b/>
          <w:sz w:val="16"/>
          <w:szCs w:val="16"/>
        </w:rPr>
        <w:t>wyższe formy działalności wychowawczej</w:t>
      </w:r>
      <w:r w:rsidRPr="00306772">
        <w:rPr>
          <w:sz w:val="16"/>
          <w:szCs w:val="16"/>
        </w:rPr>
        <w:t>. Ich treścią było – pisze B. Suchodolski (1903 – 1992) – „…kształcenie osobowości na dobrach kultury. Słowo to miało bardziej sens teoretyczny, ponieważ określało koncepcję wychowania czy też jego ideał, ale określało równocześnie i odpowiednią działalność”.</w:t>
      </w:r>
    </w:p>
    <w:p w:rsidR="00D81AEE" w:rsidRDefault="00D81AEE" w:rsidP="00306772">
      <w:pPr>
        <w:jc w:val="both"/>
        <w:rPr>
          <w:sz w:val="16"/>
          <w:szCs w:val="16"/>
        </w:rPr>
      </w:pPr>
      <w:r w:rsidRPr="00306772">
        <w:rPr>
          <w:sz w:val="16"/>
          <w:szCs w:val="16"/>
        </w:rPr>
        <w:t xml:space="preserve">     Tę tradycję kontynuuje pojęcie </w:t>
      </w:r>
      <w:r w:rsidRPr="00306772">
        <w:rPr>
          <w:i/>
          <w:sz w:val="16"/>
          <w:szCs w:val="16"/>
        </w:rPr>
        <w:t xml:space="preserve">edukacji, </w:t>
      </w:r>
      <w:r w:rsidRPr="00306772">
        <w:rPr>
          <w:sz w:val="16"/>
          <w:szCs w:val="16"/>
        </w:rPr>
        <w:t xml:space="preserve">którym opisuje się zarówno </w:t>
      </w:r>
      <w:r w:rsidRPr="00306772">
        <w:rPr>
          <w:b/>
          <w:sz w:val="16"/>
          <w:szCs w:val="16"/>
        </w:rPr>
        <w:t>działalność wychowawczą, jak i refleksję nad nią</w:t>
      </w:r>
      <w:r w:rsidRPr="00306772">
        <w:rPr>
          <w:sz w:val="16"/>
          <w:szCs w:val="16"/>
        </w:rPr>
        <w:t xml:space="preserve">. Z tego też względu relacja „pedagogika – wychowanie” nie może być wyczerpująco ukazana w definicji (dość popularnej) referującej, że pedagogika jest to nauka o wychowaniu. Bardziej adekwatne jest tu pojęcie </w:t>
      </w:r>
      <w:r w:rsidRPr="008025E0">
        <w:rPr>
          <w:b/>
          <w:sz w:val="16"/>
          <w:szCs w:val="16"/>
        </w:rPr>
        <w:t>edukacji,</w:t>
      </w:r>
      <w:r w:rsidRPr="00306772">
        <w:rPr>
          <w:i/>
          <w:sz w:val="16"/>
          <w:szCs w:val="16"/>
        </w:rPr>
        <w:t xml:space="preserve"> </w:t>
      </w:r>
      <w:r w:rsidRPr="00306772">
        <w:rPr>
          <w:sz w:val="16"/>
          <w:szCs w:val="16"/>
        </w:rPr>
        <w:t xml:space="preserve">którym opisujemy </w:t>
      </w:r>
      <w:r w:rsidRPr="008025E0">
        <w:rPr>
          <w:b/>
          <w:sz w:val="16"/>
          <w:szCs w:val="16"/>
        </w:rPr>
        <w:t>proces wychowania oraz teoretyczną refleksję nad procesem wychowania</w:t>
      </w:r>
      <w:r w:rsidRPr="00306772">
        <w:rPr>
          <w:sz w:val="16"/>
          <w:szCs w:val="16"/>
        </w:rPr>
        <w:t xml:space="preserve">. Wychowanie jest bowiem zawsze jakąś kontynuacją tradycji wychowawczych i ucieleśnieniem pewnych, bezpośrednich intuicji wychowawczych. To pozwala mówić, że </w:t>
      </w:r>
      <w:r w:rsidRPr="00824C34">
        <w:rPr>
          <w:b/>
          <w:sz w:val="16"/>
          <w:szCs w:val="16"/>
        </w:rPr>
        <w:t>wychowanie jest „sztuką”</w:t>
      </w:r>
      <w:r w:rsidRPr="00306772">
        <w:rPr>
          <w:sz w:val="16"/>
          <w:szCs w:val="16"/>
        </w:rPr>
        <w:t xml:space="preserve"> rozumiejąc przez to, że w procesie praktycznego oddziaływania wychowawczego występuje jakaś forma twórczości. Ujawnia się ona w postaci wydobywania w procesie wychowawczym tego, co jest chowane</w:t>
      </w:r>
      <w:r>
        <w:rPr>
          <w:sz w:val="16"/>
          <w:szCs w:val="16"/>
        </w:rPr>
        <w:t>:</w:t>
      </w:r>
      <w:r w:rsidRPr="00306772">
        <w:rPr>
          <w:sz w:val="16"/>
          <w:szCs w:val="16"/>
        </w:rPr>
        <w:t xml:space="preserve"> „</w:t>
      </w:r>
      <w:r w:rsidRPr="00824C34">
        <w:rPr>
          <w:b/>
          <w:sz w:val="16"/>
          <w:szCs w:val="16"/>
        </w:rPr>
        <w:t>w</w:t>
      </w:r>
      <w:r w:rsidRPr="00306772">
        <w:rPr>
          <w:b/>
          <w:sz w:val="16"/>
          <w:szCs w:val="16"/>
        </w:rPr>
        <w:t>y-doby-wanie-tego-co-jest-chowane</w:t>
      </w:r>
      <w:r w:rsidRPr="00306772">
        <w:rPr>
          <w:sz w:val="16"/>
          <w:szCs w:val="16"/>
        </w:rPr>
        <w:t xml:space="preserve">”. A co w człowieku, dziecku jest chowane? Tkwią w nim od urodzenia przekazywane przez naturę i rodziców „zadatki wrodzone”, „zdolności genetyczne”; </w:t>
      </w:r>
      <w:r w:rsidRPr="008025E0">
        <w:rPr>
          <w:b/>
          <w:sz w:val="16"/>
          <w:szCs w:val="16"/>
        </w:rPr>
        <w:t xml:space="preserve">filogenetycznie* i ontogenetycznie** </w:t>
      </w:r>
      <w:r w:rsidRPr="00306772">
        <w:rPr>
          <w:sz w:val="16"/>
          <w:szCs w:val="16"/>
        </w:rPr>
        <w:t>kształcone predyspozycje do bycia człowiekiem.</w:t>
      </w:r>
    </w:p>
    <w:p w:rsidR="00D81AEE" w:rsidRDefault="00D81AEE" w:rsidP="00824C34">
      <w:pPr>
        <w:pStyle w:val="Tekstprzypisudolnego"/>
        <w:jc w:val="both"/>
        <w:rPr>
          <w:sz w:val="16"/>
          <w:szCs w:val="16"/>
        </w:rPr>
      </w:pPr>
      <w:r>
        <w:rPr>
          <w:b/>
          <w:sz w:val="16"/>
          <w:szCs w:val="16"/>
        </w:rPr>
        <w:t xml:space="preserve">     </w:t>
      </w:r>
      <w:r w:rsidRPr="00824C34">
        <w:rPr>
          <w:b/>
          <w:sz w:val="16"/>
          <w:szCs w:val="16"/>
        </w:rPr>
        <w:t xml:space="preserve">*Filogeneza - </w:t>
      </w:r>
      <w:r w:rsidRPr="00824C34">
        <w:rPr>
          <w:sz w:val="16"/>
          <w:szCs w:val="16"/>
        </w:rPr>
        <w:t xml:space="preserve">&lt;gr. </w:t>
      </w:r>
      <w:r w:rsidRPr="00824C34">
        <w:rPr>
          <w:i/>
          <w:sz w:val="16"/>
          <w:szCs w:val="16"/>
        </w:rPr>
        <w:t>phylon</w:t>
      </w:r>
      <w:r>
        <w:rPr>
          <w:i/>
          <w:sz w:val="16"/>
          <w:szCs w:val="16"/>
        </w:rPr>
        <w:t xml:space="preserve"> </w:t>
      </w:r>
      <w:r w:rsidRPr="00824C34">
        <w:rPr>
          <w:sz w:val="16"/>
          <w:szCs w:val="16"/>
        </w:rPr>
        <w:t>= gatunek, szczep, plemię rodzina</w:t>
      </w:r>
      <w:r w:rsidRPr="00824C34">
        <w:rPr>
          <w:i/>
          <w:sz w:val="16"/>
          <w:szCs w:val="16"/>
        </w:rPr>
        <w:t xml:space="preserve"> + genesis</w:t>
      </w:r>
      <w:r>
        <w:rPr>
          <w:i/>
          <w:sz w:val="16"/>
          <w:szCs w:val="16"/>
        </w:rPr>
        <w:t xml:space="preserve"> </w:t>
      </w:r>
      <w:r w:rsidRPr="00824C34">
        <w:rPr>
          <w:sz w:val="16"/>
          <w:szCs w:val="16"/>
        </w:rPr>
        <w:t>= narodzenie, pochodzenie</w:t>
      </w:r>
      <w:r w:rsidRPr="00824C34">
        <w:rPr>
          <w:i/>
          <w:sz w:val="16"/>
          <w:szCs w:val="16"/>
        </w:rPr>
        <w:t xml:space="preserve">&gt;. </w:t>
      </w:r>
      <w:r w:rsidRPr="00824C34">
        <w:rPr>
          <w:sz w:val="16"/>
          <w:szCs w:val="16"/>
        </w:rPr>
        <w:t>Proces powstawania nowych linii rozwojowych form żywych od pni, form już istniejących. W socjologii wykorzystuje się treści filogenezy człowieka ukazującej wpływ na strukturę biologiczną oraz jej miejsce w rozwijającej się strukturze psychofizycznej i w strukturze bytu społecznego jako określonej całości. Krócej: rozwój gatunkowy człowieka, od jego pradziejów do współczesności.</w:t>
      </w:r>
      <w:r>
        <w:rPr>
          <w:sz w:val="16"/>
          <w:szCs w:val="16"/>
        </w:rPr>
        <w:t xml:space="preserve"> </w:t>
      </w:r>
      <w:r w:rsidRPr="00824C34">
        <w:rPr>
          <w:sz w:val="16"/>
          <w:szCs w:val="16"/>
        </w:rPr>
        <w:t xml:space="preserve">Zob. </w:t>
      </w:r>
      <w:r w:rsidRPr="00824C34">
        <w:rPr>
          <w:i/>
          <w:sz w:val="16"/>
          <w:szCs w:val="16"/>
        </w:rPr>
        <w:t>Antropologia,</w:t>
      </w:r>
      <w:r w:rsidRPr="00824C34">
        <w:rPr>
          <w:sz w:val="16"/>
          <w:szCs w:val="16"/>
        </w:rPr>
        <w:t xml:space="preserve"> A. Malinowski i J. Strzałko (red.), PWN, Warszawa – Poznań 1985. </w:t>
      </w:r>
    </w:p>
    <w:p w:rsidR="00D81AEE" w:rsidRPr="00824C34" w:rsidRDefault="00D81AEE" w:rsidP="00824C34">
      <w:pPr>
        <w:jc w:val="both"/>
        <w:rPr>
          <w:sz w:val="16"/>
          <w:szCs w:val="16"/>
        </w:rPr>
      </w:pPr>
      <w:r w:rsidRPr="00824C34">
        <w:rPr>
          <w:sz w:val="16"/>
          <w:szCs w:val="16"/>
        </w:rPr>
        <w:t xml:space="preserve">     **</w:t>
      </w:r>
      <w:r w:rsidRPr="00824C34">
        <w:rPr>
          <w:b/>
          <w:sz w:val="16"/>
          <w:szCs w:val="16"/>
        </w:rPr>
        <w:t xml:space="preserve"> Ontogeneza - &lt;</w:t>
      </w:r>
      <w:r w:rsidRPr="00824C34">
        <w:rPr>
          <w:sz w:val="16"/>
          <w:szCs w:val="16"/>
        </w:rPr>
        <w:t>gr</w:t>
      </w:r>
      <w:r w:rsidRPr="00824C34">
        <w:rPr>
          <w:i/>
          <w:sz w:val="16"/>
          <w:szCs w:val="16"/>
        </w:rPr>
        <w:t xml:space="preserve">. on </w:t>
      </w:r>
      <w:r w:rsidRPr="00824C34">
        <w:rPr>
          <w:sz w:val="16"/>
          <w:szCs w:val="16"/>
        </w:rPr>
        <w:t>= byt, dpn</w:t>
      </w:r>
      <w:r w:rsidRPr="00824C34">
        <w:rPr>
          <w:i/>
          <w:sz w:val="16"/>
          <w:szCs w:val="16"/>
        </w:rPr>
        <w:t xml:space="preserve">. </w:t>
      </w:r>
      <w:r>
        <w:rPr>
          <w:i/>
          <w:sz w:val="16"/>
          <w:szCs w:val="16"/>
        </w:rPr>
        <w:t>o</w:t>
      </w:r>
      <w:r w:rsidRPr="00824C34">
        <w:rPr>
          <w:i/>
          <w:sz w:val="16"/>
          <w:szCs w:val="16"/>
        </w:rPr>
        <w:t>ntos</w:t>
      </w:r>
      <w:r>
        <w:rPr>
          <w:i/>
          <w:sz w:val="16"/>
          <w:szCs w:val="16"/>
        </w:rPr>
        <w:t xml:space="preserve"> </w:t>
      </w:r>
      <w:r w:rsidRPr="00824C34">
        <w:rPr>
          <w:sz w:val="16"/>
          <w:szCs w:val="16"/>
        </w:rPr>
        <w:t>= być</w:t>
      </w:r>
      <w:r w:rsidRPr="00824C34">
        <w:rPr>
          <w:i/>
          <w:sz w:val="16"/>
          <w:szCs w:val="16"/>
        </w:rPr>
        <w:t xml:space="preserve"> + genesis</w:t>
      </w:r>
      <w:r>
        <w:rPr>
          <w:i/>
          <w:sz w:val="16"/>
          <w:szCs w:val="16"/>
        </w:rPr>
        <w:t xml:space="preserve"> </w:t>
      </w:r>
      <w:r w:rsidRPr="00824C34">
        <w:rPr>
          <w:sz w:val="16"/>
          <w:szCs w:val="16"/>
        </w:rPr>
        <w:t>= powstawanie, pochodzenie</w:t>
      </w:r>
      <w:r w:rsidRPr="00824C34">
        <w:rPr>
          <w:i/>
          <w:sz w:val="16"/>
          <w:szCs w:val="16"/>
        </w:rPr>
        <w:t xml:space="preserve">&gt;. </w:t>
      </w:r>
      <w:r w:rsidRPr="00824C34">
        <w:rPr>
          <w:sz w:val="16"/>
          <w:szCs w:val="16"/>
        </w:rPr>
        <w:t>Indywidualny rozwój organizmu jednostki ludzkiej obejmujący zmiany od chwili zapłodnienia do końca życia.</w:t>
      </w:r>
    </w:p>
  </w:footnote>
  <w:footnote w:id="118">
    <w:p w:rsidR="00D81AEE" w:rsidRPr="00824C34" w:rsidRDefault="00D81AEE" w:rsidP="00824C34">
      <w:pPr>
        <w:pStyle w:val="Tekstprzypisudolnego"/>
        <w:jc w:val="both"/>
        <w:rPr>
          <w:sz w:val="16"/>
          <w:szCs w:val="16"/>
        </w:rPr>
      </w:pPr>
      <w:r w:rsidRPr="00824C34">
        <w:rPr>
          <w:rStyle w:val="Odwoanieprzypisudolnego"/>
          <w:sz w:val="16"/>
          <w:szCs w:val="16"/>
        </w:rPr>
        <w:footnoteRef/>
      </w:r>
      <w:r w:rsidRPr="00824C34">
        <w:rPr>
          <w:b/>
          <w:sz w:val="16"/>
          <w:szCs w:val="16"/>
        </w:rPr>
        <w:t>Paradygmat naukowy - &lt;</w:t>
      </w:r>
      <w:r w:rsidRPr="00824C34">
        <w:rPr>
          <w:sz w:val="16"/>
          <w:szCs w:val="16"/>
        </w:rPr>
        <w:t>gr.</w:t>
      </w:r>
      <w:r>
        <w:rPr>
          <w:sz w:val="16"/>
          <w:szCs w:val="16"/>
        </w:rPr>
        <w:t xml:space="preserve"> </w:t>
      </w:r>
      <w:r w:rsidRPr="00824C34">
        <w:rPr>
          <w:i/>
          <w:sz w:val="16"/>
          <w:szCs w:val="16"/>
        </w:rPr>
        <w:t>paradeigma</w:t>
      </w:r>
      <w:r>
        <w:rPr>
          <w:i/>
          <w:sz w:val="16"/>
          <w:szCs w:val="16"/>
        </w:rPr>
        <w:t xml:space="preserve"> </w:t>
      </w:r>
      <w:r w:rsidRPr="00824C34">
        <w:rPr>
          <w:sz w:val="16"/>
          <w:szCs w:val="16"/>
        </w:rPr>
        <w:t>= przykład, wzór</w:t>
      </w:r>
      <w:r w:rsidRPr="00824C34">
        <w:rPr>
          <w:i/>
          <w:sz w:val="16"/>
          <w:szCs w:val="16"/>
        </w:rPr>
        <w:t xml:space="preserve">&gt;. </w:t>
      </w:r>
      <w:r w:rsidRPr="00824C34">
        <w:rPr>
          <w:sz w:val="16"/>
          <w:szCs w:val="16"/>
        </w:rPr>
        <w:t xml:space="preserve">System twierdzeń pierwotnych oraz założeń przyjętych w nauce, w danej kulturze, np. paradygmat Newtona (1643 – 1727), Einsteina (1879 – 1955).  </w:t>
      </w:r>
    </w:p>
  </w:footnote>
  <w:footnote w:id="119">
    <w:p w:rsidR="00D81AEE" w:rsidRPr="007A2C86" w:rsidRDefault="00D81AEE" w:rsidP="003873A3">
      <w:pPr>
        <w:pStyle w:val="Tekstprzypisudolnego"/>
        <w:jc w:val="both"/>
        <w:rPr>
          <w:sz w:val="16"/>
          <w:szCs w:val="16"/>
        </w:rPr>
      </w:pPr>
      <w:r w:rsidRPr="007A2C86">
        <w:rPr>
          <w:rStyle w:val="Znakiprzypiswdolnych"/>
          <w:sz w:val="16"/>
          <w:szCs w:val="16"/>
        </w:rPr>
        <w:footnoteRef/>
      </w:r>
      <w:r w:rsidRPr="007A2C86">
        <w:rPr>
          <w:sz w:val="16"/>
          <w:szCs w:val="16"/>
        </w:rPr>
        <w:t xml:space="preserve">Zob. M. Hempoliński, </w:t>
      </w:r>
      <w:r w:rsidRPr="007A2C86">
        <w:rPr>
          <w:i/>
          <w:sz w:val="16"/>
          <w:szCs w:val="16"/>
        </w:rPr>
        <w:t>Agnostycyzm,</w:t>
      </w:r>
      <w:r w:rsidRPr="007A2C86">
        <w:rPr>
          <w:sz w:val="16"/>
          <w:szCs w:val="16"/>
        </w:rPr>
        <w:t xml:space="preserve"> (w:) </w:t>
      </w:r>
      <w:r w:rsidRPr="007A2C86">
        <w:rPr>
          <w:i/>
          <w:sz w:val="16"/>
          <w:szCs w:val="16"/>
        </w:rPr>
        <w:t xml:space="preserve">Filozofia a nauka. Zarys encyklopedyczny, </w:t>
      </w:r>
      <w:r w:rsidRPr="007A2C86">
        <w:rPr>
          <w:sz w:val="16"/>
          <w:szCs w:val="16"/>
        </w:rPr>
        <w:t>Wrocław. Warszawa. Kraków. Gdańsk. Łódź, ZNiO, Wydawnictwo Polskiej Akademii Nauk, Warszawa 1987, s. 23.</w:t>
      </w:r>
    </w:p>
  </w:footnote>
  <w:footnote w:id="120">
    <w:p w:rsidR="00D81AEE" w:rsidRPr="00842ADE" w:rsidRDefault="00D81AEE" w:rsidP="00842ADE">
      <w:pPr>
        <w:pStyle w:val="Tekstprzypisudolnego"/>
        <w:jc w:val="both"/>
        <w:rPr>
          <w:sz w:val="16"/>
          <w:szCs w:val="16"/>
        </w:rPr>
      </w:pPr>
      <w:r w:rsidRPr="008025E0">
        <w:rPr>
          <w:rStyle w:val="Odwoanieprzypisudolnego"/>
          <w:b/>
          <w:sz w:val="16"/>
          <w:szCs w:val="16"/>
        </w:rPr>
        <w:footnoteRef/>
      </w:r>
      <w:r w:rsidRPr="008025E0">
        <w:rPr>
          <w:b/>
          <w:sz w:val="16"/>
          <w:szCs w:val="16"/>
        </w:rPr>
        <w:t>Idiografizm</w:t>
      </w:r>
      <w:r w:rsidRPr="00842ADE">
        <w:rPr>
          <w:sz w:val="16"/>
          <w:szCs w:val="16"/>
        </w:rPr>
        <w:t xml:space="preserve"> - &lt;</w:t>
      </w:r>
      <w:r w:rsidRPr="00842ADE">
        <w:rPr>
          <w:i/>
          <w:sz w:val="16"/>
          <w:szCs w:val="16"/>
        </w:rPr>
        <w:t>idio</w:t>
      </w:r>
      <w:r w:rsidRPr="00842ADE">
        <w:rPr>
          <w:sz w:val="16"/>
          <w:szCs w:val="16"/>
        </w:rPr>
        <w:t xml:space="preserve">- + gr. </w:t>
      </w:r>
      <w:r w:rsidRPr="00842ADE">
        <w:rPr>
          <w:i/>
          <w:sz w:val="16"/>
          <w:szCs w:val="16"/>
        </w:rPr>
        <w:t>grapho</w:t>
      </w:r>
      <w:r w:rsidRPr="00842ADE">
        <w:rPr>
          <w:sz w:val="16"/>
          <w:szCs w:val="16"/>
        </w:rPr>
        <w:t xml:space="preserve"> = piszę&gt;. Zasada metodologiczna (z XIX/XX wieku) mówiąca, że zadaniem badań naukowych jest ustalenie, opis i interpretacja faktów, a nie wykrywanie praw rządzących rzeczywistością.   </w:t>
      </w:r>
    </w:p>
  </w:footnote>
  <w:footnote w:id="121">
    <w:p w:rsidR="00D81AEE" w:rsidRPr="00875924" w:rsidRDefault="00D81AEE" w:rsidP="00875924">
      <w:pPr>
        <w:pStyle w:val="Tekstprzypisudolnego"/>
        <w:jc w:val="both"/>
        <w:rPr>
          <w:sz w:val="16"/>
          <w:szCs w:val="16"/>
        </w:rPr>
      </w:pPr>
      <w:r w:rsidRPr="008025E0">
        <w:rPr>
          <w:rStyle w:val="Odwoanieprzypisudolnego"/>
          <w:b/>
          <w:sz w:val="16"/>
          <w:szCs w:val="16"/>
        </w:rPr>
        <w:footnoteRef/>
      </w:r>
      <w:r w:rsidRPr="008025E0">
        <w:rPr>
          <w:b/>
          <w:sz w:val="16"/>
          <w:szCs w:val="16"/>
        </w:rPr>
        <w:t>Nomotetyzm</w:t>
      </w:r>
      <w:r w:rsidRPr="00875924">
        <w:rPr>
          <w:sz w:val="16"/>
          <w:szCs w:val="16"/>
        </w:rPr>
        <w:t xml:space="preserve"> - &lt;gr. </w:t>
      </w:r>
      <w:r w:rsidRPr="008025E0">
        <w:rPr>
          <w:i/>
          <w:sz w:val="16"/>
          <w:szCs w:val="16"/>
        </w:rPr>
        <w:t>nomothetikos</w:t>
      </w:r>
      <w:r w:rsidRPr="00875924">
        <w:rPr>
          <w:sz w:val="16"/>
          <w:szCs w:val="16"/>
        </w:rPr>
        <w:t xml:space="preserve"> = dotyczący prawodawstwa&gt;. Nauka dążąca do formułowania praw nauki; nauka o nauce. </w:t>
      </w:r>
    </w:p>
  </w:footnote>
  <w:footnote w:id="122">
    <w:p w:rsidR="00D81AEE" w:rsidRPr="00994B22" w:rsidRDefault="00D81AEE" w:rsidP="003873A3">
      <w:pPr>
        <w:pStyle w:val="Tekstprzypisudolnego"/>
        <w:jc w:val="both"/>
        <w:rPr>
          <w:sz w:val="16"/>
          <w:szCs w:val="16"/>
        </w:rPr>
      </w:pPr>
      <w:r w:rsidRPr="00994B22">
        <w:rPr>
          <w:rStyle w:val="Znakiprzypiswdolnych"/>
          <w:sz w:val="16"/>
          <w:szCs w:val="16"/>
        </w:rPr>
        <w:footnoteRef/>
      </w:r>
      <w:r w:rsidRPr="00994B22">
        <w:rPr>
          <w:sz w:val="16"/>
          <w:szCs w:val="16"/>
        </w:rPr>
        <w:t>Zob. Z.  J. Czarnecki,</w:t>
      </w:r>
      <w:r w:rsidRPr="00994B22">
        <w:rPr>
          <w:i/>
          <w:sz w:val="16"/>
          <w:szCs w:val="16"/>
        </w:rPr>
        <w:t xml:space="preserve"> Idiografizm, </w:t>
      </w:r>
      <w:r w:rsidRPr="00994B22">
        <w:rPr>
          <w:sz w:val="16"/>
          <w:szCs w:val="16"/>
        </w:rPr>
        <w:t>(w:) tamże, s. 212</w:t>
      </w:r>
      <w:r>
        <w:rPr>
          <w:sz w:val="16"/>
          <w:szCs w:val="16"/>
        </w:rPr>
        <w:t xml:space="preserve"> </w:t>
      </w:r>
      <w:r w:rsidRPr="00994B22">
        <w:rPr>
          <w:sz w:val="16"/>
          <w:szCs w:val="16"/>
        </w:rPr>
        <w:t>-</w:t>
      </w:r>
      <w:r>
        <w:rPr>
          <w:sz w:val="16"/>
          <w:szCs w:val="16"/>
        </w:rPr>
        <w:t xml:space="preserve"> </w:t>
      </w:r>
      <w:r w:rsidRPr="00994B22">
        <w:rPr>
          <w:sz w:val="16"/>
          <w:szCs w:val="16"/>
        </w:rPr>
        <w:t>218.</w:t>
      </w:r>
    </w:p>
  </w:footnote>
  <w:footnote w:id="123">
    <w:p w:rsidR="00D81AEE" w:rsidRPr="001D5288" w:rsidRDefault="00D81AEE" w:rsidP="001D5288">
      <w:pPr>
        <w:jc w:val="both"/>
        <w:rPr>
          <w:sz w:val="16"/>
          <w:szCs w:val="16"/>
        </w:rPr>
      </w:pPr>
      <w:r w:rsidRPr="001D5288">
        <w:rPr>
          <w:rStyle w:val="Odwoanieprzypisudolnego"/>
          <w:sz w:val="16"/>
          <w:szCs w:val="16"/>
        </w:rPr>
        <w:footnoteRef/>
      </w:r>
      <w:r w:rsidRPr="001D5288">
        <w:rPr>
          <w:b/>
          <w:sz w:val="16"/>
          <w:szCs w:val="16"/>
        </w:rPr>
        <w:t>Pragmatyzm - &lt;</w:t>
      </w:r>
      <w:r w:rsidRPr="001D5288">
        <w:rPr>
          <w:sz w:val="16"/>
          <w:szCs w:val="16"/>
        </w:rPr>
        <w:t>gr.</w:t>
      </w:r>
      <w:r>
        <w:rPr>
          <w:sz w:val="16"/>
          <w:szCs w:val="16"/>
        </w:rPr>
        <w:t xml:space="preserve"> </w:t>
      </w:r>
      <w:r w:rsidRPr="001D5288">
        <w:rPr>
          <w:i/>
          <w:sz w:val="16"/>
          <w:szCs w:val="16"/>
        </w:rPr>
        <w:t>pragmatikos</w:t>
      </w:r>
      <w:r>
        <w:rPr>
          <w:i/>
          <w:sz w:val="16"/>
          <w:szCs w:val="16"/>
        </w:rPr>
        <w:t xml:space="preserve"> </w:t>
      </w:r>
      <w:r w:rsidRPr="001D5288">
        <w:rPr>
          <w:sz w:val="16"/>
          <w:szCs w:val="16"/>
        </w:rPr>
        <w:t>= czynny; od</w:t>
      </w:r>
      <w:r>
        <w:rPr>
          <w:sz w:val="16"/>
          <w:szCs w:val="16"/>
        </w:rPr>
        <w:t xml:space="preserve"> </w:t>
      </w:r>
      <w:r w:rsidRPr="001D5288">
        <w:rPr>
          <w:i/>
          <w:sz w:val="16"/>
          <w:szCs w:val="16"/>
        </w:rPr>
        <w:t>pragma</w:t>
      </w:r>
      <w:r>
        <w:rPr>
          <w:i/>
          <w:sz w:val="16"/>
          <w:szCs w:val="16"/>
        </w:rPr>
        <w:t xml:space="preserve"> </w:t>
      </w:r>
      <w:r w:rsidRPr="001D5288">
        <w:rPr>
          <w:sz w:val="16"/>
          <w:szCs w:val="16"/>
        </w:rPr>
        <w:t>= czyn, zajęcie</w:t>
      </w:r>
      <w:r w:rsidRPr="001D5288">
        <w:rPr>
          <w:i/>
          <w:sz w:val="16"/>
          <w:szCs w:val="16"/>
        </w:rPr>
        <w:t>&gt;.</w:t>
      </w:r>
      <w:r w:rsidRPr="001D5288">
        <w:rPr>
          <w:sz w:val="16"/>
          <w:szCs w:val="16"/>
        </w:rPr>
        <w:t xml:space="preserve"> Nurt filozofii współczesnej, w której przyjmuje się, że świat jest czystym doświadczeniem, czyli „bezpośrednim strumieniem życia, dostarczającym materiału dla naszej refleksji z jej kategoriami”. Wszechświat jest „nieredukowalnie pluralistyczny”. Doświa</w:t>
      </w:r>
      <w:r w:rsidRPr="001D5288">
        <w:rPr>
          <w:sz w:val="16"/>
          <w:szCs w:val="16"/>
        </w:rPr>
        <w:t>d</w:t>
      </w:r>
      <w:r w:rsidRPr="001D5288">
        <w:rPr>
          <w:sz w:val="16"/>
          <w:szCs w:val="16"/>
        </w:rPr>
        <w:t>czenie utworzone jest „właśnie z tego, co jawi się, z przestrzeni, intensywności, płaskości, brązowości, ciężkości i czego tam jeszcze</w:t>
      </w:r>
      <w:r>
        <w:rPr>
          <w:sz w:val="16"/>
          <w:szCs w:val="16"/>
        </w:rPr>
        <w:t xml:space="preserve">. </w:t>
      </w:r>
      <w:r w:rsidRPr="001D5288">
        <w:rPr>
          <w:sz w:val="16"/>
          <w:szCs w:val="16"/>
        </w:rPr>
        <w:t>D</w:t>
      </w:r>
      <w:r w:rsidRPr="001D5288">
        <w:rPr>
          <w:b/>
          <w:sz w:val="16"/>
          <w:szCs w:val="16"/>
        </w:rPr>
        <w:t>oświadczenie</w:t>
      </w:r>
      <w:r w:rsidRPr="001D5288">
        <w:rPr>
          <w:sz w:val="16"/>
          <w:szCs w:val="16"/>
        </w:rPr>
        <w:t xml:space="preserve"> to nazwa zbiorcza zmysłowo uchwytnych natur i wyjąwszy czas oraz prze</w:t>
      </w:r>
      <w:r>
        <w:rPr>
          <w:sz w:val="16"/>
          <w:szCs w:val="16"/>
        </w:rPr>
        <w:t xml:space="preserve">strzeń </w:t>
      </w:r>
      <w:r w:rsidRPr="001D5288">
        <w:rPr>
          <w:sz w:val="16"/>
          <w:szCs w:val="16"/>
        </w:rPr>
        <w:t xml:space="preserve">nie dostrzegamy żadnego ogólnego elementu, z którego wytworzone są wszystkie rzeczy. </w:t>
      </w:r>
      <w:r w:rsidRPr="001D5288">
        <w:rPr>
          <w:b/>
          <w:sz w:val="16"/>
          <w:szCs w:val="16"/>
        </w:rPr>
        <w:t>Każde, jednos</w:t>
      </w:r>
      <w:r w:rsidRPr="001D5288">
        <w:rPr>
          <w:b/>
          <w:sz w:val="16"/>
          <w:szCs w:val="16"/>
        </w:rPr>
        <w:t>t</w:t>
      </w:r>
      <w:r w:rsidRPr="001D5288">
        <w:rPr>
          <w:b/>
          <w:sz w:val="16"/>
          <w:szCs w:val="16"/>
        </w:rPr>
        <w:t>kowe doświadczenie jest niepowtarzalne</w:t>
      </w:r>
      <w:r>
        <w:rPr>
          <w:b/>
          <w:sz w:val="16"/>
          <w:szCs w:val="16"/>
        </w:rPr>
        <w:t>. W</w:t>
      </w:r>
      <w:r w:rsidRPr="001D5288">
        <w:rPr>
          <w:sz w:val="16"/>
          <w:szCs w:val="16"/>
        </w:rPr>
        <w:t xml:space="preserve"> rzeczywistości powstaje ciągle coś nowego, odrębnego, ale w związku z tym, co już istniało wcześniej. To pozwala nas przekonać o tym, że powstawanie nowych </w:t>
      </w:r>
      <w:r>
        <w:rPr>
          <w:sz w:val="16"/>
          <w:szCs w:val="16"/>
        </w:rPr>
        <w:t>rzeczy</w:t>
      </w:r>
      <w:r w:rsidRPr="001D5288">
        <w:rPr>
          <w:sz w:val="16"/>
          <w:szCs w:val="16"/>
        </w:rPr>
        <w:t xml:space="preserve"> zgodne jest z poczuciem życia. W doświadczeni</w:t>
      </w:r>
      <w:r>
        <w:rPr>
          <w:sz w:val="16"/>
          <w:szCs w:val="16"/>
        </w:rPr>
        <w:t>u</w:t>
      </w:r>
      <w:r w:rsidRPr="001D5288">
        <w:rPr>
          <w:sz w:val="16"/>
          <w:szCs w:val="16"/>
        </w:rPr>
        <w:t xml:space="preserve"> znajdują się także elementy logiki, matematyki oraz fakty religijne</w:t>
      </w:r>
      <w:r>
        <w:rPr>
          <w:sz w:val="16"/>
          <w:szCs w:val="16"/>
        </w:rPr>
        <w:t>; a</w:t>
      </w:r>
      <w:r w:rsidRPr="001D5288">
        <w:rPr>
          <w:sz w:val="16"/>
          <w:szCs w:val="16"/>
        </w:rPr>
        <w:t xml:space="preserve"> zatem również myśl, świadomość. </w:t>
      </w:r>
      <w:r w:rsidRPr="001D5288">
        <w:rPr>
          <w:b/>
          <w:sz w:val="16"/>
          <w:szCs w:val="16"/>
        </w:rPr>
        <w:t xml:space="preserve">Doświadczenie obejmuje zatem to, co jest w przedmiocie oraz to, co istnieje w podmiocie. </w:t>
      </w:r>
      <w:r w:rsidRPr="001D5288">
        <w:rPr>
          <w:sz w:val="16"/>
          <w:szCs w:val="16"/>
        </w:rPr>
        <w:t>Wszelkie dualizmy, a więc rozróżnienia na duszę i ciało, świadomość i byt, myślenie i działanie, organizm i środowisko nie mają sensu. Ich miejsce zaj</w:t>
      </w:r>
      <w:r>
        <w:rPr>
          <w:sz w:val="16"/>
          <w:szCs w:val="16"/>
        </w:rPr>
        <w:t xml:space="preserve">muje pojęcie </w:t>
      </w:r>
      <w:r w:rsidRPr="001D5288">
        <w:rPr>
          <w:sz w:val="16"/>
          <w:szCs w:val="16"/>
        </w:rPr>
        <w:t>proces</w:t>
      </w:r>
      <w:r>
        <w:rPr>
          <w:sz w:val="16"/>
          <w:szCs w:val="16"/>
        </w:rPr>
        <w:t>u</w:t>
      </w:r>
      <w:r w:rsidRPr="001D5288">
        <w:rPr>
          <w:sz w:val="16"/>
          <w:szCs w:val="16"/>
        </w:rPr>
        <w:t xml:space="preserve"> opisującego </w:t>
      </w:r>
      <w:r w:rsidRPr="00670A85">
        <w:rPr>
          <w:b/>
          <w:sz w:val="16"/>
          <w:szCs w:val="16"/>
        </w:rPr>
        <w:t xml:space="preserve">stawanie się człowieka </w:t>
      </w:r>
      <w:r w:rsidRPr="001D5288">
        <w:rPr>
          <w:sz w:val="16"/>
          <w:szCs w:val="16"/>
        </w:rPr>
        <w:t>i jego świata.</w:t>
      </w:r>
    </w:p>
    <w:p w:rsidR="00D81AEE" w:rsidRPr="001D5288" w:rsidRDefault="00D81AEE" w:rsidP="001D5288">
      <w:pPr>
        <w:jc w:val="both"/>
        <w:rPr>
          <w:sz w:val="16"/>
          <w:szCs w:val="16"/>
        </w:rPr>
      </w:pPr>
      <w:r w:rsidRPr="001D5288">
        <w:rPr>
          <w:b/>
          <w:sz w:val="16"/>
          <w:szCs w:val="16"/>
        </w:rPr>
        <w:t xml:space="preserve">     Świat jest strumieniem osobnych, jednostkowych, ale powiązanych ze sobą doświadczeń</w:t>
      </w:r>
      <w:r w:rsidRPr="001D5288">
        <w:rPr>
          <w:sz w:val="16"/>
          <w:szCs w:val="16"/>
        </w:rPr>
        <w:t>. Żadnej, poza empirycznej rzeczywistości nie ma. Świat składa się z niezliczonej ilości elementów, z których każdy zależy od innych (</w:t>
      </w:r>
      <w:r w:rsidRPr="001D5288">
        <w:rPr>
          <w:b/>
          <w:sz w:val="16"/>
          <w:szCs w:val="16"/>
        </w:rPr>
        <w:t>synergizm</w:t>
      </w:r>
      <w:r>
        <w:rPr>
          <w:b/>
          <w:sz w:val="16"/>
          <w:szCs w:val="16"/>
        </w:rPr>
        <w:t>*</w:t>
      </w:r>
      <w:r w:rsidRPr="001D5288">
        <w:rPr>
          <w:sz w:val="16"/>
          <w:szCs w:val="16"/>
        </w:rPr>
        <w:t>), chociaż wykazuje względną niezależność (</w:t>
      </w:r>
      <w:r w:rsidRPr="001D5288">
        <w:rPr>
          <w:b/>
          <w:sz w:val="16"/>
          <w:szCs w:val="16"/>
        </w:rPr>
        <w:t>tychizm</w:t>
      </w:r>
      <w:r>
        <w:rPr>
          <w:b/>
          <w:sz w:val="16"/>
          <w:szCs w:val="16"/>
        </w:rPr>
        <w:t>**</w:t>
      </w:r>
      <w:r w:rsidRPr="001D5288">
        <w:rPr>
          <w:sz w:val="16"/>
          <w:szCs w:val="16"/>
        </w:rPr>
        <w:t xml:space="preserve">). </w:t>
      </w:r>
    </w:p>
    <w:p w:rsidR="00D81AEE" w:rsidRPr="001D5288" w:rsidRDefault="00D81AEE" w:rsidP="001D5288">
      <w:pPr>
        <w:jc w:val="both"/>
        <w:rPr>
          <w:sz w:val="16"/>
          <w:szCs w:val="16"/>
        </w:rPr>
      </w:pPr>
      <w:r w:rsidRPr="001D5288">
        <w:rPr>
          <w:sz w:val="16"/>
          <w:szCs w:val="16"/>
        </w:rPr>
        <w:t xml:space="preserve">     Człowiek pozostając w interakcji ze środowiskiem staje się tym, kim jest;</w:t>
      </w:r>
      <w:r>
        <w:rPr>
          <w:sz w:val="16"/>
          <w:szCs w:val="16"/>
        </w:rPr>
        <w:t xml:space="preserve"> a</w:t>
      </w:r>
      <w:r w:rsidRPr="001D5288">
        <w:rPr>
          <w:sz w:val="16"/>
          <w:szCs w:val="16"/>
        </w:rPr>
        <w:t xml:space="preserve"> jest on aktywnym podmiotem, aktorem, który współtworzy prawdę świata. Kategoria „</w:t>
      </w:r>
      <w:r w:rsidRPr="001D5288">
        <w:rPr>
          <w:b/>
          <w:sz w:val="16"/>
          <w:szCs w:val="16"/>
        </w:rPr>
        <w:t>indywidualizmu</w:t>
      </w:r>
      <w:r w:rsidRPr="001D5288">
        <w:rPr>
          <w:sz w:val="16"/>
          <w:szCs w:val="16"/>
        </w:rPr>
        <w:t>” jest niewystarczająca dla analizy ludzkiego świata. Jest tak, albowiem człowiek żyje w społeczeństwie, które jest procesem zrzeszania się (J. Dewey, 1859 - 1952) i przekazywania doświadczeń, idei, emocji, obyczajów i wartości. Stają się one wspólne. W tym przekazywaniu istotną rolę odgrywają instytucje, które podporządkowują się</w:t>
      </w:r>
      <w:r>
        <w:rPr>
          <w:sz w:val="16"/>
          <w:szCs w:val="16"/>
        </w:rPr>
        <w:t>,</w:t>
      </w:r>
      <w:r w:rsidRPr="001D5288">
        <w:rPr>
          <w:sz w:val="16"/>
          <w:szCs w:val="16"/>
        </w:rPr>
        <w:t xml:space="preserve"> tak</w:t>
      </w:r>
      <w:r>
        <w:rPr>
          <w:sz w:val="16"/>
          <w:szCs w:val="16"/>
        </w:rPr>
        <w:t xml:space="preserve">, </w:t>
      </w:r>
      <w:r w:rsidRPr="001D5288">
        <w:rPr>
          <w:sz w:val="16"/>
          <w:szCs w:val="16"/>
        </w:rPr>
        <w:t>jak każda jednostka – wspólnym wartościom, ideom. W efekcie człowiek staje się sobą w komunikowani</w:t>
      </w:r>
      <w:r>
        <w:rPr>
          <w:sz w:val="16"/>
          <w:szCs w:val="16"/>
        </w:rPr>
        <w:t>u</w:t>
      </w:r>
      <w:r w:rsidRPr="001D5288">
        <w:rPr>
          <w:sz w:val="16"/>
          <w:szCs w:val="16"/>
        </w:rPr>
        <w:t xml:space="preserve"> innym własnych doświadczeń i przyjmowania od innych ich doświadczeń. Instytucje społeczne ułatwia</w:t>
      </w:r>
      <w:r>
        <w:rPr>
          <w:sz w:val="16"/>
          <w:szCs w:val="16"/>
        </w:rPr>
        <w:t>ją</w:t>
      </w:r>
      <w:r w:rsidRPr="001D5288">
        <w:rPr>
          <w:sz w:val="16"/>
          <w:szCs w:val="16"/>
        </w:rPr>
        <w:t>, wzbogaca</w:t>
      </w:r>
      <w:r>
        <w:rPr>
          <w:sz w:val="16"/>
          <w:szCs w:val="16"/>
        </w:rPr>
        <w:t>ją</w:t>
      </w:r>
      <w:r w:rsidRPr="001D5288">
        <w:rPr>
          <w:sz w:val="16"/>
          <w:szCs w:val="16"/>
        </w:rPr>
        <w:t xml:space="preserve"> relacj</w:t>
      </w:r>
      <w:r>
        <w:rPr>
          <w:sz w:val="16"/>
          <w:szCs w:val="16"/>
        </w:rPr>
        <w:t>e</w:t>
      </w:r>
      <w:r w:rsidRPr="001D5288">
        <w:rPr>
          <w:sz w:val="16"/>
          <w:szCs w:val="16"/>
        </w:rPr>
        <w:t>, interakcj</w:t>
      </w:r>
      <w:r>
        <w:rPr>
          <w:sz w:val="16"/>
          <w:szCs w:val="16"/>
        </w:rPr>
        <w:t>e</w:t>
      </w:r>
      <w:r w:rsidRPr="001D5288">
        <w:rPr>
          <w:sz w:val="16"/>
          <w:szCs w:val="16"/>
        </w:rPr>
        <w:t xml:space="preserve"> międzyludzki</w:t>
      </w:r>
      <w:r>
        <w:rPr>
          <w:sz w:val="16"/>
          <w:szCs w:val="16"/>
        </w:rPr>
        <w:t>e</w:t>
      </w:r>
      <w:r w:rsidRPr="001D5288">
        <w:rPr>
          <w:sz w:val="16"/>
          <w:szCs w:val="16"/>
        </w:rPr>
        <w:t xml:space="preserve">. W tym sensie są podporządkowane </w:t>
      </w:r>
      <w:r>
        <w:rPr>
          <w:sz w:val="16"/>
          <w:szCs w:val="16"/>
        </w:rPr>
        <w:t xml:space="preserve">całości </w:t>
      </w:r>
      <w:r w:rsidRPr="001D5288">
        <w:rPr>
          <w:sz w:val="16"/>
          <w:szCs w:val="16"/>
        </w:rPr>
        <w:t>społeczeństw</w:t>
      </w:r>
      <w:r>
        <w:rPr>
          <w:sz w:val="16"/>
          <w:szCs w:val="16"/>
        </w:rPr>
        <w:t>a</w:t>
      </w:r>
      <w:r w:rsidRPr="001D5288">
        <w:rPr>
          <w:sz w:val="16"/>
          <w:szCs w:val="16"/>
        </w:rPr>
        <w:t xml:space="preserve">. Gdy zaś przekształcają się w instytucje niezmienne, to stają się konserwatywne, przekształcają się w instytucje wyalienowane; hamujące ruch społeczny.   </w:t>
      </w:r>
    </w:p>
    <w:p w:rsidR="00D81AEE" w:rsidRPr="001D5288" w:rsidRDefault="00D81AEE" w:rsidP="001D5288">
      <w:pPr>
        <w:jc w:val="both"/>
        <w:rPr>
          <w:sz w:val="16"/>
          <w:szCs w:val="16"/>
        </w:rPr>
      </w:pPr>
      <w:r w:rsidRPr="001D5288">
        <w:rPr>
          <w:sz w:val="16"/>
          <w:szCs w:val="16"/>
        </w:rPr>
        <w:t xml:space="preserve">      Ponieważ wszelkie zdania teoretyczne, metafizyczne są w ostateczności złudzeniem, to trzeba je odnieść do praktyki i w niej szukać potwierdzenia ich prawdziwości. Jeżeli są skuteczne w praktyce, to są prawdziwe; jeżeli nie są skuteczne, to są fałszywe. </w:t>
      </w:r>
      <w:r w:rsidRPr="001D5288">
        <w:rPr>
          <w:b/>
          <w:sz w:val="16"/>
          <w:szCs w:val="16"/>
        </w:rPr>
        <w:t>Metodą pragmatyzmu jest ukazywanie praktycznych skutków wypowiad</w:t>
      </w:r>
      <w:r w:rsidRPr="001D5288">
        <w:rPr>
          <w:b/>
          <w:sz w:val="16"/>
          <w:szCs w:val="16"/>
        </w:rPr>
        <w:t>a</w:t>
      </w:r>
      <w:r w:rsidRPr="001D5288">
        <w:rPr>
          <w:b/>
          <w:sz w:val="16"/>
          <w:szCs w:val="16"/>
        </w:rPr>
        <w:t xml:space="preserve">nych twierdzeń </w:t>
      </w:r>
      <w:r w:rsidRPr="001D5288">
        <w:rPr>
          <w:sz w:val="16"/>
          <w:szCs w:val="16"/>
        </w:rPr>
        <w:t>i one są prawdą. W. James (1842 - 1910), np., powiada, że wypowiedź jest prawdziwa, w tym wiara w Boga o tyle, o ile sprawdza się w praktyce. Tak rozumiana prawda</w:t>
      </w:r>
      <w:r>
        <w:rPr>
          <w:sz w:val="16"/>
          <w:szCs w:val="16"/>
        </w:rPr>
        <w:t xml:space="preserve"> jest zmienna</w:t>
      </w:r>
      <w:r w:rsidRPr="001D5288">
        <w:rPr>
          <w:sz w:val="16"/>
          <w:szCs w:val="16"/>
        </w:rPr>
        <w:t xml:space="preserve">. </w:t>
      </w:r>
      <w:r w:rsidRPr="001D5288">
        <w:rPr>
          <w:b/>
          <w:sz w:val="16"/>
          <w:szCs w:val="16"/>
        </w:rPr>
        <w:t>Jeśli ze sporu teoretycznego, z przeciwstawnych sobie teorii, wynikają te same wnioski, to spór jest sporem o słowa, jest werbal</w:t>
      </w:r>
      <w:r w:rsidRPr="001D5288">
        <w:rPr>
          <w:b/>
          <w:sz w:val="16"/>
          <w:szCs w:val="16"/>
        </w:rPr>
        <w:t>i</w:t>
      </w:r>
      <w:r w:rsidRPr="001D5288">
        <w:rPr>
          <w:b/>
          <w:sz w:val="16"/>
          <w:szCs w:val="16"/>
        </w:rPr>
        <w:t>zmem</w:t>
      </w:r>
      <w:r w:rsidRPr="001D5288">
        <w:rPr>
          <w:sz w:val="16"/>
          <w:szCs w:val="16"/>
        </w:rPr>
        <w:t xml:space="preserve">. Stąd celem poznania nie </w:t>
      </w:r>
      <w:r>
        <w:rPr>
          <w:sz w:val="16"/>
          <w:szCs w:val="16"/>
        </w:rPr>
        <w:t xml:space="preserve">jest </w:t>
      </w:r>
      <w:r w:rsidRPr="00100FBE">
        <w:rPr>
          <w:b/>
          <w:sz w:val="16"/>
          <w:szCs w:val="16"/>
        </w:rPr>
        <w:t xml:space="preserve">prawda </w:t>
      </w:r>
      <w:r w:rsidRPr="001D5288">
        <w:rPr>
          <w:sz w:val="16"/>
          <w:szCs w:val="16"/>
        </w:rPr>
        <w:t xml:space="preserve">sama w sobie, jako wiecznie stała. Celem tym może być </w:t>
      </w:r>
      <w:r w:rsidRPr="00100FBE">
        <w:rPr>
          <w:b/>
          <w:sz w:val="16"/>
          <w:szCs w:val="16"/>
        </w:rPr>
        <w:t>prawda</w:t>
      </w:r>
      <w:r w:rsidRPr="001D5288">
        <w:rPr>
          <w:sz w:val="16"/>
          <w:szCs w:val="16"/>
        </w:rPr>
        <w:t xml:space="preserve"> zaspokajająca ludzkie potrzeby życiowe.</w:t>
      </w:r>
    </w:p>
    <w:p w:rsidR="00D81AEE" w:rsidRPr="001D5288" w:rsidRDefault="00D81AEE" w:rsidP="001D5288">
      <w:pPr>
        <w:jc w:val="both"/>
        <w:rPr>
          <w:sz w:val="16"/>
          <w:szCs w:val="16"/>
        </w:rPr>
      </w:pPr>
      <w:r w:rsidRPr="00100FBE">
        <w:rPr>
          <w:b/>
          <w:sz w:val="16"/>
          <w:szCs w:val="16"/>
        </w:rPr>
        <w:t xml:space="preserve">Prawdę </w:t>
      </w:r>
      <w:r w:rsidRPr="001D5288">
        <w:rPr>
          <w:sz w:val="16"/>
          <w:szCs w:val="16"/>
        </w:rPr>
        <w:t>wyrażają ideały. Każda jednostka ludzka posiada swój ideał, z punktu widzenia którego, inne ideały ubiera w formę przypominającą własny ideał. Wbrew temu, do badań, mówi James, nie można przystępować z jakimkolwiek ideałem, jeśli chcemy być sprawiedliwym badaczem całości sprawy.</w:t>
      </w:r>
    </w:p>
    <w:p w:rsidR="00D81AEE" w:rsidRPr="001D5288" w:rsidRDefault="00D81AEE" w:rsidP="001D5288">
      <w:pPr>
        <w:jc w:val="both"/>
        <w:rPr>
          <w:sz w:val="16"/>
          <w:szCs w:val="16"/>
        </w:rPr>
      </w:pPr>
      <w:r w:rsidRPr="001D5288">
        <w:rPr>
          <w:sz w:val="16"/>
          <w:szCs w:val="16"/>
        </w:rPr>
        <w:t xml:space="preserve">      Wyższe ideały – tłumaczył James – są rewolucyjne. Mniej wynikają one z rzeczywistości, gdyż są jednostronnym opisem celów ludzkiego działania.</w:t>
      </w:r>
      <w:r>
        <w:rPr>
          <w:sz w:val="16"/>
          <w:szCs w:val="16"/>
        </w:rPr>
        <w:t xml:space="preserve"> </w:t>
      </w:r>
      <w:r w:rsidRPr="001D5288">
        <w:rPr>
          <w:sz w:val="16"/>
          <w:szCs w:val="16"/>
        </w:rPr>
        <w:t>Pojęcia „ob</w:t>
      </w:r>
      <w:r w:rsidRPr="001D5288">
        <w:rPr>
          <w:sz w:val="16"/>
          <w:szCs w:val="16"/>
        </w:rPr>
        <w:t>o</w:t>
      </w:r>
      <w:r w:rsidRPr="001D5288">
        <w:rPr>
          <w:sz w:val="16"/>
          <w:szCs w:val="16"/>
        </w:rPr>
        <w:t xml:space="preserve">wiązek”, „dobro”, „zło” nie istniałyby, gdyby życie nie było rozumne i uczuciowe. Już od momentu pojawienia się człowieka </w:t>
      </w:r>
      <w:r w:rsidRPr="00100FBE">
        <w:rPr>
          <w:b/>
          <w:sz w:val="16"/>
          <w:szCs w:val="16"/>
        </w:rPr>
        <w:t>relacje etyczne</w:t>
      </w:r>
      <w:r w:rsidRPr="001D5288">
        <w:rPr>
          <w:sz w:val="16"/>
          <w:szCs w:val="16"/>
        </w:rPr>
        <w:t xml:space="preserve"> zdobywają i poszerzają swój status w ludzkiej świadomości. O tyle, o ile ktoś odczuwa, że coś jest dobre, czyni je dobrym. </w:t>
      </w:r>
      <w:r w:rsidRPr="00100FBE">
        <w:rPr>
          <w:b/>
          <w:sz w:val="16"/>
          <w:szCs w:val="16"/>
        </w:rPr>
        <w:t>Jest dobre dla niego</w:t>
      </w:r>
      <w:r w:rsidRPr="001D5288">
        <w:rPr>
          <w:sz w:val="16"/>
          <w:szCs w:val="16"/>
        </w:rPr>
        <w:t>. A będąc dobrym dla niego, jest tym samym dobrem absolutnym; bo poza nim, poza jego oceną rzeczy nie mają charakteru moralnego.</w:t>
      </w:r>
    </w:p>
    <w:p w:rsidR="00D81AEE" w:rsidRPr="001D5288" w:rsidRDefault="00D81AEE" w:rsidP="001D5288">
      <w:pPr>
        <w:jc w:val="both"/>
        <w:rPr>
          <w:sz w:val="16"/>
          <w:szCs w:val="16"/>
        </w:rPr>
      </w:pPr>
      <w:r w:rsidRPr="001D5288">
        <w:rPr>
          <w:sz w:val="16"/>
          <w:szCs w:val="16"/>
        </w:rPr>
        <w:t xml:space="preserve">      Problem komplikuje się, jeśli weźmiemy pod uwagę, że człowiek współistnieje, współpracuje z innym człowiekiem. Obaj nie mogą nawzajem nie uznawać swych poglądów i próbować narzucać sobie własnego wyobrażenia. Istniałby wtedy „</w:t>
      </w:r>
      <w:r w:rsidRPr="001D5288">
        <w:rPr>
          <w:b/>
          <w:sz w:val="16"/>
          <w:szCs w:val="16"/>
        </w:rPr>
        <w:t>podwojony świat moralnej samotności, bez osiągnięcia moralnej jedności</w:t>
      </w:r>
      <w:r w:rsidRPr="001D5288">
        <w:rPr>
          <w:sz w:val="16"/>
          <w:szCs w:val="16"/>
        </w:rPr>
        <w:t xml:space="preserve">”. Nie ma bowiem obiektywnego kryterium dobra lub zła. Dobro i zło są przedmiotami uczuć, zakorzenionymi w jednostkowym bycie, a nie w bycie absolutnym. „Gdziekolwiek więc istnieją umysły wraz z ich sądami wartościującymi oraz żądaniami wysuwanymi wzajemnie wobec siebie, tam spełnione są podstawowe warunki istnienia </w:t>
      </w:r>
      <w:r w:rsidRPr="00670A85">
        <w:rPr>
          <w:b/>
          <w:sz w:val="16"/>
          <w:szCs w:val="16"/>
        </w:rPr>
        <w:t>uniwe</w:t>
      </w:r>
      <w:r w:rsidRPr="00670A85">
        <w:rPr>
          <w:b/>
          <w:sz w:val="16"/>
          <w:szCs w:val="16"/>
        </w:rPr>
        <w:t>r</w:t>
      </w:r>
      <w:r w:rsidRPr="00670A85">
        <w:rPr>
          <w:b/>
          <w:sz w:val="16"/>
          <w:szCs w:val="16"/>
        </w:rPr>
        <w:t>sum moralności</w:t>
      </w:r>
      <w:r w:rsidRPr="001D5288">
        <w:rPr>
          <w:sz w:val="16"/>
          <w:szCs w:val="16"/>
        </w:rPr>
        <w:t>. Gdyby zanikły ze świata przedmioty, bogowie, ludzie i niebo gwiaździste, a została tylko jedna skała z dwoma kochającymi się duszami, to stanowił</w:t>
      </w:r>
      <w:r w:rsidRPr="001D5288">
        <w:rPr>
          <w:sz w:val="16"/>
          <w:szCs w:val="16"/>
        </w:rPr>
        <w:t>a</w:t>
      </w:r>
      <w:r w:rsidRPr="001D5288">
        <w:rPr>
          <w:sz w:val="16"/>
          <w:szCs w:val="16"/>
        </w:rPr>
        <w:t>by ona ciągle jeszcze równie dobrą podstawę moralności, co świat rzeczy wiecznych i niezmierzonych. Byłby to układ tragiczny, ponieważ mieszkańcy skały byliby skazani na śmierć. Lecz dopóki by żyli w świecie byłyby rzeczy rzeczywiście dobre i rzeczywiście złe, byłyby obowiązki, żądania i oczekiwania, byłoby posłuszeństwo i odrzucanie nakazów, istniałyby rozczarowania, skrucha i tęsknota oraz wewnętrzny spokój sumienia. Słowem, istniałoby życie moralne którego aktywna energia nie miałaby innych granic, jak tylko intensywność zainteresowania bohaterów uczestniczących w tej sytuacji. My, na naszym ziemskim padole, podobni jesteśmy do mies</w:t>
      </w:r>
      <w:r w:rsidRPr="001D5288">
        <w:rPr>
          <w:sz w:val="16"/>
          <w:szCs w:val="16"/>
        </w:rPr>
        <w:t>z</w:t>
      </w:r>
      <w:r w:rsidRPr="001D5288">
        <w:rPr>
          <w:sz w:val="16"/>
          <w:szCs w:val="16"/>
        </w:rPr>
        <w:t>kańców tej skały”.</w:t>
      </w:r>
    </w:p>
    <w:p w:rsidR="00D81AEE" w:rsidRDefault="00D81AEE" w:rsidP="00100FBE">
      <w:pPr>
        <w:pStyle w:val="Tekstprzypisudolnego"/>
        <w:jc w:val="both"/>
        <w:rPr>
          <w:color w:val="222222"/>
          <w:sz w:val="16"/>
          <w:szCs w:val="16"/>
        </w:rPr>
      </w:pPr>
      <w:r w:rsidRPr="00100FBE">
        <w:rPr>
          <w:b/>
          <w:sz w:val="16"/>
          <w:szCs w:val="16"/>
        </w:rPr>
        <w:t xml:space="preserve">   *Synergizm</w:t>
      </w:r>
      <w:r w:rsidRPr="00100FBE">
        <w:rPr>
          <w:sz w:val="16"/>
          <w:szCs w:val="16"/>
        </w:rPr>
        <w:t xml:space="preserve"> - &lt;</w:t>
      </w:r>
      <w:r w:rsidRPr="00100FBE">
        <w:rPr>
          <w:color w:val="545454"/>
          <w:sz w:val="16"/>
          <w:szCs w:val="16"/>
          <w:shd w:val="clear" w:color="auto" w:fill="FFFFFF"/>
        </w:rPr>
        <w:t xml:space="preserve">gr. </w:t>
      </w:r>
      <w:r w:rsidRPr="00100FBE">
        <w:rPr>
          <w:i/>
          <w:color w:val="545454"/>
          <w:sz w:val="16"/>
          <w:szCs w:val="16"/>
          <w:shd w:val="clear" w:color="auto" w:fill="FFFFFF"/>
        </w:rPr>
        <w:t>συνεργία</w:t>
      </w:r>
      <w:r>
        <w:rPr>
          <w:i/>
          <w:color w:val="545454"/>
          <w:sz w:val="16"/>
          <w:szCs w:val="16"/>
          <w:shd w:val="clear" w:color="auto" w:fill="FFFFFF"/>
        </w:rPr>
        <w:t xml:space="preserve"> </w:t>
      </w:r>
      <w:r w:rsidRPr="00100FBE">
        <w:rPr>
          <w:color w:val="545454"/>
          <w:sz w:val="16"/>
          <w:szCs w:val="16"/>
          <w:shd w:val="clear" w:color="auto" w:fill="FFFFFF"/>
        </w:rPr>
        <w:t>= „współpraca"&gt;.</w:t>
      </w:r>
      <w:r>
        <w:rPr>
          <w:color w:val="545454"/>
          <w:sz w:val="16"/>
          <w:szCs w:val="16"/>
          <w:shd w:val="clear" w:color="auto" w:fill="FFFFFF"/>
        </w:rPr>
        <w:t xml:space="preserve"> </w:t>
      </w:r>
      <w:r w:rsidRPr="00100FBE">
        <w:rPr>
          <w:sz w:val="16"/>
          <w:szCs w:val="16"/>
        </w:rPr>
        <w:t>Wzmacnianie działania drogą organizacji współpracy wielu działających. E</w:t>
      </w:r>
      <w:r w:rsidRPr="00100FBE">
        <w:rPr>
          <w:color w:val="222222"/>
          <w:sz w:val="16"/>
          <w:szCs w:val="16"/>
          <w:shd w:val="clear" w:color="auto" w:fill="FFFFFF"/>
        </w:rPr>
        <w:t>fekt jest większy niż suma poszczególnych oddzielnych działań.</w:t>
      </w:r>
      <w:r w:rsidRPr="00100FBE">
        <w:rPr>
          <w:color w:val="222222"/>
          <w:sz w:val="16"/>
          <w:szCs w:val="16"/>
        </w:rPr>
        <w:t> Zob. struktura.</w:t>
      </w:r>
    </w:p>
    <w:p w:rsidR="00D81AEE" w:rsidRPr="00100FBE" w:rsidRDefault="00D81AEE" w:rsidP="00100FBE">
      <w:pPr>
        <w:pStyle w:val="Tekstprzypisudolnego"/>
        <w:jc w:val="both"/>
        <w:rPr>
          <w:sz w:val="16"/>
          <w:szCs w:val="16"/>
        </w:rPr>
      </w:pPr>
      <w:r w:rsidRPr="00100FBE">
        <w:rPr>
          <w:b/>
          <w:sz w:val="16"/>
          <w:szCs w:val="16"/>
        </w:rPr>
        <w:t xml:space="preserve">   **Tychizm</w:t>
      </w:r>
      <w:r w:rsidRPr="00100FBE">
        <w:rPr>
          <w:sz w:val="16"/>
          <w:szCs w:val="16"/>
        </w:rPr>
        <w:t xml:space="preserve"> - &lt;gr. </w:t>
      </w:r>
      <w:r w:rsidRPr="00100FBE">
        <w:rPr>
          <w:i/>
          <w:sz w:val="16"/>
          <w:szCs w:val="16"/>
        </w:rPr>
        <w:t>tyche</w:t>
      </w:r>
      <w:r w:rsidRPr="00100FBE">
        <w:rPr>
          <w:sz w:val="16"/>
          <w:szCs w:val="16"/>
        </w:rPr>
        <w:t xml:space="preserve"> = przypadek&gt;. Termin autorstwa C. S. Peirce’a (1839 – 1914) na określenie własnego poglądu, zgodnie z którym w świecie nie ma absolutnego zdeterminowania, co jest nie tylko naszą nieznajomością przyczyn, ale jest obiektywną luką w systemie konieczności kosmicznych. Niezdeterminowanie to przejawia się we wzroście i różnicowaniu.</w:t>
      </w:r>
    </w:p>
  </w:footnote>
  <w:footnote w:id="124">
    <w:p w:rsidR="00D81AEE" w:rsidRPr="00044AEC" w:rsidRDefault="00D81AEE" w:rsidP="003873A3">
      <w:pPr>
        <w:pStyle w:val="Tekstprzypisudolnego"/>
        <w:jc w:val="both"/>
        <w:rPr>
          <w:sz w:val="16"/>
          <w:szCs w:val="16"/>
        </w:rPr>
      </w:pPr>
      <w:r w:rsidRPr="00044AEC">
        <w:rPr>
          <w:rStyle w:val="Znakiprzypiswdolnych"/>
          <w:sz w:val="16"/>
          <w:szCs w:val="16"/>
        </w:rPr>
        <w:footnoteRef/>
      </w:r>
      <w:r w:rsidRPr="00044AEC">
        <w:rPr>
          <w:sz w:val="16"/>
          <w:szCs w:val="16"/>
        </w:rPr>
        <w:t>E. Martens, H. Schnädelbach ... dz. cyt., s. 42.</w:t>
      </w:r>
    </w:p>
  </w:footnote>
  <w:footnote w:id="125">
    <w:p w:rsidR="00D81AEE" w:rsidRPr="00044AEC" w:rsidRDefault="00D81AEE" w:rsidP="00044AEC">
      <w:pPr>
        <w:jc w:val="both"/>
        <w:rPr>
          <w:sz w:val="16"/>
          <w:szCs w:val="16"/>
        </w:rPr>
      </w:pPr>
      <w:r w:rsidRPr="00044AEC">
        <w:rPr>
          <w:rStyle w:val="Odwoanieprzypisudolnego"/>
          <w:sz w:val="16"/>
          <w:szCs w:val="16"/>
        </w:rPr>
        <w:footnoteRef/>
      </w:r>
      <w:r w:rsidRPr="00044AEC">
        <w:rPr>
          <w:b/>
          <w:sz w:val="16"/>
          <w:szCs w:val="16"/>
        </w:rPr>
        <w:t>Aktywizm - &lt;</w:t>
      </w:r>
      <w:r w:rsidRPr="00044AEC">
        <w:rPr>
          <w:sz w:val="16"/>
          <w:szCs w:val="16"/>
        </w:rPr>
        <w:t xml:space="preserve">łac. </w:t>
      </w:r>
      <w:r w:rsidRPr="00044AEC">
        <w:rPr>
          <w:i/>
          <w:sz w:val="16"/>
          <w:szCs w:val="16"/>
        </w:rPr>
        <w:t>activus</w:t>
      </w:r>
      <w:r>
        <w:rPr>
          <w:i/>
          <w:sz w:val="16"/>
          <w:szCs w:val="16"/>
        </w:rPr>
        <w:t xml:space="preserve"> </w:t>
      </w:r>
      <w:r w:rsidRPr="00044AEC">
        <w:rPr>
          <w:sz w:val="16"/>
          <w:szCs w:val="16"/>
        </w:rPr>
        <w:t>= czynny</w:t>
      </w:r>
      <w:r w:rsidRPr="00044AEC">
        <w:rPr>
          <w:i/>
          <w:sz w:val="16"/>
          <w:szCs w:val="16"/>
        </w:rPr>
        <w:t xml:space="preserve">, </w:t>
      </w:r>
      <w:r w:rsidRPr="00044AEC">
        <w:rPr>
          <w:sz w:val="16"/>
          <w:szCs w:val="16"/>
        </w:rPr>
        <w:t>działając</w:t>
      </w:r>
      <w:r w:rsidRPr="00044AEC">
        <w:rPr>
          <w:i/>
          <w:sz w:val="16"/>
          <w:szCs w:val="16"/>
        </w:rPr>
        <w:t xml:space="preserve">y&gt;. </w:t>
      </w:r>
      <w:r w:rsidRPr="00044AEC">
        <w:rPr>
          <w:sz w:val="16"/>
          <w:szCs w:val="16"/>
        </w:rPr>
        <w:t>Stanowisko, którego zwolennicy uznają, że rzeczywistość jest w istocie dynamiczna. Działanie jest więc względnie pierwotne, sprawcze dla substancji, i od niej niezależne.</w:t>
      </w:r>
      <w:r>
        <w:rPr>
          <w:sz w:val="16"/>
          <w:szCs w:val="16"/>
        </w:rPr>
        <w:t xml:space="preserve"> Poznający swoimi pojęciami kształtuje rzeczywistość poznawaną.</w:t>
      </w:r>
    </w:p>
  </w:footnote>
  <w:footnote w:id="126">
    <w:p w:rsidR="00D81AEE" w:rsidRPr="00044AEC" w:rsidRDefault="00D81AEE" w:rsidP="003873A3">
      <w:pPr>
        <w:pStyle w:val="Tekstprzypisudolnego"/>
        <w:jc w:val="both"/>
        <w:rPr>
          <w:sz w:val="16"/>
          <w:szCs w:val="16"/>
        </w:rPr>
      </w:pPr>
      <w:r w:rsidRPr="00044AEC">
        <w:rPr>
          <w:rStyle w:val="Znakiprzypiswdolnych"/>
          <w:sz w:val="16"/>
          <w:szCs w:val="16"/>
        </w:rPr>
        <w:footnoteRef/>
      </w:r>
      <w:r w:rsidRPr="00044AEC">
        <w:rPr>
          <w:sz w:val="16"/>
          <w:szCs w:val="16"/>
        </w:rPr>
        <w:t>B. Tuchańska,</w:t>
      </w:r>
      <w:r w:rsidRPr="00044AEC">
        <w:rPr>
          <w:i/>
          <w:sz w:val="16"/>
          <w:szCs w:val="16"/>
        </w:rPr>
        <w:t xml:space="preserve"> Praktyka,</w:t>
      </w:r>
      <w:r w:rsidRPr="00044AEC">
        <w:rPr>
          <w:sz w:val="16"/>
          <w:szCs w:val="16"/>
        </w:rPr>
        <w:t xml:space="preserve">(w:) </w:t>
      </w:r>
      <w:r w:rsidRPr="00044AEC">
        <w:rPr>
          <w:i/>
          <w:sz w:val="16"/>
          <w:szCs w:val="16"/>
        </w:rPr>
        <w:t>Filozofia a nauka</w:t>
      </w:r>
      <w:r w:rsidRPr="00044AEC">
        <w:rPr>
          <w:sz w:val="16"/>
          <w:szCs w:val="16"/>
        </w:rPr>
        <w:t xml:space="preserve"> ... dz. cyt., s. 42.</w:t>
      </w:r>
    </w:p>
  </w:footnote>
  <w:footnote w:id="127">
    <w:p w:rsidR="00D81AEE" w:rsidRPr="00A408CD" w:rsidRDefault="00D81AEE" w:rsidP="00A408CD">
      <w:pPr>
        <w:jc w:val="both"/>
        <w:rPr>
          <w:sz w:val="16"/>
          <w:szCs w:val="16"/>
        </w:rPr>
      </w:pPr>
      <w:r w:rsidRPr="00A408CD">
        <w:rPr>
          <w:rStyle w:val="Odwoanieprzypisudolnego"/>
          <w:sz w:val="16"/>
          <w:szCs w:val="16"/>
        </w:rPr>
        <w:footnoteRef/>
      </w:r>
      <w:r w:rsidRPr="00A408CD">
        <w:rPr>
          <w:b/>
          <w:sz w:val="16"/>
          <w:szCs w:val="16"/>
        </w:rPr>
        <w:t xml:space="preserve">Konsumpcjonizm - </w:t>
      </w:r>
      <w:r w:rsidRPr="00A408CD">
        <w:rPr>
          <w:sz w:val="16"/>
          <w:szCs w:val="16"/>
        </w:rPr>
        <w:t>system ekonomiczny, społeczno-polityczny i ideologiczny, w którym najwyższą wartością – dobrem jest</w:t>
      </w:r>
      <w:r>
        <w:rPr>
          <w:sz w:val="16"/>
          <w:szCs w:val="16"/>
        </w:rPr>
        <w:t xml:space="preserve"> </w:t>
      </w:r>
      <w:r w:rsidRPr="00A408CD">
        <w:rPr>
          <w:sz w:val="16"/>
          <w:szCs w:val="16"/>
        </w:rPr>
        <w:t>własność – posiadanie stwarzającą możliwość nieograniczonej konsumpcji, ponad rzeczywiste potrzeby ludzkie. Kategoria „</w:t>
      </w:r>
      <w:r w:rsidRPr="00A408CD">
        <w:rPr>
          <w:b/>
          <w:sz w:val="16"/>
          <w:szCs w:val="16"/>
        </w:rPr>
        <w:t>mieć”</w:t>
      </w:r>
      <w:r w:rsidRPr="00A408CD">
        <w:rPr>
          <w:sz w:val="16"/>
          <w:szCs w:val="16"/>
        </w:rPr>
        <w:t xml:space="preserve"> podporządkowuje sobie kategorię „</w:t>
      </w:r>
      <w:r w:rsidRPr="00A408CD">
        <w:rPr>
          <w:b/>
          <w:sz w:val="16"/>
          <w:szCs w:val="16"/>
        </w:rPr>
        <w:t>być</w:t>
      </w:r>
      <w:r w:rsidRPr="00A408CD">
        <w:rPr>
          <w:sz w:val="16"/>
          <w:szCs w:val="16"/>
        </w:rPr>
        <w:t>” i wszelkie inne wartości. Treść osobowości sprowadza się</w:t>
      </w:r>
      <w:r>
        <w:rPr>
          <w:sz w:val="16"/>
          <w:szCs w:val="16"/>
        </w:rPr>
        <w:t xml:space="preserve"> tu</w:t>
      </w:r>
      <w:r w:rsidRPr="00A408CD">
        <w:rPr>
          <w:sz w:val="16"/>
          <w:szCs w:val="16"/>
        </w:rPr>
        <w:t xml:space="preserve"> do </w:t>
      </w:r>
      <w:r w:rsidRPr="00A408CD">
        <w:rPr>
          <w:b/>
          <w:sz w:val="16"/>
          <w:szCs w:val="16"/>
        </w:rPr>
        <w:t>posiadania i konsumowania</w:t>
      </w:r>
      <w:r w:rsidRPr="00A408CD">
        <w:rPr>
          <w:sz w:val="16"/>
          <w:szCs w:val="16"/>
        </w:rPr>
        <w:t xml:space="preserve">. Osobowość jest tym bardziej bogata, im więcej ma i więcej konsumuje, o czym wszyscy muszą wiedzieć; tzw. </w:t>
      </w:r>
      <w:r w:rsidRPr="00FA4987">
        <w:rPr>
          <w:b/>
          <w:sz w:val="16"/>
          <w:szCs w:val="16"/>
        </w:rPr>
        <w:t>konsumpcja na pokaz</w:t>
      </w:r>
      <w:r w:rsidRPr="00A408CD">
        <w:rPr>
          <w:sz w:val="16"/>
          <w:szCs w:val="16"/>
        </w:rPr>
        <w:t>. W społeczeństwie konsumpcyjnym dominuje przejawowy, tj. potoczny i religijny typ myślenia przekształcony przez pozytywizm w okr</w:t>
      </w:r>
      <w:r w:rsidRPr="00A408CD">
        <w:rPr>
          <w:sz w:val="16"/>
          <w:szCs w:val="16"/>
        </w:rPr>
        <w:t>e</w:t>
      </w:r>
      <w:r w:rsidRPr="00A408CD">
        <w:rPr>
          <w:sz w:val="16"/>
          <w:szCs w:val="16"/>
        </w:rPr>
        <w:t>śloną filozofię, treści której opisuje kategoria „</w:t>
      </w:r>
      <w:r w:rsidRPr="00A408CD">
        <w:rPr>
          <w:b/>
          <w:sz w:val="16"/>
          <w:szCs w:val="16"/>
        </w:rPr>
        <w:t>mieć”</w:t>
      </w:r>
      <w:r w:rsidRPr="00A408CD">
        <w:rPr>
          <w:sz w:val="16"/>
          <w:szCs w:val="16"/>
        </w:rPr>
        <w:t xml:space="preserve">. Jest to filozofia człowieka jednowymiarowego, zachłannego - </w:t>
      </w:r>
      <w:r w:rsidRPr="00A408CD">
        <w:rPr>
          <w:b/>
          <w:i/>
          <w:sz w:val="16"/>
          <w:szCs w:val="16"/>
        </w:rPr>
        <w:t>homo rapax</w:t>
      </w:r>
      <w:r>
        <w:rPr>
          <w:b/>
          <w:i/>
          <w:sz w:val="16"/>
          <w:szCs w:val="16"/>
        </w:rPr>
        <w:t xml:space="preserve"> </w:t>
      </w:r>
      <w:r>
        <w:rPr>
          <w:b/>
          <w:sz w:val="16"/>
          <w:szCs w:val="16"/>
        </w:rPr>
        <w:t>(człowiek zachłanny)</w:t>
      </w:r>
      <w:r w:rsidRPr="00A408CD">
        <w:rPr>
          <w:sz w:val="16"/>
          <w:szCs w:val="16"/>
        </w:rPr>
        <w:t>.</w:t>
      </w:r>
    </w:p>
    <w:p w:rsidR="00D81AEE" w:rsidRPr="00A408CD" w:rsidRDefault="00D81AEE" w:rsidP="00A408CD">
      <w:pPr>
        <w:pStyle w:val="Teksttreci0"/>
        <w:spacing w:line="240" w:lineRule="auto"/>
      </w:pPr>
      <w:r w:rsidRPr="00A408CD">
        <w:t xml:space="preserve">        Konsumpcjonizm zaistniał w 2. poł. XX w. Wówczas rozwój gospodarczy stworzył możliwość konsumpcji dla szerokich grup społeczeństwa. </w:t>
      </w:r>
      <w:r>
        <w:t>R</w:t>
      </w:r>
      <w:r w:rsidRPr="00A408CD">
        <w:t>ozwinię</w:t>
      </w:r>
      <w:r>
        <w:t>to</w:t>
      </w:r>
      <w:r w:rsidRPr="00A408CD">
        <w:t xml:space="preserve"> produkcj</w:t>
      </w:r>
      <w:r>
        <w:t>ę</w:t>
      </w:r>
      <w:r w:rsidRPr="00A408CD">
        <w:t xml:space="preserve"> artykułów pierwszej potrzeby oraz nieustann</w:t>
      </w:r>
      <w:r>
        <w:t>e</w:t>
      </w:r>
      <w:r w:rsidRPr="00A408CD">
        <w:t xml:space="preserve"> poszerzani</w:t>
      </w:r>
      <w:r>
        <w:t>e</w:t>
      </w:r>
      <w:r w:rsidRPr="00A408CD">
        <w:t xml:space="preserve"> skali potrzeb. Pojawiła się nowa kategoria: „</w:t>
      </w:r>
      <w:r w:rsidRPr="00A408CD">
        <w:rPr>
          <w:b/>
        </w:rPr>
        <w:t>dobra atrakcyjne</w:t>
      </w:r>
      <w:r w:rsidRPr="00A408CD">
        <w:t>”. Opisuje ona dodatkową satysfakcję psych</w:t>
      </w:r>
      <w:r w:rsidRPr="00A408CD">
        <w:t>o</w:t>
      </w:r>
      <w:r w:rsidRPr="00A408CD">
        <w:t xml:space="preserve">logiczną: zaspokajanie ambicji, poczucie pozycji społecznej, wyjątkowości, itp. oraz </w:t>
      </w:r>
      <w:r w:rsidRPr="00A408CD">
        <w:rPr>
          <w:b/>
        </w:rPr>
        <w:t>dobra dysfunkcyjne</w:t>
      </w:r>
      <w:r w:rsidRPr="00A408CD">
        <w:t xml:space="preserve"> z punktu widzenia potrzeb (szkodzą zdrowiu, absorbują</w:t>
      </w:r>
      <w:r>
        <w:t xml:space="preserve"> </w:t>
      </w:r>
      <w:r w:rsidRPr="00A408CD">
        <w:t xml:space="preserve">wolny czas, utrudniają realizację celów). Konsumpcjonizmowi towarzyszy </w:t>
      </w:r>
      <w:r w:rsidRPr="00A408CD">
        <w:rPr>
          <w:b/>
        </w:rPr>
        <w:t>kult</w:t>
      </w:r>
      <w:r w:rsidRPr="00A408CD">
        <w:t xml:space="preserve"> racjonalizacji i komfortu życia, będący absolutyzacją konsumpcji, któ</w:t>
      </w:r>
      <w:r>
        <w:t>ra jest celem</w:t>
      </w:r>
      <w:r w:rsidRPr="00A408CD">
        <w:t>. Uznano koncypowan</w:t>
      </w:r>
      <w:r>
        <w:t>y</w:t>
      </w:r>
      <w:r w:rsidRPr="00A408CD">
        <w:t xml:space="preserve"> ideał </w:t>
      </w:r>
      <w:r w:rsidRPr="00A408CD">
        <w:rPr>
          <w:b/>
        </w:rPr>
        <w:t>konsumpcji i humanistycznego rozwoju ludzkiego</w:t>
      </w:r>
      <w:r w:rsidRPr="00A408CD">
        <w:t xml:space="preserve">. Stało się </w:t>
      </w:r>
      <w:r w:rsidRPr="00A408CD">
        <w:rPr>
          <w:b/>
        </w:rPr>
        <w:t>to normą</w:t>
      </w:r>
      <w:r w:rsidRPr="00A408CD">
        <w:t>, która powoduje też konsekwencje fizjologiczne: choroby cywilizacyjne.</w:t>
      </w:r>
    </w:p>
    <w:p w:rsidR="00D81AEE" w:rsidRPr="00A408CD" w:rsidRDefault="00D81AEE" w:rsidP="00A408CD">
      <w:pPr>
        <w:pStyle w:val="Teksttreci0"/>
        <w:spacing w:line="240" w:lineRule="auto"/>
      </w:pPr>
      <w:r w:rsidRPr="00A408CD">
        <w:t xml:space="preserve">    Konsumpcjonizm jest zakorzenion</w:t>
      </w:r>
      <w:r>
        <w:t>y</w:t>
      </w:r>
      <w:r w:rsidRPr="00A408CD">
        <w:t xml:space="preserve"> w hedonizmie, utylitaryzmie </w:t>
      </w:r>
      <w:r w:rsidRPr="00A408CD">
        <w:rPr>
          <w:b/>
        </w:rPr>
        <w:t>z błędnym rozumieniem ludz</w:t>
      </w:r>
      <w:r w:rsidRPr="00A408CD">
        <w:rPr>
          <w:b/>
        </w:rPr>
        <w:softHyphen/>
        <w:t>kiej wolności, dobra i prawdy</w:t>
      </w:r>
      <w:r w:rsidRPr="00A408CD">
        <w:t xml:space="preserve"> - wartości ludzi sprowadza się do tego, co posiadają. W ideologii konsumpcjonizm pokrywa się z materializmem praktycznym, lub z ekonomizmem. Ideologie te głoszą pierwszeństwo i nadrzędność tego, co materialne, któremu podporządkowane jest to, co  duchowe i osobowe.</w:t>
      </w:r>
    </w:p>
    <w:p w:rsidR="00D81AEE" w:rsidRPr="00A408CD" w:rsidRDefault="00D81AEE" w:rsidP="00A408CD">
      <w:pPr>
        <w:pStyle w:val="Teksttreci0"/>
        <w:spacing w:line="240" w:lineRule="auto"/>
      </w:pPr>
      <w:r w:rsidRPr="00A408CD">
        <w:t xml:space="preserve">    Konsumpcja oparta na błędnym rozpoznaniu potrzeb czło</w:t>
      </w:r>
      <w:r w:rsidRPr="00A408CD">
        <w:softHyphen/>
        <w:t xml:space="preserve">wieka obraca się przeciw niemu, prowadzi do wyrobienia </w:t>
      </w:r>
      <w:r w:rsidRPr="00A408CD">
        <w:rPr>
          <w:b/>
        </w:rPr>
        <w:t>niegodzi</w:t>
      </w:r>
      <w:r w:rsidRPr="00A408CD">
        <w:rPr>
          <w:b/>
        </w:rPr>
        <w:softHyphen/>
        <w:t>wych nawyków i stylów życia</w:t>
      </w:r>
      <w:r w:rsidRPr="00A408CD">
        <w:t>. Ko</w:t>
      </w:r>
      <w:r w:rsidRPr="00A408CD">
        <w:t>n</w:t>
      </w:r>
      <w:r w:rsidRPr="00A408CD">
        <w:t>sumpcjonizm</w:t>
      </w:r>
      <w:r>
        <w:t xml:space="preserve"> </w:t>
      </w:r>
      <w:r w:rsidRPr="00A408CD">
        <w:t>degraduje godność osoby ludzkiej. Jest szkodliwy dla fizycznego i duchowego zdrowia. Nadmierna konsumpcja nie służy harmonijnemu rozwojowi. Niewłaściwy stosunek do dóbr materialnych zostaje przeniesio</w:t>
      </w:r>
      <w:r w:rsidRPr="00A408CD">
        <w:softHyphen/>
        <w:t>ny także na inne obszary życia człowieka</w:t>
      </w:r>
      <w:r>
        <w:t>:</w:t>
      </w:r>
      <w:r w:rsidRPr="00A408CD">
        <w:t xml:space="preserve"> egoi</w:t>
      </w:r>
      <w:r>
        <w:t>styczna</w:t>
      </w:r>
      <w:r w:rsidRPr="00A408CD">
        <w:t xml:space="preserve"> deprecjacj</w:t>
      </w:r>
      <w:r>
        <w:t>a</w:t>
      </w:r>
      <w:r w:rsidRPr="00A408CD">
        <w:t xml:space="preserve"> ludzkiej cielesności. W dziedzinie moralnej konsumpcjonizm przejawia się w różnych dewiacj</w:t>
      </w:r>
      <w:r>
        <w:t>ach</w:t>
      </w:r>
      <w:r w:rsidRPr="00A408CD">
        <w:t xml:space="preserve">, np. </w:t>
      </w:r>
      <w:r w:rsidRPr="00FA4987">
        <w:rPr>
          <w:b/>
        </w:rPr>
        <w:t>seksualizm, narkomania, nikotynizm; nadmiernego akcentowania posiadania</w:t>
      </w:r>
      <w:r w:rsidRPr="00A408CD">
        <w:t>. Lęk o niedosyt materialny uderza także w miłość małżeńską i rodzinną</w:t>
      </w:r>
      <w:r>
        <w:t>,</w:t>
      </w:r>
      <w:r w:rsidRPr="00A408CD">
        <w:t xml:space="preserve"> w macierzyństwo i ojcostwo. Odbiera odwagą i wiel</w:t>
      </w:r>
      <w:r w:rsidRPr="00A408CD">
        <w:softHyphen/>
        <w:t>koduszność w przekazywaniu życia istotom ludzkim. Życie definiuje się jako niebezpieczeństwo, przed którym trzeba się bronić (przerywanie ciąży, eutanazja), gdyż zagra</w:t>
      </w:r>
      <w:r w:rsidRPr="00A408CD">
        <w:softHyphen/>
        <w:t>ża konsumpcji. Ten styl życia (terror konsumpcjonizmu) przyczynia się także do zanegowania potrzeby wiary, prowa</w:t>
      </w:r>
      <w:r w:rsidRPr="00A408CD">
        <w:softHyphen/>
        <w:t xml:space="preserve">dząc do postaw ściśle związanych z </w:t>
      </w:r>
      <w:r w:rsidRPr="00A408CD">
        <w:rPr>
          <w:b/>
        </w:rPr>
        <w:t>sekularyzmem, ateizmem i tzw. humanizmem</w:t>
      </w:r>
      <w:r w:rsidRPr="00A408CD">
        <w:t xml:space="preserve"> bez Boga. Akceptując zasady </w:t>
      </w:r>
      <w:r w:rsidRPr="00A408CD">
        <w:rPr>
          <w:b/>
        </w:rPr>
        <w:t>etyki sytuacyjnej</w:t>
      </w:r>
      <w:r>
        <w:rPr>
          <w:b/>
        </w:rPr>
        <w:t>*</w:t>
      </w:r>
      <w:r w:rsidRPr="00A408CD">
        <w:t xml:space="preserve">, prowadzi w rezultacie do </w:t>
      </w:r>
      <w:r w:rsidRPr="00A408CD">
        <w:rPr>
          <w:b/>
        </w:rPr>
        <w:t>permisywizmu moralnego</w:t>
      </w:r>
      <w:r>
        <w:rPr>
          <w:b/>
        </w:rPr>
        <w:t>**</w:t>
      </w:r>
      <w:r w:rsidRPr="00A408CD">
        <w:t>. Zasadą samowystarczalności z dziedziny materialnej konsumpcjonizm rozciąga na całą rzeczywistość ludzką.</w:t>
      </w:r>
    </w:p>
    <w:p w:rsidR="00D81AEE" w:rsidRDefault="00D81AEE" w:rsidP="00A408CD">
      <w:pPr>
        <w:pStyle w:val="Teksttreci0"/>
        <w:spacing w:line="240" w:lineRule="auto"/>
      </w:pPr>
      <w:r w:rsidRPr="00A408CD">
        <w:t xml:space="preserve">     Konsumpcjonizm tworzy zagrożenia o charakterze społecznym, np.; niesprawiedliwy podział dóbr, dyspropor</w:t>
      </w:r>
      <w:r w:rsidRPr="00A408CD">
        <w:softHyphen/>
        <w:t>cje w poziomie zamożności między grupami społeczn</w:t>
      </w:r>
      <w:r w:rsidRPr="00A408CD">
        <w:t>y</w:t>
      </w:r>
      <w:r w:rsidRPr="00A408CD">
        <w:t>mi i narodami, błędne koncepcje rozwoju ekonomicznego i postępu naukowego, technicznego, zniszczenie środowiska naturalnego, kryzys rodzi</w:t>
      </w:r>
      <w:r w:rsidRPr="00A408CD">
        <w:softHyphen/>
        <w:t>ny, mentalność przeciw życiu, pornografia i wszelkie uzależnienia (np. alkoholizm). Współczesne społeczeństwa promują</w:t>
      </w:r>
      <w:r>
        <w:t xml:space="preserve"> </w:t>
      </w:r>
      <w:r w:rsidRPr="00A408CD">
        <w:t xml:space="preserve">ludzi przystosowanych do realizacji owych </w:t>
      </w:r>
      <w:r w:rsidRPr="00A408CD">
        <w:rPr>
          <w:b/>
        </w:rPr>
        <w:t xml:space="preserve">nie-naturalnych celów </w:t>
      </w:r>
      <w:r w:rsidRPr="00A408CD">
        <w:rPr>
          <w:rStyle w:val="TeksttreciKursywa"/>
          <w:i w:val="0"/>
          <w:sz w:val="16"/>
          <w:szCs w:val="16"/>
        </w:rPr>
        <w:t>(</w:t>
      </w:r>
      <w:r w:rsidRPr="00DD517C">
        <w:rPr>
          <w:rStyle w:val="TeksttreciKursywa"/>
          <w:b/>
          <w:sz w:val="16"/>
          <w:szCs w:val="16"/>
        </w:rPr>
        <w:t>homo consumens</w:t>
      </w:r>
      <w:r w:rsidRPr="00A408CD">
        <w:rPr>
          <w:rStyle w:val="TeksttreciKursywa"/>
          <w:i w:val="0"/>
          <w:sz w:val="16"/>
          <w:szCs w:val="16"/>
        </w:rPr>
        <w:t>)</w:t>
      </w:r>
      <w:r w:rsidRPr="00A408CD">
        <w:rPr>
          <w:rStyle w:val="TeksttreciKursywa"/>
          <w:sz w:val="16"/>
          <w:szCs w:val="16"/>
        </w:rPr>
        <w:t xml:space="preserve">. </w:t>
      </w:r>
      <w:r w:rsidRPr="00A408CD">
        <w:rPr>
          <w:rStyle w:val="TeksttreciKursywa"/>
          <w:i w:val="0"/>
          <w:sz w:val="16"/>
          <w:szCs w:val="16"/>
        </w:rPr>
        <w:t>Ak</w:t>
      </w:r>
      <w:r w:rsidRPr="00A408CD">
        <w:t>centują orientacją receptywną i rynkową</w:t>
      </w:r>
      <w:r>
        <w:t xml:space="preserve"> </w:t>
      </w:r>
      <w:r w:rsidRPr="00A408CD">
        <w:t>(wartości są wymienne) - uprzedmiotowiony człowiek jest obiektem transakcji kupna-sprzedaży w myśl zasady: „</w:t>
      </w:r>
      <w:r w:rsidRPr="00DD517C">
        <w:rPr>
          <w:b/>
          <w:u w:val="single"/>
        </w:rPr>
        <w:t>konsumuję, więc jestem; jestem szczęśliwy</w:t>
      </w:r>
      <w:r w:rsidRPr="00A408CD">
        <w:t xml:space="preserve">". Konsumpcjonizm </w:t>
      </w:r>
      <w:r>
        <w:t xml:space="preserve">powoduje, że </w:t>
      </w:r>
      <w:r w:rsidRPr="00A408CD">
        <w:t>problemy demograficzne rozwiązuje się przy pomocy niemoralnych metod</w:t>
      </w:r>
      <w:r>
        <w:t>.</w:t>
      </w:r>
    </w:p>
    <w:p w:rsidR="00D81AEE" w:rsidRPr="00083D8B" w:rsidRDefault="00D81AEE" w:rsidP="00083D8B">
      <w:pPr>
        <w:pStyle w:val="Tekstprzypisudolnego"/>
        <w:jc w:val="both"/>
        <w:rPr>
          <w:sz w:val="16"/>
          <w:szCs w:val="16"/>
        </w:rPr>
      </w:pPr>
      <w:r>
        <w:rPr>
          <w:sz w:val="16"/>
          <w:szCs w:val="16"/>
        </w:rPr>
        <w:t xml:space="preserve">      </w:t>
      </w:r>
      <w:r w:rsidRPr="00083D8B">
        <w:rPr>
          <w:sz w:val="16"/>
          <w:szCs w:val="16"/>
        </w:rPr>
        <w:t>*</w:t>
      </w:r>
      <w:r w:rsidRPr="00083D8B">
        <w:rPr>
          <w:b/>
          <w:sz w:val="16"/>
          <w:szCs w:val="16"/>
        </w:rPr>
        <w:t>Etyka sytuacyjna</w:t>
      </w:r>
      <w:r w:rsidRPr="00083D8B">
        <w:rPr>
          <w:sz w:val="16"/>
          <w:szCs w:val="16"/>
        </w:rPr>
        <w:t>; sytuacjonizm - stanowisko w etyce, zgodnie z którym człowiek w swoim postępowaniu powinien kierować się rozpoznaniem konkretnej sytuacji w jakiej się znajduje, nakazami wynikającymi z jej rozpoznania. Postępowanie moralne jest tedy zawsze indywidualne, niepowtarzalne tak, jak sytuacja, w której je</w:t>
      </w:r>
      <w:r w:rsidRPr="00083D8B">
        <w:rPr>
          <w:sz w:val="16"/>
          <w:szCs w:val="16"/>
        </w:rPr>
        <w:t>d</w:t>
      </w:r>
      <w:r w:rsidRPr="00083D8B">
        <w:rPr>
          <w:sz w:val="16"/>
          <w:szCs w:val="16"/>
        </w:rPr>
        <w:t>nostka ludzka się znajduje. Nie można więc formułować żadnych praw moralnych, norm, które wypływałyby z rozumienia dobra lub zła. W etyce sytuacyjnej nakazuje się tolerować i afirmować każde postępowanie moralne jako ludzkie, tj. wolne i świadome. Widać tu realistyczne rozumienie pojęcia wolności.</w:t>
      </w:r>
    </w:p>
    <w:p w:rsidR="00D81AEE" w:rsidRPr="00083D8B" w:rsidRDefault="00D81AEE" w:rsidP="00083D8B">
      <w:pPr>
        <w:pStyle w:val="Tekstprzypisudolnego"/>
        <w:jc w:val="both"/>
        <w:rPr>
          <w:sz w:val="16"/>
          <w:szCs w:val="16"/>
        </w:rPr>
      </w:pPr>
      <w:r w:rsidRPr="00083D8B">
        <w:rPr>
          <w:sz w:val="16"/>
          <w:szCs w:val="16"/>
        </w:rPr>
        <w:t xml:space="preserve">    Wbrew temu postuluję tolerancję</w:t>
      </w:r>
      <w:r>
        <w:rPr>
          <w:sz w:val="16"/>
          <w:szCs w:val="16"/>
        </w:rPr>
        <w:t>,</w:t>
      </w:r>
      <w:r w:rsidRPr="00083D8B">
        <w:rPr>
          <w:sz w:val="16"/>
          <w:szCs w:val="16"/>
        </w:rPr>
        <w:t xml:space="preserve"> ale bez afirmacji, co można osiągną poprzez stosowanie w moralności zasady wędrówki od konkretu do abstrakcji o najwyższym zasięgu i od niej z powrotem do konkretu. W konkretnym działaniu człowieka widać to w postaci przechodzenia od wartości formalno–logicznych do formalno–symbolicznych, a od nich do teoretyczno–przedmiotowego ich urzeczywistniania. Zob. hasło </w:t>
      </w:r>
      <w:r w:rsidRPr="00083D8B">
        <w:rPr>
          <w:b/>
          <w:sz w:val="16"/>
          <w:szCs w:val="16"/>
        </w:rPr>
        <w:t>sytuacja społeczna</w:t>
      </w:r>
      <w:r w:rsidRPr="00083D8B">
        <w:rPr>
          <w:sz w:val="16"/>
          <w:szCs w:val="16"/>
        </w:rPr>
        <w:t xml:space="preserve">.    </w:t>
      </w:r>
    </w:p>
    <w:p w:rsidR="00D81AEE" w:rsidRPr="00083D8B" w:rsidRDefault="00D81AEE" w:rsidP="00083D8B">
      <w:pPr>
        <w:pStyle w:val="Tekstprzypisudolnego"/>
        <w:jc w:val="both"/>
        <w:rPr>
          <w:sz w:val="16"/>
          <w:szCs w:val="16"/>
        </w:rPr>
      </w:pPr>
      <w:r>
        <w:rPr>
          <w:b/>
          <w:sz w:val="16"/>
          <w:szCs w:val="16"/>
        </w:rPr>
        <w:t xml:space="preserve">     **</w:t>
      </w:r>
      <w:r w:rsidRPr="00083D8B">
        <w:rPr>
          <w:b/>
          <w:sz w:val="16"/>
          <w:szCs w:val="16"/>
        </w:rPr>
        <w:t>Permisywizm</w:t>
      </w:r>
      <w:r>
        <w:rPr>
          <w:b/>
          <w:sz w:val="16"/>
          <w:szCs w:val="16"/>
        </w:rPr>
        <w:t xml:space="preserve"> </w:t>
      </w:r>
      <w:r w:rsidRPr="00083D8B">
        <w:rPr>
          <w:sz w:val="16"/>
          <w:szCs w:val="16"/>
        </w:rPr>
        <w:t xml:space="preserve">- &lt;łac. </w:t>
      </w:r>
      <w:r w:rsidRPr="00083D8B">
        <w:rPr>
          <w:i/>
          <w:sz w:val="16"/>
          <w:szCs w:val="16"/>
        </w:rPr>
        <w:t>permissio</w:t>
      </w:r>
      <w:r>
        <w:rPr>
          <w:i/>
          <w:sz w:val="16"/>
          <w:szCs w:val="16"/>
        </w:rPr>
        <w:t xml:space="preserve"> </w:t>
      </w:r>
      <w:r w:rsidRPr="00083D8B">
        <w:rPr>
          <w:sz w:val="16"/>
          <w:szCs w:val="16"/>
        </w:rPr>
        <w:t>= pozwolenie, zezwolenie&gt;. Styl życia, postawa, pogląd etyczny, w którym wolność jednostki ludzkiej i akceptację dla niej utożs</w:t>
      </w:r>
      <w:r w:rsidRPr="00083D8B">
        <w:rPr>
          <w:sz w:val="16"/>
          <w:szCs w:val="16"/>
        </w:rPr>
        <w:t>a</w:t>
      </w:r>
      <w:r w:rsidRPr="00083D8B">
        <w:rPr>
          <w:sz w:val="16"/>
          <w:szCs w:val="16"/>
        </w:rPr>
        <w:t xml:space="preserve">mia się ze skrajną tolerancją postępowania odbiegającego od przyjętych norm. W swej istocie permisywizm zakłada bezużyteczność i szkodliwość istniejących norm moralnych oraz zakazów i nakazów obyczajowych. </w:t>
      </w:r>
      <w:r w:rsidRPr="00DD517C">
        <w:rPr>
          <w:b/>
          <w:sz w:val="16"/>
          <w:szCs w:val="16"/>
        </w:rPr>
        <w:t>W pedagogice przez permisywizm rozumie się pogląd</w:t>
      </w:r>
      <w:r>
        <w:rPr>
          <w:b/>
          <w:sz w:val="16"/>
          <w:szCs w:val="16"/>
        </w:rPr>
        <w:t>y</w:t>
      </w:r>
      <w:r w:rsidRPr="00DD517C">
        <w:rPr>
          <w:b/>
          <w:sz w:val="16"/>
          <w:szCs w:val="16"/>
        </w:rPr>
        <w:t xml:space="preserve"> negując</w:t>
      </w:r>
      <w:r>
        <w:rPr>
          <w:b/>
          <w:sz w:val="16"/>
          <w:szCs w:val="16"/>
        </w:rPr>
        <w:t>e</w:t>
      </w:r>
      <w:r w:rsidRPr="00DD517C">
        <w:rPr>
          <w:b/>
          <w:sz w:val="16"/>
          <w:szCs w:val="16"/>
        </w:rPr>
        <w:t xml:space="preserve"> potrzebę oddziaływań wychowawczych. Dziecko samo się rozwija, wychowuje zgodnie ze swoim naturalnymi cechami</w:t>
      </w:r>
      <w:r w:rsidRPr="00083D8B">
        <w:rPr>
          <w:sz w:val="16"/>
          <w:szCs w:val="16"/>
        </w:rPr>
        <w:t xml:space="preserve">. Zob. A. Derdziuk, </w:t>
      </w:r>
      <w:r w:rsidRPr="00083D8B">
        <w:rPr>
          <w:i/>
          <w:sz w:val="16"/>
          <w:szCs w:val="16"/>
        </w:rPr>
        <w:t>Permisywizm</w:t>
      </w:r>
      <w:r w:rsidRPr="00083D8B">
        <w:rPr>
          <w:sz w:val="16"/>
          <w:szCs w:val="16"/>
        </w:rPr>
        <w:t xml:space="preserve">, (w:) </w:t>
      </w:r>
      <w:r w:rsidRPr="00083D8B">
        <w:rPr>
          <w:i/>
          <w:sz w:val="16"/>
          <w:szCs w:val="16"/>
        </w:rPr>
        <w:t>Encyklopedia katolicka</w:t>
      </w:r>
      <w:r w:rsidRPr="00083D8B">
        <w:rPr>
          <w:sz w:val="16"/>
          <w:szCs w:val="16"/>
        </w:rPr>
        <w:t>, t. 15, Lublin 2011.</w:t>
      </w:r>
    </w:p>
  </w:footnote>
  <w:footnote w:id="128">
    <w:p w:rsidR="00D81AEE" w:rsidRPr="00044AEC" w:rsidRDefault="00D81AEE" w:rsidP="003873A3">
      <w:pPr>
        <w:pStyle w:val="Tekstprzypisudolnego"/>
        <w:jc w:val="both"/>
        <w:rPr>
          <w:sz w:val="16"/>
          <w:szCs w:val="16"/>
        </w:rPr>
      </w:pPr>
      <w:r w:rsidRPr="00044AEC">
        <w:rPr>
          <w:rStyle w:val="Znakiprzypiswdolnych"/>
          <w:sz w:val="16"/>
          <w:szCs w:val="16"/>
        </w:rPr>
        <w:footnoteRef/>
      </w:r>
      <w:r w:rsidRPr="00044AEC">
        <w:rPr>
          <w:sz w:val="16"/>
          <w:szCs w:val="16"/>
        </w:rPr>
        <w:t xml:space="preserve">Plotyn, </w:t>
      </w:r>
      <w:r w:rsidRPr="00044AEC">
        <w:rPr>
          <w:i/>
          <w:sz w:val="16"/>
          <w:szCs w:val="16"/>
        </w:rPr>
        <w:t>Enneady,</w:t>
      </w:r>
      <w:r w:rsidRPr="00044AEC">
        <w:rPr>
          <w:sz w:val="16"/>
          <w:szCs w:val="16"/>
        </w:rPr>
        <w:t xml:space="preserve"> Warszawa 1959, 1.2.6.</w:t>
      </w:r>
    </w:p>
  </w:footnote>
  <w:footnote w:id="129">
    <w:p w:rsidR="00D81AEE" w:rsidRPr="00BF4FFF" w:rsidRDefault="00D81AEE" w:rsidP="00BF4FFF">
      <w:pPr>
        <w:pStyle w:val="Tekstprzypisudolnego"/>
        <w:jc w:val="both"/>
        <w:rPr>
          <w:sz w:val="16"/>
          <w:szCs w:val="16"/>
        </w:rPr>
      </w:pPr>
      <w:r w:rsidRPr="00BF4FFF">
        <w:rPr>
          <w:rStyle w:val="Odwoanieprzypisudolnego"/>
          <w:sz w:val="16"/>
          <w:szCs w:val="16"/>
        </w:rPr>
        <w:footnoteRef/>
      </w:r>
      <w:r w:rsidRPr="00BF4FFF">
        <w:rPr>
          <w:b/>
          <w:color w:val="000000"/>
          <w:sz w:val="16"/>
          <w:szCs w:val="16"/>
        </w:rPr>
        <w:t>Hedoniści psychologiczni</w:t>
      </w:r>
      <w:r w:rsidRPr="00BF4FFF">
        <w:rPr>
          <w:color w:val="000000"/>
          <w:sz w:val="16"/>
          <w:szCs w:val="16"/>
        </w:rPr>
        <w:t xml:space="preserve"> założ</w:t>
      </w:r>
      <w:r>
        <w:rPr>
          <w:color w:val="000000"/>
          <w:sz w:val="16"/>
          <w:szCs w:val="16"/>
        </w:rPr>
        <w:t>yli</w:t>
      </w:r>
      <w:r w:rsidRPr="00BF4FFF">
        <w:rPr>
          <w:color w:val="000000"/>
          <w:sz w:val="16"/>
          <w:szCs w:val="16"/>
        </w:rPr>
        <w:t xml:space="preserve">, że wszyscy ludzie pragną przyjemności, która jest dobrem. </w:t>
      </w:r>
      <w:r>
        <w:rPr>
          <w:color w:val="000000"/>
          <w:sz w:val="16"/>
          <w:szCs w:val="16"/>
        </w:rPr>
        <w:t>W</w:t>
      </w:r>
      <w:r w:rsidRPr="00BF4FFF">
        <w:rPr>
          <w:color w:val="000000"/>
          <w:sz w:val="16"/>
          <w:szCs w:val="16"/>
        </w:rPr>
        <w:t>szyscy z natury pragną dobra, przyjemność jest więc dobrem.</w:t>
      </w:r>
      <w:r w:rsidRPr="00BF4FFF">
        <w:rPr>
          <w:sz w:val="16"/>
          <w:szCs w:val="16"/>
        </w:rPr>
        <w:t xml:space="preserve"> </w:t>
      </w:r>
    </w:p>
  </w:footnote>
  <w:footnote w:id="130">
    <w:p w:rsidR="00D81AEE" w:rsidRPr="00DD517C" w:rsidRDefault="00D81AEE" w:rsidP="00DD517C">
      <w:pPr>
        <w:jc w:val="both"/>
        <w:rPr>
          <w:sz w:val="16"/>
          <w:szCs w:val="16"/>
        </w:rPr>
      </w:pPr>
      <w:r w:rsidRPr="00083D8B">
        <w:rPr>
          <w:rStyle w:val="Odwoanieprzypisudolnego"/>
          <w:sz w:val="16"/>
          <w:szCs w:val="16"/>
        </w:rPr>
        <w:footnoteRef/>
      </w:r>
      <w:r w:rsidRPr="00083D8B">
        <w:rPr>
          <w:b/>
          <w:sz w:val="16"/>
          <w:szCs w:val="16"/>
        </w:rPr>
        <w:t>Artefakt</w:t>
      </w:r>
      <w:r w:rsidRPr="00083D8B">
        <w:rPr>
          <w:sz w:val="16"/>
          <w:szCs w:val="16"/>
        </w:rPr>
        <w:t xml:space="preserve"> - wyodrębniona przez człowieka część natury, w której ucieleśnione jest jego celowe dążenie do zaspokajania potrzeb, w tym wyrażania uczuć i myśli. W tym znaczeniu artefakt jest</w:t>
      </w:r>
      <w:r>
        <w:rPr>
          <w:sz w:val="16"/>
          <w:szCs w:val="16"/>
        </w:rPr>
        <w:t xml:space="preserve"> zawsze przedmiotem kulturowym.</w:t>
      </w:r>
    </w:p>
  </w:footnote>
  <w:footnote w:id="131">
    <w:p w:rsidR="00D81AEE" w:rsidRPr="008A1CAD" w:rsidRDefault="00D81AEE" w:rsidP="008A1CAD">
      <w:pPr>
        <w:pStyle w:val="Tekstprzypisudolnego"/>
        <w:jc w:val="both"/>
        <w:rPr>
          <w:sz w:val="16"/>
          <w:szCs w:val="16"/>
        </w:rPr>
      </w:pPr>
      <w:r w:rsidRPr="008A1CAD">
        <w:rPr>
          <w:rStyle w:val="Znakiprzypiswdolnych"/>
          <w:sz w:val="16"/>
          <w:szCs w:val="16"/>
        </w:rPr>
        <w:footnoteRef/>
      </w:r>
      <w:r w:rsidRPr="008A1CAD">
        <w:rPr>
          <w:sz w:val="16"/>
          <w:szCs w:val="16"/>
        </w:rPr>
        <w:t xml:space="preserve">Zob. E. Morin, A. B. Kern, </w:t>
      </w:r>
      <w:r w:rsidRPr="008A1CAD">
        <w:rPr>
          <w:i/>
          <w:sz w:val="16"/>
          <w:szCs w:val="16"/>
        </w:rPr>
        <w:t>Ziemia</w:t>
      </w:r>
      <w:r>
        <w:rPr>
          <w:i/>
          <w:sz w:val="16"/>
          <w:szCs w:val="16"/>
        </w:rPr>
        <w:t xml:space="preserve"> – ojczyzna, </w:t>
      </w:r>
      <w:r w:rsidRPr="00804BCD">
        <w:rPr>
          <w:sz w:val="16"/>
          <w:szCs w:val="16"/>
        </w:rPr>
        <w:t>PIW, Warszawa 1998</w:t>
      </w:r>
      <w:r w:rsidRPr="008A1CAD">
        <w:rPr>
          <w:sz w:val="16"/>
          <w:szCs w:val="16"/>
        </w:rPr>
        <w:t>. Tam na s.</w:t>
      </w:r>
      <w:r>
        <w:rPr>
          <w:sz w:val="16"/>
          <w:szCs w:val="16"/>
        </w:rPr>
        <w:t xml:space="preserve"> </w:t>
      </w:r>
      <w:r w:rsidRPr="008A1CAD">
        <w:rPr>
          <w:sz w:val="16"/>
          <w:szCs w:val="16"/>
        </w:rPr>
        <w:t>55 autorzy piszą: „Wszystkie te fakty (tj. obalające w latach 1950-1970 najbardziej ustalone i pewne wyobrażenia o naturze wszechświata, Ziemi, życiu i naturze samego człowieka wraz z jednoczesnymi odkryciami w astrofizyce, naukach o Ziemi, w biologii i paleontologii powodujące, m.in. wyłanianie się świadomości planetarnej – A.</w:t>
      </w:r>
      <w:r>
        <w:rPr>
          <w:sz w:val="16"/>
          <w:szCs w:val="16"/>
        </w:rPr>
        <w:t xml:space="preserve"> J. </w:t>
      </w:r>
      <w:r w:rsidRPr="008A1CAD">
        <w:rPr>
          <w:sz w:val="16"/>
          <w:szCs w:val="16"/>
        </w:rPr>
        <w:t>K.) są dzisiaj znane, co prawda od niedawna, ale mimo, iż są one szeroko rozpowszechniane w książkach, prasie i w wykładach telewizyjnych Hawkinga i Reevesa, nowy kosmos nie przeniknął jeszcze naszych umysłów, sytuujących nas ciągle w centrum świata, na ziemi statycznej i pod odwiecznym Słońcem. Fakty te nie wzbudziły zaciekawienia ... nawet tych, którzy uczenie mówią o świecie. Dzisiaj bowiem filozofia wyzbyła się zdziwienia, które ją zrodziło. Ponadto nasza edukacja nauczyła nas oddzielać, szufladkować, izolować, nie zaś łączyć, przyczyniła się zatem do pojmowania ludzkiej kondycji w sposób wyodrębniony, w oderwaniu od otaczającego nas kosmosu i fizycznej materii, z jakiej jesteśmy stworzeni”.</w:t>
      </w:r>
    </w:p>
  </w:footnote>
  <w:footnote w:id="132">
    <w:p w:rsidR="00D81AEE" w:rsidRPr="008A1CAD" w:rsidRDefault="00D81AEE" w:rsidP="008A1CAD">
      <w:pPr>
        <w:pStyle w:val="Tekstprzypisudolnego"/>
        <w:jc w:val="both"/>
        <w:rPr>
          <w:sz w:val="16"/>
          <w:szCs w:val="16"/>
        </w:rPr>
      </w:pPr>
      <w:r w:rsidRPr="008A1CAD">
        <w:rPr>
          <w:rStyle w:val="Odwoanieprzypisudolnego"/>
          <w:b/>
          <w:sz w:val="16"/>
          <w:szCs w:val="16"/>
        </w:rPr>
        <w:footnoteRef/>
      </w:r>
      <w:r w:rsidRPr="008A1CAD">
        <w:rPr>
          <w:b/>
          <w:sz w:val="16"/>
          <w:szCs w:val="16"/>
        </w:rPr>
        <w:t>Iluminacja – oświecenie</w:t>
      </w:r>
      <w:r w:rsidRPr="008A1CAD">
        <w:rPr>
          <w:sz w:val="16"/>
          <w:szCs w:val="16"/>
        </w:rPr>
        <w:t>. Św. Augustyn (354 – 430) twierdził, że Bóg udziela umysłowi ludzkiemu światła, dzi</w:t>
      </w:r>
      <w:r>
        <w:rPr>
          <w:sz w:val="16"/>
          <w:szCs w:val="16"/>
        </w:rPr>
        <w:t>ę</w:t>
      </w:r>
      <w:r w:rsidRPr="008A1CAD">
        <w:rPr>
          <w:sz w:val="16"/>
          <w:szCs w:val="16"/>
        </w:rPr>
        <w:t xml:space="preserve">ki czemu jest on zdolny do bezpośredniego oglądania prawdy. Roger Bacon 1220 – 1292) rozróżnił trzy typy oświecenia: </w:t>
      </w:r>
      <w:r w:rsidRPr="00446F60">
        <w:rPr>
          <w:b/>
          <w:sz w:val="16"/>
          <w:szCs w:val="16"/>
        </w:rPr>
        <w:t>1.</w:t>
      </w:r>
      <w:r w:rsidRPr="008A1CAD">
        <w:rPr>
          <w:sz w:val="16"/>
          <w:szCs w:val="16"/>
        </w:rPr>
        <w:t xml:space="preserve"> zmysłowe, dzi</w:t>
      </w:r>
      <w:r>
        <w:rPr>
          <w:sz w:val="16"/>
          <w:szCs w:val="16"/>
        </w:rPr>
        <w:t>ę</w:t>
      </w:r>
      <w:r w:rsidRPr="008A1CAD">
        <w:rPr>
          <w:sz w:val="16"/>
          <w:szCs w:val="16"/>
        </w:rPr>
        <w:t>k</w:t>
      </w:r>
      <w:r>
        <w:rPr>
          <w:sz w:val="16"/>
          <w:szCs w:val="16"/>
        </w:rPr>
        <w:t>i</w:t>
      </w:r>
      <w:r w:rsidRPr="008A1CAD">
        <w:rPr>
          <w:sz w:val="16"/>
          <w:szCs w:val="16"/>
        </w:rPr>
        <w:t xml:space="preserve"> któremu poznajemy prawdy zewnętrznego doświadczenia; </w:t>
      </w:r>
      <w:r w:rsidRPr="00446F60">
        <w:rPr>
          <w:b/>
          <w:sz w:val="16"/>
          <w:szCs w:val="16"/>
        </w:rPr>
        <w:t>2.</w:t>
      </w:r>
      <w:r w:rsidRPr="008A1CAD">
        <w:rPr>
          <w:sz w:val="16"/>
          <w:szCs w:val="16"/>
        </w:rPr>
        <w:t xml:space="preserve"> Wewn</w:t>
      </w:r>
      <w:r>
        <w:rPr>
          <w:sz w:val="16"/>
          <w:szCs w:val="16"/>
        </w:rPr>
        <w:t>ę</w:t>
      </w:r>
      <w:r w:rsidRPr="008A1CAD">
        <w:rPr>
          <w:sz w:val="16"/>
          <w:szCs w:val="16"/>
        </w:rPr>
        <w:t>trzne, poz</w:t>
      </w:r>
      <w:r>
        <w:rPr>
          <w:sz w:val="16"/>
          <w:szCs w:val="16"/>
        </w:rPr>
        <w:t>wa</w:t>
      </w:r>
      <w:r w:rsidRPr="008A1CAD">
        <w:rPr>
          <w:sz w:val="16"/>
          <w:szCs w:val="16"/>
        </w:rPr>
        <w:t>lające na wykrycie prawd nadprzyrodzonych, które sam umysł nigdy by nie osiągnął</w:t>
      </w:r>
      <w:r w:rsidRPr="00446F60">
        <w:rPr>
          <w:b/>
          <w:sz w:val="16"/>
          <w:szCs w:val="16"/>
        </w:rPr>
        <w:t>; 3</w:t>
      </w:r>
      <w:r w:rsidRPr="008A1CAD">
        <w:rPr>
          <w:sz w:val="16"/>
          <w:szCs w:val="16"/>
        </w:rPr>
        <w:t xml:space="preserve">. Powszechne, te, których Bóg udziela wszystkim ludziom. </w:t>
      </w:r>
    </w:p>
  </w:footnote>
  <w:footnote w:id="133">
    <w:p w:rsidR="00D81AEE" w:rsidRPr="00BF6519" w:rsidRDefault="00D81AEE" w:rsidP="00BF6519">
      <w:pPr>
        <w:jc w:val="both"/>
        <w:rPr>
          <w:sz w:val="16"/>
          <w:szCs w:val="16"/>
        </w:rPr>
      </w:pPr>
      <w:r w:rsidRPr="008A1CAD">
        <w:rPr>
          <w:rStyle w:val="Odwoanieprzypisudolnego"/>
          <w:sz w:val="16"/>
          <w:szCs w:val="16"/>
        </w:rPr>
        <w:footnoteRef/>
      </w:r>
      <w:r w:rsidRPr="008A1CAD">
        <w:rPr>
          <w:b/>
          <w:sz w:val="16"/>
          <w:szCs w:val="16"/>
        </w:rPr>
        <w:t xml:space="preserve">Tabula rasa </w:t>
      </w:r>
      <w:r w:rsidRPr="008A1CAD">
        <w:rPr>
          <w:sz w:val="16"/>
          <w:szCs w:val="16"/>
        </w:rPr>
        <w:t xml:space="preserve">- &lt;gr. </w:t>
      </w:r>
      <w:r w:rsidRPr="008A1CAD">
        <w:rPr>
          <w:i/>
          <w:sz w:val="16"/>
          <w:szCs w:val="16"/>
        </w:rPr>
        <w:t>πινακίς άγραφος</w:t>
      </w:r>
      <w:r w:rsidRPr="008A1CAD">
        <w:rPr>
          <w:sz w:val="16"/>
          <w:szCs w:val="16"/>
        </w:rPr>
        <w:t xml:space="preserve"> [pinakis, agraphos] = niezapisana tabliczka, karta; dosłownie „czysta, nie-zapisana tablica&gt;. Zwrot wprowadzony do słownika filozofii przez </w:t>
      </w:r>
      <w:r w:rsidRPr="008A1CAD">
        <w:rPr>
          <w:b/>
          <w:sz w:val="16"/>
          <w:szCs w:val="16"/>
        </w:rPr>
        <w:t>Aleksandra z Afrodyzji</w:t>
      </w:r>
      <w:r w:rsidRPr="008A1CAD">
        <w:rPr>
          <w:sz w:val="16"/>
          <w:szCs w:val="16"/>
        </w:rPr>
        <w:t xml:space="preserve"> (ż</w:t>
      </w:r>
      <w:r w:rsidRPr="008A1CAD">
        <w:rPr>
          <w:rStyle w:val="st"/>
          <w:sz w:val="16"/>
          <w:szCs w:val="16"/>
        </w:rPr>
        <w:t>ył na przełomie II i III w. n.e. W latach 198</w:t>
      </w:r>
      <w:r>
        <w:rPr>
          <w:rStyle w:val="st"/>
          <w:sz w:val="16"/>
          <w:szCs w:val="16"/>
        </w:rPr>
        <w:t xml:space="preserve"> </w:t>
      </w:r>
      <w:r w:rsidRPr="008A1CAD">
        <w:rPr>
          <w:rStyle w:val="st"/>
          <w:sz w:val="16"/>
          <w:szCs w:val="16"/>
        </w:rPr>
        <w:t>-</w:t>
      </w:r>
      <w:r>
        <w:rPr>
          <w:rStyle w:val="st"/>
          <w:sz w:val="16"/>
          <w:szCs w:val="16"/>
        </w:rPr>
        <w:t xml:space="preserve"> </w:t>
      </w:r>
      <w:r w:rsidRPr="008A1CAD">
        <w:rPr>
          <w:rStyle w:val="st"/>
          <w:sz w:val="16"/>
          <w:szCs w:val="16"/>
        </w:rPr>
        <w:t>211 n.e. zajmował katedrę filozofii w Atenach)</w:t>
      </w:r>
      <w:r w:rsidRPr="008A1CAD">
        <w:rPr>
          <w:sz w:val="16"/>
          <w:szCs w:val="16"/>
        </w:rPr>
        <w:t xml:space="preserve"> w traktacie </w:t>
      </w:r>
      <w:r w:rsidRPr="008A1CAD">
        <w:rPr>
          <w:i/>
          <w:sz w:val="16"/>
          <w:szCs w:val="16"/>
        </w:rPr>
        <w:t>De anima</w:t>
      </w:r>
      <w:r w:rsidRPr="008A1CAD">
        <w:rPr>
          <w:sz w:val="16"/>
          <w:szCs w:val="16"/>
        </w:rPr>
        <w:t xml:space="preserve"> (84, 25 – 26). Pojęciem tym wskazywał na fakt, że </w:t>
      </w:r>
      <w:r w:rsidRPr="008A1CAD">
        <w:rPr>
          <w:b/>
          <w:sz w:val="16"/>
          <w:szCs w:val="16"/>
        </w:rPr>
        <w:t>intelekt jest czystą możnością, nie jest determinowany żadną formą, ani treścią poznawczą, co pozwala mu na dowolne poznawanie.</w:t>
      </w:r>
      <w:r>
        <w:rPr>
          <w:b/>
          <w:sz w:val="16"/>
          <w:szCs w:val="16"/>
        </w:rPr>
        <w:t xml:space="preserve"> </w:t>
      </w:r>
      <w:r w:rsidRPr="008A1CAD">
        <w:rPr>
          <w:sz w:val="16"/>
          <w:szCs w:val="16"/>
        </w:rPr>
        <w:t>Tezę tę spotykamy też u J. Locke’a w zdaniu: „</w:t>
      </w:r>
      <w:r w:rsidRPr="008A1CAD">
        <w:rPr>
          <w:b/>
          <w:sz w:val="16"/>
          <w:szCs w:val="16"/>
        </w:rPr>
        <w:t>Niczego nie ma w intelekcie</w:t>
      </w:r>
      <w:r>
        <w:rPr>
          <w:b/>
          <w:sz w:val="16"/>
          <w:szCs w:val="16"/>
        </w:rPr>
        <w:t xml:space="preserve"> </w:t>
      </w:r>
      <w:r w:rsidRPr="008A1CAD">
        <w:rPr>
          <w:b/>
          <w:sz w:val="16"/>
          <w:szCs w:val="16"/>
        </w:rPr>
        <w:t>czego nie było w zmyśle, z wyjątkiem samego intelektu”</w:t>
      </w:r>
      <w:r w:rsidRPr="008A1CAD">
        <w:rPr>
          <w:rStyle w:val="Odwoanieprzypisudolnego"/>
          <w:sz w:val="16"/>
          <w:szCs w:val="16"/>
        </w:rPr>
        <w:footnoteRef/>
      </w:r>
      <w:r w:rsidRPr="008A1CAD">
        <w:rPr>
          <w:sz w:val="16"/>
          <w:szCs w:val="16"/>
        </w:rPr>
        <w:t>. Potoczność powiada: „</w:t>
      </w:r>
      <w:r w:rsidRPr="00BF6519">
        <w:rPr>
          <w:b/>
          <w:sz w:val="16"/>
          <w:szCs w:val="16"/>
        </w:rPr>
        <w:t>Nie ma tego w umyśle, czego nie byłoby w zmyśle”.</w:t>
      </w:r>
    </w:p>
  </w:footnote>
  <w:footnote w:id="134">
    <w:p w:rsidR="00D81AEE" w:rsidRPr="00BF6519" w:rsidRDefault="00D81AEE" w:rsidP="00BF6519">
      <w:pPr>
        <w:jc w:val="both"/>
        <w:rPr>
          <w:sz w:val="16"/>
          <w:szCs w:val="16"/>
        </w:rPr>
      </w:pPr>
      <w:r w:rsidRPr="00BF6519">
        <w:rPr>
          <w:rStyle w:val="Odwoanieprzypisudolnego"/>
          <w:sz w:val="16"/>
          <w:szCs w:val="16"/>
        </w:rPr>
        <w:footnoteRef/>
      </w:r>
      <w:r w:rsidRPr="00BF6519">
        <w:rPr>
          <w:b/>
          <w:sz w:val="16"/>
          <w:szCs w:val="16"/>
        </w:rPr>
        <w:t>Behawioryzm - &lt;</w:t>
      </w:r>
      <w:r w:rsidRPr="00BF6519">
        <w:rPr>
          <w:sz w:val="16"/>
          <w:szCs w:val="16"/>
        </w:rPr>
        <w:t>ang.</w:t>
      </w:r>
      <w:r>
        <w:rPr>
          <w:sz w:val="16"/>
          <w:szCs w:val="16"/>
        </w:rPr>
        <w:t xml:space="preserve"> </w:t>
      </w:r>
      <w:r w:rsidRPr="00BF6519">
        <w:rPr>
          <w:i/>
          <w:sz w:val="16"/>
          <w:szCs w:val="16"/>
        </w:rPr>
        <w:t>behaviourism</w:t>
      </w:r>
      <w:r>
        <w:rPr>
          <w:i/>
          <w:sz w:val="16"/>
          <w:szCs w:val="16"/>
        </w:rPr>
        <w:t xml:space="preserve"> </w:t>
      </w:r>
      <w:r w:rsidRPr="00BF6519">
        <w:rPr>
          <w:sz w:val="16"/>
          <w:szCs w:val="16"/>
        </w:rPr>
        <w:t>= zachowanie się, postępowanie</w:t>
      </w:r>
      <w:r w:rsidRPr="00BF6519">
        <w:rPr>
          <w:i/>
          <w:sz w:val="16"/>
          <w:szCs w:val="16"/>
        </w:rPr>
        <w:t xml:space="preserve">&gt;. </w:t>
      </w:r>
      <w:r w:rsidRPr="00BF6519">
        <w:rPr>
          <w:sz w:val="16"/>
          <w:szCs w:val="16"/>
        </w:rPr>
        <w:t>Psychologiczna teoria zachowań ludzkich, obserwowalnych czynności organizmu. Up</w:t>
      </w:r>
      <w:r w:rsidRPr="00BF6519">
        <w:rPr>
          <w:sz w:val="16"/>
          <w:szCs w:val="16"/>
        </w:rPr>
        <w:t>o</w:t>
      </w:r>
      <w:r w:rsidRPr="00BF6519">
        <w:rPr>
          <w:sz w:val="16"/>
          <w:szCs w:val="16"/>
        </w:rPr>
        <w:t>wszechniona w postaci wzoru „S – R” (bodźca – reakcji), teorii zajmującej się obserwowalnymi zachowaniami zwierząt i ludzi. Była stosowana w socjologii</w:t>
      </w:r>
      <w:r>
        <w:rPr>
          <w:sz w:val="16"/>
          <w:szCs w:val="16"/>
        </w:rPr>
        <w:t>,</w:t>
      </w:r>
      <w:r w:rsidRPr="00BF6519">
        <w:rPr>
          <w:sz w:val="16"/>
          <w:szCs w:val="16"/>
        </w:rPr>
        <w:t xml:space="preserve"> postulując koncentrowanie badań empirycznych na interakcji społecznej. Celem tych badań jest odkrycie wiedzy o ludzkich zachowaniach pozwalającej sterować ludźmi poprzez odnajdywanie odpowiedzi na pytanie, </w:t>
      </w:r>
      <w:r w:rsidRPr="00BF6519">
        <w:rPr>
          <w:b/>
          <w:sz w:val="16"/>
          <w:szCs w:val="16"/>
        </w:rPr>
        <w:t>jak ludzie zachowują się na celowo preparowane bodźce;</w:t>
      </w:r>
      <w:r w:rsidRPr="00BF6519">
        <w:rPr>
          <w:sz w:val="16"/>
          <w:szCs w:val="16"/>
        </w:rPr>
        <w:t xml:space="preserve"> np. na pytanie: jak wywołać bunt robotników?</w:t>
      </w:r>
      <w:r>
        <w:rPr>
          <w:sz w:val="16"/>
          <w:szCs w:val="16"/>
        </w:rPr>
        <w:t xml:space="preserve"> Jak pokłócić się z żoną?</w:t>
      </w:r>
      <w:r w:rsidRPr="00BF6519">
        <w:rPr>
          <w:sz w:val="16"/>
          <w:szCs w:val="16"/>
        </w:rPr>
        <w:t xml:space="preserve"> Odpowiedź: podwyższyć ceny na żywność i(lub) obniżyć ich płace. Odnajdujemy to w </w:t>
      </w:r>
      <w:r w:rsidRPr="00BF6519">
        <w:rPr>
          <w:b/>
          <w:sz w:val="16"/>
          <w:szCs w:val="16"/>
        </w:rPr>
        <w:t>behawioryzmie radykalnym</w:t>
      </w:r>
      <w:r w:rsidRPr="00BF6519">
        <w:rPr>
          <w:sz w:val="16"/>
          <w:szCs w:val="16"/>
        </w:rPr>
        <w:t>, zgodnie z którym pojęcia, prawa naukowe stwierdza</w:t>
      </w:r>
      <w:r>
        <w:rPr>
          <w:sz w:val="16"/>
          <w:szCs w:val="16"/>
        </w:rPr>
        <w:t>ją</w:t>
      </w:r>
      <w:r w:rsidRPr="00BF6519">
        <w:rPr>
          <w:sz w:val="16"/>
          <w:szCs w:val="16"/>
        </w:rPr>
        <w:t xml:space="preserve"> relacje pomiędzy bodźcami a reakcjami. Poza nauką pozostają zatem rzeczywistości nieobserwowalne, np. stany umysłu: uwaga, pamięć, motywacje.  </w:t>
      </w:r>
    </w:p>
  </w:footnote>
  <w:footnote w:id="135">
    <w:p w:rsidR="00D81AEE" w:rsidRPr="00446F60" w:rsidRDefault="00D81AEE" w:rsidP="00BF6519">
      <w:pPr>
        <w:pStyle w:val="Tekstprzypisudolnego"/>
        <w:jc w:val="both"/>
        <w:rPr>
          <w:b/>
          <w:sz w:val="16"/>
          <w:szCs w:val="16"/>
        </w:rPr>
      </w:pPr>
      <w:r w:rsidRPr="00BF6519">
        <w:rPr>
          <w:rStyle w:val="Odwoanieprzypisudolnego"/>
          <w:sz w:val="16"/>
          <w:szCs w:val="16"/>
        </w:rPr>
        <w:footnoteRef/>
      </w:r>
      <w:r w:rsidRPr="00BF6519">
        <w:rPr>
          <w:b/>
          <w:sz w:val="16"/>
          <w:szCs w:val="16"/>
        </w:rPr>
        <w:t>Interes</w:t>
      </w:r>
      <w:r w:rsidRPr="00BF6519">
        <w:rPr>
          <w:sz w:val="16"/>
          <w:szCs w:val="16"/>
        </w:rPr>
        <w:t xml:space="preserve"> - &lt;łac. </w:t>
      </w:r>
      <w:r w:rsidRPr="00BF6519">
        <w:rPr>
          <w:i/>
          <w:sz w:val="16"/>
          <w:szCs w:val="16"/>
        </w:rPr>
        <w:t>intersum</w:t>
      </w:r>
      <w:r w:rsidRPr="00BF6519">
        <w:rPr>
          <w:sz w:val="16"/>
          <w:szCs w:val="16"/>
        </w:rPr>
        <w:t xml:space="preserve"> – uczestniczyć, brać udział (w czymś), być zaangażowanym (w coś), zajmować się (czymś)&gt;. Jest to uświadomiony i oceniony pozytywnie przez podmiot działania motyw albo szereg motywów działania. Interes wyznacza zachowanie się bierne lub czynne, konkretyzuje cel i sposób działania. Bodźce zaint</w:t>
      </w:r>
      <w:r w:rsidRPr="00BF6519">
        <w:rPr>
          <w:sz w:val="16"/>
          <w:szCs w:val="16"/>
        </w:rPr>
        <w:t>e</w:t>
      </w:r>
      <w:r w:rsidRPr="00BF6519">
        <w:rPr>
          <w:sz w:val="16"/>
          <w:szCs w:val="16"/>
        </w:rPr>
        <w:t xml:space="preserve">resowania materialnego i niematerialnego (duchowego) występują w organizacji produkcji i zarządzaniu. Ograniczenie do materialnego zainteresowania odwołuje się do modelu człowieka ograniczonego do strony ekonomicznej jego życia (tzw. wyścig szczurów). Jest to człowiek </w:t>
      </w:r>
      <w:r w:rsidRPr="00446F60">
        <w:rPr>
          <w:b/>
          <w:sz w:val="16"/>
          <w:szCs w:val="16"/>
        </w:rPr>
        <w:t>jednowymiarowy*.</w:t>
      </w:r>
    </w:p>
    <w:p w:rsidR="00D81AEE" w:rsidRPr="00BF6519" w:rsidRDefault="00D81AEE" w:rsidP="00BF6519">
      <w:pPr>
        <w:pStyle w:val="Tekstprzypisudolnego"/>
        <w:jc w:val="both"/>
        <w:rPr>
          <w:sz w:val="16"/>
          <w:szCs w:val="16"/>
        </w:rPr>
      </w:pPr>
      <w:r w:rsidRPr="00BF6519">
        <w:rPr>
          <w:sz w:val="16"/>
          <w:szCs w:val="16"/>
        </w:rPr>
        <w:t xml:space="preserve">     Interes można definiować także jako celowość myśli i poczynań jednostek ludzkich, społeczeństwa umieszczonych w pewnej całości, formułowanej dla zaspokojenia potrzeb. A zatem rozróżniamy interes osobisty i grup społecznych. Problemem socjologicznym jest brak odpowiedzi na pytanie: jak godzić interes osobisty jednostki ludzkiej z interesem społeczeństwa jako całości? Jak pogodzić interes rodziny z interesem jej członków, itd.?</w:t>
      </w:r>
    </w:p>
    <w:p w:rsidR="00D81AEE" w:rsidRPr="00BF6519" w:rsidRDefault="00D81AEE" w:rsidP="00BF6519">
      <w:pPr>
        <w:jc w:val="both"/>
        <w:rPr>
          <w:sz w:val="16"/>
          <w:szCs w:val="16"/>
        </w:rPr>
      </w:pPr>
      <w:r w:rsidRPr="00BF6519">
        <w:rPr>
          <w:sz w:val="16"/>
          <w:szCs w:val="16"/>
        </w:rPr>
        <w:t xml:space="preserve">     Interes – jest to to, czego potrzeba indywiduum lub grupie społecznej. Jest to więc wyobrażenie potrzeb, wartości i możliwych sposobów ich zaspokojenia, osiągnięcia i umieszczenie go w całości życia ludzkiego.</w:t>
      </w:r>
    </w:p>
    <w:p w:rsidR="00D81AEE" w:rsidRPr="00BF6519" w:rsidRDefault="00D81AEE" w:rsidP="00BF6519">
      <w:pPr>
        <w:jc w:val="both"/>
        <w:rPr>
          <w:sz w:val="16"/>
          <w:szCs w:val="16"/>
        </w:rPr>
      </w:pPr>
      <w:r w:rsidRPr="00BF6519">
        <w:rPr>
          <w:sz w:val="16"/>
          <w:szCs w:val="16"/>
        </w:rPr>
        <w:t xml:space="preserve">      Interesy klas społecznych nie są prezentowane dosłownie; są one ukazywane w formie interesów określonych całości, np., interesu narodowego. Współcześnie interes właścicieli jest przedstawiany w formie globalizmu, czyli rzekomego interesu ogólnoświatowego, całej Ziemi. Globalizm ukrywa podporządkowanie jednych narodów innym. Ukazanie rzeczywistego interesu ukrywającego się w idei globalizmu jest niezwykle trudne, szczególnie dlatego, że klasy panujące panują również w środkach masowej informacji i skrzętnie je wykorzystują dla swoich partykularnych interesów stwarzając jednocześnie pozory obiektywności informatycznej.  </w:t>
      </w:r>
    </w:p>
    <w:p w:rsidR="00D81AEE" w:rsidRPr="001F5ECD" w:rsidRDefault="00D81AEE" w:rsidP="001F5ECD">
      <w:pPr>
        <w:jc w:val="both"/>
        <w:rPr>
          <w:sz w:val="16"/>
          <w:szCs w:val="16"/>
        </w:rPr>
      </w:pPr>
      <w:r w:rsidRPr="00BF6519">
        <w:rPr>
          <w:sz w:val="16"/>
          <w:szCs w:val="16"/>
        </w:rPr>
        <w:t xml:space="preserve">     Interesem jest również zachowanie tego, co się posiada, co już się zdobyło, lub wartości, które się już przyjęło, a ich zmiana wymagałaby nowej organizacji życia indywidualnego, społecznego. Zawsze ta klasa, która posiada </w:t>
      </w:r>
      <w:r w:rsidRPr="00BF6519">
        <w:rPr>
          <w:b/>
          <w:sz w:val="16"/>
          <w:szCs w:val="16"/>
        </w:rPr>
        <w:t>hegemonię</w:t>
      </w:r>
      <w:r>
        <w:rPr>
          <w:b/>
          <w:sz w:val="16"/>
          <w:szCs w:val="16"/>
        </w:rPr>
        <w:t>**</w:t>
      </w:r>
      <w:r w:rsidRPr="00BF6519">
        <w:rPr>
          <w:b/>
          <w:sz w:val="16"/>
          <w:szCs w:val="16"/>
        </w:rPr>
        <w:t xml:space="preserve">, </w:t>
      </w:r>
      <w:r w:rsidRPr="00BF6519">
        <w:rPr>
          <w:sz w:val="16"/>
          <w:szCs w:val="16"/>
        </w:rPr>
        <w:t xml:space="preserve">która panuje politycznie i ekonomicznie zainteresowana jest w utrzymaniu swego stanu posiadania. Jej idee wyrażają istniejące </w:t>
      </w:r>
      <w:r w:rsidRPr="00BF6519">
        <w:rPr>
          <w:i/>
          <w:iCs/>
          <w:sz w:val="16"/>
          <w:szCs w:val="16"/>
        </w:rPr>
        <w:t>status quo</w:t>
      </w:r>
      <w:r w:rsidRPr="00BF6519">
        <w:rPr>
          <w:sz w:val="16"/>
          <w:szCs w:val="16"/>
        </w:rPr>
        <w:t xml:space="preserve"> – są to idee konserwatywne, prawicowe. Klasy, które nie są zadowolone z istniejącego porządku społecznego, prze</w:t>
      </w:r>
      <w:r w:rsidRPr="00BF6519">
        <w:rPr>
          <w:sz w:val="16"/>
          <w:szCs w:val="16"/>
        </w:rPr>
        <w:t>d</w:t>
      </w:r>
      <w:r w:rsidRPr="00BF6519">
        <w:rPr>
          <w:sz w:val="16"/>
          <w:szCs w:val="16"/>
        </w:rPr>
        <w:t xml:space="preserve">stawiają idee ukierunkowane na jego zmianę, a zatem idee postępowe; są to programy lewicowe. </w:t>
      </w:r>
      <w:r w:rsidRPr="001F5ECD">
        <w:rPr>
          <w:sz w:val="16"/>
          <w:szCs w:val="16"/>
        </w:rPr>
        <w:t xml:space="preserve">Zob. A. J. Karpiński, </w:t>
      </w:r>
      <w:r w:rsidRPr="001F5ECD">
        <w:rPr>
          <w:i/>
          <w:iCs/>
          <w:sz w:val="16"/>
          <w:szCs w:val="16"/>
        </w:rPr>
        <w:t>Prywatna własność środków produkcji. Od ojc</w:t>
      </w:r>
      <w:r w:rsidRPr="001F5ECD">
        <w:rPr>
          <w:i/>
          <w:iCs/>
          <w:sz w:val="16"/>
          <w:szCs w:val="16"/>
        </w:rPr>
        <w:t>o</w:t>
      </w:r>
      <w:r w:rsidRPr="001F5ECD">
        <w:rPr>
          <w:i/>
          <w:iCs/>
          <w:sz w:val="16"/>
          <w:szCs w:val="16"/>
        </w:rPr>
        <w:t>bójstwa do syna marnotrawnego</w:t>
      </w:r>
      <w:r w:rsidRPr="001F5ECD">
        <w:rPr>
          <w:sz w:val="16"/>
          <w:szCs w:val="16"/>
        </w:rPr>
        <w:t xml:space="preserve">, Wydawnictwo Gdańskiej Wyższej Szkoły Administracji, Gdańsk 2010, 2013. </w:t>
      </w:r>
    </w:p>
    <w:p w:rsidR="00D81AEE" w:rsidRPr="001F5ECD" w:rsidRDefault="00D81AEE" w:rsidP="001F5ECD">
      <w:pPr>
        <w:pStyle w:val="Tekstprzypisudolnego"/>
        <w:jc w:val="both"/>
        <w:rPr>
          <w:sz w:val="16"/>
          <w:szCs w:val="16"/>
        </w:rPr>
      </w:pPr>
      <w:r>
        <w:rPr>
          <w:b/>
          <w:sz w:val="16"/>
          <w:szCs w:val="16"/>
        </w:rPr>
        <w:t xml:space="preserve">     *</w:t>
      </w:r>
      <w:r w:rsidRPr="001F5ECD">
        <w:rPr>
          <w:b/>
          <w:sz w:val="16"/>
          <w:szCs w:val="16"/>
        </w:rPr>
        <w:t xml:space="preserve">Człowiek jednowymiarowy - </w:t>
      </w:r>
      <w:r w:rsidRPr="001F5ECD">
        <w:rPr>
          <w:sz w:val="16"/>
          <w:szCs w:val="16"/>
        </w:rPr>
        <w:t xml:space="preserve">pojęcie ukute przez Herberta Marcuse’go (1898-1979) idola studenckich ruchów lewicowych lat sześćdziesiątych XX wieku. Zob. H. Marcuse, </w:t>
      </w:r>
      <w:r w:rsidRPr="001F5ECD">
        <w:rPr>
          <w:i/>
          <w:sz w:val="16"/>
          <w:szCs w:val="16"/>
        </w:rPr>
        <w:t>Człowiek jednowymiarowy. Badania nad ideologią rozwiniętego społeczeństwa przemysłowego</w:t>
      </w:r>
      <w:r w:rsidRPr="001F5ECD">
        <w:rPr>
          <w:sz w:val="16"/>
          <w:szCs w:val="16"/>
        </w:rPr>
        <w:t>, PWN, Warszawa 1991.</w:t>
      </w:r>
      <w:r>
        <w:rPr>
          <w:sz w:val="16"/>
          <w:szCs w:val="16"/>
        </w:rPr>
        <w:t xml:space="preserve"> </w:t>
      </w:r>
      <w:r w:rsidRPr="001F5ECD">
        <w:rPr>
          <w:sz w:val="16"/>
          <w:szCs w:val="16"/>
        </w:rPr>
        <w:t>Opisuje on takiego człowieka, który swój świat mentalny i realny ogranicza do jednej z dwóch jego stron: przejawowej lub istotowej; lub do jednego z atrybutów swojego ducha, a inne atrybuty są albo odrzucane jako nie-istniejące, albo podporządkowane wybranemu atrybutowi. Np., człowiek to tylko przejaw. Jego istota jest niepoznawalna. Człowiek jest to istota rozumna.Człowiek to jednostka doświadczająca swoją indywidualność, to nietzscheański nadczłowiek, doświadczenie wspólnotowości jest cechą ludzi słabych, itd.</w:t>
      </w:r>
    </w:p>
    <w:p w:rsidR="00D81AEE" w:rsidRPr="001F5ECD" w:rsidRDefault="00D81AEE" w:rsidP="001F5ECD">
      <w:pPr>
        <w:pStyle w:val="Tekstprzypisudolnego"/>
        <w:jc w:val="both"/>
        <w:rPr>
          <w:sz w:val="16"/>
          <w:szCs w:val="16"/>
        </w:rPr>
      </w:pPr>
      <w:r w:rsidRPr="001F5ECD">
        <w:rPr>
          <w:sz w:val="16"/>
          <w:szCs w:val="16"/>
        </w:rPr>
        <w:t xml:space="preserve">       Człowiek jednowymiarowy pod</w:t>
      </w:r>
      <w:r>
        <w:rPr>
          <w:sz w:val="16"/>
          <w:szCs w:val="16"/>
        </w:rPr>
        <w:t>daje</w:t>
      </w:r>
      <w:r w:rsidRPr="001F5ECD">
        <w:rPr>
          <w:sz w:val="16"/>
          <w:szCs w:val="16"/>
        </w:rPr>
        <w:t xml:space="preserve"> się </w:t>
      </w:r>
      <w:r>
        <w:rPr>
          <w:sz w:val="16"/>
          <w:szCs w:val="16"/>
        </w:rPr>
        <w:t>jednej wartości, jednemu celowi</w:t>
      </w:r>
      <w:r w:rsidRPr="001F5ECD">
        <w:rPr>
          <w:sz w:val="16"/>
          <w:szCs w:val="16"/>
        </w:rPr>
        <w:t>. Podporządkowanie to wzmaga jego nietolerancyjność względem innych. Ową „</w:t>
      </w:r>
      <w:r w:rsidRPr="001F5ECD">
        <w:rPr>
          <w:b/>
          <w:sz w:val="16"/>
          <w:szCs w:val="16"/>
        </w:rPr>
        <w:t>jednow</w:t>
      </w:r>
      <w:r w:rsidRPr="001F5ECD">
        <w:rPr>
          <w:b/>
          <w:sz w:val="16"/>
          <w:szCs w:val="16"/>
        </w:rPr>
        <w:t>y</w:t>
      </w:r>
      <w:r w:rsidRPr="001F5ECD">
        <w:rPr>
          <w:b/>
          <w:sz w:val="16"/>
          <w:szCs w:val="16"/>
        </w:rPr>
        <w:t>miarowość</w:t>
      </w:r>
      <w:r w:rsidRPr="001F5ECD">
        <w:rPr>
          <w:sz w:val="16"/>
          <w:szCs w:val="16"/>
        </w:rPr>
        <w:t xml:space="preserve">” człowieka współczesnego wyjaśnia </w:t>
      </w:r>
      <w:r w:rsidRPr="001F5ECD">
        <w:rPr>
          <w:b/>
          <w:sz w:val="16"/>
          <w:szCs w:val="16"/>
        </w:rPr>
        <w:t xml:space="preserve">indyjska przypowieść będąca opisem słonia przez </w:t>
      </w:r>
      <w:r w:rsidRPr="001F5ECD">
        <w:rPr>
          <w:b/>
          <w:sz w:val="16"/>
          <w:szCs w:val="16"/>
          <w:u w:val="single"/>
        </w:rPr>
        <w:t>ślepców</w:t>
      </w:r>
      <w:r w:rsidRPr="001F5ECD">
        <w:rPr>
          <w:sz w:val="16"/>
          <w:szCs w:val="16"/>
        </w:rPr>
        <w:t>: „...każdy z tuzina ślepców dotyka innej części słonia – ogona, trąby, kłów, nóg, uszu, grzbietu, boków. Każdy z nich sądzi, że dotyka innego zwierzęcia, i kiedy zdają potem relację z tego, co czuli, opisują bardzo różne zwi</w:t>
      </w:r>
      <w:r w:rsidRPr="001F5ECD">
        <w:rPr>
          <w:sz w:val="16"/>
          <w:szCs w:val="16"/>
        </w:rPr>
        <w:t>e</w:t>
      </w:r>
      <w:r w:rsidRPr="001F5ECD">
        <w:rPr>
          <w:sz w:val="16"/>
          <w:szCs w:val="16"/>
        </w:rPr>
        <w:t xml:space="preserve">rzęta. Prawdziwy słoń nigdy nie pojawia się w ich analizie”. L. C. Thurow, </w:t>
      </w:r>
      <w:r w:rsidRPr="001F5ECD">
        <w:rPr>
          <w:i/>
          <w:sz w:val="16"/>
          <w:szCs w:val="16"/>
        </w:rPr>
        <w:t xml:space="preserve">Przyszłość kapitalizmu. Jak dzisiejsze siły ekonomiczne kształtują świat jutra, </w:t>
      </w:r>
      <w:r w:rsidRPr="001F5ECD">
        <w:rPr>
          <w:sz w:val="16"/>
          <w:szCs w:val="16"/>
        </w:rPr>
        <w:t>Wrocław 1999</w:t>
      </w:r>
      <w:r w:rsidRPr="001F5ECD">
        <w:rPr>
          <w:i/>
          <w:sz w:val="16"/>
          <w:szCs w:val="16"/>
        </w:rPr>
        <w:t>,</w:t>
      </w:r>
      <w:r w:rsidRPr="001F5ECD">
        <w:rPr>
          <w:sz w:val="16"/>
          <w:szCs w:val="16"/>
        </w:rPr>
        <w:t xml:space="preserve"> s. 11.</w:t>
      </w:r>
    </w:p>
    <w:p w:rsidR="00D81AEE" w:rsidRPr="001F5ECD" w:rsidRDefault="00D81AEE" w:rsidP="001F5ECD">
      <w:pPr>
        <w:jc w:val="both"/>
        <w:rPr>
          <w:sz w:val="16"/>
          <w:szCs w:val="16"/>
        </w:rPr>
      </w:pPr>
      <w:r>
        <w:rPr>
          <w:b/>
          <w:sz w:val="16"/>
          <w:szCs w:val="16"/>
        </w:rPr>
        <w:t xml:space="preserve">   **</w:t>
      </w:r>
      <w:r w:rsidRPr="001F5ECD">
        <w:rPr>
          <w:b/>
          <w:sz w:val="16"/>
          <w:szCs w:val="16"/>
        </w:rPr>
        <w:t>Hegemonia - &lt;</w:t>
      </w:r>
      <w:r w:rsidRPr="001F5ECD">
        <w:rPr>
          <w:sz w:val="16"/>
          <w:szCs w:val="16"/>
        </w:rPr>
        <w:t>gr.</w:t>
      </w:r>
      <w:r w:rsidRPr="001F5ECD">
        <w:rPr>
          <w:i/>
          <w:sz w:val="16"/>
          <w:szCs w:val="16"/>
        </w:rPr>
        <w:t xml:space="preserve"> hegemon </w:t>
      </w:r>
      <w:r w:rsidRPr="001F5ECD">
        <w:rPr>
          <w:sz w:val="16"/>
          <w:szCs w:val="16"/>
        </w:rPr>
        <w:t>= przewodnik, przywódca</w:t>
      </w:r>
      <w:r w:rsidRPr="001F5ECD">
        <w:rPr>
          <w:i/>
          <w:sz w:val="16"/>
          <w:szCs w:val="16"/>
        </w:rPr>
        <w:t xml:space="preserve">&gt;. </w:t>
      </w:r>
      <w:r w:rsidRPr="001F5ECD">
        <w:rPr>
          <w:sz w:val="16"/>
          <w:szCs w:val="16"/>
        </w:rPr>
        <w:t>Przywództwo duchowe, pierwszeństwo nie leżące w treści formalnego tytułu, ale w istotnej sile wypływaj</w:t>
      </w:r>
      <w:r w:rsidRPr="001F5ECD">
        <w:rPr>
          <w:sz w:val="16"/>
          <w:szCs w:val="16"/>
        </w:rPr>
        <w:t>ą</w:t>
      </w:r>
      <w:r w:rsidRPr="001F5ECD">
        <w:rPr>
          <w:sz w:val="16"/>
          <w:szCs w:val="16"/>
        </w:rPr>
        <w:t xml:space="preserve">cej z zasłużonej i niezasłużonej przewagi panującej klasy społecznej. Polega ono na tym, że </w:t>
      </w:r>
      <w:r w:rsidRPr="001F5ECD">
        <w:rPr>
          <w:b/>
          <w:sz w:val="16"/>
          <w:szCs w:val="16"/>
        </w:rPr>
        <w:t>idee panujących są ideami, myślami poddanych</w:t>
      </w:r>
      <w:r w:rsidRPr="001F5ECD">
        <w:rPr>
          <w:sz w:val="16"/>
          <w:szCs w:val="16"/>
        </w:rPr>
        <w:t>.</w:t>
      </w:r>
    </w:p>
    <w:p w:rsidR="00D81AEE" w:rsidRPr="001F5ECD" w:rsidRDefault="00D81AEE" w:rsidP="001F5ECD">
      <w:pPr>
        <w:jc w:val="both"/>
        <w:rPr>
          <w:sz w:val="16"/>
          <w:szCs w:val="16"/>
        </w:rPr>
      </w:pPr>
      <w:r w:rsidRPr="001F5ECD">
        <w:rPr>
          <w:sz w:val="16"/>
          <w:szCs w:val="16"/>
        </w:rPr>
        <w:t xml:space="preserve">      O hegemonię, tj. o wywalczoną przewagę, pierwszeństwo walczyły ze sobą Ateny, Sparta i Teby. Zakończeniem tych walk wewnętrznych o hegemonię było zawła</w:t>
      </w:r>
      <w:r w:rsidRPr="001F5ECD">
        <w:rPr>
          <w:sz w:val="16"/>
          <w:szCs w:val="16"/>
        </w:rPr>
        <w:t>d</w:t>
      </w:r>
      <w:r w:rsidRPr="001F5ECD">
        <w:rPr>
          <w:sz w:val="16"/>
          <w:szCs w:val="16"/>
        </w:rPr>
        <w:t>nięcie Grecji przez władców macedońskich i utracie przez nią niepodległości.</w:t>
      </w:r>
    </w:p>
    <w:p w:rsidR="00D81AEE" w:rsidRPr="001F5ECD" w:rsidRDefault="00D81AEE" w:rsidP="001F5ECD">
      <w:pPr>
        <w:jc w:val="both"/>
        <w:rPr>
          <w:sz w:val="16"/>
          <w:szCs w:val="16"/>
        </w:rPr>
      </w:pPr>
      <w:r w:rsidRPr="001F5ECD">
        <w:rPr>
          <w:sz w:val="16"/>
          <w:szCs w:val="16"/>
        </w:rPr>
        <w:t xml:space="preserve">      We współczesności terminem tym posłużył się A. Gramsci (1891 – 1937) szukając odpowiedzi na pytanie,</w:t>
      </w:r>
      <w:r w:rsidRPr="001F5ECD">
        <w:rPr>
          <w:b/>
          <w:sz w:val="16"/>
          <w:szCs w:val="16"/>
        </w:rPr>
        <w:t xml:space="preserve"> dlaczego klasa robotnicza uznaje dominację kapital</w:t>
      </w:r>
      <w:r w:rsidRPr="001F5ECD">
        <w:rPr>
          <w:b/>
          <w:sz w:val="16"/>
          <w:szCs w:val="16"/>
        </w:rPr>
        <w:t>i</w:t>
      </w:r>
      <w:r w:rsidRPr="001F5ECD">
        <w:rPr>
          <w:b/>
          <w:sz w:val="16"/>
          <w:szCs w:val="16"/>
        </w:rPr>
        <w:t xml:space="preserve">stów i ustanowiony przez nich porządek społeczny? </w:t>
      </w:r>
      <w:r w:rsidRPr="001F5ECD">
        <w:rPr>
          <w:sz w:val="16"/>
          <w:szCs w:val="16"/>
        </w:rPr>
        <w:t>Dzieje się tak dlatego, że klasa panująca wykorzystuje wszystkie elementy kultury dla przedstawienia swego interesu jako interesu całego społeczeństwa. Przykładem negatywnym dla człowieka, ale pozytywnym dla współczesnej burżuazji jest propagandowe – a więc niepra</w:t>
      </w:r>
      <w:r w:rsidRPr="001F5ECD">
        <w:rPr>
          <w:sz w:val="16"/>
          <w:szCs w:val="16"/>
        </w:rPr>
        <w:t>w</w:t>
      </w:r>
      <w:r w:rsidRPr="001F5ECD">
        <w:rPr>
          <w:sz w:val="16"/>
          <w:szCs w:val="16"/>
        </w:rPr>
        <w:t xml:space="preserve">dziwe twierdzenie, że </w:t>
      </w:r>
      <w:r w:rsidRPr="001F5ECD">
        <w:rPr>
          <w:b/>
          <w:sz w:val="16"/>
          <w:szCs w:val="16"/>
        </w:rPr>
        <w:t>własność wspólna, uspołecznienie środków produkcji, socjalizm prowadzi do nędzy i głodu</w:t>
      </w:r>
      <w:r w:rsidRPr="001F5ECD">
        <w:rPr>
          <w:sz w:val="16"/>
          <w:szCs w:val="16"/>
        </w:rPr>
        <w:t xml:space="preserve">. Jeżeli tak jest – tłumaczy burżuazja – to trzeba uznać, że prywatna własność środków produkcji jest koniecznością.  </w:t>
      </w:r>
    </w:p>
    <w:p w:rsidR="00D81AEE" w:rsidRPr="001F5ECD" w:rsidRDefault="00D81AEE" w:rsidP="001F5ECD">
      <w:pPr>
        <w:jc w:val="both"/>
        <w:rPr>
          <w:sz w:val="16"/>
          <w:szCs w:val="16"/>
        </w:rPr>
      </w:pPr>
      <w:r w:rsidRPr="001F5ECD">
        <w:rPr>
          <w:sz w:val="16"/>
          <w:szCs w:val="16"/>
        </w:rPr>
        <w:t xml:space="preserve">       W przytoczonym uzasadnianiu nie bierze się pod uwagę kategorii </w:t>
      </w:r>
      <w:r w:rsidRPr="001F5ECD">
        <w:rPr>
          <w:b/>
          <w:sz w:val="16"/>
          <w:szCs w:val="16"/>
        </w:rPr>
        <w:t>dobra wspólnego</w:t>
      </w:r>
      <w:r w:rsidRPr="001F5ECD">
        <w:rPr>
          <w:sz w:val="16"/>
          <w:szCs w:val="16"/>
        </w:rPr>
        <w:t>. Z nim zarówno prywatna własność środków produkcji jak też własność wspó</w:t>
      </w:r>
      <w:r w:rsidRPr="001F5ECD">
        <w:rPr>
          <w:sz w:val="16"/>
          <w:szCs w:val="16"/>
        </w:rPr>
        <w:t>l</w:t>
      </w:r>
      <w:r w:rsidRPr="001F5ECD">
        <w:rPr>
          <w:sz w:val="16"/>
          <w:szCs w:val="16"/>
        </w:rPr>
        <w:t xml:space="preserve">na, czy też państwowa powinny pozostawać w stosunku wzajemnie ubogacającym się, powinny </w:t>
      </w:r>
      <w:r w:rsidRPr="001F5ECD">
        <w:rPr>
          <w:b/>
          <w:sz w:val="16"/>
          <w:szCs w:val="16"/>
        </w:rPr>
        <w:t>być sobie przyporządkowane, a nie podporządkowane</w:t>
      </w:r>
      <w:r>
        <w:rPr>
          <w:sz w:val="16"/>
          <w:szCs w:val="16"/>
        </w:rPr>
        <w:t>.</w:t>
      </w:r>
    </w:p>
  </w:footnote>
  <w:footnote w:id="136">
    <w:p w:rsidR="00D81AEE" w:rsidRPr="002B3037" w:rsidRDefault="00D81AEE" w:rsidP="003873A3">
      <w:pPr>
        <w:pStyle w:val="Tekstprzypisudolnego"/>
        <w:jc w:val="both"/>
        <w:rPr>
          <w:sz w:val="16"/>
          <w:szCs w:val="16"/>
        </w:rPr>
      </w:pPr>
      <w:r w:rsidRPr="002B3037">
        <w:rPr>
          <w:rStyle w:val="Znakiprzypiswdolnych"/>
          <w:sz w:val="16"/>
          <w:szCs w:val="16"/>
        </w:rPr>
        <w:footnoteRef/>
      </w:r>
      <w:r w:rsidRPr="002B3037">
        <w:rPr>
          <w:sz w:val="16"/>
          <w:szCs w:val="16"/>
        </w:rPr>
        <w:t xml:space="preserve">F. Capra, </w:t>
      </w:r>
      <w:r w:rsidRPr="002B3037">
        <w:rPr>
          <w:i/>
          <w:sz w:val="16"/>
          <w:szCs w:val="16"/>
        </w:rPr>
        <w:t xml:space="preserve">Punkt zwrotny, </w:t>
      </w:r>
      <w:r w:rsidRPr="002B3037">
        <w:rPr>
          <w:sz w:val="16"/>
          <w:szCs w:val="16"/>
        </w:rPr>
        <w:t xml:space="preserve">Warszawa 1987, s. 125. </w:t>
      </w:r>
    </w:p>
  </w:footnote>
  <w:footnote w:id="137">
    <w:p w:rsidR="00D81AEE" w:rsidRPr="002B3037" w:rsidRDefault="00D81AEE" w:rsidP="003873A3">
      <w:pPr>
        <w:pStyle w:val="Tekstprzypisudolnego"/>
        <w:jc w:val="both"/>
        <w:rPr>
          <w:sz w:val="16"/>
          <w:szCs w:val="16"/>
        </w:rPr>
      </w:pPr>
      <w:r w:rsidRPr="002B3037">
        <w:rPr>
          <w:rStyle w:val="Znakiprzypiswdolnych"/>
          <w:sz w:val="16"/>
          <w:szCs w:val="16"/>
        </w:rPr>
        <w:footnoteRef/>
      </w:r>
      <w:r w:rsidRPr="002B3037">
        <w:rPr>
          <w:sz w:val="16"/>
          <w:szCs w:val="16"/>
        </w:rPr>
        <w:t>Tamże.</w:t>
      </w:r>
    </w:p>
  </w:footnote>
  <w:footnote w:id="138">
    <w:p w:rsidR="00D81AEE" w:rsidRPr="002B3037" w:rsidRDefault="00D81AEE" w:rsidP="00BF6519">
      <w:pPr>
        <w:pStyle w:val="Tekstprzypisudolnego"/>
        <w:jc w:val="both"/>
        <w:rPr>
          <w:sz w:val="16"/>
          <w:szCs w:val="16"/>
        </w:rPr>
      </w:pPr>
      <w:r w:rsidRPr="002B3037">
        <w:rPr>
          <w:rStyle w:val="Znakiprzypiswdolnych"/>
          <w:sz w:val="16"/>
          <w:szCs w:val="16"/>
        </w:rPr>
        <w:footnoteRef/>
      </w:r>
      <w:r w:rsidRPr="002B3037">
        <w:rPr>
          <w:sz w:val="16"/>
          <w:szCs w:val="16"/>
        </w:rPr>
        <w:t>Tamże, s. 259.</w:t>
      </w:r>
    </w:p>
  </w:footnote>
  <w:footnote w:id="139">
    <w:p w:rsidR="00D81AEE" w:rsidRPr="002B3037" w:rsidRDefault="00D81AEE" w:rsidP="00BF6519">
      <w:pPr>
        <w:pStyle w:val="Tekstprzypisudolnego"/>
        <w:jc w:val="both"/>
        <w:rPr>
          <w:sz w:val="16"/>
          <w:szCs w:val="16"/>
        </w:rPr>
      </w:pPr>
      <w:r w:rsidRPr="002B3037">
        <w:rPr>
          <w:rStyle w:val="Znakiprzypiswdolnych"/>
          <w:sz w:val="16"/>
          <w:szCs w:val="16"/>
        </w:rPr>
        <w:footnoteRef/>
      </w:r>
      <w:r w:rsidRPr="002B3037">
        <w:rPr>
          <w:sz w:val="16"/>
          <w:szCs w:val="16"/>
        </w:rPr>
        <w:t xml:space="preserve">Tamże, s. 278. </w:t>
      </w:r>
    </w:p>
  </w:footnote>
  <w:footnote w:id="140">
    <w:p w:rsidR="00D81AEE" w:rsidRPr="002B3037" w:rsidRDefault="00D81AEE" w:rsidP="00BF6519">
      <w:pPr>
        <w:pStyle w:val="Tekstprzypisudolnego"/>
        <w:jc w:val="both"/>
        <w:rPr>
          <w:sz w:val="16"/>
          <w:szCs w:val="16"/>
        </w:rPr>
      </w:pPr>
      <w:r w:rsidRPr="00FC2BA4">
        <w:rPr>
          <w:rStyle w:val="Znakiprzypiswdolnych"/>
          <w:b/>
          <w:sz w:val="16"/>
          <w:szCs w:val="16"/>
        </w:rPr>
        <w:footnoteRef/>
      </w:r>
      <w:r w:rsidRPr="00FC2BA4">
        <w:rPr>
          <w:b/>
          <w:sz w:val="16"/>
          <w:szCs w:val="16"/>
        </w:rPr>
        <w:t>„Pod koniec XX wieku – piszą E. Morin i A. B. Kern</w:t>
      </w:r>
      <w:r w:rsidRPr="002B3037">
        <w:rPr>
          <w:sz w:val="16"/>
          <w:szCs w:val="16"/>
        </w:rPr>
        <w:t xml:space="preserve"> – możemy przyjąć założenie, że żywy ustrój jest rezultatem narastającej złożoności organizującej, ale nie linearnej, lecz wynikającej z przypadkowych zderzeń makromolekuł, być może na powierzchni kamienistej (w przypisie piszą: Antoine</w:t>
      </w:r>
      <w:r>
        <w:rPr>
          <w:sz w:val="16"/>
          <w:szCs w:val="16"/>
        </w:rPr>
        <w:t xml:space="preserve"> </w:t>
      </w:r>
      <w:r w:rsidRPr="002B3037">
        <w:rPr>
          <w:sz w:val="16"/>
          <w:szCs w:val="16"/>
        </w:rPr>
        <w:t>Danchin ukuł hipotezę o skalnym pochodzeniu życia (</w:t>
      </w:r>
      <w:r w:rsidRPr="002B3037">
        <w:rPr>
          <w:i/>
          <w:sz w:val="16"/>
          <w:szCs w:val="16"/>
        </w:rPr>
        <w:t xml:space="preserve">Uneaurore de pierre, </w:t>
      </w:r>
      <w:r w:rsidRPr="002B3037">
        <w:rPr>
          <w:sz w:val="16"/>
          <w:szCs w:val="16"/>
        </w:rPr>
        <w:t xml:space="preserve">EditionsduSeuil, Paris 1990), ale ostatecznie odbywającym się w wirującym środowisku płynnym. Pochodzenie życia pozostaje jeszcze tajemnicą, choć ciągle opracowuje się na ten temat nowe hipotezy (w przyp.: Zob. M. Eigen, </w:t>
      </w:r>
      <w:r w:rsidRPr="002B3037">
        <w:rPr>
          <w:i/>
          <w:sz w:val="16"/>
          <w:szCs w:val="16"/>
        </w:rPr>
        <w:t>Self-Organisation of the matter and the evolution of biologicalm</w:t>
      </w:r>
      <w:r w:rsidRPr="002B3037">
        <w:rPr>
          <w:i/>
          <w:sz w:val="16"/>
          <w:szCs w:val="16"/>
        </w:rPr>
        <w:t>a</w:t>
      </w:r>
      <w:r w:rsidRPr="002B3037">
        <w:rPr>
          <w:i/>
          <w:sz w:val="16"/>
          <w:szCs w:val="16"/>
        </w:rPr>
        <w:t>cromolecules</w:t>
      </w:r>
      <w:r w:rsidRPr="002B3037">
        <w:rPr>
          <w:sz w:val="16"/>
          <w:szCs w:val="16"/>
        </w:rPr>
        <w:t xml:space="preserve">, “Naturwissenschaft”, t.58, 465. Dodajmy do tego proponowaną przez Cricka hipotezę o pozaziemskim pochodzeniu życia). Jednak życie mogło powstać jedynie z mieszaniny przypadku i konieczności, których proporcji nie jesteśmy w stanie określić. Mamy do czynienia z &lt;&lt;kontinuum&gt;&gt; narastającej złożoności fizyczno-chemicznej; lecz to kontinuum obejmuje liczne skoki, jak na przykład oddzielenie się środowiska wewnętrznego od środowiska zewnętrznego, jak wymiana energii i zróżnicowanie wymiany, i wreszcie radykalny skok z narastającej superzłożoności organizacji ściśle chemicznej do auto-eko-reorganizacji wyposażonej w wymiar   poznawczy (komputystyczno-informacyjno-komunikacyjny), zdolny do samoorganizacji, autonaprawy, autoreprodukcji, zdolny do czerpania w obrębie swego środowiska z organizacji, energii i informacji”. W przyp. tłum. pisze: „Jeśli chodzi o pierwszy człon tego terminu – komputystyczny – to autor uważa, że przez analogię do kartezjańskiego </w:t>
      </w:r>
      <w:r w:rsidRPr="00FC2BA4">
        <w:rPr>
          <w:b/>
          <w:i/>
          <w:sz w:val="16"/>
          <w:szCs w:val="16"/>
        </w:rPr>
        <w:t>cogito</w:t>
      </w:r>
      <w:r>
        <w:rPr>
          <w:b/>
          <w:i/>
          <w:sz w:val="16"/>
          <w:szCs w:val="16"/>
        </w:rPr>
        <w:t>,</w:t>
      </w:r>
      <w:r w:rsidRPr="00FC2BA4">
        <w:rPr>
          <w:b/>
          <w:i/>
          <w:sz w:val="16"/>
          <w:szCs w:val="16"/>
        </w:rPr>
        <w:t xml:space="preserve"> ergo sum</w:t>
      </w:r>
      <w:r w:rsidRPr="002B3037">
        <w:rPr>
          <w:i/>
          <w:sz w:val="16"/>
          <w:szCs w:val="16"/>
        </w:rPr>
        <w:t xml:space="preserve"> </w:t>
      </w:r>
      <w:r w:rsidRPr="002B3037">
        <w:rPr>
          <w:sz w:val="16"/>
          <w:szCs w:val="16"/>
        </w:rPr>
        <w:t xml:space="preserve"> można dla bytów najprostszych, jednokomórkowych propariotów, wyprowadzić formułę </w:t>
      </w:r>
      <w:r w:rsidRPr="00FC2BA4">
        <w:rPr>
          <w:b/>
          <w:i/>
          <w:sz w:val="16"/>
          <w:szCs w:val="16"/>
        </w:rPr>
        <w:t>computo</w:t>
      </w:r>
      <w:r>
        <w:rPr>
          <w:b/>
          <w:i/>
          <w:sz w:val="16"/>
          <w:szCs w:val="16"/>
        </w:rPr>
        <w:t>,</w:t>
      </w:r>
      <w:r w:rsidRPr="00FC2BA4">
        <w:rPr>
          <w:b/>
          <w:i/>
          <w:sz w:val="16"/>
          <w:szCs w:val="16"/>
        </w:rPr>
        <w:t xml:space="preserve"> ergo sum</w:t>
      </w:r>
      <w:r w:rsidRPr="002B3037">
        <w:rPr>
          <w:i/>
          <w:sz w:val="16"/>
          <w:szCs w:val="16"/>
        </w:rPr>
        <w:t xml:space="preserve">. </w:t>
      </w:r>
      <w:r w:rsidRPr="002B3037">
        <w:rPr>
          <w:sz w:val="16"/>
          <w:szCs w:val="16"/>
        </w:rPr>
        <w:t xml:space="preserve">Naturalnie, kartezjańskie </w:t>
      </w:r>
      <w:r w:rsidRPr="002B3037">
        <w:rPr>
          <w:i/>
          <w:sz w:val="16"/>
          <w:szCs w:val="16"/>
        </w:rPr>
        <w:t>cogito</w:t>
      </w:r>
      <w:r w:rsidRPr="002B3037">
        <w:rPr>
          <w:sz w:val="16"/>
          <w:szCs w:val="16"/>
        </w:rPr>
        <w:t xml:space="preserve"> zakłada istnienie świadomego podmiotu, podczas gdy </w:t>
      </w:r>
      <w:r w:rsidRPr="002B3037">
        <w:rPr>
          <w:i/>
          <w:sz w:val="16"/>
          <w:szCs w:val="16"/>
        </w:rPr>
        <w:t>computo</w:t>
      </w:r>
      <w:r w:rsidRPr="002B3037">
        <w:rPr>
          <w:sz w:val="16"/>
          <w:szCs w:val="16"/>
        </w:rPr>
        <w:t xml:space="preserve"> wyklucza wszelką świadomość. Jednakże Morin w wymienionym wyżej dziele udowadnia, że cała organizacja jednokomórkowej istoty, całe jej bytowanie i istnienie tworzą pewne </w:t>
      </w:r>
      <w:r w:rsidRPr="002B3037">
        <w:rPr>
          <w:i/>
          <w:sz w:val="16"/>
          <w:szCs w:val="16"/>
        </w:rPr>
        <w:t>sum</w:t>
      </w:r>
      <w:r w:rsidRPr="002B3037">
        <w:rPr>
          <w:sz w:val="16"/>
          <w:szCs w:val="16"/>
        </w:rPr>
        <w:t xml:space="preserve"> wynikające z </w:t>
      </w:r>
      <w:r w:rsidRPr="00FC2BA4">
        <w:rPr>
          <w:b/>
          <w:i/>
          <w:sz w:val="16"/>
          <w:szCs w:val="16"/>
        </w:rPr>
        <w:t>computo</w:t>
      </w:r>
      <w:r w:rsidRPr="00FC2BA4">
        <w:rPr>
          <w:b/>
          <w:sz w:val="16"/>
          <w:szCs w:val="16"/>
        </w:rPr>
        <w:t xml:space="preserve"> (=trwam w czasie</w:t>
      </w:r>
      <w:r w:rsidRPr="002B3037">
        <w:rPr>
          <w:sz w:val="16"/>
          <w:szCs w:val="16"/>
        </w:rPr>
        <w:t xml:space="preserve">). Zob. E. Morin, A. B. Kern, </w:t>
      </w:r>
      <w:r w:rsidRPr="002B3037">
        <w:rPr>
          <w:i/>
          <w:sz w:val="16"/>
          <w:szCs w:val="16"/>
        </w:rPr>
        <w:t>Ziemia...</w:t>
      </w:r>
      <w:r w:rsidRPr="002B3037">
        <w:rPr>
          <w:sz w:val="16"/>
          <w:szCs w:val="16"/>
        </w:rPr>
        <w:t xml:space="preserve">dz. cyt., s. 61-62. Na tej podstawie przyjmuję sekwencję: </w:t>
      </w:r>
      <w:r w:rsidRPr="002B3037">
        <w:rPr>
          <w:b/>
          <w:i/>
          <w:sz w:val="16"/>
          <w:szCs w:val="16"/>
        </w:rPr>
        <w:t>computo, ergo sum</w:t>
      </w:r>
      <w:r w:rsidRPr="002B3037">
        <w:rPr>
          <w:b/>
          <w:sz w:val="16"/>
          <w:szCs w:val="16"/>
        </w:rPr>
        <w:t>.</w:t>
      </w:r>
    </w:p>
  </w:footnote>
  <w:footnote w:id="141">
    <w:p w:rsidR="00D81AEE" w:rsidRPr="001C370A" w:rsidRDefault="00D81AEE" w:rsidP="00BB6589">
      <w:pPr>
        <w:jc w:val="both"/>
        <w:rPr>
          <w:sz w:val="16"/>
          <w:szCs w:val="16"/>
        </w:rPr>
      </w:pPr>
      <w:r w:rsidRPr="001C370A">
        <w:rPr>
          <w:rStyle w:val="Odwoanieprzypisudolnego"/>
          <w:sz w:val="16"/>
          <w:szCs w:val="16"/>
        </w:rPr>
        <w:footnoteRef/>
      </w:r>
      <w:r w:rsidRPr="001C370A">
        <w:rPr>
          <w:b/>
          <w:sz w:val="16"/>
          <w:szCs w:val="16"/>
        </w:rPr>
        <w:t>Alternatywa - &lt;</w:t>
      </w:r>
      <w:r w:rsidRPr="001C370A">
        <w:rPr>
          <w:sz w:val="16"/>
          <w:szCs w:val="16"/>
        </w:rPr>
        <w:t>łac</w:t>
      </w:r>
      <w:r w:rsidRPr="001C370A">
        <w:rPr>
          <w:i/>
          <w:sz w:val="16"/>
          <w:szCs w:val="16"/>
        </w:rPr>
        <w:t xml:space="preserve">. alternare = </w:t>
      </w:r>
      <w:r w:rsidRPr="001C370A">
        <w:rPr>
          <w:sz w:val="16"/>
          <w:szCs w:val="16"/>
        </w:rPr>
        <w:t>odmieniać, przeplatać, rozważać kolejno, wahaćsię, od</w:t>
      </w:r>
      <w:r w:rsidRPr="001C370A">
        <w:rPr>
          <w:i/>
          <w:sz w:val="16"/>
          <w:szCs w:val="16"/>
        </w:rPr>
        <w:t xml:space="preserve"> alter </w:t>
      </w:r>
      <w:r w:rsidRPr="001C370A">
        <w:rPr>
          <w:sz w:val="16"/>
          <w:szCs w:val="16"/>
        </w:rPr>
        <w:t>= inny, nie ten (z dwóch</w:t>
      </w:r>
      <w:r w:rsidRPr="001C370A">
        <w:rPr>
          <w:i/>
          <w:sz w:val="16"/>
          <w:szCs w:val="16"/>
        </w:rPr>
        <w:t xml:space="preserve">)&gt;. </w:t>
      </w:r>
      <w:r w:rsidRPr="001C370A">
        <w:rPr>
          <w:b/>
          <w:sz w:val="16"/>
          <w:szCs w:val="16"/>
        </w:rPr>
        <w:t xml:space="preserve">1. </w:t>
      </w:r>
      <w:r w:rsidRPr="001C370A">
        <w:rPr>
          <w:sz w:val="16"/>
          <w:szCs w:val="16"/>
        </w:rPr>
        <w:t>zdanie złożone współrzędnie, połączone spójnikiem „</w:t>
      </w:r>
      <w:r w:rsidRPr="00FC2BA4">
        <w:rPr>
          <w:b/>
          <w:sz w:val="16"/>
          <w:szCs w:val="16"/>
        </w:rPr>
        <w:t>lub”, „albo</w:t>
      </w:r>
      <w:r w:rsidRPr="001C370A">
        <w:rPr>
          <w:sz w:val="16"/>
          <w:szCs w:val="16"/>
        </w:rPr>
        <w:t xml:space="preserve">”, które jest prawdziwe wtedy i tylko wtedy, kiedy </w:t>
      </w:r>
      <w:r w:rsidRPr="00FC2BA4">
        <w:rPr>
          <w:b/>
          <w:sz w:val="16"/>
          <w:szCs w:val="16"/>
        </w:rPr>
        <w:t>jedno ze zdań składowych jest prawdziwe</w:t>
      </w:r>
      <w:r w:rsidRPr="001C370A">
        <w:rPr>
          <w:sz w:val="16"/>
          <w:szCs w:val="16"/>
        </w:rPr>
        <w:t xml:space="preserve">; </w:t>
      </w:r>
      <w:r w:rsidRPr="001C370A">
        <w:rPr>
          <w:b/>
          <w:sz w:val="16"/>
          <w:szCs w:val="16"/>
        </w:rPr>
        <w:t>2.</w:t>
      </w:r>
      <w:r w:rsidRPr="001C370A">
        <w:rPr>
          <w:sz w:val="16"/>
          <w:szCs w:val="16"/>
        </w:rPr>
        <w:t xml:space="preserve"> sytuacja socjologiczna, w której trzeba w</w:t>
      </w:r>
      <w:r w:rsidRPr="001C370A">
        <w:rPr>
          <w:sz w:val="16"/>
          <w:szCs w:val="16"/>
        </w:rPr>
        <w:t>y</w:t>
      </w:r>
      <w:r w:rsidRPr="001C370A">
        <w:rPr>
          <w:sz w:val="16"/>
          <w:szCs w:val="16"/>
        </w:rPr>
        <w:t xml:space="preserve">brać jedną z dwóch możliwości; </w:t>
      </w:r>
      <w:r w:rsidRPr="001C370A">
        <w:rPr>
          <w:b/>
          <w:sz w:val="16"/>
          <w:szCs w:val="16"/>
        </w:rPr>
        <w:t>3.</w:t>
      </w:r>
      <w:r w:rsidRPr="001C370A">
        <w:rPr>
          <w:sz w:val="16"/>
          <w:szCs w:val="16"/>
        </w:rPr>
        <w:t xml:space="preserve"> określenie współczesnej </w:t>
      </w:r>
      <w:r w:rsidRPr="00FC2BA4">
        <w:rPr>
          <w:b/>
          <w:sz w:val="16"/>
          <w:szCs w:val="16"/>
        </w:rPr>
        <w:t>kultury ludzkiej jako alternatywnej</w:t>
      </w:r>
      <w:r w:rsidRPr="001C370A">
        <w:rPr>
          <w:sz w:val="16"/>
          <w:szCs w:val="16"/>
        </w:rPr>
        <w:t>, w której jeden z elementów, członów stosunku społecznego podp</w:t>
      </w:r>
      <w:r w:rsidRPr="001C370A">
        <w:rPr>
          <w:sz w:val="16"/>
          <w:szCs w:val="16"/>
        </w:rPr>
        <w:t>o</w:t>
      </w:r>
      <w:r w:rsidRPr="001C370A">
        <w:rPr>
          <w:sz w:val="16"/>
          <w:szCs w:val="16"/>
        </w:rPr>
        <w:t>rządkowuje sobie (bo jest rzekomo prawdziwy, np. demokracja liberalna) drugi element za pośrednictwem różnych form jego przejawiania się.</w:t>
      </w:r>
    </w:p>
    <w:p w:rsidR="00D81AEE" w:rsidRPr="001C370A" w:rsidRDefault="00D81AEE" w:rsidP="00BB6589">
      <w:pPr>
        <w:pStyle w:val="Teksttreci0"/>
        <w:spacing w:line="240" w:lineRule="auto"/>
      </w:pPr>
      <w:r w:rsidRPr="001C370A">
        <w:t xml:space="preserve">     Spełnianie się alternatywnych stosunków społecznych opisuje formuła: </w:t>
      </w:r>
      <w:r w:rsidRPr="001C370A">
        <w:rPr>
          <w:b/>
        </w:rPr>
        <w:t>zysk – strata</w:t>
      </w:r>
      <w:r w:rsidRPr="001C370A">
        <w:t xml:space="preserve">. Formuła brzmi: </w:t>
      </w:r>
      <w:r w:rsidRPr="001C370A">
        <w:rPr>
          <w:b/>
        </w:rPr>
        <w:t>albo wygrywasz, albo przegrywasz</w:t>
      </w:r>
      <w:r w:rsidRPr="001C370A">
        <w:t xml:space="preserve">. Wynik jest efektem gry losowej, albo siły, którą posiadasz. Wówczas zysk jednego członu stosunku społecznego równa się stracie drugiego członu! Do takiego wniosku dochodzą twórcy </w:t>
      </w:r>
      <w:r w:rsidRPr="001C370A">
        <w:rPr>
          <w:b/>
        </w:rPr>
        <w:t xml:space="preserve">teorii zależności </w:t>
      </w:r>
      <w:r w:rsidRPr="001C370A">
        <w:t xml:space="preserve">obrazując sposoby, przy pomocy których kraje rozwinięte bogacą się wykorzystując dobra krajów biedniejszych (zastanówmy się, ile zachodnioeuropejskie kraje wyciągają dolarów z Polski, wbrew temu co mówią i piszą, iż Polsce „pomagają”). W przeszłości i dziś uzasadnia się to szerzeniem „kultury”, cywilizacji wśród barbarzyńców. Amerykanie rzekomo pomagają </w:t>
      </w:r>
      <w:r>
        <w:t xml:space="preserve">innym </w:t>
      </w:r>
      <w:r w:rsidRPr="001C370A">
        <w:t>państwom w ich wysiłku tworzenia cywilizacji. Pomoc ta jest formą agresji, do której zdaniem USA upoważnia ich:</w:t>
      </w:r>
    </w:p>
    <w:p w:rsidR="00D81AEE" w:rsidRPr="001C370A" w:rsidRDefault="00D81AEE" w:rsidP="00BB6589">
      <w:pPr>
        <w:pStyle w:val="Teksttreci0"/>
        <w:tabs>
          <w:tab w:val="left" w:pos="993"/>
        </w:tabs>
        <w:spacing w:line="240" w:lineRule="auto"/>
      </w:pPr>
      <w:r w:rsidRPr="001C370A">
        <w:rPr>
          <w:b/>
        </w:rPr>
        <w:t>1.  istnienie w świecie państw uznanych za reżimowe,</w:t>
      </w:r>
      <w:r w:rsidRPr="001C370A">
        <w:t xml:space="preserve"> np. Korea Płn.; Rosja; Iran. Ocenę reżimowości tych  państw ferują same Stany Zjednoczone;</w:t>
      </w:r>
    </w:p>
    <w:p w:rsidR="00D81AEE" w:rsidRPr="001C370A" w:rsidRDefault="00D81AEE" w:rsidP="00BB6589">
      <w:pPr>
        <w:pStyle w:val="Teksttreci0"/>
        <w:tabs>
          <w:tab w:val="left" w:pos="8505"/>
        </w:tabs>
        <w:spacing w:line="240" w:lineRule="auto"/>
      </w:pPr>
      <w:r w:rsidRPr="001C370A">
        <w:rPr>
          <w:b/>
        </w:rPr>
        <w:t>2.  uznanie,</w:t>
      </w:r>
      <w:r w:rsidRPr="001C370A">
        <w:t xml:space="preserve"> że USA mają prawo interweniować poza granicami swojego kraju i kształtować wśród ludności innych krajów postawy pragmatycznego i moralnego popa</w:t>
      </w:r>
      <w:r w:rsidRPr="001C370A">
        <w:t>r</w:t>
      </w:r>
      <w:r w:rsidRPr="001C370A">
        <w:t>cia;</w:t>
      </w:r>
    </w:p>
    <w:p w:rsidR="00D81AEE" w:rsidRPr="001C370A" w:rsidRDefault="00D81AEE" w:rsidP="00BB6589">
      <w:pPr>
        <w:pStyle w:val="Teksttreci0"/>
        <w:tabs>
          <w:tab w:val="left" w:pos="8505"/>
        </w:tabs>
        <w:spacing w:line="240" w:lineRule="auto"/>
      </w:pPr>
      <w:r w:rsidRPr="001C370A">
        <w:rPr>
          <w:b/>
        </w:rPr>
        <w:t>3.  to prawo USA zdobyły podczas drugiej wojny światowej</w:t>
      </w:r>
      <w:r w:rsidRPr="001C370A">
        <w:t xml:space="preserve">, w której „zbawili Europę” i nabyli moralne prawo do jej „ochrony”, jej i swoich przyjaciół i sojuszników. </w:t>
      </w:r>
    </w:p>
    <w:p w:rsidR="00D81AEE" w:rsidRPr="001C370A" w:rsidRDefault="00D81AEE" w:rsidP="00BB6589">
      <w:pPr>
        <w:pStyle w:val="Teksttreci0"/>
        <w:tabs>
          <w:tab w:val="left" w:pos="8505"/>
        </w:tabs>
        <w:spacing w:line="240" w:lineRule="auto"/>
      </w:pPr>
      <w:r>
        <w:t xml:space="preserve">            </w:t>
      </w:r>
      <w:r w:rsidRPr="001C370A">
        <w:t>Jest to paternalizm zupełny;</w:t>
      </w:r>
    </w:p>
    <w:p w:rsidR="00D81AEE" w:rsidRPr="001C370A" w:rsidRDefault="00D81AEE" w:rsidP="00BB6589">
      <w:pPr>
        <w:pStyle w:val="Teksttreci0"/>
        <w:tabs>
          <w:tab w:val="left" w:pos="8505"/>
        </w:tabs>
        <w:spacing w:line="240" w:lineRule="auto"/>
      </w:pPr>
      <w:r w:rsidRPr="001C370A">
        <w:rPr>
          <w:b/>
        </w:rPr>
        <w:t>4. s</w:t>
      </w:r>
      <w:r w:rsidRPr="001C370A">
        <w:t xml:space="preserve">ojusznicy USA byli i są </w:t>
      </w:r>
      <w:r w:rsidRPr="001C370A">
        <w:rPr>
          <w:b/>
        </w:rPr>
        <w:t>moralnie lepsi od nazistów;</w:t>
      </w:r>
    </w:p>
    <w:p w:rsidR="00D81AEE" w:rsidRPr="001C370A" w:rsidRDefault="00D81AEE" w:rsidP="00BB6589">
      <w:pPr>
        <w:pStyle w:val="Teksttreci0"/>
        <w:tabs>
          <w:tab w:val="left" w:pos="8505"/>
        </w:tabs>
        <w:spacing w:line="240" w:lineRule="auto"/>
      </w:pPr>
      <w:r w:rsidRPr="001C370A">
        <w:rPr>
          <w:b/>
        </w:rPr>
        <w:t>5. Amerykanie przynieśli Europie pokój, dobrobyt i wolność</w:t>
      </w:r>
      <w:r w:rsidRPr="001C370A">
        <w:t>;</w:t>
      </w:r>
    </w:p>
    <w:p w:rsidR="00D81AEE" w:rsidRPr="001C370A" w:rsidRDefault="00D81AEE" w:rsidP="00BB6589">
      <w:pPr>
        <w:pStyle w:val="Teksttreci0"/>
        <w:spacing w:line="240" w:lineRule="auto"/>
        <w:rPr>
          <w:b/>
        </w:rPr>
      </w:pPr>
      <w:r w:rsidRPr="001C370A">
        <w:rPr>
          <w:b/>
        </w:rPr>
        <w:t>6</w:t>
      </w:r>
      <w:r w:rsidRPr="001C370A">
        <w:t>. i</w:t>
      </w:r>
      <w:r w:rsidRPr="001C370A">
        <w:rPr>
          <w:b/>
        </w:rPr>
        <w:t xml:space="preserve"> chociaż USA popełniają błędy</w:t>
      </w:r>
      <w:r w:rsidRPr="001C370A">
        <w:t xml:space="preserve">, to jednakże nie są one wystarczającym powodem do tego, aby podważyć </w:t>
      </w:r>
      <w:r w:rsidRPr="001C370A">
        <w:rPr>
          <w:b/>
        </w:rPr>
        <w:t>prawa USA do interwencji;</w:t>
      </w:r>
    </w:p>
    <w:p w:rsidR="00D81AEE" w:rsidRPr="001C370A" w:rsidRDefault="00D81AEE" w:rsidP="00BB6589">
      <w:pPr>
        <w:pStyle w:val="Teksttreci0"/>
        <w:spacing w:line="240" w:lineRule="auto"/>
        <w:rPr>
          <w:b/>
        </w:rPr>
      </w:pPr>
      <w:r w:rsidRPr="001C370A">
        <w:rPr>
          <w:b/>
        </w:rPr>
        <w:t>7. dlatego USA rozwijają armię i pracujący dla niej kompleks militarny i przemysłowy.</w:t>
      </w:r>
    </w:p>
    <w:p w:rsidR="00D81AEE" w:rsidRPr="009F3424" w:rsidRDefault="00D81AEE" w:rsidP="00BB6589">
      <w:pPr>
        <w:pStyle w:val="Tekstprzypisudolnego"/>
        <w:rPr>
          <w:sz w:val="16"/>
          <w:szCs w:val="16"/>
        </w:rPr>
      </w:pPr>
      <w:r w:rsidRPr="001C370A">
        <w:rPr>
          <w:sz w:val="16"/>
          <w:szCs w:val="16"/>
        </w:rPr>
        <w:t xml:space="preserve">              Uzasadnienia te są fałszywe. Są formowane wbrew wartościom humanizmu. Przeczy im zdrowy rozsądek oraz niezaprzeczalne fakty. </w:t>
      </w:r>
      <w:r w:rsidRPr="009F3424">
        <w:rPr>
          <w:sz w:val="16"/>
          <w:szCs w:val="16"/>
        </w:rPr>
        <w:t xml:space="preserve">Zob. </w:t>
      </w:r>
      <w:r w:rsidRPr="009F3424">
        <w:rPr>
          <w:i/>
          <w:sz w:val="16"/>
          <w:szCs w:val="16"/>
        </w:rPr>
        <w:t>Letter to my Amer</w:t>
      </w:r>
      <w:r w:rsidRPr="009F3424">
        <w:rPr>
          <w:i/>
          <w:sz w:val="16"/>
          <w:szCs w:val="16"/>
        </w:rPr>
        <w:t>i</w:t>
      </w:r>
      <w:r w:rsidRPr="009F3424">
        <w:rPr>
          <w:i/>
          <w:sz w:val="16"/>
          <w:szCs w:val="16"/>
        </w:rPr>
        <w:t>can friedens</w:t>
      </w:r>
      <w:r w:rsidRPr="009F3424">
        <w:rPr>
          <w:sz w:val="16"/>
          <w:szCs w:val="16"/>
        </w:rPr>
        <w:t xml:space="preserve">, 25803 ViewsSeptember 16, 2017 </w:t>
      </w:r>
      <w:hyperlink r:id="rId11" w:history="1">
        <w:r w:rsidRPr="009F3424">
          <w:rPr>
            <w:rStyle w:val="Hipercze"/>
            <w:sz w:val="16"/>
            <w:szCs w:val="16"/>
          </w:rPr>
          <w:t>http://thesaker.is/letter-to-my-american-friends/</w:t>
        </w:r>
      </w:hyperlink>
      <w:r w:rsidRPr="009F3424">
        <w:rPr>
          <w:sz w:val="16"/>
          <w:szCs w:val="16"/>
        </w:rPr>
        <w:t xml:space="preserve">.    </w:t>
      </w:r>
    </w:p>
  </w:footnote>
  <w:footnote w:id="142">
    <w:p w:rsidR="00D81AEE" w:rsidRPr="001C370A" w:rsidRDefault="00D81AEE" w:rsidP="00BB6589">
      <w:pPr>
        <w:jc w:val="both"/>
        <w:rPr>
          <w:sz w:val="16"/>
          <w:szCs w:val="16"/>
        </w:rPr>
      </w:pPr>
      <w:r w:rsidRPr="001C370A">
        <w:rPr>
          <w:rStyle w:val="Odwoanieprzypisudolnego"/>
          <w:sz w:val="16"/>
          <w:szCs w:val="16"/>
        </w:rPr>
        <w:footnoteRef/>
      </w:r>
      <w:r w:rsidRPr="001C370A">
        <w:rPr>
          <w:b/>
          <w:sz w:val="16"/>
          <w:szCs w:val="16"/>
        </w:rPr>
        <w:t xml:space="preserve">Koniunkcja - </w:t>
      </w:r>
      <w:r w:rsidRPr="001C370A">
        <w:rPr>
          <w:sz w:val="16"/>
          <w:szCs w:val="16"/>
        </w:rPr>
        <w:t xml:space="preserve">zdanie, w którym oba człony są prawdziwe </w:t>
      </w:r>
      <w:r w:rsidRPr="001C370A">
        <w:rPr>
          <w:b/>
          <w:sz w:val="16"/>
          <w:szCs w:val="16"/>
        </w:rPr>
        <w:t>(p i q).</w:t>
      </w:r>
      <w:r w:rsidRPr="001C370A">
        <w:rPr>
          <w:sz w:val="16"/>
          <w:szCs w:val="16"/>
        </w:rPr>
        <w:t xml:space="preserve"> Zasada układania się stosunków społecznych, w których oba człony stosunku realizują swe cele (</w:t>
      </w:r>
      <w:r w:rsidRPr="001C370A">
        <w:rPr>
          <w:b/>
          <w:sz w:val="16"/>
          <w:szCs w:val="16"/>
        </w:rPr>
        <w:t>zysk i zysk</w:t>
      </w:r>
      <w:r w:rsidRPr="001C370A">
        <w:rPr>
          <w:sz w:val="16"/>
          <w:szCs w:val="16"/>
        </w:rPr>
        <w:t xml:space="preserve">). Dotąd w kulturze ludzkiej dominuje </w:t>
      </w:r>
      <w:r w:rsidRPr="001C370A">
        <w:rPr>
          <w:b/>
          <w:sz w:val="16"/>
          <w:szCs w:val="16"/>
        </w:rPr>
        <w:t xml:space="preserve">alternatywa: albo, albo; </w:t>
      </w:r>
      <w:r w:rsidRPr="001C370A">
        <w:rPr>
          <w:sz w:val="16"/>
          <w:szCs w:val="16"/>
        </w:rPr>
        <w:t xml:space="preserve">w praktyce: </w:t>
      </w:r>
      <w:r w:rsidRPr="001C370A">
        <w:rPr>
          <w:b/>
          <w:sz w:val="16"/>
          <w:szCs w:val="16"/>
        </w:rPr>
        <w:t>albo zysk, albo strata</w:t>
      </w:r>
      <w:r w:rsidRPr="001C370A">
        <w:rPr>
          <w:sz w:val="16"/>
          <w:szCs w:val="16"/>
        </w:rPr>
        <w:t>. Musi być ona zastąpiona koniunkcyjną formułą: „</w:t>
      </w:r>
      <w:r w:rsidRPr="001C370A">
        <w:rPr>
          <w:b/>
          <w:sz w:val="16"/>
          <w:szCs w:val="16"/>
        </w:rPr>
        <w:t>zysk – zysk</w:t>
      </w:r>
      <w:r w:rsidRPr="001C370A">
        <w:rPr>
          <w:sz w:val="16"/>
          <w:szCs w:val="16"/>
        </w:rPr>
        <w:t xml:space="preserve">”, jeśli człowiek ma wzrastać ku </w:t>
      </w:r>
      <w:r w:rsidRPr="001C370A">
        <w:rPr>
          <w:b/>
          <w:sz w:val="16"/>
          <w:szCs w:val="16"/>
        </w:rPr>
        <w:t>upodmiotawiającej przyszłości</w:t>
      </w:r>
      <w:r w:rsidRPr="001C370A">
        <w:rPr>
          <w:sz w:val="16"/>
          <w:szCs w:val="16"/>
        </w:rPr>
        <w:t>.</w:t>
      </w:r>
    </w:p>
  </w:footnote>
  <w:footnote w:id="143">
    <w:p w:rsidR="00D81AEE" w:rsidRPr="001C370A" w:rsidRDefault="00D81AEE" w:rsidP="003873A3">
      <w:pPr>
        <w:pStyle w:val="Tekstprzypisudolnego"/>
        <w:jc w:val="both"/>
        <w:rPr>
          <w:sz w:val="16"/>
          <w:szCs w:val="16"/>
        </w:rPr>
      </w:pPr>
      <w:r w:rsidRPr="001C370A">
        <w:rPr>
          <w:rStyle w:val="Znakiprzypiswdolnych"/>
          <w:sz w:val="16"/>
          <w:szCs w:val="16"/>
        </w:rPr>
        <w:footnoteRef/>
      </w:r>
      <w:r w:rsidRPr="001C370A">
        <w:rPr>
          <w:sz w:val="16"/>
          <w:szCs w:val="16"/>
        </w:rPr>
        <w:t xml:space="preserve">Przykładem może tu być uprawiana polemika Z. Baumana z R. Herre’ym – filozofem z Oxfordu. Ich spór toczony jest w „starym stylu”; obaj widzą świat tylko w kolorach czarno-białych. Analizując rzeczywistość posługują się </w:t>
      </w:r>
      <w:r w:rsidRPr="001C370A">
        <w:rPr>
          <w:b/>
          <w:sz w:val="16"/>
          <w:szCs w:val="16"/>
        </w:rPr>
        <w:t>religijnymi artefaktami kulturowymi</w:t>
      </w:r>
      <w:r w:rsidRPr="001C370A">
        <w:rPr>
          <w:sz w:val="16"/>
          <w:szCs w:val="16"/>
        </w:rPr>
        <w:t>. Dla Z. Baumana istnieje tylko alternatywa: „albo, albo”; albo „...można być człowiekiem na rozmaite sposoby...”, albo trzeba postę</w:t>
      </w:r>
      <w:r>
        <w:rPr>
          <w:sz w:val="16"/>
          <w:szCs w:val="16"/>
        </w:rPr>
        <w:t>powanie „zredukować do jednego &lt;&lt;</w:t>
      </w:r>
      <w:r w:rsidRPr="001C370A">
        <w:rPr>
          <w:sz w:val="16"/>
          <w:szCs w:val="16"/>
        </w:rPr>
        <w:t>absolutnie poprawnego</w:t>
      </w:r>
      <w:r>
        <w:rPr>
          <w:sz w:val="16"/>
          <w:szCs w:val="16"/>
        </w:rPr>
        <w:t>&gt;&gt;</w:t>
      </w:r>
      <w:r w:rsidRPr="001C370A">
        <w:rPr>
          <w:sz w:val="16"/>
          <w:szCs w:val="16"/>
        </w:rPr>
        <w:t xml:space="preserve"> sposobu...”. Oczywiście omawiany autor akceptuje ów pierwszy sposób życia społecznego. Jego przeciwnik zaś – R. Harre – uznaje drugi wariant życia społecznego. Obaj nie dostrzegają tego, że w tej „rozmaitości” musi być coś wspólnego – ale znowu nie coś „absolutnie poprawnego”. W każdym społeczeństwie są ludzie, którzy umieją żyć bez jakichkolwiek zasad pisanych, nakazywanych. Ich postępowanie jest zawsze takie, które pozwala należycie współżyć z innymi, tzn. umożliwia innym realizację ich interesów. Ludzie ci żyjąc na „rozmaite sposoby” ostatecznie umieją odnaleźć to, co wspólne jest dla wielu. Ale są też tacy ludzie, którzy postępują tylko tak, jak ogół, społeczeństwo im nakazuje. Dla tych ludzi musi być jakiś wzór, sposób „absolutnie poprawny”, którego przestrzeganie pozwoli żyć innym. Zob. Z. Bauman, </w:t>
      </w:r>
      <w:r w:rsidRPr="001C370A">
        <w:rPr>
          <w:i/>
          <w:sz w:val="16"/>
          <w:szCs w:val="16"/>
        </w:rPr>
        <w:t xml:space="preserve">O uniwersalnej moralności i moralności uniwersalizmu, </w:t>
      </w:r>
      <w:r w:rsidRPr="001C370A">
        <w:rPr>
          <w:sz w:val="16"/>
          <w:szCs w:val="16"/>
        </w:rPr>
        <w:t xml:space="preserve"> „Res Humana”, 1998, nr 1 (32), s. 3-6. </w:t>
      </w:r>
    </w:p>
  </w:footnote>
  <w:footnote w:id="144">
    <w:p w:rsidR="00D81AEE" w:rsidRPr="00BB6589" w:rsidRDefault="00D81AEE" w:rsidP="003873A3">
      <w:pPr>
        <w:pStyle w:val="Tekstprzypisudolnego"/>
        <w:jc w:val="both"/>
        <w:rPr>
          <w:sz w:val="16"/>
          <w:szCs w:val="16"/>
        </w:rPr>
      </w:pPr>
      <w:r w:rsidRPr="00BB6589">
        <w:rPr>
          <w:rStyle w:val="Znakiprzypiswdolnych"/>
          <w:sz w:val="16"/>
          <w:szCs w:val="16"/>
        </w:rPr>
        <w:footnoteRef/>
      </w:r>
      <w:r>
        <w:rPr>
          <w:sz w:val="16"/>
          <w:szCs w:val="16"/>
        </w:rPr>
        <w:t xml:space="preserve">Zob. </w:t>
      </w:r>
      <w:r w:rsidRPr="00BB6589">
        <w:rPr>
          <w:sz w:val="16"/>
          <w:szCs w:val="16"/>
        </w:rPr>
        <w:t xml:space="preserve">Arystoteles, </w:t>
      </w:r>
      <w:r w:rsidRPr="00BB6589">
        <w:rPr>
          <w:i/>
          <w:sz w:val="16"/>
          <w:szCs w:val="16"/>
        </w:rPr>
        <w:t xml:space="preserve">Zachęta do filozofii, </w:t>
      </w:r>
      <w:r w:rsidRPr="00BB6589">
        <w:rPr>
          <w:sz w:val="16"/>
          <w:szCs w:val="16"/>
        </w:rPr>
        <w:t xml:space="preserve">PWN, Warszawa 1988, s. 3. Treść tego stwierdzenia została utrwalona w przysłowiu: </w:t>
      </w:r>
      <w:r w:rsidRPr="00BB6589">
        <w:rPr>
          <w:b/>
          <w:i/>
          <w:sz w:val="16"/>
          <w:szCs w:val="16"/>
        </w:rPr>
        <w:t>primum</w:t>
      </w:r>
      <w:r>
        <w:rPr>
          <w:b/>
          <w:i/>
          <w:sz w:val="16"/>
          <w:szCs w:val="16"/>
        </w:rPr>
        <w:t xml:space="preserve"> </w:t>
      </w:r>
      <w:r w:rsidRPr="00BB6589">
        <w:rPr>
          <w:b/>
          <w:i/>
          <w:sz w:val="16"/>
          <w:szCs w:val="16"/>
        </w:rPr>
        <w:t>vivere, deinde</w:t>
      </w:r>
      <w:r>
        <w:rPr>
          <w:b/>
          <w:i/>
          <w:sz w:val="16"/>
          <w:szCs w:val="16"/>
        </w:rPr>
        <w:t xml:space="preserve"> </w:t>
      </w:r>
      <w:r w:rsidRPr="00BB6589">
        <w:rPr>
          <w:b/>
          <w:i/>
          <w:sz w:val="16"/>
          <w:szCs w:val="16"/>
        </w:rPr>
        <w:t>philosophari</w:t>
      </w:r>
      <w:r w:rsidRPr="00BB6589">
        <w:rPr>
          <w:sz w:val="16"/>
          <w:szCs w:val="16"/>
        </w:rPr>
        <w:t>.</w:t>
      </w:r>
    </w:p>
  </w:footnote>
  <w:footnote w:id="145">
    <w:p w:rsidR="00D81AEE" w:rsidRPr="00BB6589" w:rsidRDefault="00D81AEE" w:rsidP="003873A3">
      <w:pPr>
        <w:pStyle w:val="Tekstprzypisudolnego"/>
        <w:jc w:val="both"/>
        <w:rPr>
          <w:sz w:val="16"/>
          <w:szCs w:val="16"/>
        </w:rPr>
      </w:pPr>
      <w:r w:rsidRPr="00BB6589">
        <w:rPr>
          <w:rStyle w:val="Znakiprzypiswdolnych"/>
          <w:sz w:val="16"/>
          <w:szCs w:val="16"/>
        </w:rPr>
        <w:footnoteRef/>
      </w:r>
      <w:r w:rsidRPr="00BB6589">
        <w:rPr>
          <w:sz w:val="16"/>
          <w:szCs w:val="16"/>
        </w:rPr>
        <w:t>Tamże, s.3.</w:t>
      </w:r>
    </w:p>
  </w:footnote>
  <w:footnote w:id="146">
    <w:p w:rsidR="00D81AEE" w:rsidRPr="00432943" w:rsidRDefault="00D81AEE" w:rsidP="00432943">
      <w:pPr>
        <w:pStyle w:val="Tekstprzypisudolnego"/>
        <w:jc w:val="both"/>
        <w:rPr>
          <w:sz w:val="16"/>
          <w:szCs w:val="16"/>
        </w:rPr>
      </w:pPr>
      <w:r w:rsidRPr="00432943">
        <w:rPr>
          <w:rStyle w:val="Znakiprzypiswdolnych"/>
          <w:sz w:val="16"/>
          <w:szCs w:val="16"/>
        </w:rPr>
        <w:footnoteRef/>
      </w:r>
      <w:r w:rsidRPr="00432943">
        <w:rPr>
          <w:sz w:val="16"/>
          <w:szCs w:val="16"/>
        </w:rPr>
        <w:t>Tamże, s. 5.</w:t>
      </w:r>
    </w:p>
  </w:footnote>
  <w:footnote w:id="147">
    <w:p w:rsidR="00D81AEE" w:rsidRPr="00432943" w:rsidRDefault="00D81AEE" w:rsidP="00432943">
      <w:pPr>
        <w:pStyle w:val="Tekstprzypisudolnego"/>
        <w:jc w:val="both"/>
        <w:rPr>
          <w:sz w:val="16"/>
          <w:szCs w:val="16"/>
        </w:rPr>
      </w:pPr>
      <w:r w:rsidRPr="00432943">
        <w:rPr>
          <w:rStyle w:val="Odwoanieprzypisudolnego"/>
          <w:sz w:val="16"/>
          <w:szCs w:val="16"/>
        </w:rPr>
        <w:footnoteRef/>
      </w:r>
      <w:r w:rsidRPr="00432943">
        <w:rPr>
          <w:sz w:val="16"/>
          <w:szCs w:val="16"/>
        </w:rPr>
        <w:t xml:space="preserve">I dalej tłumaczył: „ale wiem, że mogę wiedzieć, jeśli wykonam niezbędny wysiłek, aby wiedzą posiąść”. </w:t>
      </w:r>
    </w:p>
  </w:footnote>
  <w:footnote w:id="148">
    <w:p w:rsidR="00D81AEE" w:rsidRPr="005E6671" w:rsidRDefault="00D81AEE" w:rsidP="005E6671">
      <w:pPr>
        <w:pStyle w:val="Tekstpodstawowywcity3"/>
        <w:spacing w:before="0" w:line="240" w:lineRule="auto"/>
        <w:ind w:right="0" w:firstLine="0"/>
        <w:rPr>
          <w:rFonts w:ascii="Times New Roman" w:hAnsi="Times New Roman" w:cs="Times New Roman"/>
          <w:sz w:val="16"/>
          <w:szCs w:val="16"/>
        </w:rPr>
      </w:pPr>
      <w:r w:rsidRPr="005E6671">
        <w:rPr>
          <w:rStyle w:val="Odwoanieprzypisudolnego"/>
          <w:rFonts w:ascii="Times New Roman" w:hAnsi="Times New Roman"/>
          <w:sz w:val="16"/>
          <w:szCs w:val="16"/>
        </w:rPr>
        <w:footnoteRef/>
      </w:r>
      <w:r w:rsidRPr="005E6671">
        <w:rPr>
          <w:rFonts w:ascii="Times New Roman" w:hAnsi="Times New Roman" w:cs="Times New Roman"/>
          <w:b/>
          <w:sz w:val="16"/>
          <w:szCs w:val="16"/>
        </w:rPr>
        <w:t xml:space="preserve">Doświadczenie - </w:t>
      </w:r>
      <w:r w:rsidRPr="005E6671">
        <w:rPr>
          <w:rFonts w:ascii="Times New Roman" w:hAnsi="Times New Roman" w:cs="Times New Roman"/>
          <w:sz w:val="16"/>
          <w:szCs w:val="16"/>
        </w:rPr>
        <w:t xml:space="preserve">&lt;gr. </w:t>
      </w:r>
      <w:r w:rsidRPr="005E6671">
        <w:rPr>
          <w:rFonts w:ascii="Times New Roman" w:hAnsi="Times New Roman" w:cs="Times New Roman"/>
          <w:i/>
          <w:sz w:val="16"/>
          <w:szCs w:val="16"/>
        </w:rPr>
        <w:t>empeiria</w:t>
      </w:r>
      <w:r w:rsidRPr="005E6671">
        <w:rPr>
          <w:rFonts w:ascii="Times New Roman" w:hAnsi="Times New Roman" w:cs="Times New Roman"/>
          <w:sz w:val="16"/>
          <w:szCs w:val="16"/>
        </w:rPr>
        <w:t xml:space="preserve">; łac. </w:t>
      </w:r>
      <w:r w:rsidRPr="005E6671">
        <w:rPr>
          <w:rFonts w:ascii="Times New Roman" w:hAnsi="Times New Roman" w:cs="Times New Roman"/>
          <w:i/>
          <w:sz w:val="16"/>
          <w:szCs w:val="16"/>
        </w:rPr>
        <w:t>empiricus</w:t>
      </w:r>
      <w:r w:rsidRPr="005E6671">
        <w:rPr>
          <w:rFonts w:ascii="Times New Roman" w:hAnsi="Times New Roman" w:cs="Times New Roman"/>
          <w:sz w:val="16"/>
          <w:szCs w:val="16"/>
        </w:rPr>
        <w:t xml:space="preserve"> = oparty na doświadczeniu, empiryk&gt;. Czynność celowego, świadomego, czasem spontanicznego lub intuicyjnego zdobywania informacji, szerzej wiedzy o określonym przedmiocie przez jego bezpośrednie, naoczne ujęcie. Także rezultat wysiłku badawczego. Przedmiotem może być realny obiekt, samoświadomość, świadomość, duchowość i osobowość innych ludzi. </w:t>
      </w:r>
    </w:p>
    <w:p w:rsidR="00D81AEE" w:rsidRPr="005E6671" w:rsidRDefault="00D81AEE" w:rsidP="00613D2B">
      <w:pPr>
        <w:pStyle w:val="Tekstprzypisudolnego"/>
        <w:jc w:val="both"/>
        <w:rPr>
          <w:sz w:val="16"/>
          <w:szCs w:val="16"/>
        </w:rPr>
      </w:pPr>
      <w:r w:rsidRPr="005E6671">
        <w:rPr>
          <w:sz w:val="16"/>
          <w:szCs w:val="16"/>
        </w:rPr>
        <w:t xml:space="preserve">    Warto zwrócić uwagę na E. Kanta (1724 – 1804) rozumienie pojęcia „ujmowanie”. Pisze on: „…ujmowanie tego, co różnorodne, nie wytworzyłoby jeszcze samo przez się żadnego obrazu ani żadnego zespołu wrażeń, gdyby nie było </w:t>
      </w:r>
      <w:r w:rsidRPr="005E6671">
        <w:rPr>
          <w:b/>
          <w:sz w:val="16"/>
          <w:szCs w:val="16"/>
        </w:rPr>
        <w:t>subiektywnej podstawy</w:t>
      </w:r>
      <w:r w:rsidRPr="005E6671">
        <w:rPr>
          <w:sz w:val="16"/>
          <w:szCs w:val="16"/>
        </w:rPr>
        <w:t xml:space="preserve"> do tego, żeby spostrzeżenie, od którego umysł przeszedł do innego sp</w:t>
      </w:r>
      <w:r w:rsidRPr="005E6671">
        <w:rPr>
          <w:sz w:val="16"/>
          <w:szCs w:val="16"/>
        </w:rPr>
        <w:t>o</w:t>
      </w:r>
      <w:r w:rsidRPr="005E6671">
        <w:rPr>
          <w:sz w:val="16"/>
          <w:szCs w:val="16"/>
        </w:rPr>
        <w:t xml:space="preserve">strzeżenia, przywołać do następnych spostrzeżeń i w ten sposób przedstawić sobie całe ich ciągi, tzn. gdyby nie było odtwórczej zdolności wyobraźni, która wszak jest też tylko empiryzmem”. </w:t>
      </w:r>
      <w:r w:rsidRPr="00613D2B">
        <w:rPr>
          <w:sz w:val="16"/>
          <w:szCs w:val="16"/>
        </w:rPr>
        <w:t xml:space="preserve">E. Kant, </w:t>
      </w:r>
      <w:r w:rsidRPr="00613D2B">
        <w:rPr>
          <w:i/>
          <w:sz w:val="16"/>
          <w:szCs w:val="16"/>
        </w:rPr>
        <w:t>Krytyka czystego rozumu…</w:t>
      </w:r>
      <w:r w:rsidRPr="00613D2B">
        <w:rPr>
          <w:sz w:val="16"/>
          <w:szCs w:val="16"/>
        </w:rPr>
        <w:t xml:space="preserve"> t. I, dz. cyt., PWN, Warszawa 1957, s. 226. </w:t>
      </w:r>
      <w:r w:rsidRPr="005E6671">
        <w:rPr>
          <w:sz w:val="16"/>
          <w:szCs w:val="16"/>
        </w:rPr>
        <w:t xml:space="preserve">A co </w:t>
      </w:r>
      <w:r>
        <w:rPr>
          <w:sz w:val="16"/>
          <w:szCs w:val="16"/>
        </w:rPr>
        <w:t xml:space="preserve">to </w:t>
      </w:r>
      <w:r w:rsidRPr="005E6671">
        <w:rPr>
          <w:sz w:val="16"/>
          <w:szCs w:val="16"/>
        </w:rPr>
        <w:t>jest z twórcz</w:t>
      </w:r>
      <w:r>
        <w:rPr>
          <w:sz w:val="16"/>
          <w:szCs w:val="16"/>
        </w:rPr>
        <w:t>a</w:t>
      </w:r>
      <w:r w:rsidRPr="005E6671">
        <w:rPr>
          <w:sz w:val="16"/>
          <w:szCs w:val="16"/>
        </w:rPr>
        <w:t xml:space="preserve"> wyobraźni</w:t>
      </w:r>
      <w:r>
        <w:rPr>
          <w:sz w:val="16"/>
          <w:szCs w:val="16"/>
        </w:rPr>
        <w:t>a</w:t>
      </w:r>
      <w:r w:rsidRPr="005E6671">
        <w:rPr>
          <w:sz w:val="16"/>
          <w:szCs w:val="16"/>
        </w:rPr>
        <w:t>?</w:t>
      </w:r>
    </w:p>
  </w:footnote>
  <w:footnote w:id="149">
    <w:p w:rsidR="00D81AEE" w:rsidRDefault="00D81AEE" w:rsidP="00925F8A">
      <w:pPr>
        <w:jc w:val="both"/>
        <w:rPr>
          <w:sz w:val="16"/>
          <w:szCs w:val="16"/>
        </w:rPr>
      </w:pPr>
      <w:r w:rsidRPr="00925F8A">
        <w:rPr>
          <w:rStyle w:val="Odwoanieprzypisudolnego"/>
          <w:sz w:val="16"/>
          <w:szCs w:val="16"/>
        </w:rPr>
        <w:footnoteRef/>
      </w:r>
      <w:r w:rsidRPr="00925F8A">
        <w:rPr>
          <w:b/>
          <w:sz w:val="16"/>
          <w:szCs w:val="16"/>
        </w:rPr>
        <w:t>Sens</w:t>
      </w:r>
      <w:r w:rsidRPr="00925F8A">
        <w:rPr>
          <w:sz w:val="16"/>
          <w:szCs w:val="16"/>
        </w:rPr>
        <w:t xml:space="preserve">: </w:t>
      </w:r>
      <w:r w:rsidRPr="00925F8A">
        <w:rPr>
          <w:b/>
          <w:sz w:val="16"/>
          <w:szCs w:val="16"/>
        </w:rPr>
        <w:t>1.</w:t>
      </w:r>
      <w:r w:rsidRPr="00925F8A">
        <w:rPr>
          <w:sz w:val="16"/>
          <w:szCs w:val="16"/>
        </w:rPr>
        <w:t xml:space="preserve"> właściwości wyrażenia mającego znaczenie; </w:t>
      </w:r>
      <w:r w:rsidRPr="00925F8A">
        <w:rPr>
          <w:b/>
          <w:sz w:val="16"/>
          <w:szCs w:val="16"/>
        </w:rPr>
        <w:t>2.</w:t>
      </w:r>
      <w:r w:rsidRPr="00925F8A">
        <w:rPr>
          <w:sz w:val="16"/>
          <w:szCs w:val="16"/>
        </w:rPr>
        <w:t xml:space="preserve"> właściwość działania celowego (racjonalnego); </w:t>
      </w:r>
      <w:r w:rsidRPr="00925F8A">
        <w:rPr>
          <w:b/>
          <w:sz w:val="16"/>
          <w:szCs w:val="16"/>
        </w:rPr>
        <w:t xml:space="preserve">3. </w:t>
      </w:r>
      <w:r w:rsidRPr="00925F8A">
        <w:rPr>
          <w:sz w:val="16"/>
          <w:szCs w:val="16"/>
        </w:rPr>
        <w:t xml:space="preserve">sensowność empiryczna, czyli taka właściwość zdania spostrzeżeniowego, która jest weryfikowana empirycznie. Zob. sensualizm. Sens wypowiedzi, działania, zachowania jest treścią wskazującą na stopień urzeczywistniania idei człowieczeńskości przez jednostki ludzkie, grupy społeczne, narody, społeczeństwa. Wskazuje ona na stosowność podejmowanych celów działania i metod ich spełniania, w szczególnie odpowiada na pytanie, czy działający innych traktuje jako cel, czy narzędzie osiągania własnych celów.   </w:t>
      </w:r>
    </w:p>
    <w:p w:rsidR="00D81AEE" w:rsidRPr="002749A6" w:rsidRDefault="00D81AEE" w:rsidP="002749A6">
      <w:pPr>
        <w:jc w:val="both"/>
        <w:rPr>
          <w:sz w:val="16"/>
          <w:szCs w:val="16"/>
        </w:rPr>
      </w:pPr>
      <w:r>
        <w:rPr>
          <w:b/>
          <w:sz w:val="16"/>
          <w:szCs w:val="16"/>
        </w:rPr>
        <w:t xml:space="preserve">     </w:t>
      </w:r>
      <w:r w:rsidRPr="002749A6">
        <w:rPr>
          <w:b/>
          <w:sz w:val="16"/>
          <w:szCs w:val="16"/>
        </w:rPr>
        <w:t xml:space="preserve">Sens życia </w:t>
      </w:r>
      <w:r w:rsidRPr="002749A6">
        <w:rPr>
          <w:sz w:val="16"/>
          <w:szCs w:val="16"/>
        </w:rPr>
        <w:t xml:space="preserve">– nadawanie znaczenia spełnianemu życiu, np. </w:t>
      </w:r>
      <w:r>
        <w:rPr>
          <w:sz w:val="16"/>
          <w:szCs w:val="16"/>
        </w:rPr>
        <w:t xml:space="preserve">kształcenie się, później </w:t>
      </w:r>
      <w:r w:rsidRPr="002749A6">
        <w:rPr>
          <w:sz w:val="16"/>
          <w:szCs w:val="16"/>
        </w:rPr>
        <w:t>wychowanie dzieci, zdobywanie konkretnych, coraz wyższych stanowisk w miejscu pracy. Uzyskiwanie celów sensu życia przesądza o szczęściu człowieka.</w:t>
      </w:r>
    </w:p>
    <w:p w:rsidR="00D81AEE" w:rsidRPr="002749A6" w:rsidRDefault="00D81AEE" w:rsidP="002749A6">
      <w:pPr>
        <w:jc w:val="both"/>
        <w:rPr>
          <w:sz w:val="16"/>
          <w:szCs w:val="16"/>
        </w:rPr>
      </w:pPr>
      <w:r>
        <w:rPr>
          <w:b/>
          <w:sz w:val="16"/>
          <w:szCs w:val="16"/>
        </w:rPr>
        <w:t xml:space="preserve">     </w:t>
      </w:r>
      <w:r w:rsidRPr="002749A6">
        <w:rPr>
          <w:b/>
          <w:sz w:val="16"/>
          <w:szCs w:val="16"/>
        </w:rPr>
        <w:t>Teilherd’a de Chardin’a</w:t>
      </w:r>
      <w:r w:rsidRPr="002749A6">
        <w:rPr>
          <w:sz w:val="16"/>
          <w:szCs w:val="16"/>
        </w:rPr>
        <w:t xml:space="preserve"> (1881 – 1955) opowiada anegdotę: „Aby lepiej zrozumieć jak się przedstawia zagadnienie szczęścia ... rozejrzyjmy się w sytuacji, to znaczy rozróżnijmy trzy postawy pierwotne, zasadnicze, jakie ludzie </w:t>
      </w:r>
      <w:r w:rsidRPr="002749A6">
        <w:rPr>
          <w:i/>
          <w:iCs/>
          <w:sz w:val="16"/>
          <w:szCs w:val="16"/>
        </w:rPr>
        <w:t>de facto</w:t>
      </w:r>
      <w:r w:rsidRPr="002749A6">
        <w:rPr>
          <w:sz w:val="16"/>
          <w:szCs w:val="16"/>
        </w:rPr>
        <w:t xml:space="preserve"> przyjmują wobec życia … Wyobraźmy sobie turystów, którzy wyruszyli, by osiągnąć trudny do zdobycia szczyt górski, i spójrzmy na tych ludzi w kilka godzin po wyruszeniu … Da się wtedy wyróżnić wśród nich trzy grupy.</w:t>
      </w:r>
    </w:p>
    <w:p w:rsidR="00D81AEE" w:rsidRPr="002749A6" w:rsidRDefault="00D81AEE" w:rsidP="002749A6">
      <w:pPr>
        <w:jc w:val="both"/>
        <w:rPr>
          <w:sz w:val="16"/>
          <w:szCs w:val="16"/>
        </w:rPr>
      </w:pPr>
      <w:r w:rsidRPr="002749A6">
        <w:rPr>
          <w:sz w:val="16"/>
          <w:szCs w:val="16"/>
        </w:rPr>
        <w:t xml:space="preserve">          Jedni żałują, że wyszli ze schroniska. Cel wyprawy wydaje im się niewart spodziewanych trudów i niebezpieczeństw. Postanawiają zawrócić.</w:t>
      </w:r>
    </w:p>
    <w:p w:rsidR="00D81AEE" w:rsidRPr="002749A6" w:rsidRDefault="00D81AEE" w:rsidP="002749A6">
      <w:pPr>
        <w:jc w:val="both"/>
        <w:rPr>
          <w:sz w:val="16"/>
          <w:szCs w:val="16"/>
        </w:rPr>
      </w:pPr>
      <w:r w:rsidRPr="002749A6">
        <w:rPr>
          <w:sz w:val="16"/>
          <w:szCs w:val="16"/>
        </w:rPr>
        <w:t xml:space="preserve">          </w:t>
      </w:r>
      <w:r>
        <w:rPr>
          <w:sz w:val="16"/>
          <w:szCs w:val="16"/>
        </w:rPr>
        <w:t xml:space="preserve"> </w:t>
      </w:r>
      <w:r w:rsidRPr="002749A6">
        <w:rPr>
          <w:sz w:val="16"/>
          <w:szCs w:val="16"/>
        </w:rPr>
        <w:t>Inni żałują, że wyruszyli. Słońce świeci, widoki są piękne. Po cóż jednak wspinać się wyżej? Czyż nie lepiej rozkoszować się pięknem gór, tam gdzie się dotarło, na łące lub w lesie? Rozkładają się więc na trawie lub myszkują w sąsiedztwie w oczekiwaniu na śniadanie.</w:t>
      </w:r>
    </w:p>
    <w:p w:rsidR="00D81AEE" w:rsidRPr="00432943" w:rsidRDefault="00D81AEE" w:rsidP="00432943">
      <w:pPr>
        <w:pStyle w:val="Tekstprzypisudolnego"/>
        <w:jc w:val="both"/>
        <w:rPr>
          <w:sz w:val="16"/>
          <w:szCs w:val="16"/>
        </w:rPr>
      </w:pPr>
      <w:r w:rsidRPr="002749A6">
        <w:rPr>
          <w:sz w:val="16"/>
          <w:szCs w:val="16"/>
        </w:rPr>
        <w:t xml:space="preserve">         </w:t>
      </w:r>
      <w:r>
        <w:rPr>
          <w:sz w:val="16"/>
          <w:szCs w:val="16"/>
        </w:rPr>
        <w:t xml:space="preserve"> </w:t>
      </w:r>
      <w:r w:rsidRPr="002749A6">
        <w:rPr>
          <w:sz w:val="16"/>
          <w:szCs w:val="16"/>
        </w:rPr>
        <w:t xml:space="preserve"> Inni, </w:t>
      </w:r>
      <w:r w:rsidRPr="002749A6">
        <w:rPr>
          <w:b/>
          <w:sz w:val="16"/>
          <w:szCs w:val="16"/>
        </w:rPr>
        <w:t>prawdziwi alpiniści</w:t>
      </w:r>
      <w:r w:rsidRPr="002749A6">
        <w:rPr>
          <w:sz w:val="16"/>
          <w:szCs w:val="16"/>
        </w:rPr>
        <w:t xml:space="preserve">, nie odrywają oczu od wierzchołka, który postanowili osiągnąć. I wyruszają naprzód. </w:t>
      </w:r>
      <w:r w:rsidRPr="002749A6">
        <w:rPr>
          <w:b/>
          <w:sz w:val="16"/>
          <w:szCs w:val="16"/>
        </w:rPr>
        <w:t>Znużeni – poszukiwacze przyjemności – żarli</w:t>
      </w:r>
      <w:r w:rsidRPr="002749A6">
        <w:rPr>
          <w:b/>
          <w:sz w:val="16"/>
          <w:szCs w:val="16"/>
        </w:rPr>
        <w:t>w</w:t>
      </w:r>
      <w:r w:rsidRPr="002749A6">
        <w:rPr>
          <w:b/>
          <w:sz w:val="16"/>
          <w:szCs w:val="16"/>
        </w:rPr>
        <w:t>cy</w:t>
      </w:r>
      <w:r w:rsidRPr="002749A6">
        <w:rPr>
          <w:sz w:val="16"/>
          <w:szCs w:val="16"/>
        </w:rPr>
        <w:t>. Trzy typy, które … nosi w sobie każdy z nas i na które …. dzielą się otaczający nas ludzie”.</w:t>
      </w:r>
      <w:r>
        <w:rPr>
          <w:sz w:val="16"/>
          <w:szCs w:val="16"/>
        </w:rPr>
        <w:t xml:space="preserve"> </w:t>
      </w:r>
      <w:r w:rsidRPr="00365F89">
        <w:rPr>
          <w:sz w:val="16"/>
          <w:szCs w:val="16"/>
        </w:rPr>
        <w:t xml:space="preserve">O. P. Teilhard de Chardin, </w:t>
      </w:r>
      <w:r w:rsidRPr="00365F89">
        <w:rPr>
          <w:i/>
          <w:iCs/>
          <w:sz w:val="16"/>
          <w:szCs w:val="16"/>
        </w:rPr>
        <w:t>O szczęściu, cierpieniu</w:t>
      </w:r>
      <w:r w:rsidRPr="00365F89">
        <w:rPr>
          <w:sz w:val="16"/>
          <w:szCs w:val="16"/>
        </w:rPr>
        <w:t xml:space="preserve">, </w:t>
      </w:r>
      <w:r w:rsidRPr="00365F89">
        <w:rPr>
          <w:i/>
          <w:iCs/>
          <w:sz w:val="16"/>
          <w:szCs w:val="16"/>
        </w:rPr>
        <w:t>miłości</w:t>
      </w:r>
      <w:r w:rsidRPr="00365F89">
        <w:rPr>
          <w:sz w:val="16"/>
          <w:szCs w:val="16"/>
        </w:rPr>
        <w:t xml:space="preserve">, Warszawa 1981, s. 11 – 12. Zob. J. Kuczyński, </w:t>
      </w:r>
      <w:r w:rsidRPr="00365F89">
        <w:rPr>
          <w:i/>
          <w:sz w:val="16"/>
          <w:szCs w:val="16"/>
        </w:rPr>
        <w:t>Sens życia</w:t>
      </w:r>
      <w:r w:rsidRPr="00365F89">
        <w:rPr>
          <w:sz w:val="16"/>
          <w:szCs w:val="16"/>
        </w:rPr>
        <w:t xml:space="preserve">, KiW, Warszawa 1981; Wł. Tatarkiewicz, </w:t>
      </w:r>
      <w:r w:rsidRPr="00365F89">
        <w:rPr>
          <w:i/>
          <w:sz w:val="16"/>
          <w:szCs w:val="16"/>
        </w:rPr>
        <w:t>O szczęściu</w:t>
      </w:r>
      <w:r w:rsidRPr="00365F89">
        <w:rPr>
          <w:sz w:val="16"/>
          <w:szCs w:val="16"/>
        </w:rPr>
        <w:t xml:space="preserve">, wydanie szóste, przejrzane i poprawione, PWN, Warszawa 1962; </w:t>
      </w:r>
      <w:r w:rsidRPr="00432943">
        <w:rPr>
          <w:sz w:val="16"/>
          <w:szCs w:val="16"/>
        </w:rPr>
        <w:t xml:space="preserve">E. Kowalska, P. Prüfer, M. Kowalski, </w:t>
      </w:r>
      <w:r w:rsidRPr="00432943">
        <w:rPr>
          <w:i/>
          <w:sz w:val="16"/>
          <w:szCs w:val="16"/>
        </w:rPr>
        <w:t>Szczęście w wymiarze pedagogiczno-socjologicznym</w:t>
      </w:r>
      <w:r w:rsidRPr="00432943">
        <w:rPr>
          <w:sz w:val="16"/>
          <w:szCs w:val="16"/>
        </w:rPr>
        <w:t xml:space="preserve">, Impuls, Kraków 2014; A. Banach, </w:t>
      </w:r>
      <w:r w:rsidRPr="00432943">
        <w:rPr>
          <w:i/>
          <w:sz w:val="16"/>
          <w:szCs w:val="16"/>
        </w:rPr>
        <w:t>O szczęściu</w:t>
      </w:r>
      <w:r w:rsidRPr="00432943">
        <w:rPr>
          <w:sz w:val="16"/>
          <w:szCs w:val="16"/>
        </w:rPr>
        <w:t>, Wydawnictwo Literackie, Kraków 1988.</w:t>
      </w:r>
    </w:p>
  </w:footnote>
  <w:footnote w:id="150">
    <w:p w:rsidR="00D81AEE" w:rsidRPr="00432943" w:rsidRDefault="00D81AEE" w:rsidP="00432943">
      <w:pPr>
        <w:pStyle w:val="Tekstprzypisudolnego"/>
        <w:jc w:val="both"/>
        <w:rPr>
          <w:rStyle w:val="Odwoanieprzypisudolnego"/>
          <w:sz w:val="16"/>
          <w:szCs w:val="16"/>
        </w:rPr>
      </w:pPr>
      <w:r w:rsidRPr="00432943">
        <w:rPr>
          <w:rStyle w:val="Odwoanieprzypisudolnego"/>
          <w:sz w:val="16"/>
          <w:szCs w:val="16"/>
        </w:rPr>
        <w:footnoteRef/>
      </w:r>
      <w:r w:rsidRPr="00432943">
        <w:rPr>
          <w:b/>
          <w:sz w:val="16"/>
          <w:szCs w:val="16"/>
        </w:rPr>
        <w:t>Atrybut - &lt;</w:t>
      </w:r>
      <w:r w:rsidRPr="00432943">
        <w:rPr>
          <w:sz w:val="16"/>
          <w:szCs w:val="16"/>
        </w:rPr>
        <w:t>łac</w:t>
      </w:r>
      <w:r w:rsidRPr="00432943">
        <w:rPr>
          <w:i/>
          <w:sz w:val="16"/>
          <w:szCs w:val="16"/>
        </w:rPr>
        <w:t>. atributum</w:t>
      </w:r>
      <w:r>
        <w:rPr>
          <w:i/>
          <w:sz w:val="16"/>
          <w:szCs w:val="16"/>
        </w:rPr>
        <w:t xml:space="preserve"> </w:t>
      </w:r>
      <w:r w:rsidRPr="00432943">
        <w:rPr>
          <w:sz w:val="16"/>
          <w:szCs w:val="16"/>
        </w:rPr>
        <w:t>= cecha należąca do rzeczy</w:t>
      </w:r>
      <w:r w:rsidRPr="00432943">
        <w:rPr>
          <w:i/>
          <w:sz w:val="16"/>
          <w:szCs w:val="16"/>
        </w:rPr>
        <w:t xml:space="preserve">&gt;. </w:t>
      </w:r>
      <w:r w:rsidRPr="00432943">
        <w:rPr>
          <w:sz w:val="16"/>
          <w:szCs w:val="16"/>
        </w:rPr>
        <w:t>Trwała, nieodłączna cecha dowolnego przedmiotu, której nie można pominąć, gdy się mówi o istocie danego przedmiotu. Inaczej: jest to taka istotowa cecha jakiegoś przedmiotu, bez której dany przedmiot nie jest tym, danym przedmiotem</w:t>
      </w:r>
      <w:r w:rsidRPr="00432943">
        <w:rPr>
          <w:rStyle w:val="Odwoanieprzypisudolnego"/>
          <w:sz w:val="16"/>
          <w:szCs w:val="16"/>
          <w:vertAlign w:val="baseline"/>
        </w:rPr>
        <w:t>.</w:t>
      </w:r>
    </w:p>
  </w:footnote>
  <w:footnote w:id="151">
    <w:p w:rsidR="00D81AEE" w:rsidRPr="00E1086F" w:rsidRDefault="00D81AEE" w:rsidP="00432943">
      <w:pPr>
        <w:jc w:val="both"/>
        <w:rPr>
          <w:sz w:val="16"/>
          <w:szCs w:val="16"/>
        </w:rPr>
      </w:pPr>
      <w:r w:rsidRPr="00432943">
        <w:rPr>
          <w:rStyle w:val="Odwoanieprzypisudolnego"/>
          <w:sz w:val="16"/>
          <w:szCs w:val="16"/>
        </w:rPr>
        <w:footnoteRef/>
      </w:r>
      <w:r w:rsidRPr="00432943">
        <w:rPr>
          <w:b/>
          <w:sz w:val="16"/>
          <w:szCs w:val="16"/>
        </w:rPr>
        <w:t xml:space="preserve">Praktyka społeczna </w:t>
      </w:r>
      <w:r w:rsidRPr="00432943">
        <w:rPr>
          <w:sz w:val="16"/>
          <w:szCs w:val="16"/>
        </w:rPr>
        <w:t>- jest to wolne, samoświadomościowe, tj. celowe działanie społeczeństwa, jako pewnej całości, a w niej jednostek ludzkich ukierunkowane tw</w:t>
      </w:r>
      <w:r w:rsidRPr="00432943">
        <w:rPr>
          <w:sz w:val="16"/>
          <w:szCs w:val="16"/>
        </w:rPr>
        <w:t>o</w:t>
      </w:r>
      <w:r w:rsidRPr="00432943">
        <w:rPr>
          <w:sz w:val="16"/>
          <w:szCs w:val="16"/>
        </w:rPr>
        <w:t>rzenie towarów</w:t>
      </w:r>
      <w:r>
        <w:rPr>
          <w:sz w:val="16"/>
          <w:szCs w:val="16"/>
        </w:rPr>
        <w:t xml:space="preserve">. W niej </w:t>
      </w:r>
      <w:r w:rsidRPr="00E1086F">
        <w:rPr>
          <w:sz w:val="16"/>
          <w:szCs w:val="16"/>
        </w:rPr>
        <w:t>istotnie weryfikuj</w:t>
      </w:r>
      <w:r>
        <w:rPr>
          <w:sz w:val="16"/>
          <w:szCs w:val="16"/>
        </w:rPr>
        <w:t>e się</w:t>
      </w:r>
      <w:r w:rsidRPr="00E1086F">
        <w:rPr>
          <w:sz w:val="16"/>
          <w:szCs w:val="16"/>
        </w:rPr>
        <w:t xml:space="preserve"> teorię. Jest </w:t>
      </w:r>
      <w:r w:rsidRPr="00AB5369">
        <w:rPr>
          <w:b/>
          <w:sz w:val="16"/>
          <w:szCs w:val="16"/>
        </w:rPr>
        <w:t>punktem wyjścia poznania</w:t>
      </w:r>
      <w:r w:rsidRPr="00E1086F">
        <w:rPr>
          <w:sz w:val="16"/>
          <w:szCs w:val="16"/>
        </w:rPr>
        <w:t xml:space="preserve"> (przedmiot poznania jest w niej zauważany), </w:t>
      </w:r>
      <w:r w:rsidRPr="00AB5369">
        <w:rPr>
          <w:b/>
          <w:sz w:val="16"/>
          <w:szCs w:val="16"/>
        </w:rPr>
        <w:t>jego celem</w:t>
      </w:r>
      <w:r w:rsidRPr="00E1086F">
        <w:rPr>
          <w:sz w:val="16"/>
          <w:szCs w:val="16"/>
        </w:rPr>
        <w:t xml:space="preserve"> (formułowanym w post</w:t>
      </w:r>
      <w:r w:rsidRPr="00E1086F">
        <w:rPr>
          <w:sz w:val="16"/>
          <w:szCs w:val="16"/>
        </w:rPr>
        <w:t>a</w:t>
      </w:r>
      <w:r w:rsidRPr="00E1086F">
        <w:rPr>
          <w:sz w:val="16"/>
          <w:szCs w:val="16"/>
        </w:rPr>
        <w:t xml:space="preserve">ci problemu badawczego) i </w:t>
      </w:r>
      <w:r w:rsidRPr="00AB5369">
        <w:rPr>
          <w:b/>
          <w:sz w:val="16"/>
          <w:szCs w:val="16"/>
        </w:rPr>
        <w:t>kryterium jego prawdziwości</w:t>
      </w:r>
      <w:r w:rsidRPr="00E1086F">
        <w:rPr>
          <w:sz w:val="16"/>
          <w:szCs w:val="16"/>
        </w:rPr>
        <w:t xml:space="preserve"> (zgodność teorii z rzeczą, której teoria jest teorią tu i teraz oraz w zgodności z zarysowaną tendencją pra</w:t>
      </w:r>
      <w:r w:rsidRPr="00E1086F">
        <w:rPr>
          <w:sz w:val="16"/>
          <w:szCs w:val="16"/>
        </w:rPr>
        <w:t>w</w:t>
      </w:r>
      <w:r w:rsidRPr="00E1086F">
        <w:rPr>
          <w:sz w:val="16"/>
          <w:szCs w:val="16"/>
        </w:rPr>
        <w:t xml:space="preserve">dziwości przedstawianej w </w:t>
      </w:r>
      <w:r w:rsidRPr="00AB5369">
        <w:rPr>
          <w:b/>
          <w:sz w:val="16"/>
          <w:szCs w:val="16"/>
        </w:rPr>
        <w:t>postaci zasad moralnego etosu krytycznego</w:t>
      </w:r>
      <w:r w:rsidRPr="00E1086F">
        <w:rPr>
          <w:sz w:val="16"/>
          <w:szCs w:val="16"/>
        </w:rPr>
        <w:t>). W przypadku, gdy teoria jest podporz</w:t>
      </w:r>
      <w:r>
        <w:rPr>
          <w:sz w:val="16"/>
          <w:szCs w:val="16"/>
        </w:rPr>
        <w:t>ą</w:t>
      </w:r>
      <w:r w:rsidRPr="00E1086F">
        <w:rPr>
          <w:sz w:val="16"/>
          <w:szCs w:val="16"/>
        </w:rPr>
        <w:t>dkowana interesom klasy, grupy społecznej, wyróżni</w:t>
      </w:r>
      <w:r w:rsidRPr="00E1086F">
        <w:rPr>
          <w:sz w:val="16"/>
          <w:szCs w:val="16"/>
        </w:rPr>
        <w:t>o</w:t>
      </w:r>
      <w:r w:rsidRPr="00E1086F">
        <w:rPr>
          <w:sz w:val="16"/>
          <w:szCs w:val="16"/>
        </w:rPr>
        <w:t xml:space="preserve">nej grupie państw, ich imperialnemu panowaniu, to wówczas w spełnianej praktyce mamy do czynienia ze </w:t>
      </w:r>
      <w:r w:rsidRPr="00AB5369">
        <w:rPr>
          <w:b/>
          <w:sz w:val="16"/>
          <w:szCs w:val="16"/>
        </w:rPr>
        <w:t>świadomością fałszywą,</w:t>
      </w:r>
      <w:r>
        <w:rPr>
          <w:b/>
          <w:sz w:val="16"/>
          <w:szCs w:val="16"/>
        </w:rPr>
        <w:t xml:space="preserve"> </w:t>
      </w:r>
      <w:r w:rsidRPr="00AB5369">
        <w:rPr>
          <w:sz w:val="16"/>
          <w:szCs w:val="16"/>
        </w:rPr>
        <w:t xml:space="preserve">tj., takim wyobrażeniem, w którym walcząca klasa gubi z oczu </w:t>
      </w:r>
      <w:r w:rsidRPr="00145B0C">
        <w:rPr>
          <w:b/>
          <w:sz w:val="16"/>
          <w:szCs w:val="16"/>
        </w:rPr>
        <w:t>swoje interesy</w:t>
      </w:r>
      <w:r w:rsidRPr="00AB5369">
        <w:rPr>
          <w:sz w:val="16"/>
          <w:szCs w:val="16"/>
        </w:rPr>
        <w:t>, walczą</w:t>
      </w:r>
      <w:r>
        <w:rPr>
          <w:sz w:val="16"/>
          <w:szCs w:val="16"/>
        </w:rPr>
        <w:t>c</w:t>
      </w:r>
      <w:r w:rsidRPr="00AB5369">
        <w:rPr>
          <w:sz w:val="16"/>
          <w:szCs w:val="16"/>
        </w:rPr>
        <w:t xml:space="preserve"> o dobro </w:t>
      </w:r>
      <w:r w:rsidRPr="00145B0C">
        <w:rPr>
          <w:b/>
          <w:sz w:val="16"/>
          <w:szCs w:val="16"/>
        </w:rPr>
        <w:t>klasy antagonistycznej</w:t>
      </w:r>
      <w:r w:rsidRPr="00AB5369">
        <w:rPr>
          <w:sz w:val="16"/>
          <w:szCs w:val="16"/>
        </w:rPr>
        <w:t xml:space="preserve">; tj. np., </w:t>
      </w:r>
      <w:r w:rsidRPr="00145B0C">
        <w:rPr>
          <w:b/>
          <w:sz w:val="16"/>
          <w:szCs w:val="16"/>
        </w:rPr>
        <w:t>polskiej burżuazji kompradorskiej</w:t>
      </w:r>
      <w:r w:rsidRPr="00E1086F">
        <w:rPr>
          <w:sz w:val="16"/>
          <w:szCs w:val="16"/>
        </w:rPr>
        <w:t xml:space="preserve">. </w:t>
      </w:r>
    </w:p>
    <w:p w:rsidR="00D81AEE" w:rsidRPr="00E1086F" w:rsidRDefault="00D81AEE" w:rsidP="00432943">
      <w:pPr>
        <w:jc w:val="both"/>
        <w:rPr>
          <w:sz w:val="16"/>
          <w:szCs w:val="16"/>
        </w:rPr>
      </w:pPr>
      <w:r w:rsidRPr="00E1086F">
        <w:rPr>
          <w:sz w:val="16"/>
          <w:szCs w:val="16"/>
        </w:rPr>
        <w:t xml:space="preserve">      Świadomość ta ujawniła się w Polsce w działaniu ruchu Solidarność. Jego celem było </w:t>
      </w:r>
      <w:r>
        <w:rPr>
          <w:sz w:val="16"/>
          <w:szCs w:val="16"/>
        </w:rPr>
        <w:t>przywrócenie klasie robotniczej podmiotowej roli w Polsce</w:t>
      </w:r>
      <w:r w:rsidRPr="00E1086F">
        <w:rPr>
          <w:sz w:val="16"/>
          <w:szCs w:val="16"/>
        </w:rPr>
        <w:t xml:space="preserve">j, a w praktyce </w:t>
      </w:r>
      <w:r>
        <w:rPr>
          <w:sz w:val="16"/>
          <w:szCs w:val="16"/>
        </w:rPr>
        <w:t>uzyskano</w:t>
      </w:r>
      <w:r w:rsidRPr="00E1086F">
        <w:rPr>
          <w:sz w:val="16"/>
          <w:szCs w:val="16"/>
        </w:rPr>
        <w:t xml:space="preserve"> stan </w:t>
      </w:r>
      <w:r w:rsidRPr="00E1086F">
        <w:rPr>
          <w:b/>
          <w:sz w:val="16"/>
          <w:szCs w:val="16"/>
        </w:rPr>
        <w:t>kryptozniewolenia</w:t>
      </w:r>
      <w:r w:rsidRPr="00E1086F">
        <w:rPr>
          <w:sz w:val="16"/>
          <w:szCs w:val="16"/>
        </w:rPr>
        <w:t xml:space="preserve"> spełnianego przez kapitał zachodnioeuropejski. </w:t>
      </w:r>
      <w:r>
        <w:rPr>
          <w:sz w:val="16"/>
          <w:szCs w:val="16"/>
        </w:rPr>
        <w:t>W PRL panowała nazwa „</w:t>
      </w:r>
      <w:r w:rsidRPr="00AA13F3">
        <w:rPr>
          <w:b/>
          <w:sz w:val="16"/>
          <w:szCs w:val="16"/>
        </w:rPr>
        <w:t>r</w:t>
      </w:r>
      <w:r w:rsidRPr="00E1086F">
        <w:rPr>
          <w:b/>
          <w:sz w:val="16"/>
          <w:szCs w:val="16"/>
        </w:rPr>
        <w:t>obotnik</w:t>
      </w:r>
      <w:r>
        <w:rPr>
          <w:b/>
          <w:sz w:val="16"/>
          <w:szCs w:val="16"/>
        </w:rPr>
        <w:t>”</w:t>
      </w:r>
      <w:r w:rsidRPr="00E1086F">
        <w:rPr>
          <w:sz w:val="16"/>
          <w:szCs w:val="16"/>
        </w:rPr>
        <w:t xml:space="preserve"> – przynajmniej nominalny właściciel środków produkcji</w:t>
      </w:r>
      <w:r>
        <w:rPr>
          <w:sz w:val="16"/>
          <w:szCs w:val="16"/>
        </w:rPr>
        <w:t xml:space="preserve">. Solidarność przekształciła robotnika w </w:t>
      </w:r>
      <w:r w:rsidRPr="00AA13F3">
        <w:rPr>
          <w:b/>
          <w:sz w:val="16"/>
          <w:szCs w:val="16"/>
        </w:rPr>
        <w:t>proletariusza</w:t>
      </w:r>
      <w:r>
        <w:rPr>
          <w:sz w:val="16"/>
          <w:szCs w:val="16"/>
        </w:rPr>
        <w:t xml:space="preserve">, </w:t>
      </w:r>
      <w:r w:rsidRPr="00E1086F">
        <w:rPr>
          <w:sz w:val="16"/>
          <w:szCs w:val="16"/>
        </w:rPr>
        <w:t xml:space="preserve">który, aby żyć, przeżyć zmuszony jest do </w:t>
      </w:r>
      <w:r>
        <w:rPr>
          <w:sz w:val="16"/>
          <w:szCs w:val="16"/>
        </w:rPr>
        <w:t>sprzedawania</w:t>
      </w:r>
      <w:r w:rsidRPr="00E1086F">
        <w:rPr>
          <w:sz w:val="16"/>
          <w:szCs w:val="16"/>
        </w:rPr>
        <w:t xml:space="preserve"> burżuazji swoją </w:t>
      </w:r>
      <w:r w:rsidRPr="00AA13F3">
        <w:rPr>
          <w:b/>
          <w:sz w:val="16"/>
          <w:szCs w:val="16"/>
        </w:rPr>
        <w:t>siłę roboczą</w:t>
      </w:r>
      <w:r w:rsidRPr="00E1086F">
        <w:rPr>
          <w:sz w:val="16"/>
          <w:szCs w:val="16"/>
        </w:rPr>
        <w:t>.</w:t>
      </w:r>
    </w:p>
    <w:p w:rsidR="00D81AEE" w:rsidRPr="00E1086F" w:rsidRDefault="00D81AEE" w:rsidP="00432943">
      <w:pPr>
        <w:jc w:val="both"/>
        <w:rPr>
          <w:sz w:val="16"/>
          <w:szCs w:val="16"/>
        </w:rPr>
      </w:pPr>
      <w:r w:rsidRPr="00E1086F">
        <w:rPr>
          <w:b/>
          <w:sz w:val="16"/>
          <w:szCs w:val="16"/>
        </w:rPr>
        <w:t xml:space="preserve">      Siła robocza jest </w:t>
      </w:r>
      <w:r w:rsidRPr="00E1086F">
        <w:rPr>
          <w:sz w:val="16"/>
          <w:szCs w:val="16"/>
        </w:rPr>
        <w:t>zdolnością do pracy klasy społecznej, wywłaszczon</w:t>
      </w:r>
      <w:r>
        <w:rPr>
          <w:sz w:val="16"/>
          <w:szCs w:val="16"/>
        </w:rPr>
        <w:t>ej</w:t>
      </w:r>
      <w:r w:rsidRPr="00E1086F">
        <w:rPr>
          <w:sz w:val="16"/>
          <w:szCs w:val="16"/>
        </w:rPr>
        <w:t xml:space="preserve"> z</w:t>
      </w:r>
      <w:r>
        <w:rPr>
          <w:sz w:val="16"/>
          <w:szCs w:val="16"/>
        </w:rPr>
        <w:t>e</w:t>
      </w:r>
      <w:r w:rsidRPr="00E1086F">
        <w:rPr>
          <w:sz w:val="16"/>
          <w:szCs w:val="16"/>
        </w:rPr>
        <w:t xml:space="preserve"> środków produkcji (</w:t>
      </w:r>
      <w:r w:rsidRPr="00E1086F">
        <w:rPr>
          <w:b/>
          <w:sz w:val="16"/>
          <w:szCs w:val="16"/>
        </w:rPr>
        <w:t>C</w:t>
      </w:r>
      <w:r w:rsidRPr="00E1086F">
        <w:rPr>
          <w:sz w:val="16"/>
          <w:szCs w:val="16"/>
        </w:rPr>
        <w:t xml:space="preserve">) i która </w:t>
      </w:r>
      <w:r w:rsidRPr="00E1086F">
        <w:rPr>
          <w:b/>
          <w:sz w:val="16"/>
          <w:szCs w:val="16"/>
        </w:rPr>
        <w:t>musi sprzedawać</w:t>
      </w:r>
      <w:r w:rsidRPr="00E1086F">
        <w:rPr>
          <w:sz w:val="16"/>
          <w:szCs w:val="16"/>
        </w:rPr>
        <w:t xml:space="preserve"> swoją siłę roboczą dla z</w:t>
      </w:r>
      <w:r>
        <w:rPr>
          <w:sz w:val="16"/>
          <w:szCs w:val="16"/>
        </w:rPr>
        <w:t>dobycia</w:t>
      </w:r>
      <w:r w:rsidRPr="00E1086F">
        <w:rPr>
          <w:sz w:val="16"/>
          <w:szCs w:val="16"/>
        </w:rPr>
        <w:t xml:space="preserve"> środków do życia. Właściciele środków produkcji – </w:t>
      </w:r>
      <w:r w:rsidRPr="00AA13F3">
        <w:rPr>
          <w:b/>
          <w:sz w:val="16"/>
          <w:szCs w:val="16"/>
        </w:rPr>
        <w:t xml:space="preserve">burżuazja </w:t>
      </w:r>
      <w:r w:rsidRPr="00E1086F">
        <w:rPr>
          <w:sz w:val="16"/>
          <w:szCs w:val="16"/>
        </w:rPr>
        <w:t xml:space="preserve">kupuje siłę roboczą według </w:t>
      </w:r>
      <w:r w:rsidRPr="00145B0C">
        <w:rPr>
          <w:b/>
          <w:sz w:val="16"/>
          <w:szCs w:val="16"/>
          <w:u w:val="single"/>
        </w:rPr>
        <w:t>wartości jako wartości</w:t>
      </w:r>
      <w:r w:rsidRPr="00E1086F">
        <w:rPr>
          <w:sz w:val="16"/>
          <w:szCs w:val="16"/>
        </w:rPr>
        <w:t xml:space="preserve"> (</w:t>
      </w:r>
      <w:r>
        <w:rPr>
          <w:sz w:val="16"/>
          <w:szCs w:val="16"/>
        </w:rPr>
        <w:t xml:space="preserve">jest to </w:t>
      </w:r>
      <w:r w:rsidRPr="00AA13F3">
        <w:rPr>
          <w:b/>
          <w:sz w:val="16"/>
          <w:szCs w:val="16"/>
        </w:rPr>
        <w:t>formalna umowao pracę</w:t>
      </w:r>
      <w:r>
        <w:rPr>
          <w:sz w:val="16"/>
          <w:szCs w:val="16"/>
        </w:rPr>
        <w:t xml:space="preserve"> z państwa zastrzeżeniem wysokości </w:t>
      </w:r>
      <w:r w:rsidRPr="00AA13F3">
        <w:rPr>
          <w:b/>
          <w:sz w:val="16"/>
          <w:szCs w:val="16"/>
        </w:rPr>
        <w:t>płacy minimalnej</w:t>
      </w:r>
      <w:r w:rsidRPr="00E1086F">
        <w:rPr>
          <w:sz w:val="16"/>
          <w:szCs w:val="16"/>
        </w:rPr>
        <w:t>) (</w:t>
      </w:r>
      <w:r w:rsidRPr="00E1086F">
        <w:rPr>
          <w:b/>
          <w:sz w:val="16"/>
          <w:szCs w:val="16"/>
        </w:rPr>
        <w:t>V</w:t>
      </w:r>
      <w:r w:rsidRPr="00E1086F">
        <w:rPr>
          <w:sz w:val="16"/>
          <w:szCs w:val="16"/>
        </w:rPr>
        <w:t xml:space="preserve">), a zużywa ją, „konsumuje” według </w:t>
      </w:r>
      <w:r w:rsidRPr="00145B0C">
        <w:rPr>
          <w:b/>
          <w:sz w:val="16"/>
          <w:szCs w:val="16"/>
          <w:u w:val="single"/>
        </w:rPr>
        <w:t>wartości użytkowej</w:t>
      </w:r>
      <w:r>
        <w:rPr>
          <w:b/>
          <w:sz w:val="16"/>
          <w:szCs w:val="16"/>
        </w:rPr>
        <w:t>, o której nie ma słowa w umowie o pracę.</w:t>
      </w:r>
      <w:r w:rsidRPr="00E1086F">
        <w:rPr>
          <w:sz w:val="16"/>
          <w:szCs w:val="16"/>
        </w:rPr>
        <w:t xml:space="preserve"> Różnica między </w:t>
      </w:r>
      <w:r w:rsidRPr="00AA13F3">
        <w:rPr>
          <w:b/>
          <w:sz w:val="16"/>
          <w:szCs w:val="16"/>
        </w:rPr>
        <w:t>wartością jako wartością a wartością użytkową</w:t>
      </w:r>
      <w:r>
        <w:rPr>
          <w:sz w:val="16"/>
          <w:szCs w:val="16"/>
        </w:rPr>
        <w:t xml:space="preserve"> wynika z </w:t>
      </w:r>
      <w:r w:rsidRPr="00E1086F">
        <w:rPr>
          <w:sz w:val="16"/>
          <w:szCs w:val="16"/>
        </w:rPr>
        <w:t xml:space="preserve">tzw. </w:t>
      </w:r>
      <w:r w:rsidRPr="00145B0C">
        <w:rPr>
          <w:b/>
          <w:sz w:val="16"/>
          <w:szCs w:val="16"/>
          <w:u w:val="single"/>
        </w:rPr>
        <w:t>dwoistego charakteru pracy</w:t>
      </w:r>
      <w:r>
        <w:rPr>
          <w:b/>
          <w:sz w:val="16"/>
          <w:szCs w:val="16"/>
        </w:rPr>
        <w:t xml:space="preserve">. </w:t>
      </w:r>
      <w:r w:rsidRPr="00CD0900">
        <w:rPr>
          <w:sz w:val="16"/>
          <w:szCs w:val="16"/>
        </w:rPr>
        <w:t>Różnic</w:t>
      </w:r>
      <w:r>
        <w:rPr>
          <w:sz w:val="16"/>
          <w:szCs w:val="16"/>
        </w:rPr>
        <w:t xml:space="preserve">ę tą w postaci </w:t>
      </w:r>
      <w:r w:rsidRPr="00E1086F">
        <w:rPr>
          <w:sz w:val="16"/>
          <w:szCs w:val="16"/>
        </w:rPr>
        <w:t>wartoś</w:t>
      </w:r>
      <w:r>
        <w:rPr>
          <w:sz w:val="16"/>
          <w:szCs w:val="16"/>
        </w:rPr>
        <w:t>ci</w:t>
      </w:r>
      <w:r w:rsidRPr="00E1086F">
        <w:rPr>
          <w:sz w:val="16"/>
          <w:szCs w:val="16"/>
        </w:rPr>
        <w:t xml:space="preserve"> dodatkow</w:t>
      </w:r>
      <w:r>
        <w:rPr>
          <w:sz w:val="16"/>
          <w:szCs w:val="16"/>
        </w:rPr>
        <w:t>ej</w:t>
      </w:r>
      <w:r w:rsidRPr="00E1086F">
        <w:rPr>
          <w:sz w:val="16"/>
          <w:szCs w:val="16"/>
        </w:rPr>
        <w:t xml:space="preserve"> (</w:t>
      </w:r>
      <w:r w:rsidRPr="00E1086F">
        <w:rPr>
          <w:b/>
          <w:sz w:val="16"/>
          <w:szCs w:val="16"/>
        </w:rPr>
        <w:t>M</w:t>
      </w:r>
      <w:r w:rsidRPr="00E1086F">
        <w:rPr>
          <w:sz w:val="16"/>
          <w:szCs w:val="16"/>
        </w:rPr>
        <w:t>) przywłaszcza</w:t>
      </w:r>
      <w:r>
        <w:rPr>
          <w:sz w:val="16"/>
          <w:szCs w:val="16"/>
        </w:rPr>
        <w:t>ją sobie w całości właścici</w:t>
      </w:r>
      <w:r>
        <w:rPr>
          <w:sz w:val="16"/>
          <w:szCs w:val="16"/>
        </w:rPr>
        <w:t>e</w:t>
      </w:r>
      <w:r>
        <w:rPr>
          <w:sz w:val="16"/>
          <w:szCs w:val="16"/>
        </w:rPr>
        <w:t>le środków produkcji - burżuazja</w:t>
      </w:r>
      <w:r w:rsidRPr="00E1086F">
        <w:rPr>
          <w:sz w:val="16"/>
          <w:szCs w:val="16"/>
        </w:rPr>
        <w:t xml:space="preserve">. </w:t>
      </w:r>
      <w:r w:rsidRPr="00145B0C">
        <w:rPr>
          <w:b/>
          <w:sz w:val="16"/>
          <w:szCs w:val="16"/>
          <w:u w:val="single"/>
        </w:rPr>
        <w:t>Robotnik nic nie zarabia!</w:t>
      </w:r>
      <w:r>
        <w:rPr>
          <w:b/>
          <w:sz w:val="16"/>
          <w:szCs w:val="16"/>
          <w:u w:val="single"/>
        </w:rPr>
        <w:t xml:space="preserve"> </w:t>
      </w:r>
      <w:r w:rsidRPr="00145B0C">
        <w:rPr>
          <w:b/>
          <w:sz w:val="16"/>
          <w:szCs w:val="16"/>
          <w:u w:val="single"/>
        </w:rPr>
        <w:t>On tylko otrzymuje zwrot wartości swojej siły roboczej</w:t>
      </w:r>
      <w:r>
        <w:rPr>
          <w:sz w:val="16"/>
          <w:szCs w:val="16"/>
        </w:rPr>
        <w:t xml:space="preserve">. </w:t>
      </w:r>
    </w:p>
    <w:p w:rsidR="00D81AEE" w:rsidRPr="00E1086F" w:rsidRDefault="00D81AEE" w:rsidP="00432943">
      <w:pPr>
        <w:jc w:val="both"/>
        <w:rPr>
          <w:sz w:val="16"/>
          <w:szCs w:val="16"/>
        </w:rPr>
      </w:pPr>
      <w:r w:rsidRPr="00E1086F">
        <w:rPr>
          <w:b/>
          <w:sz w:val="16"/>
          <w:szCs w:val="16"/>
        </w:rPr>
        <w:t xml:space="preserve">       O wartości jako wartości siły roboczej</w:t>
      </w:r>
      <w:r w:rsidRPr="00E1086F">
        <w:rPr>
          <w:sz w:val="16"/>
          <w:szCs w:val="16"/>
        </w:rPr>
        <w:t xml:space="preserve"> (wysokości płacy - </w:t>
      </w:r>
      <w:r w:rsidRPr="00E1086F">
        <w:rPr>
          <w:b/>
          <w:sz w:val="16"/>
          <w:szCs w:val="16"/>
        </w:rPr>
        <w:t>V</w:t>
      </w:r>
      <w:r w:rsidRPr="00E1086F">
        <w:rPr>
          <w:sz w:val="16"/>
          <w:szCs w:val="16"/>
        </w:rPr>
        <w:t xml:space="preserve">) decyduje rynkowe </w:t>
      </w:r>
      <w:r w:rsidRPr="00E1086F">
        <w:rPr>
          <w:b/>
          <w:sz w:val="16"/>
          <w:szCs w:val="16"/>
        </w:rPr>
        <w:t>prawo popytu i podaży</w:t>
      </w:r>
      <w:r w:rsidRPr="00E1086F">
        <w:rPr>
          <w:sz w:val="16"/>
          <w:szCs w:val="16"/>
        </w:rPr>
        <w:t xml:space="preserve"> oraz interwencyjn</w:t>
      </w:r>
      <w:r>
        <w:rPr>
          <w:sz w:val="16"/>
          <w:szCs w:val="16"/>
        </w:rPr>
        <w:t>a</w:t>
      </w:r>
      <w:r w:rsidRPr="00E1086F">
        <w:rPr>
          <w:sz w:val="16"/>
          <w:szCs w:val="16"/>
        </w:rPr>
        <w:t xml:space="preserve"> decyzj</w:t>
      </w:r>
      <w:r>
        <w:rPr>
          <w:sz w:val="16"/>
          <w:szCs w:val="16"/>
        </w:rPr>
        <w:t>a</w:t>
      </w:r>
      <w:r w:rsidRPr="00E1086F">
        <w:rPr>
          <w:sz w:val="16"/>
          <w:szCs w:val="16"/>
        </w:rPr>
        <w:t xml:space="preserve"> państwa ustalające tzw. </w:t>
      </w:r>
      <w:r w:rsidRPr="00E1086F">
        <w:rPr>
          <w:b/>
          <w:sz w:val="16"/>
          <w:szCs w:val="16"/>
        </w:rPr>
        <w:t xml:space="preserve">płacę minimalną </w:t>
      </w:r>
      <w:r w:rsidRPr="00E1086F">
        <w:rPr>
          <w:sz w:val="16"/>
          <w:szCs w:val="16"/>
        </w:rPr>
        <w:t xml:space="preserve">(w Polsce miesięczna płaca minimalna w styczniu 2019 roku = 523,09 €; dla porównania: W. Brytania – 1453, 28 €; Holandia – 1615,80 €; Niemcy – 1557 €). Wyznaczają ją </w:t>
      </w:r>
      <w:r w:rsidRPr="00E1086F">
        <w:rPr>
          <w:b/>
          <w:sz w:val="16"/>
          <w:szCs w:val="16"/>
        </w:rPr>
        <w:t>koszty odtworzenia siły roboczej</w:t>
      </w:r>
      <w:r w:rsidRPr="00E1086F">
        <w:rPr>
          <w:sz w:val="16"/>
          <w:szCs w:val="16"/>
        </w:rPr>
        <w:t xml:space="preserve">, tj. koszty wyżywienia proletariusza, utrzymania jego rodziny, ubrania, zamieszkania, zaopatrzenia medycznego i edukacji proletariusza, jego rodziny, koszty czynnego wypoczynku, rozrywki niezbędne do tego, aby </w:t>
      </w:r>
      <w:r w:rsidRPr="00145B0C">
        <w:rPr>
          <w:b/>
          <w:sz w:val="16"/>
          <w:szCs w:val="16"/>
        </w:rPr>
        <w:t>proletariusz</w:t>
      </w:r>
      <w:r w:rsidRPr="00E1086F">
        <w:rPr>
          <w:sz w:val="16"/>
          <w:szCs w:val="16"/>
        </w:rPr>
        <w:t xml:space="preserve"> mógł przystąpić do efektywnej pracy dla </w:t>
      </w:r>
      <w:r w:rsidRPr="00145B0C">
        <w:rPr>
          <w:b/>
          <w:sz w:val="16"/>
          <w:szCs w:val="16"/>
        </w:rPr>
        <w:t>burżuazji - właściciela środków produkcji</w:t>
      </w:r>
      <w:r w:rsidRPr="00E1086F">
        <w:rPr>
          <w:sz w:val="16"/>
          <w:szCs w:val="16"/>
        </w:rPr>
        <w:t xml:space="preserve">. Koszty odtworzenia siły roboczej są odmienne w różnych krajach, w zależności stanu społeczno politycznego i ekonomicznego.     </w:t>
      </w:r>
    </w:p>
    <w:p w:rsidR="00D81AEE" w:rsidRDefault="00D81AEE" w:rsidP="00432943">
      <w:pPr>
        <w:pStyle w:val="Tekstprzypisudolnego"/>
        <w:jc w:val="both"/>
      </w:pPr>
      <w:r w:rsidRPr="00E1086F">
        <w:rPr>
          <w:sz w:val="16"/>
          <w:szCs w:val="16"/>
        </w:rPr>
        <w:t xml:space="preserve">     O tym, jakie cechy siły roboczej, robotnika (a więc: kwalifikacje, umiejętności, uzdolnienia) cieszą się większym popytem, a jakie mniejszym, decyduje poziom i treść rozwoju społecznego, struktury ekonomicznej i jakości działań prawno - politycznych. W miejscowości, gdzie nie ma nowoczesnych, skomputeryzowanych zakładów produkcyjnych, inżynier – informatyk nie znajdzie pracy. Jego siła robocza jest bezużyteczna. Zatrudniona przez kapitalistę siła robocza w zjednoczeniu ze środkami produkcji wytwarza produkt pracy – </w:t>
      </w:r>
      <w:r w:rsidRPr="00E1086F">
        <w:rPr>
          <w:b/>
          <w:sz w:val="16"/>
          <w:szCs w:val="16"/>
        </w:rPr>
        <w:t>towar</w:t>
      </w:r>
      <w:r w:rsidRPr="00E1086F">
        <w:rPr>
          <w:sz w:val="16"/>
          <w:szCs w:val="16"/>
        </w:rPr>
        <w:t xml:space="preserve"> zawierający w sobie wartość dodatkową (</w:t>
      </w:r>
      <w:r w:rsidRPr="00E1086F">
        <w:rPr>
          <w:b/>
          <w:sz w:val="16"/>
          <w:szCs w:val="16"/>
        </w:rPr>
        <w:t>M</w:t>
      </w:r>
      <w:r w:rsidRPr="00E1086F">
        <w:rPr>
          <w:sz w:val="16"/>
          <w:szCs w:val="16"/>
        </w:rPr>
        <w:t xml:space="preserve">), która staje się własnością właściciela środków produkcji - kapitalisty. Siła robocza dla kapitalisty jest warta tyle, </w:t>
      </w:r>
      <w:r>
        <w:rPr>
          <w:sz w:val="16"/>
          <w:szCs w:val="16"/>
        </w:rPr>
        <w:t xml:space="preserve">o </w:t>
      </w:r>
      <w:r w:rsidRPr="00E1086F">
        <w:rPr>
          <w:sz w:val="16"/>
          <w:szCs w:val="16"/>
        </w:rPr>
        <w:t>ile wytw</w:t>
      </w:r>
      <w:r>
        <w:rPr>
          <w:sz w:val="16"/>
          <w:szCs w:val="16"/>
        </w:rPr>
        <w:t>a</w:t>
      </w:r>
      <w:r w:rsidRPr="00E1086F">
        <w:rPr>
          <w:sz w:val="16"/>
          <w:szCs w:val="16"/>
        </w:rPr>
        <w:t>rz</w:t>
      </w:r>
      <w:r>
        <w:rPr>
          <w:sz w:val="16"/>
          <w:szCs w:val="16"/>
        </w:rPr>
        <w:t>a</w:t>
      </w:r>
      <w:r w:rsidRPr="00E1086F">
        <w:rPr>
          <w:sz w:val="16"/>
          <w:szCs w:val="16"/>
        </w:rPr>
        <w:t xml:space="preserve">na przez </w:t>
      </w:r>
      <w:r>
        <w:rPr>
          <w:sz w:val="16"/>
          <w:szCs w:val="16"/>
        </w:rPr>
        <w:t xml:space="preserve">tę siłę </w:t>
      </w:r>
      <w:r w:rsidRPr="00AB5369">
        <w:rPr>
          <w:b/>
          <w:sz w:val="16"/>
          <w:szCs w:val="16"/>
        </w:rPr>
        <w:t>wartość użytkowa przewyższa wartość wartości towaru</w:t>
      </w:r>
      <w:r w:rsidRPr="00E1086F">
        <w:rPr>
          <w:sz w:val="16"/>
          <w:szCs w:val="16"/>
        </w:rPr>
        <w:t xml:space="preserve">. Proletariusz jest więc utożsamiany z produktem, którego jest wytwórcą. Jest to proces </w:t>
      </w:r>
      <w:r w:rsidRPr="00AB5369">
        <w:rPr>
          <w:b/>
          <w:sz w:val="16"/>
          <w:szCs w:val="16"/>
        </w:rPr>
        <w:t>urzeczowienia, uprzedmiotowienia człowieka</w:t>
      </w:r>
      <w:r w:rsidRPr="00E1086F">
        <w:rPr>
          <w:sz w:val="16"/>
          <w:szCs w:val="16"/>
        </w:rPr>
        <w:t>.</w:t>
      </w:r>
    </w:p>
  </w:footnote>
  <w:footnote w:id="152">
    <w:p w:rsidR="00D81AEE" w:rsidRPr="00CF308A" w:rsidRDefault="00D81AEE" w:rsidP="00613D2B">
      <w:pPr>
        <w:jc w:val="both"/>
        <w:rPr>
          <w:sz w:val="16"/>
          <w:szCs w:val="16"/>
        </w:rPr>
      </w:pPr>
      <w:r w:rsidRPr="00CF308A">
        <w:rPr>
          <w:rStyle w:val="Odwoanieprzypisudolnego"/>
          <w:sz w:val="16"/>
          <w:szCs w:val="16"/>
        </w:rPr>
        <w:footnoteRef/>
      </w:r>
      <w:r w:rsidRPr="006740C8">
        <w:rPr>
          <w:b/>
          <w:sz w:val="16"/>
          <w:szCs w:val="16"/>
        </w:rPr>
        <w:t>Transcendentny</w:t>
      </w:r>
      <w:r>
        <w:rPr>
          <w:b/>
          <w:sz w:val="16"/>
          <w:szCs w:val="16"/>
        </w:rPr>
        <w:t xml:space="preserve"> </w:t>
      </w:r>
      <w:r w:rsidRPr="00CF308A">
        <w:rPr>
          <w:sz w:val="16"/>
          <w:szCs w:val="16"/>
        </w:rPr>
        <w:t xml:space="preserve">-  </w:t>
      </w:r>
      <w:r w:rsidRPr="00CF308A">
        <w:rPr>
          <w:b/>
          <w:sz w:val="16"/>
          <w:szCs w:val="16"/>
        </w:rPr>
        <w:t>&lt;</w:t>
      </w:r>
      <w:r w:rsidRPr="00CF308A">
        <w:rPr>
          <w:sz w:val="16"/>
          <w:szCs w:val="16"/>
        </w:rPr>
        <w:t xml:space="preserve">łac. </w:t>
      </w:r>
      <w:r w:rsidRPr="00CF308A">
        <w:rPr>
          <w:i/>
          <w:sz w:val="16"/>
          <w:szCs w:val="16"/>
        </w:rPr>
        <w:t>transcendere =</w:t>
      </w:r>
      <w:r w:rsidRPr="00CF308A">
        <w:rPr>
          <w:sz w:val="16"/>
          <w:szCs w:val="16"/>
        </w:rPr>
        <w:t xml:space="preserve"> przekraczać&gt;. Przestąpić, przekroczyć świat przejawów i znaleźć się po drugiej stronie, poza dostępnym, realnym światem; inaczej poza zmysłowy.</w:t>
      </w:r>
    </w:p>
  </w:footnote>
  <w:footnote w:id="153">
    <w:p w:rsidR="00D81AEE" w:rsidRPr="00106FB2" w:rsidRDefault="00D81AEE" w:rsidP="00106FB2">
      <w:pPr>
        <w:jc w:val="both"/>
        <w:rPr>
          <w:sz w:val="16"/>
          <w:szCs w:val="16"/>
        </w:rPr>
      </w:pPr>
      <w:r w:rsidRPr="00106FB2">
        <w:rPr>
          <w:rStyle w:val="Odwoanieprzypisudolnego"/>
          <w:sz w:val="16"/>
          <w:szCs w:val="16"/>
        </w:rPr>
        <w:footnoteRef/>
      </w:r>
      <w:r w:rsidRPr="00106FB2">
        <w:rPr>
          <w:b/>
          <w:sz w:val="16"/>
          <w:szCs w:val="16"/>
        </w:rPr>
        <w:t>Kategoria - &lt;</w:t>
      </w:r>
      <w:r w:rsidRPr="00106FB2">
        <w:rPr>
          <w:sz w:val="16"/>
          <w:szCs w:val="16"/>
        </w:rPr>
        <w:t>gr</w:t>
      </w:r>
      <w:r w:rsidRPr="00106FB2">
        <w:rPr>
          <w:i/>
          <w:sz w:val="16"/>
          <w:szCs w:val="16"/>
        </w:rPr>
        <w:t>. kategorikos</w:t>
      </w:r>
      <w:r>
        <w:rPr>
          <w:i/>
          <w:sz w:val="16"/>
          <w:szCs w:val="16"/>
        </w:rPr>
        <w:t xml:space="preserve"> </w:t>
      </w:r>
      <w:r w:rsidRPr="00106FB2">
        <w:rPr>
          <w:sz w:val="16"/>
          <w:szCs w:val="16"/>
        </w:rPr>
        <w:t>= orzekający; od</w:t>
      </w:r>
      <w:r w:rsidRPr="00106FB2">
        <w:rPr>
          <w:i/>
          <w:sz w:val="16"/>
          <w:szCs w:val="16"/>
        </w:rPr>
        <w:t xml:space="preserve"> kategoria </w:t>
      </w:r>
      <w:r w:rsidRPr="00106FB2">
        <w:rPr>
          <w:sz w:val="16"/>
          <w:szCs w:val="16"/>
        </w:rPr>
        <w:t>= sąd, orzeczenie</w:t>
      </w:r>
      <w:r w:rsidRPr="00106FB2">
        <w:rPr>
          <w:i/>
          <w:sz w:val="16"/>
          <w:szCs w:val="16"/>
        </w:rPr>
        <w:t xml:space="preserve">&gt;. </w:t>
      </w:r>
      <w:r w:rsidRPr="00106FB2">
        <w:rPr>
          <w:sz w:val="16"/>
          <w:szCs w:val="16"/>
        </w:rPr>
        <w:t xml:space="preserve">Pojęcie </w:t>
      </w:r>
      <w:r>
        <w:rPr>
          <w:sz w:val="16"/>
          <w:szCs w:val="16"/>
        </w:rPr>
        <w:t>przedstawiające</w:t>
      </w:r>
      <w:r w:rsidRPr="00106FB2">
        <w:rPr>
          <w:sz w:val="16"/>
          <w:szCs w:val="16"/>
        </w:rPr>
        <w:t xml:space="preserve"> istotowe treści określonej rzeczy, stanu, struktury. Są to pojęcia opisujące ontyczne bycie rzeczy; tej strony, która się przejawia; np. Arystoteles wyróżnił: </w:t>
      </w:r>
      <w:r w:rsidRPr="00106FB2">
        <w:rPr>
          <w:b/>
          <w:sz w:val="16"/>
          <w:szCs w:val="16"/>
        </w:rPr>
        <w:t>substancję i jej atrybuty: jakość, ilość, relacje, czas, miejsce, położenie, działanie, doznawanie, posiadanie</w:t>
      </w:r>
      <w:r w:rsidRPr="00106FB2">
        <w:rPr>
          <w:sz w:val="16"/>
          <w:szCs w:val="16"/>
        </w:rPr>
        <w:t xml:space="preserve">. E. Kant nazywa je </w:t>
      </w:r>
      <w:r w:rsidRPr="00106FB2">
        <w:rPr>
          <w:b/>
          <w:sz w:val="16"/>
          <w:szCs w:val="16"/>
        </w:rPr>
        <w:t>apriorycznymi pojęciami czystego rozumu ułożonymi w cztery klasy</w:t>
      </w:r>
      <w:r w:rsidRPr="00106FB2">
        <w:rPr>
          <w:sz w:val="16"/>
          <w:szCs w:val="16"/>
        </w:rPr>
        <w:t xml:space="preserve">: </w:t>
      </w:r>
      <w:r w:rsidRPr="00106FB2">
        <w:rPr>
          <w:b/>
          <w:sz w:val="16"/>
          <w:szCs w:val="16"/>
        </w:rPr>
        <w:t>1. ilości:</w:t>
      </w:r>
      <w:r w:rsidRPr="00106FB2">
        <w:rPr>
          <w:sz w:val="16"/>
          <w:szCs w:val="16"/>
        </w:rPr>
        <w:t xml:space="preserve"> jedność, wielość całość; </w:t>
      </w:r>
      <w:r w:rsidRPr="00106FB2">
        <w:rPr>
          <w:b/>
          <w:sz w:val="16"/>
          <w:szCs w:val="16"/>
        </w:rPr>
        <w:t>2</w:t>
      </w:r>
      <w:r w:rsidRPr="00106FB2">
        <w:rPr>
          <w:sz w:val="16"/>
          <w:szCs w:val="16"/>
        </w:rPr>
        <w:t xml:space="preserve">. </w:t>
      </w:r>
      <w:r w:rsidRPr="00106FB2">
        <w:rPr>
          <w:b/>
          <w:sz w:val="16"/>
          <w:szCs w:val="16"/>
        </w:rPr>
        <w:t>jakości:</w:t>
      </w:r>
      <w:r w:rsidRPr="00106FB2">
        <w:rPr>
          <w:sz w:val="16"/>
          <w:szCs w:val="16"/>
        </w:rPr>
        <w:t xml:space="preserve"> twierdzenie, przeczenie i ograniczenie; </w:t>
      </w:r>
      <w:r w:rsidRPr="00106FB2">
        <w:rPr>
          <w:b/>
          <w:sz w:val="16"/>
          <w:szCs w:val="16"/>
        </w:rPr>
        <w:t>3. stosunku:</w:t>
      </w:r>
      <w:r w:rsidRPr="00106FB2">
        <w:rPr>
          <w:sz w:val="16"/>
          <w:szCs w:val="16"/>
        </w:rPr>
        <w:t xml:space="preserve"> substancji, przyczyny i wspólnotowości; </w:t>
      </w:r>
      <w:r w:rsidRPr="00106FB2">
        <w:rPr>
          <w:b/>
          <w:sz w:val="16"/>
          <w:szCs w:val="16"/>
        </w:rPr>
        <w:t>4. modalności:</w:t>
      </w:r>
      <w:r w:rsidRPr="00106FB2">
        <w:rPr>
          <w:sz w:val="16"/>
          <w:szCs w:val="16"/>
        </w:rPr>
        <w:t xml:space="preserve"> możliwości, istnienia, konieczności. </w:t>
      </w:r>
    </w:p>
    <w:p w:rsidR="00D81AEE" w:rsidRPr="003506B4" w:rsidRDefault="00D81AEE" w:rsidP="00106FB2">
      <w:pPr>
        <w:jc w:val="both"/>
        <w:rPr>
          <w:sz w:val="16"/>
          <w:szCs w:val="16"/>
        </w:rPr>
      </w:pPr>
      <w:r>
        <w:rPr>
          <w:sz w:val="16"/>
          <w:szCs w:val="16"/>
        </w:rPr>
        <w:t xml:space="preserve">    </w:t>
      </w:r>
      <w:r w:rsidRPr="003506B4">
        <w:rPr>
          <w:sz w:val="16"/>
          <w:szCs w:val="16"/>
        </w:rPr>
        <w:t>W marksizmie odnajdujemy, m.in., kategorie:</w:t>
      </w:r>
    </w:p>
    <w:p w:rsidR="00D81AEE" w:rsidRPr="00AB05D6" w:rsidRDefault="00D81AEE" w:rsidP="00AB05D6">
      <w:pPr>
        <w:pStyle w:val="Akapitzlist"/>
        <w:numPr>
          <w:ilvl w:val="0"/>
          <w:numId w:val="10"/>
        </w:numPr>
        <w:tabs>
          <w:tab w:val="left" w:pos="426"/>
        </w:tabs>
        <w:ind w:left="284" w:firstLine="0"/>
        <w:rPr>
          <w:rFonts w:ascii="Times New Roman" w:hAnsi="Times New Roman" w:cs="Times New Roman"/>
          <w:sz w:val="16"/>
          <w:szCs w:val="16"/>
        </w:rPr>
      </w:pPr>
      <w:r w:rsidRPr="00AB05D6">
        <w:rPr>
          <w:rFonts w:ascii="Times New Roman" w:hAnsi="Times New Roman" w:cs="Times New Roman"/>
          <w:b/>
          <w:sz w:val="16"/>
          <w:szCs w:val="16"/>
        </w:rPr>
        <w:t>materii</w:t>
      </w:r>
      <w:r w:rsidRPr="00AB05D6">
        <w:rPr>
          <w:rFonts w:ascii="Times New Roman" w:hAnsi="Times New Roman" w:cs="Times New Roman"/>
          <w:sz w:val="16"/>
          <w:szCs w:val="16"/>
        </w:rPr>
        <w:t xml:space="preserve"> – rzeczywistość w jedności współistniejącej - </w:t>
      </w:r>
      <w:r w:rsidRPr="00AB05D6">
        <w:rPr>
          <w:rFonts w:ascii="Times New Roman" w:hAnsi="Times New Roman" w:cs="Times New Roman"/>
          <w:b/>
          <w:sz w:val="16"/>
          <w:szCs w:val="16"/>
        </w:rPr>
        <w:t>a</w:t>
      </w:r>
      <w:r w:rsidRPr="00AB05D6">
        <w:rPr>
          <w:rFonts w:ascii="Times New Roman" w:hAnsi="Times New Roman" w:cs="Times New Roman"/>
          <w:sz w:val="16"/>
          <w:szCs w:val="16"/>
        </w:rPr>
        <w:t xml:space="preserve">. nieznanej, ale poznawanej współistniejącej biologiczności; </w:t>
      </w:r>
      <w:r w:rsidRPr="00AB05D6">
        <w:rPr>
          <w:rFonts w:ascii="Times New Roman" w:hAnsi="Times New Roman" w:cs="Times New Roman"/>
          <w:b/>
          <w:sz w:val="16"/>
          <w:szCs w:val="16"/>
        </w:rPr>
        <w:t>b</w:t>
      </w:r>
      <w:r w:rsidRPr="00AB05D6">
        <w:rPr>
          <w:rFonts w:ascii="Times New Roman" w:hAnsi="Times New Roman" w:cs="Times New Roman"/>
          <w:sz w:val="16"/>
          <w:szCs w:val="16"/>
        </w:rPr>
        <w:t>. jej treści poznanej – podstawy konstruow</w:t>
      </w:r>
      <w:r w:rsidRPr="00AB05D6">
        <w:rPr>
          <w:rFonts w:ascii="Times New Roman" w:hAnsi="Times New Roman" w:cs="Times New Roman"/>
          <w:sz w:val="16"/>
          <w:szCs w:val="16"/>
        </w:rPr>
        <w:t>a</w:t>
      </w:r>
      <w:r w:rsidRPr="00AB05D6">
        <w:rPr>
          <w:rFonts w:ascii="Times New Roman" w:hAnsi="Times New Roman" w:cs="Times New Roman"/>
          <w:sz w:val="16"/>
          <w:szCs w:val="16"/>
        </w:rPr>
        <w:t xml:space="preserve">nia świata człowieka; </w:t>
      </w:r>
      <w:r w:rsidRPr="00AB05D6">
        <w:rPr>
          <w:rFonts w:ascii="Times New Roman" w:hAnsi="Times New Roman" w:cs="Times New Roman"/>
          <w:b/>
          <w:sz w:val="16"/>
          <w:szCs w:val="16"/>
        </w:rPr>
        <w:t>c.</w:t>
      </w:r>
      <w:r w:rsidRPr="00AB05D6">
        <w:rPr>
          <w:rFonts w:ascii="Times New Roman" w:hAnsi="Times New Roman" w:cs="Times New Roman"/>
          <w:sz w:val="16"/>
          <w:szCs w:val="16"/>
        </w:rPr>
        <w:t xml:space="preserve"> stosownie do duchowości jednostek ludzkich z odpowiednimi dla siebie treściami atrybutów: doświadczenia jednostkowości, </w:t>
      </w:r>
    </w:p>
    <w:p w:rsidR="00D81AEE" w:rsidRDefault="00D81AEE" w:rsidP="003506B4">
      <w:pPr>
        <w:pStyle w:val="Akapitzlist"/>
        <w:ind w:left="607" w:firstLine="0"/>
        <w:rPr>
          <w:rFonts w:ascii="Times New Roman" w:hAnsi="Times New Roman" w:cs="Times New Roman"/>
          <w:sz w:val="16"/>
          <w:szCs w:val="16"/>
        </w:rPr>
      </w:pPr>
      <w:r w:rsidRPr="003506B4">
        <w:rPr>
          <w:rFonts w:ascii="Times New Roman" w:hAnsi="Times New Roman" w:cs="Times New Roman"/>
          <w:sz w:val="16"/>
          <w:szCs w:val="16"/>
        </w:rPr>
        <w:t xml:space="preserve">wspólnotowości, duchowości spontaniczno – kreacyjnej, intuicyjno – refleksyjnej, dobra tu i teraz i dobra transcendentnego, wolności i odpowiedzialności. Są </w:t>
      </w:r>
    </w:p>
    <w:p w:rsidR="00D81AEE" w:rsidRPr="003506B4" w:rsidRDefault="00D81AEE" w:rsidP="003506B4">
      <w:pPr>
        <w:pStyle w:val="Akapitzlist"/>
        <w:ind w:left="607" w:firstLine="0"/>
        <w:rPr>
          <w:rFonts w:ascii="Times New Roman" w:hAnsi="Times New Roman" w:cs="Times New Roman"/>
          <w:sz w:val="16"/>
          <w:szCs w:val="16"/>
        </w:rPr>
      </w:pPr>
      <w:r w:rsidRPr="003506B4">
        <w:rPr>
          <w:rFonts w:ascii="Times New Roman" w:hAnsi="Times New Roman" w:cs="Times New Roman"/>
          <w:sz w:val="16"/>
          <w:szCs w:val="16"/>
        </w:rPr>
        <w:t xml:space="preserve">       to trzy elementy współistniejącej rzeczywistości; zob. rys. nr </w:t>
      </w:r>
      <w:r>
        <w:rPr>
          <w:rFonts w:ascii="Times New Roman" w:hAnsi="Times New Roman" w:cs="Times New Roman"/>
          <w:sz w:val="16"/>
          <w:szCs w:val="16"/>
        </w:rPr>
        <w:t>1</w:t>
      </w:r>
      <w:r w:rsidRPr="003506B4">
        <w:rPr>
          <w:rFonts w:ascii="Times New Roman" w:hAnsi="Times New Roman" w:cs="Times New Roman"/>
          <w:sz w:val="16"/>
          <w:szCs w:val="16"/>
        </w:rPr>
        <w:t>;</w:t>
      </w:r>
    </w:p>
    <w:p w:rsidR="00D81AEE" w:rsidRPr="003506B4" w:rsidRDefault="00D81AEE" w:rsidP="00012282">
      <w:pPr>
        <w:pStyle w:val="Akapitzlist"/>
        <w:numPr>
          <w:ilvl w:val="0"/>
          <w:numId w:val="10"/>
        </w:numPr>
        <w:ind w:left="426" w:hanging="142"/>
        <w:rPr>
          <w:rFonts w:ascii="Times New Roman" w:hAnsi="Times New Roman" w:cs="Times New Roman"/>
          <w:sz w:val="16"/>
          <w:szCs w:val="16"/>
        </w:rPr>
      </w:pPr>
      <w:r w:rsidRPr="003506B4">
        <w:rPr>
          <w:rFonts w:ascii="Times New Roman" w:hAnsi="Times New Roman" w:cs="Times New Roman"/>
          <w:b/>
          <w:sz w:val="16"/>
          <w:szCs w:val="16"/>
        </w:rPr>
        <w:t>współistnienia</w:t>
      </w:r>
      <w:r w:rsidRPr="003506B4">
        <w:rPr>
          <w:rFonts w:ascii="Times New Roman" w:hAnsi="Times New Roman" w:cs="Times New Roman"/>
          <w:sz w:val="16"/>
          <w:szCs w:val="16"/>
        </w:rPr>
        <w:t xml:space="preserve"> („razem, ale osobno”), </w:t>
      </w:r>
      <w:r w:rsidRPr="003506B4">
        <w:rPr>
          <w:rFonts w:ascii="Times New Roman" w:hAnsi="Times New Roman" w:cs="Times New Roman"/>
          <w:b/>
          <w:sz w:val="16"/>
          <w:szCs w:val="16"/>
        </w:rPr>
        <w:t>współpracy, współdziałania, przyporządkowywanych</w:t>
      </w:r>
      <w:r w:rsidRPr="003506B4">
        <w:rPr>
          <w:rFonts w:ascii="Times New Roman" w:hAnsi="Times New Roman" w:cs="Times New Roman"/>
          <w:sz w:val="16"/>
          <w:szCs w:val="16"/>
        </w:rPr>
        <w:t xml:space="preserve"> elementów. Ten sposób tworzenia wspólnoty odrzuca </w:t>
      </w:r>
    </w:p>
    <w:p w:rsidR="00D81AEE" w:rsidRPr="003506B4" w:rsidRDefault="00D81AEE" w:rsidP="003506B4">
      <w:pPr>
        <w:pStyle w:val="Akapitzlist"/>
        <w:ind w:left="607" w:firstLine="0"/>
        <w:rPr>
          <w:rFonts w:ascii="Times New Roman" w:hAnsi="Times New Roman" w:cs="Times New Roman"/>
          <w:sz w:val="16"/>
          <w:szCs w:val="16"/>
        </w:rPr>
      </w:pPr>
      <w:r w:rsidRPr="003506B4">
        <w:rPr>
          <w:rFonts w:ascii="Times New Roman" w:hAnsi="Times New Roman" w:cs="Times New Roman"/>
          <w:sz w:val="16"/>
          <w:szCs w:val="16"/>
        </w:rPr>
        <w:t>podporządkowanie: podda</w:t>
      </w:r>
      <w:r>
        <w:rPr>
          <w:rFonts w:ascii="Times New Roman" w:hAnsi="Times New Roman" w:cs="Times New Roman"/>
          <w:sz w:val="16"/>
          <w:szCs w:val="16"/>
        </w:rPr>
        <w:t>ńst</w:t>
      </w:r>
      <w:r w:rsidRPr="003506B4">
        <w:rPr>
          <w:rFonts w:ascii="Times New Roman" w:hAnsi="Times New Roman" w:cs="Times New Roman"/>
          <w:sz w:val="16"/>
          <w:szCs w:val="16"/>
        </w:rPr>
        <w:t xml:space="preserve">wo, zysk – stratę. </w:t>
      </w:r>
      <w:r w:rsidRPr="00E03C16">
        <w:rPr>
          <w:rFonts w:ascii="Times New Roman" w:hAnsi="Times New Roman" w:cs="Times New Roman"/>
          <w:b/>
          <w:sz w:val="16"/>
          <w:szCs w:val="16"/>
        </w:rPr>
        <w:t>Alternatywny charakter kultury jest zastępowany jej koniunkcyjnością</w:t>
      </w:r>
      <w:r w:rsidRPr="003506B4">
        <w:rPr>
          <w:rFonts w:ascii="Times New Roman" w:hAnsi="Times New Roman" w:cs="Times New Roman"/>
          <w:sz w:val="16"/>
          <w:szCs w:val="16"/>
        </w:rPr>
        <w:t>; monopolarność</w:t>
      </w:r>
      <w:r>
        <w:rPr>
          <w:rFonts w:ascii="Times New Roman" w:hAnsi="Times New Roman" w:cs="Times New Roman"/>
          <w:sz w:val="16"/>
          <w:szCs w:val="16"/>
        </w:rPr>
        <w:t xml:space="preserve"> </w:t>
      </w:r>
      <w:r w:rsidRPr="003506B4">
        <w:rPr>
          <w:rFonts w:ascii="Times New Roman" w:hAnsi="Times New Roman" w:cs="Times New Roman"/>
          <w:sz w:val="16"/>
          <w:szCs w:val="16"/>
        </w:rPr>
        <w:t>wielopolarnością;</w:t>
      </w:r>
    </w:p>
    <w:p w:rsidR="00D81AEE" w:rsidRPr="003506B4" w:rsidRDefault="00D81AEE" w:rsidP="00106FB2">
      <w:pPr>
        <w:pStyle w:val="Akapitzlist"/>
        <w:ind w:left="0" w:firstLine="142"/>
        <w:rPr>
          <w:rFonts w:ascii="Times New Roman" w:hAnsi="Times New Roman" w:cs="Times New Roman"/>
          <w:sz w:val="16"/>
          <w:szCs w:val="16"/>
        </w:rPr>
      </w:pPr>
      <w:r w:rsidRPr="003506B4">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3506B4">
        <w:rPr>
          <w:rFonts w:ascii="Times New Roman" w:hAnsi="Times New Roman" w:cs="Times New Roman"/>
          <w:b/>
          <w:sz w:val="16"/>
          <w:szCs w:val="16"/>
        </w:rPr>
        <w:t>3</w:t>
      </w:r>
      <w:r w:rsidRPr="003506B4">
        <w:rPr>
          <w:rFonts w:ascii="Times New Roman" w:hAnsi="Times New Roman" w:cs="Times New Roman"/>
          <w:sz w:val="16"/>
          <w:szCs w:val="16"/>
        </w:rPr>
        <w:t xml:space="preserve">. </w:t>
      </w:r>
      <w:r w:rsidRPr="003506B4">
        <w:rPr>
          <w:rFonts w:ascii="Times New Roman" w:hAnsi="Times New Roman" w:cs="Times New Roman"/>
          <w:b/>
          <w:sz w:val="16"/>
          <w:szCs w:val="16"/>
        </w:rPr>
        <w:t xml:space="preserve">istotowości </w:t>
      </w:r>
      <w:r w:rsidRPr="003506B4">
        <w:rPr>
          <w:rFonts w:ascii="Times New Roman" w:hAnsi="Times New Roman" w:cs="Times New Roman"/>
          <w:sz w:val="16"/>
          <w:szCs w:val="16"/>
        </w:rPr>
        <w:t xml:space="preserve">w jedności z </w:t>
      </w:r>
      <w:r w:rsidRPr="003506B4">
        <w:rPr>
          <w:rFonts w:ascii="Times New Roman" w:hAnsi="Times New Roman" w:cs="Times New Roman"/>
          <w:b/>
          <w:sz w:val="16"/>
          <w:szCs w:val="16"/>
        </w:rPr>
        <w:t>przejawowością</w:t>
      </w:r>
      <w:r w:rsidRPr="003506B4">
        <w:rPr>
          <w:rFonts w:ascii="Times New Roman" w:hAnsi="Times New Roman" w:cs="Times New Roman"/>
          <w:sz w:val="16"/>
          <w:szCs w:val="16"/>
        </w:rPr>
        <w:t>;</w:t>
      </w:r>
    </w:p>
    <w:p w:rsidR="00D81AEE" w:rsidRPr="00106FB2" w:rsidRDefault="00D81AEE" w:rsidP="00106FB2">
      <w:pPr>
        <w:ind w:firstLine="142"/>
        <w:jc w:val="both"/>
        <w:rPr>
          <w:sz w:val="16"/>
          <w:szCs w:val="16"/>
        </w:rPr>
      </w:pPr>
      <w:r>
        <w:rPr>
          <w:b/>
          <w:sz w:val="16"/>
          <w:szCs w:val="16"/>
        </w:rPr>
        <w:t xml:space="preserve">   </w:t>
      </w:r>
      <w:r w:rsidRPr="00106FB2">
        <w:rPr>
          <w:b/>
          <w:sz w:val="16"/>
          <w:szCs w:val="16"/>
        </w:rPr>
        <w:t>4. możliwości</w:t>
      </w:r>
      <w:r w:rsidRPr="00106FB2">
        <w:rPr>
          <w:sz w:val="16"/>
          <w:szCs w:val="16"/>
        </w:rPr>
        <w:t>;</w:t>
      </w:r>
    </w:p>
    <w:p w:rsidR="00D81AEE" w:rsidRPr="00106FB2" w:rsidRDefault="00D81AEE" w:rsidP="00106FB2">
      <w:pPr>
        <w:ind w:firstLine="142"/>
        <w:jc w:val="both"/>
        <w:rPr>
          <w:sz w:val="16"/>
          <w:szCs w:val="16"/>
        </w:rPr>
      </w:pPr>
      <w:r w:rsidRPr="00106FB2">
        <w:rPr>
          <w:b/>
          <w:sz w:val="16"/>
          <w:szCs w:val="16"/>
        </w:rPr>
        <w:t xml:space="preserve"> </w:t>
      </w:r>
      <w:r>
        <w:rPr>
          <w:b/>
          <w:sz w:val="16"/>
          <w:szCs w:val="16"/>
        </w:rPr>
        <w:t xml:space="preserve">  </w:t>
      </w:r>
      <w:r w:rsidRPr="00106FB2">
        <w:rPr>
          <w:b/>
          <w:sz w:val="16"/>
          <w:szCs w:val="16"/>
        </w:rPr>
        <w:t>5</w:t>
      </w:r>
      <w:r w:rsidRPr="00106FB2">
        <w:rPr>
          <w:sz w:val="16"/>
          <w:szCs w:val="16"/>
        </w:rPr>
        <w:t xml:space="preserve">. </w:t>
      </w:r>
      <w:r w:rsidRPr="00106FB2">
        <w:rPr>
          <w:b/>
          <w:sz w:val="16"/>
          <w:szCs w:val="16"/>
        </w:rPr>
        <w:t>przyczyny; tendencji</w:t>
      </w:r>
      <w:r w:rsidRPr="00106FB2">
        <w:rPr>
          <w:sz w:val="16"/>
          <w:szCs w:val="16"/>
        </w:rPr>
        <w:t>, możliwych scenariuszy przyszłości;</w:t>
      </w:r>
    </w:p>
    <w:p w:rsidR="00D81AEE" w:rsidRDefault="00D81AEE" w:rsidP="00106FB2">
      <w:pPr>
        <w:ind w:firstLine="142"/>
        <w:jc w:val="both"/>
        <w:rPr>
          <w:sz w:val="16"/>
          <w:szCs w:val="16"/>
        </w:rPr>
      </w:pPr>
      <w:r>
        <w:rPr>
          <w:b/>
          <w:sz w:val="16"/>
          <w:szCs w:val="16"/>
        </w:rPr>
        <w:t xml:space="preserve">   </w:t>
      </w:r>
      <w:r w:rsidRPr="00106FB2">
        <w:rPr>
          <w:b/>
          <w:sz w:val="16"/>
          <w:szCs w:val="16"/>
        </w:rPr>
        <w:t>6</w:t>
      </w:r>
      <w:r w:rsidRPr="00106FB2">
        <w:rPr>
          <w:sz w:val="16"/>
          <w:szCs w:val="16"/>
        </w:rPr>
        <w:t xml:space="preserve">. </w:t>
      </w:r>
      <w:r w:rsidRPr="00106FB2">
        <w:rPr>
          <w:b/>
          <w:sz w:val="16"/>
          <w:szCs w:val="16"/>
        </w:rPr>
        <w:t>ruchu, który opisują</w:t>
      </w:r>
      <w:r w:rsidRPr="00106FB2">
        <w:rPr>
          <w:sz w:val="16"/>
          <w:szCs w:val="16"/>
        </w:rPr>
        <w:t xml:space="preserve">: negacja negacji (negacja i kontynuacja), jedność i walka przeciwieństw, jedność tego, co materialne i tego, co duchowe, przechodzenie zmian </w:t>
      </w:r>
    </w:p>
    <w:p w:rsidR="00D81AEE" w:rsidRPr="00106FB2" w:rsidRDefault="00D81AEE" w:rsidP="00106FB2">
      <w:pPr>
        <w:ind w:firstLine="142"/>
        <w:jc w:val="both"/>
        <w:rPr>
          <w:sz w:val="16"/>
          <w:szCs w:val="16"/>
        </w:rPr>
      </w:pPr>
      <w:r>
        <w:rPr>
          <w:sz w:val="16"/>
          <w:szCs w:val="16"/>
        </w:rPr>
        <w:t xml:space="preserve">          </w:t>
      </w:r>
      <w:r w:rsidRPr="00106FB2">
        <w:rPr>
          <w:sz w:val="16"/>
          <w:szCs w:val="16"/>
        </w:rPr>
        <w:t>ilościowych w jakościowe w praktyce społecznej;</w:t>
      </w:r>
    </w:p>
    <w:p w:rsidR="00D81AEE" w:rsidRPr="00106FB2" w:rsidRDefault="00D81AEE" w:rsidP="00106FB2">
      <w:pPr>
        <w:ind w:firstLine="142"/>
        <w:jc w:val="both"/>
        <w:rPr>
          <w:sz w:val="16"/>
          <w:szCs w:val="16"/>
        </w:rPr>
      </w:pPr>
      <w:r>
        <w:rPr>
          <w:b/>
          <w:sz w:val="16"/>
          <w:szCs w:val="16"/>
        </w:rPr>
        <w:t xml:space="preserve">  </w:t>
      </w:r>
      <w:r w:rsidRPr="00106FB2">
        <w:rPr>
          <w:b/>
          <w:sz w:val="16"/>
          <w:szCs w:val="16"/>
        </w:rPr>
        <w:t>7</w:t>
      </w:r>
      <w:r w:rsidRPr="00106FB2">
        <w:rPr>
          <w:sz w:val="16"/>
          <w:szCs w:val="16"/>
        </w:rPr>
        <w:t xml:space="preserve">. </w:t>
      </w:r>
      <w:r w:rsidRPr="00106FB2">
        <w:rPr>
          <w:b/>
          <w:sz w:val="16"/>
          <w:szCs w:val="16"/>
        </w:rPr>
        <w:t>ilości i jakości</w:t>
      </w:r>
      <w:r w:rsidRPr="00106FB2">
        <w:rPr>
          <w:sz w:val="16"/>
          <w:szCs w:val="16"/>
        </w:rPr>
        <w:t>;</w:t>
      </w:r>
    </w:p>
    <w:p w:rsidR="00D81AEE" w:rsidRPr="00106FB2" w:rsidRDefault="00D81AEE" w:rsidP="00106FB2">
      <w:pPr>
        <w:ind w:firstLine="142"/>
        <w:jc w:val="both"/>
        <w:rPr>
          <w:sz w:val="16"/>
          <w:szCs w:val="16"/>
        </w:rPr>
      </w:pPr>
      <w:r>
        <w:rPr>
          <w:b/>
          <w:sz w:val="16"/>
          <w:szCs w:val="16"/>
        </w:rPr>
        <w:t xml:space="preserve">  </w:t>
      </w:r>
      <w:r w:rsidRPr="00106FB2">
        <w:rPr>
          <w:b/>
          <w:sz w:val="16"/>
          <w:szCs w:val="16"/>
        </w:rPr>
        <w:t>8</w:t>
      </w:r>
      <w:r w:rsidRPr="00106FB2">
        <w:rPr>
          <w:sz w:val="16"/>
          <w:szCs w:val="16"/>
        </w:rPr>
        <w:t xml:space="preserve">. </w:t>
      </w:r>
      <w:r w:rsidRPr="00106FB2">
        <w:rPr>
          <w:b/>
          <w:sz w:val="16"/>
          <w:szCs w:val="16"/>
        </w:rPr>
        <w:t>jednostkowości, szczegółowości, istotowści i abstrahowania</w:t>
      </w:r>
      <w:r w:rsidRPr="00106FB2">
        <w:rPr>
          <w:sz w:val="16"/>
          <w:szCs w:val="16"/>
        </w:rPr>
        <w:t>;</w:t>
      </w:r>
    </w:p>
    <w:p w:rsidR="00D81AEE" w:rsidRPr="00106FB2" w:rsidRDefault="00D81AEE" w:rsidP="00106FB2">
      <w:pPr>
        <w:ind w:firstLine="142"/>
        <w:jc w:val="both"/>
        <w:rPr>
          <w:sz w:val="16"/>
          <w:szCs w:val="16"/>
        </w:rPr>
      </w:pPr>
      <w:r>
        <w:rPr>
          <w:b/>
          <w:sz w:val="16"/>
          <w:szCs w:val="16"/>
        </w:rPr>
        <w:t xml:space="preserve">  </w:t>
      </w:r>
      <w:r w:rsidRPr="00106FB2">
        <w:rPr>
          <w:b/>
          <w:sz w:val="16"/>
          <w:szCs w:val="16"/>
        </w:rPr>
        <w:t>9</w:t>
      </w:r>
      <w:r w:rsidRPr="00106FB2">
        <w:rPr>
          <w:sz w:val="16"/>
          <w:szCs w:val="16"/>
        </w:rPr>
        <w:t xml:space="preserve">. </w:t>
      </w:r>
      <w:r w:rsidRPr="00106FB2">
        <w:rPr>
          <w:b/>
          <w:sz w:val="16"/>
          <w:szCs w:val="16"/>
        </w:rPr>
        <w:t>konieczności, przypadkowości</w:t>
      </w:r>
      <w:r w:rsidRPr="00106FB2">
        <w:rPr>
          <w:sz w:val="16"/>
          <w:szCs w:val="16"/>
        </w:rPr>
        <w:t xml:space="preserve">; </w:t>
      </w:r>
    </w:p>
    <w:p w:rsidR="00D81AEE" w:rsidRPr="00106FB2" w:rsidRDefault="00D81AEE" w:rsidP="00106FB2">
      <w:pPr>
        <w:jc w:val="both"/>
        <w:rPr>
          <w:b/>
          <w:sz w:val="16"/>
          <w:szCs w:val="16"/>
        </w:rPr>
      </w:pPr>
      <w:r>
        <w:rPr>
          <w:b/>
          <w:sz w:val="16"/>
          <w:szCs w:val="16"/>
        </w:rPr>
        <w:t xml:space="preserve">   </w:t>
      </w:r>
      <w:r w:rsidRPr="00106FB2">
        <w:rPr>
          <w:b/>
          <w:sz w:val="16"/>
          <w:szCs w:val="16"/>
        </w:rPr>
        <w:t>10</w:t>
      </w:r>
      <w:r w:rsidRPr="00106FB2">
        <w:rPr>
          <w:sz w:val="16"/>
          <w:szCs w:val="16"/>
        </w:rPr>
        <w:t xml:space="preserve">. </w:t>
      </w:r>
      <w:r w:rsidRPr="00106FB2">
        <w:rPr>
          <w:b/>
          <w:sz w:val="16"/>
          <w:szCs w:val="16"/>
        </w:rPr>
        <w:t>treści, formy, istoty wmyślanej, przejawowości;</w:t>
      </w:r>
    </w:p>
    <w:p w:rsidR="00D81AEE" w:rsidRPr="00106FB2" w:rsidRDefault="00D81AEE" w:rsidP="00106FB2">
      <w:pPr>
        <w:jc w:val="both"/>
        <w:rPr>
          <w:b/>
          <w:sz w:val="16"/>
          <w:szCs w:val="16"/>
        </w:rPr>
      </w:pPr>
      <w:r>
        <w:rPr>
          <w:b/>
          <w:sz w:val="16"/>
          <w:szCs w:val="16"/>
        </w:rPr>
        <w:t xml:space="preserve">   </w:t>
      </w:r>
      <w:r w:rsidRPr="00106FB2">
        <w:rPr>
          <w:b/>
          <w:sz w:val="16"/>
          <w:szCs w:val="16"/>
        </w:rPr>
        <w:t>11. struktury;</w:t>
      </w:r>
    </w:p>
    <w:p w:rsidR="00D81AEE" w:rsidRPr="00106FB2" w:rsidRDefault="00D81AEE" w:rsidP="00106FB2">
      <w:pPr>
        <w:jc w:val="both"/>
        <w:rPr>
          <w:sz w:val="16"/>
          <w:szCs w:val="16"/>
        </w:rPr>
      </w:pPr>
      <w:r>
        <w:rPr>
          <w:b/>
          <w:sz w:val="16"/>
          <w:szCs w:val="16"/>
        </w:rPr>
        <w:t xml:space="preserve">   </w:t>
      </w:r>
      <w:r w:rsidRPr="00106FB2">
        <w:rPr>
          <w:b/>
          <w:sz w:val="16"/>
          <w:szCs w:val="16"/>
        </w:rPr>
        <w:t>12. skutku, aktu, faktu</w:t>
      </w:r>
      <w:r w:rsidRPr="00106FB2">
        <w:rPr>
          <w:sz w:val="16"/>
          <w:szCs w:val="16"/>
        </w:rPr>
        <w:t>;</w:t>
      </w:r>
    </w:p>
    <w:p w:rsidR="00D81AEE" w:rsidRPr="00106FB2" w:rsidRDefault="00D81AEE" w:rsidP="00106FB2">
      <w:pPr>
        <w:jc w:val="both"/>
        <w:rPr>
          <w:sz w:val="16"/>
          <w:szCs w:val="16"/>
        </w:rPr>
      </w:pPr>
      <w:r>
        <w:rPr>
          <w:b/>
          <w:sz w:val="16"/>
          <w:szCs w:val="16"/>
        </w:rPr>
        <w:t xml:space="preserve">   </w:t>
      </w:r>
      <w:r w:rsidRPr="00106FB2">
        <w:rPr>
          <w:b/>
          <w:sz w:val="16"/>
          <w:szCs w:val="16"/>
        </w:rPr>
        <w:t>13</w:t>
      </w:r>
      <w:r w:rsidRPr="00106FB2">
        <w:rPr>
          <w:sz w:val="16"/>
          <w:szCs w:val="16"/>
        </w:rPr>
        <w:t xml:space="preserve">. </w:t>
      </w:r>
      <w:r w:rsidRPr="00106FB2">
        <w:rPr>
          <w:b/>
          <w:sz w:val="16"/>
          <w:szCs w:val="16"/>
        </w:rPr>
        <w:t>dominującego i zdominowanego; podporządkowanego i przyporządkowanego;</w:t>
      </w:r>
    </w:p>
    <w:p w:rsidR="00D81AEE" w:rsidRPr="00106FB2" w:rsidRDefault="00D81AEE" w:rsidP="00106FB2">
      <w:pPr>
        <w:jc w:val="both"/>
        <w:rPr>
          <w:sz w:val="16"/>
          <w:szCs w:val="16"/>
        </w:rPr>
      </w:pPr>
      <w:r>
        <w:rPr>
          <w:b/>
          <w:sz w:val="16"/>
          <w:szCs w:val="16"/>
        </w:rPr>
        <w:t xml:space="preserve">   </w:t>
      </w:r>
      <w:r w:rsidRPr="00106FB2">
        <w:rPr>
          <w:b/>
          <w:sz w:val="16"/>
          <w:szCs w:val="16"/>
        </w:rPr>
        <w:t>14. stosunku, stosunku społecznego, indywidualizmu, wspólnotowości</w:t>
      </w:r>
      <w:r w:rsidRPr="00106FB2">
        <w:rPr>
          <w:sz w:val="16"/>
          <w:szCs w:val="16"/>
        </w:rPr>
        <w:t>;</w:t>
      </w:r>
    </w:p>
    <w:p w:rsidR="00D81AEE" w:rsidRPr="00106FB2" w:rsidRDefault="00D81AEE" w:rsidP="00106FB2">
      <w:pPr>
        <w:jc w:val="both"/>
        <w:rPr>
          <w:sz w:val="16"/>
          <w:szCs w:val="16"/>
        </w:rPr>
      </w:pPr>
      <w:r>
        <w:rPr>
          <w:b/>
          <w:sz w:val="16"/>
          <w:szCs w:val="16"/>
        </w:rPr>
        <w:t xml:space="preserve">   </w:t>
      </w:r>
      <w:r w:rsidRPr="00106FB2">
        <w:rPr>
          <w:b/>
          <w:sz w:val="16"/>
          <w:szCs w:val="16"/>
        </w:rPr>
        <w:t>15</w:t>
      </w:r>
      <w:r w:rsidRPr="00106FB2">
        <w:rPr>
          <w:sz w:val="16"/>
          <w:szCs w:val="16"/>
        </w:rPr>
        <w:t xml:space="preserve">. </w:t>
      </w:r>
      <w:r w:rsidRPr="00106FB2">
        <w:rPr>
          <w:b/>
          <w:sz w:val="16"/>
          <w:szCs w:val="16"/>
        </w:rPr>
        <w:t>współistniejącego bycia</w:t>
      </w:r>
      <w:r w:rsidRPr="00106FB2">
        <w:rPr>
          <w:sz w:val="16"/>
          <w:szCs w:val="16"/>
        </w:rPr>
        <w:t xml:space="preserve"> społecznego struktury i </w:t>
      </w:r>
      <w:r w:rsidRPr="00106FB2">
        <w:rPr>
          <w:b/>
          <w:sz w:val="16"/>
          <w:szCs w:val="16"/>
        </w:rPr>
        <w:t>alienacji</w:t>
      </w:r>
      <w:r w:rsidRPr="00106FB2">
        <w:rPr>
          <w:sz w:val="16"/>
          <w:szCs w:val="16"/>
        </w:rPr>
        <w:t xml:space="preserve"> poszczególnych jej elementów;</w:t>
      </w:r>
    </w:p>
    <w:p w:rsidR="00D81AEE" w:rsidRPr="00106FB2" w:rsidRDefault="00D81AEE" w:rsidP="00106FB2">
      <w:pPr>
        <w:jc w:val="both"/>
        <w:rPr>
          <w:sz w:val="16"/>
          <w:szCs w:val="16"/>
        </w:rPr>
      </w:pPr>
      <w:r>
        <w:rPr>
          <w:b/>
          <w:sz w:val="16"/>
          <w:szCs w:val="16"/>
        </w:rPr>
        <w:t xml:space="preserve">   </w:t>
      </w:r>
      <w:r w:rsidRPr="00106FB2">
        <w:rPr>
          <w:b/>
          <w:sz w:val="16"/>
          <w:szCs w:val="16"/>
        </w:rPr>
        <w:t>16</w:t>
      </w:r>
      <w:r w:rsidRPr="00106FB2">
        <w:rPr>
          <w:sz w:val="16"/>
          <w:szCs w:val="16"/>
        </w:rPr>
        <w:t xml:space="preserve">. </w:t>
      </w:r>
      <w:r w:rsidRPr="00106FB2">
        <w:rPr>
          <w:b/>
          <w:sz w:val="16"/>
          <w:szCs w:val="16"/>
        </w:rPr>
        <w:t>człowieczeńskości; wartości; etycznego patosu krytycznego</w:t>
      </w:r>
      <w:r w:rsidRPr="00106FB2">
        <w:rPr>
          <w:sz w:val="16"/>
          <w:szCs w:val="16"/>
        </w:rPr>
        <w:t>;</w:t>
      </w:r>
    </w:p>
    <w:p w:rsidR="00D81AEE" w:rsidRPr="00106FB2" w:rsidRDefault="00D81AEE" w:rsidP="00106FB2">
      <w:pPr>
        <w:jc w:val="both"/>
        <w:rPr>
          <w:sz w:val="16"/>
          <w:szCs w:val="16"/>
        </w:rPr>
      </w:pPr>
      <w:r>
        <w:rPr>
          <w:b/>
          <w:sz w:val="16"/>
          <w:szCs w:val="16"/>
        </w:rPr>
        <w:t xml:space="preserve">   </w:t>
      </w:r>
      <w:r w:rsidRPr="00106FB2">
        <w:rPr>
          <w:b/>
          <w:sz w:val="16"/>
          <w:szCs w:val="16"/>
        </w:rPr>
        <w:t>17</w:t>
      </w:r>
      <w:r w:rsidRPr="00106FB2">
        <w:rPr>
          <w:sz w:val="16"/>
          <w:szCs w:val="16"/>
        </w:rPr>
        <w:t xml:space="preserve">. </w:t>
      </w:r>
      <w:r w:rsidRPr="00106FB2">
        <w:rPr>
          <w:b/>
          <w:sz w:val="16"/>
          <w:szCs w:val="16"/>
        </w:rPr>
        <w:t>kapitału</w:t>
      </w:r>
      <w:r w:rsidRPr="00106FB2">
        <w:rPr>
          <w:sz w:val="16"/>
          <w:szCs w:val="16"/>
        </w:rPr>
        <w:t>, jego poszczególnych form: fabrycznego, wolnokonkurencyjnego, finansowego;</w:t>
      </w:r>
    </w:p>
    <w:p w:rsidR="00D81AEE" w:rsidRPr="00106FB2" w:rsidRDefault="00D81AEE" w:rsidP="00106FB2">
      <w:pPr>
        <w:jc w:val="both"/>
        <w:rPr>
          <w:sz w:val="16"/>
          <w:szCs w:val="16"/>
        </w:rPr>
      </w:pPr>
      <w:r>
        <w:rPr>
          <w:b/>
          <w:sz w:val="16"/>
          <w:szCs w:val="16"/>
        </w:rPr>
        <w:t xml:space="preserve">   </w:t>
      </w:r>
      <w:r w:rsidRPr="00106FB2">
        <w:rPr>
          <w:b/>
          <w:sz w:val="16"/>
          <w:szCs w:val="16"/>
        </w:rPr>
        <w:t>18</w:t>
      </w:r>
      <w:r w:rsidRPr="00106FB2">
        <w:rPr>
          <w:sz w:val="16"/>
          <w:szCs w:val="16"/>
        </w:rPr>
        <w:t xml:space="preserve">. </w:t>
      </w:r>
      <w:r w:rsidRPr="00106FB2">
        <w:rPr>
          <w:b/>
          <w:sz w:val="16"/>
          <w:szCs w:val="16"/>
        </w:rPr>
        <w:t>alienacyjności kapitalistycznego bycia</w:t>
      </w:r>
      <w:r w:rsidRPr="00106FB2">
        <w:rPr>
          <w:sz w:val="16"/>
          <w:szCs w:val="16"/>
        </w:rPr>
        <w:t xml:space="preserve">; panowania jego elementów nad człowiekiem; </w:t>
      </w:r>
    </w:p>
    <w:p w:rsidR="00D81AEE" w:rsidRPr="00106FB2" w:rsidRDefault="00D81AEE" w:rsidP="00106FB2">
      <w:pPr>
        <w:jc w:val="both"/>
        <w:rPr>
          <w:sz w:val="16"/>
          <w:szCs w:val="16"/>
        </w:rPr>
      </w:pPr>
      <w:r>
        <w:rPr>
          <w:b/>
          <w:sz w:val="16"/>
          <w:szCs w:val="16"/>
        </w:rPr>
        <w:t xml:space="preserve">   </w:t>
      </w:r>
      <w:r w:rsidRPr="00106FB2">
        <w:rPr>
          <w:b/>
          <w:sz w:val="16"/>
          <w:szCs w:val="16"/>
        </w:rPr>
        <w:t>19. rewolucji i kontrrewolucji</w:t>
      </w:r>
      <w:r w:rsidRPr="00106FB2">
        <w:rPr>
          <w:sz w:val="16"/>
          <w:szCs w:val="16"/>
        </w:rPr>
        <w:t xml:space="preserve">; </w:t>
      </w:r>
    </w:p>
    <w:p w:rsidR="00D81AEE" w:rsidRPr="00106FB2" w:rsidRDefault="00D81AEE" w:rsidP="00106FB2">
      <w:pPr>
        <w:jc w:val="both"/>
        <w:rPr>
          <w:sz w:val="16"/>
          <w:szCs w:val="16"/>
        </w:rPr>
      </w:pPr>
      <w:r>
        <w:rPr>
          <w:b/>
          <w:sz w:val="16"/>
          <w:szCs w:val="16"/>
        </w:rPr>
        <w:t xml:space="preserve">   </w:t>
      </w:r>
      <w:r w:rsidRPr="00106FB2">
        <w:rPr>
          <w:b/>
          <w:sz w:val="16"/>
          <w:szCs w:val="16"/>
        </w:rPr>
        <w:t xml:space="preserve">20. </w:t>
      </w:r>
      <w:r w:rsidRPr="00106FB2">
        <w:rPr>
          <w:sz w:val="16"/>
          <w:szCs w:val="16"/>
        </w:rPr>
        <w:t xml:space="preserve">rozwój zasad </w:t>
      </w:r>
      <w:r w:rsidRPr="00106FB2">
        <w:rPr>
          <w:b/>
          <w:sz w:val="16"/>
          <w:szCs w:val="16"/>
        </w:rPr>
        <w:t>ludzkiego bycia społecznego</w:t>
      </w:r>
      <w:r w:rsidRPr="00106FB2">
        <w:rPr>
          <w:sz w:val="16"/>
          <w:szCs w:val="16"/>
        </w:rPr>
        <w:t>: kapitalistyczną żywiołowość biologiczności zwyciężającejducha ludzkiego</w:t>
      </w:r>
      <w:r>
        <w:rPr>
          <w:sz w:val="16"/>
          <w:szCs w:val="16"/>
        </w:rPr>
        <w:t>, zastępujemy upodmiotawiajacą przyszł</w:t>
      </w:r>
      <w:r>
        <w:rPr>
          <w:sz w:val="16"/>
          <w:szCs w:val="16"/>
        </w:rPr>
        <w:t>o</w:t>
      </w:r>
      <w:r>
        <w:rPr>
          <w:sz w:val="16"/>
          <w:szCs w:val="16"/>
        </w:rPr>
        <w:t xml:space="preserve">ścią, </w:t>
      </w:r>
      <w:r w:rsidRPr="00106FB2">
        <w:rPr>
          <w:sz w:val="16"/>
          <w:szCs w:val="16"/>
        </w:rPr>
        <w:t>w któr</w:t>
      </w:r>
      <w:r>
        <w:rPr>
          <w:sz w:val="16"/>
          <w:szCs w:val="16"/>
        </w:rPr>
        <w:t>ej</w:t>
      </w:r>
      <w:r w:rsidRPr="00106FB2">
        <w:rPr>
          <w:sz w:val="16"/>
          <w:szCs w:val="16"/>
        </w:rPr>
        <w:t xml:space="preserve"> świadomość przyporządkowuje sobie biologiczność, co jest możliwe i konieczne z uwagi na potrzebę potęgującego się zaspokojenia potrzeb życia;</w:t>
      </w:r>
    </w:p>
    <w:p w:rsidR="00D81AEE" w:rsidRPr="00106FB2" w:rsidRDefault="00D81AEE" w:rsidP="00106FB2">
      <w:pPr>
        <w:jc w:val="both"/>
        <w:rPr>
          <w:sz w:val="16"/>
          <w:szCs w:val="16"/>
        </w:rPr>
      </w:pPr>
      <w:r>
        <w:rPr>
          <w:b/>
          <w:sz w:val="16"/>
          <w:szCs w:val="16"/>
        </w:rPr>
        <w:t xml:space="preserve">   </w:t>
      </w:r>
      <w:r w:rsidRPr="00106FB2">
        <w:rPr>
          <w:b/>
          <w:sz w:val="16"/>
          <w:szCs w:val="16"/>
        </w:rPr>
        <w:t>21</w:t>
      </w:r>
      <w:r w:rsidRPr="00106FB2">
        <w:rPr>
          <w:sz w:val="16"/>
          <w:szCs w:val="16"/>
        </w:rPr>
        <w:t xml:space="preserve">. </w:t>
      </w:r>
      <w:r w:rsidRPr="00106FB2">
        <w:rPr>
          <w:b/>
          <w:sz w:val="16"/>
          <w:szCs w:val="16"/>
        </w:rPr>
        <w:t>kryzysu kultury</w:t>
      </w:r>
      <w:r w:rsidRPr="00106FB2">
        <w:rPr>
          <w:sz w:val="16"/>
          <w:szCs w:val="16"/>
        </w:rPr>
        <w:t xml:space="preserve"> (prehistoria/historia) - przyroda zwycięża ducha;</w:t>
      </w:r>
      <w:r>
        <w:rPr>
          <w:sz w:val="16"/>
          <w:szCs w:val="16"/>
        </w:rPr>
        <w:t xml:space="preserve"> pokonanie kryzysu: duch zwyciężając przyrodę współistnieje, współpracuje z nią;</w:t>
      </w:r>
    </w:p>
    <w:p w:rsidR="00D81AEE" w:rsidRPr="00106FB2" w:rsidRDefault="00D81AEE" w:rsidP="00106FB2">
      <w:pPr>
        <w:jc w:val="both"/>
        <w:rPr>
          <w:sz w:val="16"/>
          <w:szCs w:val="16"/>
        </w:rPr>
      </w:pPr>
      <w:r>
        <w:rPr>
          <w:b/>
          <w:sz w:val="16"/>
          <w:szCs w:val="16"/>
        </w:rPr>
        <w:t xml:space="preserve">   </w:t>
      </w:r>
      <w:r w:rsidRPr="00106FB2">
        <w:rPr>
          <w:b/>
          <w:sz w:val="16"/>
          <w:szCs w:val="16"/>
        </w:rPr>
        <w:t>22</w:t>
      </w:r>
      <w:r w:rsidRPr="00106FB2">
        <w:rPr>
          <w:sz w:val="16"/>
          <w:szCs w:val="16"/>
        </w:rPr>
        <w:t xml:space="preserve">. </w:t>
      </w:r>
      <w:r w:rsidRPr="00106FB2">
        <w:rPr>
          <w:b/>
          <w:sz w:val="16"/>
          <w:szCs w:val="16"/>
        </w:rPr>
        <w:t>ekologiczności;</w:t>
      </w:r>
      <w:r w:rsidRPr="00106FB2">
        <w:rPr>
          <w:sz w:val="16"/>
          <w:szCs w:val="16"/>
        </w:rPr>
        <w:t xml:space="preserve"> duch współistnieje</w:t>
      </w:r>
      <w:r>
        <w:rPr>
          <w:sz w:val="16"/>
          <w:szCs w:val="16"/>
        </w:rPr>
        <w:t>, współpracuje</w:t>
      </w:r>
      <w:r w:rsidRPr="00106FB2">
        <w:rPr>
          <w:sz w:val="16"/>
          <w:szCs w:val="16"/>
        </w:rPr>
        <w:t xml:space="preserve"> z tym, co przyrodnicze;</w:t>
      </w:r>
    </w:p>
    <w:p w:rsidR="00D81AEE" w:rsidRPr="00106FB2" w:rsidRDefault="00D81AEE" w:rsidP="00106FB2">
      <w:pPr>
        <w:jc w:val="both"/>
        <w:rPr>
          <w:sz w:val="16"/>
          <w:szCs w:val="16"/>
        </w:rPr>
      </w:pPr>
      <w:r>
        <w:rPr>
          <w:b/>
          <w:sz w:val="16"/>
          <w:szCs w:val="16"/>
        </w:rPr>
        <w:t xml:space="preserve">   </w:t>
      </w:r>
      <w:r w:rsidRPr="00106FB2">
        <w:rPr>
          <w:b/>
          <w:sz w:val="16"/>
          <w:szCs w:val="16"/>
        </w:rPr>
        <w:t>23</w:t>
      </w:r>
      <w:r w:rsidRPr="00106FB2">
        <w:rPr>
          <w:sz w:val="16"/>
          <w:szCs w:val="16"/>
        </w:rPr>
        <w:t xml:space="preserve">. </w:t>
      </w:r>
      <w:r w:rsidRPr="00106FB2">
        <w:rPr>
          <w:b/>
          <w:sz w:val="16"/>
          <w:szCs w:val="16"/>
        </w:rPr>
        <w:t>klasowości społeczeństwa</w:t>
      </w:r>
      <w:r>
        <w:rPr>
          <w:b/>
          <w:sz w:val="16"/>
          <w:szCs w:val="16"/>
        </w:rPr>
        <w:t>. Podstawą tej formy rzeczywistości jest prywatna własność środków produkcji</w:t>
      </w:r>
      <w:r w:rsidRPr="00106FB2">
        <w:rPr>
          <w:sz w:val="16"/>
          <w:szCs w:val="16"/>
        </w:rPr>
        <w:t>;</w:t>
      </w:r>
    </w:p>
    <w:p w:rsidR="00D81AEE" w:rsidRPr="00106FB2" w:rsidRDefault="00D81AEE" w:rsidP="00106FB2">
      <w:pPr>
        <w:jc w:val="both"/>
        <w:rPr>
          <w:sz w:val="16"/>
          <w:szCs w:val="16"/>
        </w:rPr>
      </w:pPr>
      <w:r>
        <w:rPr>
          <w:b/>
          <w:sz w:val="16"/>
          <w:szCs w:val="16"/>
        </w:rPr>
        <w:t xml:space="preserve">   </w:t>
      </w:r>
      <w:r w:rsidRPr="00106FB2">
        <w:rPr>
          <w:b/>
          <w:sz w:val="16"/>
          <w:szCs w:val="16"/>
        </w:rPr>
        <w:t>24. państwa</w:t>
      </w:r>
      <w:r w:rsidRPr="00106FB2">
        <w:rPr>
          <w:sz w:val="16"/>
          <w:szCs w:val="16"/>
        </w:rPr>
        <w:t xml:space="preserve"> – komitetem wykonawczym klas posiadających i rządzących;</w:t>
      </w:r>
    </w:p>
    <w:p w:rsidR="00D81AEE" w:rsidRPr="00106FB2" w:rsidRDefault="00D81AEE" w:rsidP="00106FB2">
      <w:pPr>
        <w:jc w:val="both"/>
        <w:rPr>
          <w:sz w:val="16"/>
          <w:szCs w:val="16"/>
        </w:rPr>
      </w:pPr>
      <w:r>
        <w:rPr>
          <w:b/>
          <w:sz w:val="16"/>
          <w:szCs w:val="16"/>
        </w:rPr>
        <w:t xml:space="preserve">   </w:t>
      </w:r>
      <w:r w:rsidRPr="00106FB2">
        <w:rPr>
          <w:b/>
          <w:sz w:val="16"/>
          <w:szCs w:val="16"/>
        </w:rPr>
        <w:t>25. ideologiczności życia społecznego</w:t>
      </w:r>
      <w:r w:rsidRPr="00106FB2">
        <w:rPr>
          <w:sz w:val="16"/>
          <w:szCs w:val="16"/>
        </w:rPr>
        <w:t>, ideologie wyrazem interesów klas posiadających;</w:t>
      </w:r>
    </w:p>
    <w:p w:rsidR="00D81AEE" w:rsidRDefault="00D81AEE" w:rsidP="00106FB2">
      <w:pPr>
        <w:jc w:val="both"/>
        <w:rPr>
          <w:sz w:val="16"/>
          <w:szCs w:val="16"/>
        </w:rPr>
      </w:pPr>
      <w:r>
        <w:rPr>
          <w:b/>
          <w:sz w:val="16"/>
          <w:szCs w:val="16"/>
        </w:rPr>
        <w:t xml:space="preserve">   </w:t>
      </w:r>
      <w:r w:rsidRPr="00106FB2">
        <w:rPr>
          <w:b/>
          <w:sz w:val="16"/>
          <w:szCs w:val="16"/>
        </w:rPr>
        <w:t>26</w:t>
      </w:r>
      <w:r w:rsidRPr="00106FB2">
        <w:rPr>
          <w:sz w:val="16"/>
          <w:szCs w:val="16"/>
        </w:rPr>
        <w:t xml:space="preserve">. </w:t>
      </w:r>
      <w:r w:rsidRPr="00106FB2">
        <w:rPr>
          <w:b/>
          <w:sz w:val="16"/>
          <w:szCs w:val="16"/>
        </w:rPr>
        <w:t xml:space="preserve">ludzkości </w:t>
      </w:r>
      <w:r w:rsidRPr="00106FB2">
        <w:rPr>
          <w:sz w:val="16"/>
          <w:szCs w:val="16"/>
        </w:rPr>
        <w:t>– wolność i świadomość odpowiedzialności. Dobra wspólnego jako upodmiotawiającejprzyszłości: społeczeństwa bezklasowego, potrzeby życia</w:t>
      </w:r>
    </w:p>
    <w:p w:rsidR="00D81AEE" w:rsidRDefault="00D81AEE" w:rsidP="00106FB2">
      <w:pPr>
        <w:jc w:val="both"/>
        <w:rPr>
          <w:i/>
          <w:sz w:val="16"/>
          <w:szCs w:val="16"/>
        </w:rPr>
      </w:pPr>
      <w:r>
        <w:rPr>
          <w:sz w:val="16"/>
          <w:szCs w:val="16"/>
        </w:rPr>
        <w:t xml:space="preserve">       </w:t>
      </w:r>
      <w:r w:rsidRPr="00106FB2">
        <w:rPr>
          <w:sz w:val="16"/>
          <w:szCs w:val="16"/>
        </w:rPr>
        <w:t xml:space="preserve"> zaspokajane przez przyrodniczych agentów pracy produkcyjnej, </w:t>
      </w:r>
      <w:r w:rsidRPr="00E03C16">
        <w:rPr>
          <w:b/>
          <w:sz w:val="16"/>
          <w:szCs w:val="16"/>
        </w:rPr>
        <w:t>gościnności prawo</w:t>
      </w:r>
      <w:r w:rsidRPr="00106FB2">
        <w:rPr>
          <w:sz w:val="16"/>
          <w:szCs w:val="16"/>
        </w:rPr>
        <w:t xml:space="preserve"> (zob. </w:t>
      </w:r>
      <w:r>
        <w:rPr>
          <w:sz w:val="16"/>
          <w:szCs w:val="16"/>
        </w:rPr>
        <w:t>A. J. Karpiński</w:t>
      </w:r>
      <w:r w:rsidRPr="00E03C16">
        <w:rPr>
          <w:i/>
          <w:sz w:val="16"/>
          <w:szCs w:val="16"/>
        </w:rPr>
        <w:t xml:space="preserve">, </w:t>
      </w:r>
      <w:r>
        <w:rPr>
          <w:i/>
          <w:sz w:val="16"/>
          <w:szCs w:val="16"/>
        </w:rPr>
        <w:t xml:space="preserve">Gościnności prawo </w:t>
      </w:r>
      <w:r>
        <w:rPr>
          <w:sz w:val="16"/>
          <w:szCs w:val="16"/>
        </w:rPr>
        <w:t>(w:)</w:t>
      </w:r>
      <w:r w:rsidRPr="00E03C16">
        <w:rPr>
          <w:i/>
          <w:sz w:val="16"/>
          <w:szCs w:val="16"/>
        </w:rPr>
        <w:t xml:space="preserve"> Świat nazawany. Zarys </w:t>
      </w:r>
    </w:p>
    <w:p w:rsidR="00D81AEE" w:rsidRPr="00106FB2" w:rsidRDefault="00D81AEE" w:rsidP="00106FB2">
      <w:pPr>
        <w:jc w:val="both"/>
        <w:rPr>
          <w:sz w:val="16"/>
          <w:szCs w:val="16"/>
        </w:rPr>
      </w:pPr>
      <w:r>
        <w:rPr>
          <w:i/>
          <w:sz w:val="16"/>
          <w:szCs w:val="16"/>
        </w:rPr>
        <w:t xml:space="preserve">                </w:t>
      </w:r>
      <w:r w:rsidRPr="00E03C16">
        <w:rPr>
          <w:i/>
          <w:sz w:val="16"/>
          <w:szCs w:val="16"/>
        </w:rPr>
        <w:t>encykloedyczny</w:t>
      </w:r>
      <w:r>
        <w:rPr>
          <w:sz w:val="16"/>
          <w:szCs w:val="16"/>
        </w:rPr>
        <w:t xml:space="preserve">, Gdańsk 2019, </w:t>
      </w:r>
      <w:hyperlink r:id="rId12" w:history="1">
        <w:r w:rsidRPr="004C12E9">
          <w:rPr>
            <w:rStyle w:val="Hipercze"/>
            <w:sz w:val="16"/>
            <w:szCs w:val="16"/>
          </w:rPr>
          <w:t>www.adamkarpinski.pl</w:t>
        </w:r>
      </w:hyperlink>
      <w:r>
        <w:rPr>
          <w:sz w:val="16"/>
          <w:szCs w:val="16"/>
        </w:rPr>
        <w:t xml:space="preserve">; praca przekształcona </w:t>
      </w:r>
      <w:r w:rsidRPr="00106FB2">
        <w:rPr>
          <w:sz w:val="16"/>
          <w:szCs w:val="16"/>
        </w:rPr>
        <w:t>w kreacyjność, według prawpiękna</w:t>
      </w:r>
      <w:r>
        <w:rPr>
          <w:sz w:val="16"/>
          <w:szCs w:val="16"/>
        </w:rPr>
        <w:t xml:space="preserve"> </w:t>
      </w:r>
      <w:r w:rsidRPr="00106FB2">
        <w:rPr>
          <w:sz w:val="16"/>
          <w:szCs w:val="16"/>
        </w:rPr>
        <w:t>– sensem bycia jednostek ludzkich;</w:t>
      </w:r>
    </w:p>
    <w:p w:rsidR="00D81AEE" w:rsidRPr="00106FB2" w:rsidRDefault="00D81AEE" w:rsidP="00106FB2">
      <w:pPr>
        <w:jc w:val="both"/>
        <w:rPr>
          <w:sz w:val="16"/>
          <w:szCs w:val="16"/>
        </w:rPr>
      </w:pPr>
      <w:r>
        <w:rPr>
          <w:b/>
          <w:sz w:val="16"/>
          <w:szCs w:val="16"/>
        </w:rPr>
        <w:t xml:space="preserve">   </w:t>
      </w:r>
      <w:r w:rsidRPr="006B21A8">
        <w:rPr>
          <w:b/>
          <w:sz w:val="16"/>
          <w:szCs w:val="16"/>
        </w:rPr>
        <w:t>27. penterakt; pięciobok</w:t>
      </w:r>
      <w:r>
        <w:rPr>
          <w:b/>
          <w:sz w:val="16"/>
          <w:szCs w:val="16"/>
        </w:rPr>
        <w:t>życia ludkziego</w:t>
      </w:r>
      <w:r w:rsidRPr="00106FB2">
        <w:rPr>
          <w:sz w:val="16"/>
          <w:szCs w:val="16"/>
        </w:rPr>
        <w:t>: wartości „tamtej strony”, diachroni</w:t>
      </w:r>
      <w:r>
        <w:rPr>
          <w:sz w:val="16"/>
          <w:szCs w:val="16"/>
        </w:rPr>
        <w:t>a</w:t>
      </w:r>
      <w:r w:rsidRPr="00106FB2">
        <w:rPr>
          <w:sz w:val="16"/>
          <w:szCs w:val="16"/>
        </w:rPr>
        <w:t>, synchroni</w:t>
      </w:r>
      <w:r>
        <w:rPr>
          <w:sz w:val="16"/>
          <w:szCs w:val="16"/>
        </w:rPr>
        <w:t>a</w:t>
      </w:r>
      <w:r w:rsidRPr="00106FB2">
        <w:rPr>
          <w:sz w:val="16"/>
          <w:szCs w:val="16"/>
        </w:rPr>
        <w:t xml:space="preserve"> oraz p</w:t>
      </w:r>
      <w:r>
        <w:rPr>
          <w:sz w:val="16"/>
          <w:szCs w:val="16"/>
        </w:rPr>
        <w:t>ola</w:t>
      </w:r>
      <w:r w:rsidRPr="00106FB2">
        <w:rPr>
          <w:sz w:val="16"/>
          <w:szCs w:val="16"/>
        </w:rPr>
        <w:t xml:space="preserve"> współistnien</w:t>
      </w:r>
      <w:r>
        <w:rPr>
          <w:sz w:val="16"/>
          <w:szCs w:val="16"/>
        </w:rPr>
        <w:t>i</w:t>
      </w:r>
      <w:r w:rsidRPr="00106FB2">
        <w:rPr>
          <w:sz w:val="16"/>
          <w:szCs w:val="16"/>
        </w:rPr>
        <w:t>a</w:t>
      </w:r>
      <w:r>
        <w:rPr>
          <w:sz w:val="16"/>
          <w:szCs w:val="16"/>
        </w:rPr>
        <w:t xml:space="preserve"> i dobro wspólne</w:t>
      </w:r>
      <w:r w:rsidRPr="00106FB2">
        <w:rPr>
          <w:sz w:val="16"/>
          <w:szCs w:val="16"/>
        </w:rPr>
        <w:t xml:space="preserve">; </w:t>
      </w:r>
    </w:p>
    <w:p w:rsidR="00D81AEE" w:rsidRPr="00106FB2" w:rsidRDefault="00D81AEE" w:rsidP="00106FB2">
      <w:pPr>
        <w:jc w:val="both"/>
        <w:rPr>
          <w:sz w:val="16"/>
          <w:szCs w:val="16"/>
        </w:rPr>
      </w:pPr>
      <w:r>
        <w:rPr>
          <w:b/>
          <w:sz w:val="16"/>
          <w:szCs w:val="16"/>
        </w:rPr>
        <w:t xml:space="preserve">   </w:t>
      </w:r>
      <w:r w:rsidRPr="00106FB2">
        <w:rPr>
          <w:b/>
          <w:sz w:val="16"/>
          <w:szCs w:val="16"/>
        </w:rPr>
        <w:t>28</w:t>
      </w:r>
      <w:r w:rsidRPr="00106FB2">
        <w:rPr>
          <w:sz w:val="16"/>
          <w:szCs w:val="16"/>
        </w:rPr>
        <w:t xml:space="preserve">. </w:t>
      </w:r>
      <w:r w:rsidRPr="00106FB2">
        <w:rPr>
          <w:b/>
          <w:sz w:val="16"/>
          <w:szCs w:val="16"/>
        </w:rPr>
        <w:t>spoczynku</w:t>
      </w:r>
      <w:r w:rsidRPr="00106FB2">
        <w:rPr>
          <w:sz w:val="16"/>
          <w:szCs w:val="16"/>
        </w:rPr>
        <w:t>;</w:t>
      </w:r>
    </w:p>
    <w:p w:rsidR="00D81AEE" w:rsidRPr="00106FB2" w:rsidRDefault="00D81AEE" w:rsidP="00106FB2">
      <w:pPr>
        <w:jc w:val="both"/>
        <w:rPr>
          <w:sz w:val="16"/>
          <w:szCs w:val="16"/>
        </w:rPr>
      </w:pPr>
      <w:r>
        <w:rPr>
          <w:b/>
          <w:sz w:val="16"/>
          <w:szCs w:val="16"/>
        </w:rPr>
        <w:t xml:space="preserve">   </w:t>
      </w:r>
      <w:r w:rsidRPr="00106FB2">
        <w:rPr>
          <w:b/>
          <w:sz w:val="16"/>
          <w:szCs w:val="16"/>
        </w:rPr>
        <w:t>29. zasada socjalistyczna, upodmiotawiającej przyszłości</w:t>
      </w:r>
      <w:r w:rsidRPr="00106FB2">
        <w:rPr>
          <w:sz w:val="16"/>
          <w:szCs w:val="16"/>
        </w:rPr>
        <w:t>;</w:t>
      </w:r>
    </w:p>
    <w:p w:rsidR="00D81AEE" w:rsidRPr="006B21A8" w:rsidRDefault="00D81AEE" w:rsidP="006B21A8">
      <w:pPr>
        <w:jc w:val="both"/>
        <w:rPr>
          <w:sz w:val="16"/>
          <w:szCs w:val="16"/>
        </w:rPr>
      </w:pPr>
      <w:r>
        <w:rPr>
          <w:b/>
          <w:sz w:val="16"/>
          <w:szCs w:val="16"/>
        </w:rPr>
        <w:t xml:space="preserve">   </w:t>
      </w:r>
      <w:r w:rsidRPr="00106FB2">
        <w:rPr>
          <w:b/>
          <w:sz w:val="16"/>
          <w:szCs w:val="16"/>
        </w:rPr>
        <w:t>30. szczegółowości</w:t>
      </w:r>
      <w:r>
        <w:rPr>
          <w:sz w:val="16"/>
          <w:szCs w:val="16"/>
        </w:rPr>
        <w:t xml:space="preserve">. </w:t>
      </w:r>
      <w:r w:rsidRPr="00E03C16">
        <w:rPr>
          <w:sz w:val="16"/>
          <w:szCs w:val="16"/>
        </w:rPr>
        <w:t xml:space="preserve">Zob. A. Szeptulin, </w:t>
      </w:r>
      <w:r w:rsidRPr="00E03C16">
        <w:rPr>
          <w:i/>
          <w:sz w:val="16"/>
          <w:szCs w:val="16"/>
        </w:rPr>
        <w:t>Kategorie dialektyki</w:t>
      </w:r>
      <w:r w:rsidRPr="00E03C16">
        <w:rPr>
          <w:sz w:val="16"/>
          <w:szCs w:val="16"/>
        </w:rPr>
        <w:t>, z ros. przełożył Z. Simbierowicz, PWN, Warszawa 1973.</w:t>
      </w:r>
      <w:r w:rsidRPr="00593F6D">
        <w:t xml:space="preserve"> </w:t>
      </w:r>
      <w:r>
        <w:rPr>
          <w:sz w:val="16"/>
          <w:szCs w:val="16"/>
        </w:rPr>
        <w:t xml:space="preserve">     </w:t>
      </w:r>
    </w:p>
  </w:footnote>
  <w:footnote w:id="154">
    <w:p w:rsidR="00D81AEE" w:rsidRPr="003D2201" w:rsidRDefault="00D81AEE" w:rsidP="003D2201">
      <w:pPr>
        <w:pStyle w:val="Tekstprzypisudolnego"/>
        <w:jc w:val="both"/>
        <w:rPr>
          <w:sz w:val="16"/>
          <w:szCs w:val="16"/>
        </w:rPr>
      </w:pPr>
      <w:r w:rsidRPr="003D2201">
        <w:rPr>
          <w:rStyle w:val="Odwoanieprzypisudolnego"/>
          <w:sz w:val="16"/>
          <w:szCs w:val="16"/>
        </w:rPr>
        <w:footnoteRef/>
      </w:r>
      <w:r w:rsidRPr="003D2201">
        <w:rPr>
          <w:sz w:val="16"/>
          <w:szCs w:val="16"/>
        </w:rPr>
        <w:t xml:space="preserve">Diogenes Laertios, </w:t>
      </w:r>
      <w:r w:rsidRPr="003D2201">
        <w:rPr>
          <w:i/>
          <w:sz w:val="16"/>
          <w:szCs w:val="16"/>
        </w:rPr>
        <w:t>Żywoty i poglądy słynnych filozofów</w:t>
      </w:r>
      <w:r w:rsidRPr="003D2201">
        <w:rPr>
          <w:sz w:val="16"/>
          <w:szCs w:val="16"/>
        </w:rPr>
        <w:t xml:space="preserve">, PWN, Warszawa 1984, s. 528.  </w:t>
      </w:r>
    </w:p>
  </w:footnote>
  <w:footnote w:id="155">
    <w:p w:rsidR="00D81AEE" w:rsidRPr="003D2201" w:rsidRDefault="00D81AEE" w:rsidP="003D2201">
      <w:pPr>
        <w:pStyle w:val="Tekstprzypisudolnego"/>
        <w:jc w:val="both"/>
        <w:rPr>
          <w:sz w:val="16"/>
          <w:szCs w:val="16"/>
        </w:rPr>
      </w:pPr>
      <w:r w:rsidRPr="003D2201">
        <w:rPr>
          <w:rStyle w:val="Odwoanieprzypisudolnego"/>
          <w:sz w:val="16"/>
          <w:szCs w:val="16"/>
        </w:rPr>
        <w:footnoteRef/>
      </w:r>
      <w:r w:rsidRPr="003D2201">
        <w:rPr>
          <w:sz w:val="16"/>
          <w:szCs w:val="16"/>
        </w:rPr>
        <w:t xml:space="preserve">Arystoteles, </w:t>
      </w:r>
      <w:r w:rsidRPr="003D2201">
        <w:rPr>
          <w:i/>
          <w:sz w:val="16"/>
          <w:szCs w:val="16"/>
        </w:rPr>
        <w:t>Metafizyka,</w:t>
      </w:r>
      <w:r w:rsidRPr="003D2201">
        <w:rPr>
          <w:sz w:val="16"/>
          <w:szCs w:val="16"/>
        </w:rPr>
        <w:t xml:space="preserve"> 1051 b 7 – 9.  </w:t>
      </w:r>
    </w:p>
  </w:footnote>
  <w:footnote w:id="156">
    <w:p w:rsidR="00D81AEE" w:rsidRPr="006740C8" w:rsidRDefault="00D81AEE" w:rsidP="006740C8">
      <w:pPr>
        <w:pStyle w:val="Tekstprzypisudolnego"/>
        <w:jc w:val="both"/>
        <w:rPr>
          <w:rStyle w:val="Odwoanieprzypisudolnego"/>
          <w:sz w:val="16"/>
          <w:szCs w:val="16"/>
        </w:rPr>
      </w:pPr>
      <w:r w:rsidRPr="006740C8">
        <w:rPr>
          <w:rStyle w:val="Odwoanieprzypisudolnego"/>
          <w:sz w:val="16"/>
          <w:szCs w:val="16"/>
        </w:rPr>
        <w:footnoteRef/>
      </w:r>
      <w:r w:rsidRPr="006740C8">
        <w:rPr>
          <w:sz w:val="16"/>
          <w:szCs w:val="16"/>
        </w:rPr>
        <w:t xml:space="preserve">Wj, 22, 24. Cytaty z Biblii według Biblii Tysiąclecia.Zob. </w:t>
      </w:r>
      <w:hyperlink r:id="rId13" w:history="1">
        <w:r w:rsidRPr="006740C8">
          <w:rPr>
            <w:rStyle w:val="Hipercze"/>
            <w:sz w:val="16"/>
            <w:szCs w:val="16"/>
          </w:rPr>
          <w:t>http://alterum.pl/uploaded/M_Dropko_Bankowosc_a_judaizm.pdf</w:t>
        </w:r>
      </w:hyperlink>
      <w:r w:rsidRPr="006740C8">
        <w:rPr>
          <w:sz w:val="16"/>
          <w:szCs w:val="16"/>
        </w:rPr>
        <w:t>; dostęp: 9.08.2021.</w:t>
      </w:r>
    </w:p>
  </w:footnote>
  <w:footnote w:id="157">
    <w:p w:rsidR="00D81AEE" w:rsidRPr="006740C8" w:rsidRDefault="00D81AEE" w:rsidP="006740C8">
      <w:pPr>
        <w:pStyle w:val="Tekstprzypisudolnego"/>
        <w:jc w:val="both"/>
        <w:rPr>
          <w:sz w:val="16"/>
          <w:szCs w:val="16"/>
        </w:rPr>
      </w:pPr>
      <w:r w:rsidRPr="006740C8">
        <w:rPr>
          <w:rStyle w:val="Odwoanieprzypisudolnego"/>
          <w:sz w:val="16"/>
          <w:szCs w:val="16"/>
        </w:rPr>
        <w:footnoteRef/>
      </w:r>
      <w:r w:rsidRPr="006740C8">
        <w:rPr>
          <w:sz w:val="16"/>
          <w:szCs w:val="16"/>
        </w:rPr>
        <w:t xml:space="preserve">5 Kpł. 25, 36-37. Cytaty z Biblii według Biblii Tysiąclecia. M. Dropko, </w:t>
      </w:r>
      <w:r w:rsidRPr="006740C8">
        <w:rPr>
          <w:i/>
          <w:sz w:val="16"/>
          <w:szCs w:val="16"/>
        </w:rPr>
        <w:t>Bankowość a judaizm. Studium magisterskie</w:t>
      </w:r>
      <w:r w:rsidRPr="006740C8">
        <w:rPr>
          <w:sz w:val="16"/>
          <w:szCs w:val="16"/>
        </w:rPr>
        <w:t>, Warszawa 2014, s. 5.</w:t>
      </w:r>
    </w:p>
  </w:footnote>
  <w:footnote w:id="158">
    <w:p w:rsidR="00D81AEE" w:rsidRDefault="00D81AEE" w:rsidP="006740C8">
      <w:pPr>
        <w:pStyle w:val="Tekstprzypisudolnego"/>
        <w:tabs>
          <w:tab w:val="left" w:pos="9356"/>
        </w:tabs>
        <w:jc w:val="both"/>
        <w:rPr>
          <w:sz w:val="16"/>
          <w:szCs w:val="16"/>
        </w:rPr>
      </w:pPr>
      <w:r w:rsidRPr="00890575">
        <w:rPr>
          <w:rStyle w:val="Odwoanieprzypisudolnego"/>
          <w:b/>
          <w:sz w:val="16"/>
          <w:szCs w:val="16"/>
          <w:u w:val="single"/>
        </w:rPr>
        <w:footnoteRef/>
      </w:r>
      <w:r w:rsidRPr="00890575">
        <w:rPr>
          <w:b/>
          <w:sz w:val="16"/>
          <w:szCs w:val="16"/>
          <w:u w:val="single"/>
        </w:rPr>
        <w:t xml:space="preserve">Prawda, definicja </w:t>
      </w:r>
      <w:r>
        <w:rPr>
          <w:b/>
          <w:sz w:val="16"/>
          <w:szCs w:val="16"/>
          <w:u w:val="single"/>
        </w:rPr>
        <w:t>Franka</w:t>
      </w:r>
      <w:r>
        <w:rPr>
          <w:sz w:val="16"/>
          <w:szCs w:val="16"/>
        </w:rPr>
        <w:t xml:space="preserve">. </w:t>
      </w:r>
      <w:r w:rsidRPr="006740C8">
        <w:rPr>
          <w:sz w:val="16"/>
          <w:szCs w:val="16"/>
        </w:rPr>
        <w:t xml:space="preserve">Zob. S. Frank, </w:t>
      </w:r>
      <w:r w:rsidRPr="006740C8">
        <w:rPr>
          <w:i/>
          <w:iCs/>
          <w:sz w:val="16"/>
          <w:szCs w:val="16"/>
        </w:rPr>
        <w:t>Istota i wiodące motywy filozofii rosyjskiej</w:t>
      </w:r>
      <w:r w:rsidRPr="006740C8">
        <w:rPr>
          <w:sz w:val="16"/>
          <w:szCs w:val="16"/>
        </w:rPr>
        <w:t xml:space="preserve">, przekł. E. Matuszczyk, (w:) </w:t>
      </w:r>
      <w:r w:rsidRPr="006740C8">
        <w:rPr>
          <w:i/>
          <w:iCs/>
          <w:sz w:val="16"/>
          <w:szCs w:val="16"/>
        </w:rPr>
        <w:t>Niemarksistowska filozofia rosyjska. Antologia tekstów filozoficznych XIX wieku i pierwszej połowy XX w</w:t>
      </w:r>
      <w:r w:rsidRPr="006740C8">
        <w:rPr>
          <w:sz w:val="16"/>
          <w:szCs w:val="16"/>
        </w:rPr>
        <w:t xml:space="preserve">. </w:t>
      </w:r>
      <w:r w:rsidRPr="006740C8">
        <w:rPr>
          <w:iCs/>
          <w:sz w:val="16"/>
          <w:szCs w:val="16"/>
        </w:rPr>
        <w:t>Część I</w:t>
      </w:r>
      <w:r w:rsidRPr="006740C8">
        <w:rPr>
          <w:sz w:val="16"/>
          <w:szCs w:val="16"/>
        </w:rPr>
        <w:t>, L. Kiejzik (red., wybór i przedmowa), Wyd. Ibidem, Kurowice k/Łodzi, Łódź 2001, s. 35 - 36.</w:t>
      </w:r>
    </w:p>
    <w:p w:rsidR="00D81AEE" w:rsidRPr="008608F5" w:rsidRDefault="00D81AEE" w:rsidP="008608F5">
      <w:pPr>
        <w:jc w:val="both"/>
        <w:rPr>
          <w:sz w:val="16"/>
          <w:szCs w:val="16"/>
        </w:rPr>
      </w:pPr>
      <w:r>
        <w:rPr>
          <w:b/>
          <w:sz w:val="16"/>
          <w:szCs w:val="16"/>
        </w:rPr>
        <w:t xml:space="preserve">       </w:t>
      </w:r>
      <w:r w:rsidRPr="008608F5">
        <w:rPr>
          <w:b/>
          <w:sz w:val="16"/>
          <w:szCs w:val="16"/>
          <w:u w:val="single"/>
        </w:rPr>
        <w:t>Tańczący duch</w:t>
      </w:r>
      <w:r w:rsidRPr="008608F5">
        <w:rPr>
          <w:b/>
          <w:sz w:val="16"/>
          <w:szCs w:val="16"/>
        </w:rPr>
        <w:t xml:space="preserve"> – </w:t>
      </w:r>
      <w:r w:rsidRPr="008608F5">
        <w:rPr>
          <w:sz w:val="16"/>
          <w:szCs w:val="16"/>
        </w:rPr>
        <w:t>psychiatra Eugeniusz Brzezicki (1890 – 1974) uznał dziedziczność temperamentu</w:t>
      </w:r>
      <w:r>
        <w:rPr>
          <w:sz w:val="16"/>
          <w:szCs w:val="16"/>
        </w:rPr>
        <w:t>*</w:t>
      </w:r>
      <w:r w:rsidRPr="008608F5">
        <w:rPr>
          <w:sz w:val="16"/>
          <w:szCs w:val="16"/>
        </w:rPr>
        <w:t xml:space="preserve"> i że charakter kształtuje się na podstawie cech temperament</w:t>
      </w:r>
      <w:r w:rsidRPr="008608F5">
        <w:rPr>
          <w:sz w:val="16"/>
          <w:szCs w:val="16"/>
        </w:rPr>
        <w:t>o</w:t>
      </w:r>
      <w:r w:rsidRPr="008608F5">
        <w:rPr>
          <w:sz w:val="16"/>
          <w:szCs w:val="16"/>
        </w:rPr>
        <w:t>logicznych pod wpływem otoczenia. Po badaniach Brzezicki uzupełni</w:t>
      </w:r>
      <w:r>
        <w:rPr>
          <w:sz w:val="16"/>
          <w:szCs w:val="16"/>
        </w:rPr>
        <w:t>ł</w:t>
      </w:r>
      <w:r w:rsidRPr="008608F5">
        <w:rPr>
          <w:sz w:val="16"/>
          <w:szCs w:val="16"/>
        </w:rPr>
        <w:t xml:space="preserve"> typologię temperamentu Ernsta Kretschmera (1888 – 1964). Do jego typów: cyklotymiczny</w:t>
      </w:r>
      <w:r>
        <w:rPr>
          <w:sz w:val="16"/>
          <w:szCs w:val="16"/>
        </w:rPr>
        <w:t>**</w:t>
      </w:r>
      <w:r w:rsidRPr="008608F5">
        <w:rPr>
          <w:sz w:val="16"/>
          <w:szCs w:val="16"/>
        </w:rPr>
        <w:t>, schizotymiczny</w:t>
      </w:r>
      <w:r>
        <w:rPr>
          <w:sz w:val="16"/>
          <w:szCs w:val="16"/>
        </w:rPr>
        <w:t>***</w:t>
      </w:r>
      <w:r w:rsidRPr="008608F5">
        <w:rPr>
          <w:sz w:val="16"/>
          <w:szCs w:val="16"/>
        </w:rPr>
        <w:t xml:space="preserve"> i wiskozyjny</w:t>
      </w:r>
      <w:r>
        <w:rPr>
          <w:sz w:val="16"/>
          <w:szCs w:val="16"/>
        </w:rPr>
        <w:t>****</w:t>
      </w:r>
      <w:r w:rsidRPr="008608F5">
        <w:rPr>
          <w:sz w:val="16"/>
          <w:szCs w:val="16"/>
        </w:rPr>
        <w:t xml:space="preserve"> dodał odkryty przez siebie typ, który nazwał </w:t>
      </w:r>
      <w:r w:rsidRPr="008608F5">
        <w:rPr>
          <w:b/>
          <w:sz w:val="16"/>
          <w:szCs w:val="16"/>
        </w:rPr>
        <w:t>skirteotymiczny</w:t>
      </w:r>
      <w:r w:rsidRPr="008608F5">
        <w:rPr>
          <w:sz w:val="16"/>
          <w:szCs w:val="16"/>
        </w:rPr>
        <w:t xml:space="preserve"> (gr. </w:t>
      </w:r>
      <w:r w:rsidRPr="008608F5">
        <w:rPr>
          <w:i/>
          <w:sz w:val="16"/>
          <w:szCs w:val="16"/>
        </w:rPr>
        <w:t>skirteo</w:t>
      </w:r>
      <w:r w:rsidRPr="008608F5">
        <w:rPr>
          <w:sz w:val="16"/>
          <w:szCs w:val="16"/>
        </w:rPr>
        <w:t xml:space="preserve"> = skaczę, tańczę + </w:t>
      </w:r>
      <w:r w:rsidRPr="008608F5">
        <w:rPr>
          <w:i/>
          <w:sz w:val="16"/>
          <w:szCs w:val="16"/>
        </w:rPr>
        <w:t>thymos</w:t>
      </w:r>
      <w:r w:rsidRPr="008608F5">
        <w:rPr>
          <w:sz w:val="16"/>
          <w:szCs w:val="16"/>
        </w:rPr>
        <w:t xml:space="preserve"> = duch, temperament).</w:t>
      </w:r>
    </w:p>
    <w:p w:rsidR="00D81AEE" w:rsidRPr="008608F5" w:rsidRDefault="00D81AEE" w:rsidP="008608F5">
      <w:pPr>
        <w:pStyle w:val="Tekstprzypisudolnego"/>
        <w:jc w:val="both"/>
        <w:rPr>
          <w:sz w:val="16"/>
          <w:szCs w:val="16"/>
        </w:rPr>
      </w:pPr>
      <w:r w:rsidRPr="008608F5">
        <w:rPr>
          <w:sz w:val="16"/>
          <w:szCs w:val="16"/>
        </w:rPr>
        <w:t xml:space="preserve">    Typ ten występuje najczęściej wśród Polaków, Białorusinów, Ukraińców i Rosjan, rzadziej zaś we Francji, Włoszech, a prawie nie ma go w Niemczech. Zdaniem Brzezickiego 25% Polaków to skirtotymicy, dalsze 30% posiadają też te cechy, ale w mniejszym zakresie. „W związku z tym – pisze E. Lewandowski – można zaryz</w:t>
      </w:r>
      <w:r w:rsidRPr="008608F5">
        <w:rPr>
          <w:sz w:val="16"/>
          <w:szCs w:val="16"/>
        </w:rPr>
        <w:t>y</w:t>
      </w:r>
      <w:r w:rsidRPr="008608F5">
        <w:rPr>
          <w:sz w:val="16"/>
          <w:szCs w:val="16"/>
        </w:rPr>
        <w:t>kować tezę, że &lt;&lt;</w:t>
      </w:r>
      <w:r w:rsidRPr="008608F5">
        <w:rPr>
          <w:b/>
          <w:sz w:val="16"/>
          <w:szCs w:val="16"/>
        </w:rPr>
        <w:t>skirtotymia jest prawie narodową cechą polską</w:t>
      </w:r>
      <w:r w:rsidRPr="008608F5">
        <w:rPr>
          <w:sz w:val="16"/>
          <w:szCs w:val="16"/>
        </w:rPr>
        <w:t>&gt;&gt;”.</w:t>
      </w:r>
      <w:r>
        <w:rPr>
          <w:sz w:val="16"/>
          <w:szCs w:val="16"/>
        </w:rPr>
        <w:t xml:space="preserve"> </w:t>
      </w:r>
      <w:r w:rsidRPr="008608F5">
        <w:rPr>
          <w:sz w:val="16"/>
          <w:szCs w:val="16"/>
        </w:rPr>
        <w:t xml:space="preserve">E. Lewandowski, </w:t>
      </w:r>
      <w:r w:rsidRPr="008608F5">
        <w:rPr>
          <w:i/>
          <w:sz w:val="16"/>
          <w:szCs w:val="16"/>
        </w:rPr>
        <w:t>Charakter narodowy Polaków i innych</w:t>
      </w:r>
      <w:r w:rsidRPr="008608F5">
        <w:rPr>
          <w:sz w:val="16"/>
          <w:szCs w:val="16"/>
        </w:rPr>
        <w:t>, Warszawskie Wydawnictwo Litera</w:t>
      </w:r>
      <w:r w:rsidRPr="008608F5">
        <w:rPr>
          <w:sz w:val="16"/>
          <w:szCs w:val="16"/>
        </w:rPr>
        <w:t>c</w:t>
      </w:r>
      <w:r w:rsidRPr="008608F5">
        <w:rPr>
          <w:sz w:val="16"/>
          <w:szCs w:val="16"/>
        </w:rPr>
        <w:t xml:space="preserve">kie MUZA SA, Warszawa 2008, s. 151. Autor cytuje: E. Brzezickiego, </w:t>
      </w:r>
      <w:r w:rsidRPr="008608F5">
        <w:rPr>
          <w:i/>
          <w:sz w:val="16"/>
          <w:szCs w:val="16"/>
        </w:rPr>
        <w:t>O potrzebie rozszerzenia typologii Kretschmera</w:t>
      </w:r>
      <w:r w:rsidRPr="008608F5">
        <w:rPr>
          <w:sz w:val="16"/>
          <w:szCs w:val="16"/>
        </w:rPr>
        <w:t xml:space="preserve">, „Zycie Nauki” 1946, t. 1, nr 5.  </w:t>
      </w:r>
    </w:p>
    <w:p w:rsidR="00D81AEE" w:rsidRPr="008608F5" w:rsidRDefault="00D81AEE" w:rsidP="008608F5">
      <w:pPr>
        <w:pStyle w:val="Tekstprzypisudolnego"/>
        <w:jc w:val="both"/>
        <w:rPr>
          <w:sz w:val="16"/>
          <w:szCs w:val="16"/>
        </w:rPr>
      </w:pPr>
      <w:r>
        <w:rPr>
          <w:sz w:val="16"/>
          <w:szCs w:val="16"/>
        </w:rPr>
        <w:t>*</w:t>
      </w:r>
      <w:r w:rsidRPr="008608F5">
        <w:rPr>
          <w:b/>
          <w:sz w:val="16"/>
          <w:szCs w:val="16"/>
        </w:rPr>
        <w:t>Temperament</w:t>
      </w:r>
      <w:r w:rsidRPr="008608F5">
        <w:rPr>
          <w:sz w:val="16"/>
          <w:szCs w:val="16"/>
        </w:rPr>
        <w:t xml:space="preserve"> - &lt;łac, </w:t>
      </w:r>
      <w:r w:rsidRPr="008608F5">
        <w:rPr>
          <w:i/>
          <w:sz w:val="16"/>
          <w:szCs w:val="16"/>
        </w:rPr>
        <w:t>temperamentum</w:t>
      </w:r>
      <w:r w:rsidRPr="008608F5">
        <w:rPr>
          <w:sz w:val="16"/>
          <w:szCs w:val="16"/>
        </w:rPr>
        <w:t xml:space="preserve"> = umiar&gt;. Zespół względnie stałych i spójnych dyspozycji, uznanych za odziedziczone, wrodzone osobowości o podłużu biol</w:t>
      </w:r>
      <w:r w:rsidRPr="008608F5">
        <w:rPr>
          <w:sz w:val="16"/>
          <w:szCs w:val="16"/>
        </w:rPr>
        <w:t>o</w:t>
      </w:r>
      <w:r w:rsidRPr="008608F5">
        <w:rPr>
          <w:sz w:val="16"/>
          <w:szCs w:val="16"/>
        </w:rPr>
        <w:t xml:space="preserve">gicznym. Przejawia się on w postaci intensywności, siły, szybkości, tempa zmienności, reakcjach oraz stylu zachowania. </w:t>
      </w:r>
    </w:p>
    <w:p w:rsidR="00D81AEE" w:rsidRPr="008608F5" w:rsidRDefault="00D81AEE" w:rsidP="008608F5">
      <w:pPr>
        <w:pStyle w:val="Tekstprzypisudolnego"/>
        <w:jc w:val="both"/>
        <w:rPr>
          <w:sz w:val="16"/>
          <w:szCs w:val="16"/>
        </w:rPr>
      </w:pPr>
      <w:r>
        <w:rPr>
          <w:sz w:val="16"/>
          <w:szCs w:val="16"/>
        </w:rPr>
        <w:t>**</w:t>
      </w:r>
      <w:r w:rsidRPr="008608F5">
        <w:rPr>
          <w:b/>
          <w:sz w:val="16"/>
          <w:szCs w:val="16"/>
        </w:rPr>
        <w:t>Cyklotymik</w:t>
      </w:r>
      <w:r w:rsidRPr="008608F5">
        <w:rPr>
          <w:sz w:val="16"/>
          <w:szCs w:val="16"/>
        </w:rPr>
        <w:t xml:space="preserve"> – w typologii E. Kretschmera typ psychiczny</w:t>
      </w:r>
      <w:r>
        <w:rPr>
          <w:sz w:val="16"/>
          <w:szCs w:val="16"/>
        </w:rPr>
        <w:t xml:space="preserve"> posiada cechy:</w:t>
      </w:r>
      <w:r w:rsidRPr="008608F5">
        <w:rPr>
          <w:sz w:val="16"/>
          <w:szCs w:val="16"/>
        </w:rPr>
        <w:t xml:space="preserve"> skłonności do maniakalno - depresyjnej psychozy</w:t>
      </w:r>
      <w:r>
        <w:rPr>
          <w:sz w:val="16"/>
          <w:szCs w:val="16"/>
        </w:rPr>
        <w:t>;</w:t>
      </w:r>
      <w:r w:rsidRPr="008608F5">
        <w:rPr>
          <w:sz w:val="16"/>
          <w:szCs w:val="16"/>
        </w:rPr>
        <w:t xml:space="preserve"> zmienność nastrojów, towarzyskość, łatwy kontakt z ludźmi, zdolność do „współbrzmienia” z otoczeniem, przyjacielski stosunek do ludzi, łatwość przystosowania się do nowych warunków życia. </w:t>
      </w:r>
    </w:p>
    <w:p w:rsidR="00D81AEE" w:rsidRPr="008608F5" w:rsidRDefault="00D81AEE" w:rsidP="008608F5">
      <w:pPr>
        <w:pStyle w:val="Tekstprzypisudolnego"/>
        <w:jc w:val="both"/>
        <w:rPr>
          <w:sz w:val="16"/>
          <w:szCs w:val="16"/>
        </w:rPr>
      </w:pPr>
      <w:r>
        <w:rPr>
          <w:sz w:val="16"/>
          <w:szCs w:val="16"/>
        </w:rPr>
        <w:t>***</w:t>
      </w:r>
      <w:r w:rsidRPr="008608F5">
        <w:rPr>
          <w:b/>
          <w:sz w:val="16"/>
          <w:szCs w:val="16"/>
        </w:rPr>
        <w:t>Schizotymia</w:t>
      </w:r>
      <w:r w:rsidRPr="008608F5">
        <w:rPr>
          <w:sz w:val="16"/>
          <w:szCs w:val="16"/>
        </w:rPr>
        <w:t xml:space="preserve"> - osobowość charakteryzująca się wyniosłością, oschłością, nerwowością, drażliwością, nieufnością w stosunku do ludzi i odgradzaniem się od innych. Zob. https:/pl.wikipedia.org/Wiki/Schizotymia; data dostępu 31 grudnia 2018. </w:t>
      </w:r>
    </w:p>
    <w:p w:rsidR="00D81AEE" w:rsidRPr="006740C8" w:rsidRDefault="00D81AEE" w:rsidP="008608F5">
      <w:pPr>
        <w:pStyle w:val="Tekstprzypisudolnego"/>
        <w:tabs>
          <w:tab w:val="left" w:pos="9356"/>
        </w:tabs>
        <w:jc w:val="both"/>
        <w:rPr>
          <w:sz w:val="16"/>
          <w:szCs w:val="16"/>
        </w:rPr>
      </w:pPr>
      <w:r>
        <w:rPr>
          <w:sz w:val="16"/>
          <w:szCs w:val="16"/>
        </w:rPr>
        <w:t>****</w:t>
      </w:r>
      <w:r w:rsidRPr="008608F5">
        <w:rPr>
          <w:b/>
          <w:sz w:val="16"/>
          <w:szCs w:val="16"/>
        </w:rPr>
        <w:t>Wiskozyjny</w:t>
      </w:r>
      <w:r w:rsidRPr="008608F5">
        <w:rPr>
          <w:sz w:val="16"/>
          <w:szCs w:val="16"/>
        </w:rPr>
        <w:t xml:space="preserve"> - typ osobowości zaznaczający się zmianami charakteru, temperamentu, wybuchowością, drażliwością, przylepnością (lepkością uczuciową), drobi</w:t>
      </w:r>
      <w:r w:rsidRPr="008608F5">
        <w:rPr>
          <w:sz w:val="16"/>
          <w:szCs w:val="16"/>
        </w:rPr>
        <w:t>a</w:t>
      </w:r>
      <w:r w:rsidRPr="008608F5">
        <w:rPr>
          <w:sz w:val="16"/>
          <w:szCs w:val="16"/>
        </w:rPr>
        <w:t>zgowością, mściwością i bigoterią. Zob. https:/pl.wikipedia.org/Wiki/Epileptoidia; data dostępu 31 grudnia 2018r.</w:t>
      </w:r>
      <w:r w:rsidRPr="001B1448">
        <w:t xml:space="preserve">   </w:t>
      </w:r>
    </w:p>
  </w:footnote>
  <w:footnote w:id="159">
    <w:p w:rsidR="00D81AEE" w:rsidRPr="0056711A" w:rsidRDefault="00D81AEE" w:rsidP="008608F5">
      <w:pPr>
        <w:pStyle w:val="Tekstpodstawowywcity3"/>
        <w:spacing w:before="0" w:line="240" w:lineRule="auto"/>
        <w:ind w:right="0" w:firstLine="0"/>
        <w:rPr>
          <w:rFonts w:ascii="Times New Roman" w:hAnsi="Times New Roman" w:cs="Times New Roman"/>
          <w:sz w:val="16"/>
          <w:szCs w:val="16"/>
        </w:rPr>
      </w:pPr>
      <w:r w:rsidRPr="00FB0A59">
        <w:rPr>
          <w:rStyle w:val="Odwoanieprzypisudolnego"/>
          <w:rFonts w:ascii="Times New Roman" w:hAnsi="Times New Roman"/>
          <w:sz w:val="16"/>
          <w:szCs w:val="16"/>
        </w:rPr>
        <w:footnoteRef/>
      </w:r>
      <w:r w:rsidRPr="00FB0A59">
        <w:rPr>
          <w:rFonts w:ascii="Times New Roman" w:hAnsi="Times New Roman" w:cs="Times New Roman"/>
          <w:b/>
          <w:sz w:val="16"/>
          <w:szCs w:val="16"/>
        </w:rPr>
        <w:t xml:space="preserve">Dobro - </w:t>
      </w:r>
      <w:r w:rsidRPr="00FB0A59">
        <w:rPr>
          <w:rFonts w:ascii="Times New Roman" w:hAnsi="Times New Roman" w:cs="Times New Roman"/>
          <w:sz w:val="16"/>
          <w:szCs w:val="16"/>
        </w:rPr>
        <w:t xml:space="preserve">&lt;gr. </w:t>
      </w:r>
      <w:r w:rsidRPr="00FB0A59">
        <w:rPr>
          <w:rFonts w:ascii="Times New Roman" w:hAnsi="Times New Roman" w:cs="Times New Roman"/>
          <w:i/>
          <w:sz w:val="16"/>
          <w:szCs w:val="16"/>
        </w:rPr>
        <w:t>aghthón</w:t>
      </w:r>
      <w:r w:rsidRPr="00FB0A59">
        <w:rPr>
          <w:rFonts w:ascii="Times New Roman" w:hAnsi="Times New Roman" w:cs="Times New Roman"/>
          <w:sz w:val="16"/>
          <w:szCs w:val="16"/>
        </w:rPr>
        <w:t xml:space="preserve">, łac. </w:t>
      </w:r>
      <w:r w:rsidRPr="00FB0A59">
        <w:rPr>
          <w:rFonts w:ascii="Times New Roman" w:hAnsi="Times New Roman" w:cs="Times New Roman"/>
          <w:i/>
          <w:sz w:val="16"/>
          <w:szCs w:val="16"/>
        </w:rPr>
        <w:t>bonum</w:t>
      </w:r>
      <w:r w:rsidRPr="00FB0A59">
        <w:rPr>
          <w:rFonts w:ascii="Times New Roman" w:hAnsi="Times New Roman" w:cs="Times New Roman"/>
          <w:sz w:val="16"/>
          <w:szCs w:val="16"/>
        </w:rPr>
        <w:t xml:space="preserve">&gt;. Wszystko to, co uważa się za wartościowe, pomyślne, pożyteczne i użyteczne dla zaspokojenia </w:t>
      </w:r>
      <w:r w:rsidRPr="00FB0A59">
        <w:rPr>
          <w:rFonts w:ascii="Times New Roman" w:hAnsi="Times New Roman" w:cs="Times New Roman"/>
          <w:b/>
          <w:sz w:val="16"/>
          <w:szCs w:val="16"/>
        </w:rPr>
        <w:t>pewnych potrzeb</w:t>
      </w:r>
      <w:r w:rsidRPr="00FB0A59">
        <w:rPr>
          <w:rFonts w:ascii="Times New Roman" w:hAnsi="Times New Roman" w:cs="Times New Roman"/>
          <w:sz w:val="16"/>
          <w:szCs w:val="16"/>
        </w:rPr>
        <w:t xml:space="preserve">, osiągnięcia celu. W aspekcie bytowym, dobro jest to </w:t>
      </w:r>
      <w:r w:rsidRPr="00FB0A59">
        <w:rPr>
          <w:rFonts w:ascii="Times New Roman" w:hAnsi="Times New Roman" w:cs="Times New Roman"/>
          <w:b/>
          <w:sz w:val="16"/>
          <w:szCs w:val="16"/>
        </w:rPr>
        <w:t>wartość, doskonałość</w:t>
      </w:r>
      <w:r>
        <w:rPr>
          <w:rFonts w:ascii="Times New Roman" w:hAnsi="Times New Roman" w:cs="Times New Roman"/>
          <w:b/>
          <w:sz w:val="16"/>
          <w:szCs w:val="16"/>
        </w:rPr>
        <w:t xml:space="preserve"> bycia </w:t>
      </w:r>
      <w:r w:rsidRPr="00FB0A59">
        <w:rPr>
          <w:rFonts w:ascii="Times New Roman" w:hAnsi="Times New Roman" w:cs="Times New Roman"/>
          <w:b/>
          <w:sz w:val="16"/>
          <w:szCs w:val="16"/>
        </w:rPr>
        <w:t>bytu</w:t>
      </w:r>
      <w:r w:rsidRPr="00FB0A59">
        <w:rPr>
          <w:rFonts w:ascii="Times New Roman" w:hAnsi="Times New Roman" w:cs="Times New Roman"/>
          <w:sz w:val="16"/>
          <w:szCs w:val="16"/>
        </w:rPr>
        <w:t xml:space="preserve">; w aspekcie </w:t>
      </w:r>
      <w:r w:rsidRPr="00FB0A59">
        <w:rPr>
          <w:rFonts w:ascii="Times New Roman" w:hAnsi="Times New Roman" w:cs="Times New Roman"/>
          <w:b/>
          <w:sz w:val="16"/>
          <w:szCs w:val="16"/>
        </w:rPr>
        <w:t xml:space="preserve">moralnym, dobro to działanie zgodne z </w:t>
      </w:r>
      <w:r>
        <w:rPr>
          <w:rFonts w:ascii="Times New Roman" w:hAnsi="Times New Roman" w:cs="Times New Roman"/>
          <w:b/>
          <w:sz w:val="16"/>
          <w:szCs w:val="16"/>
        </w:rPr>
        <w:t xml:space="preserve">celami, wartościami i </w:t>
      </w:r>
      <w:r w:rsidRPr="00FB0A59">
        <w:rPr>
          <w:rFonts w:ascii="Times New Roman" w:hAnsi="Times New Roman" w:cs="Times New Roman"/>
          <w:b/>
          <w:sz w:val="16"/>
          <w:szCs w:val="16"/>
        </w:rPr>
        <w:t>zasadami moralnymi</w:t>
      </w:r>
      <w:r>
        <w:rPr>
          <w:rFonts w:ascii="Times New Roman" w:hAnsi="Times New Roman" w:cs="Times New Roman"/>
          <w:b/>
          <w:sz w:val="16"/>
          <w:szCs w:val="16"/>
        </w:rPr>
        <w:t xml:space="preserve"> idei człowieczeńskości</w:t>
      </w:r>
      <w:r w:rsidRPr="00FB0A59">
        <w:rPr>
          <w:rFonts w:ascii="Times New Roman" w:hAnsi="Times New Roman" w:cs="Times New Roman"/>
          <w:b/>
          <w:sz w:val="16"/>
          <w:szCs w:val="16"/>
        </w:rPr>
        <w:t xml:space="preserve">; w aspekcie gospodarczym, dobro to podstawy </w:t>
      </w:r>
      <w:r>
        <w:rPr>
          <w:rFonts w:ascii="Times New Roman" w:hAnsi="Times New Roman" w:cs="Times New Roman"/>
          <w:b/>
          <w:sz w:val="16"/>
          <w:szCs w:val="16"/>
        </w:rPr>
        <w:t xml:space="preserve">bycia </w:t>
      </w:r>
      <w:r w:rsidRPr="00FB0A59">
        <w:rPr>
          <w:rFonts w:ascii="Times New Roman" w:hAnsi="Times New Roman" w:cs="Times New Roman"/>
          <w:b/>
          <w:sz w:val="16"/>
          <w:szCs w:val="16"/>
        </w:rPr>
        <w:t>bytowe</w:t>
      </w:r>
      <w:r>
        <w:rPr>
          <w:rFonts w:ascii="Times New Roman" w:hAnsi="Times New Roman" w:cs="Times New Roman"/>
          <w:b/>
          <w:sz w:val="16"/>
          <w:szCs w:val="16"/>
        </w:rPr>
        <w:t>go,</w:t>
      </w:r>
      <w:r w:rsidRPr="00FB0A59">
        <w:rPr>
          <w:rFonts w:ascii="Times New Roman" w:hAnsi="Times New Roman" w:cs="Times New Roman"/>
          <w:b/>
          <w:sz w:val="16"/>
          <w:szCs w:val="16"/>
        </w:rPr>
        <w:t xml:space="preserve"> zaspokajające materialne potrzeby człowieka; w aspekcie społecznym, dobrem są wartości służące jednostce i społeczeństwu</w:t>
      </w:r>
      <w:r>
        <w:rPr>
          <w:rFonts w:ascii="Times New Roman" w:hAnsi="Times New Roman" w:cs="Times New Roman"/>
          <w:b/>
          <w:sz w:val="16"/>
          <w:szCs w:val="16"/>
        </w:rPr>
        <w:t>; zbliżajace się do jedności celów, wartości jednostkowych ze społecznymi</w:t>
      </w:r>
      <w:r>
        <w:rPr>
          <w:rFonts w:ascii="Times New Roman" w:hAnsi="Times New Roman" w:cs="Times New Roman"/>
          <w:sz w:val="16"/>
          <w:szCs w:val="16"/>
        </w:rPr>
        <w:t>.</w:t>
      </w:r>
    </w:p>
  </w:footnote>
  <w:footnote w:id="160">
    <w:p w:rsidR="00D81AEE" w:rsidRPr="00EE28FD" w:rsidRDefault="00D81AEE" w:rsidP="00EE28FD">
      <w:pPr>
        <w:jc w:val="both"/>
        <w:rPr>
          <w:sz w:val="16"/>
          <w:szCs w:val="16"/>
        </w:rPr>
      </w:pPr>
      <w:r w:rsidRPr="000F5C13">
        <w:rPr>
          <w:rStyle w:val="Odwoanieprzypisudolnego"/>
          <w:sz w:val="16"/>
          <w:szCs w:val="16"/>
        </w:rPr>
        <w:footnoteRef/>
      </w:r>
      <w:r w:rsidRPr="000F5C13">
        <w:rPr>
          <w:b/>
          <w:sz w:val="16"/>
          <w:szCs w:val="16"/>
        </w:rPr>
        <w:t>Abstrahować</w:t>
      </w:r>
      <w:r w:rsidRPr="000F5C13">
        <w:rPr>
          <w:sz w:val="16"/>
          <w:szCs w:val="16"/>
        </w:rPr>
        <w:t xml:space="preserve"> - </w:t>
      </w:r>
      <w:r w:rsidRPr="000F5C13">
        <w:rPr>
          <w:b/>
          <w:bCs/>
          <w:sz w:val="16"/>
          <w:szCs w:val="16"/>
        </w:rPr>
        <w:t>&lt;</w:t>
      </w:r>
      <w:r w:rsidRPr="000F5C13">
        <w:rPr>
          <w:bCs/>
          <w:sz w:val="16"/>
          <w:szCs w:val="16"/>
        </w:rPr>
        <w:t xml:space="preserve">gr. </w:t>
      </w:r>
      <w:r w:rsidRPr="000F5C13">
        <w:rPr>
          <w:bCs/>
          <w:i/>
          <w:sz w:val="16"/>
          <w:szCs w:val="16"/>
        </w:rPr>
        <w:t xml:space="preserve">άφαίρεσις </w:t>
      </w:r>
      <w:r w:rsidRPr="000F5C13">
        <w:rPr>
          <w:bCs/>
          <w:sz w:val="16"/>
          <w:szCs w:val="16"/>
        </w:rPr>
        <w:t>[apháiresis];</w:t>
      </w:r>
      <w:r w:rsidRPr="000F5C13">
        <w:rPr>
          <w:sz w:val="16"/>
          <w:szCs w:val="16"/>
        </w:rPr>
        <w:t xml:space="preserve"> łac. </w:t>
      </w:r>
      <w:r w:rsidRPr="000F5C13">
        <w:rPr>
          <w:i/>
          <w:iCs/>
          <w:sz w:val="16"/>
          <w:szCs w:val="16"/>
        </w:rPr>
        <w:t>abstrahō</w:t>
      </w:r>
      <w:r w:rsidRPr="000F5C13">
        <w:rPr>
          <w:sz w:val="16"/>
          <w:szCs w:val="16"/>
        </w:rPr>
        <w:t xml:space="preserve"> = odciągać, odrywać, oddalać, rozdzielać, od czegoś odciągnąć, oderwać; łac. </w:t>
      </w:r>
      <w:r w:rsidRPr="000F5C13">
        <w:rPr>
          <w:i/>
          <w:iCs/>
          <w:sz w:val="16"/>
          <w:szCs w:val="16"/>
        </w:rPr>
        <w:t>abstrahus</w:t>
      </w:r>
      <w:r w:rsidRPr="000F5C13">
        <w:rPr>
          <w:sz w:val="16"/>
          <w:szCs w:val="16"/>
        </w:rPr>
        <w:t xml:space="preserve"> = ukryty, schowany, tajemny, tajemniczy, zamknięty, oderwany, abstrakcyjny&gt;. </w:t>
      </w:r>
      <w:r w:rsidRPr="00EE28FD">
        <w:rPr>
          <w:sz w:val="16"/>
          <w:szCs w:val="16"/>
        </w:rPr>
        <w:t xml:space="preserve">Przekładu słowa greckiego </w:t>
      </w:r>
      <w:r w:rsidRPr="00EE28FD">
        <w:rPr>
          <w:bCs/>
          <w:i/>
          <w:sz w:val="16"/>
          <w:szCs w:val="16"/>
        </w:rPr>
        <w:t xml:space="preserve">άφαίρεσις </w:t>
      </w:r>
      <w:r w:rsidRPr="00EE28FD">
        <w:rPr>
          <w:bCs/>
          <w:sz w:val="16"/>
          <w:szCs w:val="16"/>
        </w:rPr>
        <w:t xml:space="preserve">[apháiresis] na łaciński </w:t>
      </w:r>
      <w:r w:rsidRPr="00EE28FD">
        <w:rPr>
          <w:i/>
          <w:iCs/>
          <w:sz w:val="16"/>
          <w:szCs w:val="16"/>
        </w:rPr>
        <w:t>abstrahō</w:t>
      </w:r>
      <w:r w:rsidRPr="00EE28FD">
        <w:rPr>
          <w:iCs/>
          <w:sz w:val="16"/>
          <w:szCs w:val="16"/>
        </w:rPr>
        <w:t>dokonał</w:t>
      </w:r>
      <w:r>
        <w:rPr>
          <w:iCs/>
          <w:sz w:val="16"/>
          <w:szCs w:val="16"/>
        </w:rPr>
        <w:t xml:space="preserve"> </w:t>
      </w:r>
      <w:r w:rsidRPr="00EE28FD">
        <w:rPr>
          <w:sz w:val="16"/>
          <w:szCs w:val="16"/>
        </w:rPr>
        <w:t>Anicjusz</w:t>
      </w:r>
      <w:r>
        <w:rPr>
          <w:sz w:val="16"/>
          <w:szCs w:val="16"/>
        </w:rPr>
        <w:t xml:space="preserve"> </w:t>
      </w:r>
      <w:r w:rsidRPr="00EE28FD">
        <w:rPr>
          <w:sz w:val="16"/>
          <w:szCs w:val="16"/>
        </w:rPr>
        <w:t>Manlius</w:t>
      </w:r>
      <w:r>
        <w:rPr>
          <w:sz w:val="16"/>
          <w:szCs w:val="16"/>
        </w:rPr>
        <w:t xml:space="preserve"> </w:t>
      </w:r>
      <w:r w:rsidRPr="00EE28FD">
        <w:rPr>
          <w:sz w:val="16"/>
          <w:szCs w:val="16"/>
        </w:rPr>
        <w:t xml:space="preserve">Severinus (Boetjius Seweryn z Pawii 480 – 524). Wcześniej, Arystoteles (384 – 322 r. p. n. e.) wyróżnił abstrakcje: </w:t>
      </w:r>
      <w:r w:rsidRPr="00EE28FD">
        <w:rPr>
          <w:b/>
          <w:sz w:val="16"/>
          <w:szCs w:val="16"/>
        </w:rPr>
        <w:t>1.</w:t>
      </w:r>
      <w:r w:rsidRPr="00EE28FD">
        <w:rPr>
          <w:sz w:val="16"/>
          <w:szCs w:val="16"/>
        </w:rPr>
        <w:t xml:space="preserve"> fizyczne, </w:t>
      </w:r>
      <w:r w:rsidRPr="00EE28FD">
        <w:rPr>
          <w:b/>
          <w:sz w:val="16"/>
          <w:szCs w:val="16"/>
        </w:rPr>
        <w:t>2.</w:t>
      </w:r>
      <w:r w:rsidRPr="00EE28FD">
        <w:rPr>
          <w:sz w:val="16"/>
          <w:szCs w:val="16"/>
        </w:rPr>
        <w:t xml:space="preserve"> matematyczne i </w:t>
      </w:r>
      <w:r w:rsidRPr="00EE28FD">
        <w:rPr>
          <w:b/>
          <w:sz w:val="16"/>
          <w:szCs w:val="16"/>
        </w:rPr>
        <w:t>3</w:t>
      </w:r>
      <w:r w:rsidRPr="00EE28FD">
        <w:rPr>
          <w:sz w:val="16"/>
          <w:szCs w:val="16"/>
        </w:rPr>
        <w:t xml:space="preserve">. filozoficzne. </w:t>
      </w:r>
    </w:p>
    <w:p w:rsidR="00D81AEE" w:rsidRPr="00EE28FD" w:rsidRDefault="00D81AEE" w:rsidP="00EE28FD">
      <w:pPr>
        <w:jc w:val="both"/>
        <w:rPr>
          <w:sz w:val="16"/>
          <w:szCs w:val="16"/>
        </w:rPr>
      </w:pPr>
      <w:r w:rsidRPr="00EE28FD">
        <w:rPr>
          <w:b/>
          <w:sz w:val="16"/>
          <w:szCs w:val="16"/>
        </w:rPr>
        <w:t xml:space="preserve">      Abstrakcje fizyczne </w:t>
      </w:r>
      <w:r w:rsidRPr="00EE28FD">
        <w:rPr>
          <w:sz w:val="16"/>
          <w:szCs w:val="16"/>
        </w:rPr>
        <w:t>umożliwiają konstruowanie przedmiotu poznania. Od materialnej rzeczy jednostkowej „odrywana” jest jej forma wskazująca na jakość prze</w:t>
      </w:r>
      <w:r w:rsidRPr="00EE28FD">
        <w:rPr>
          <w:sz w:val="16"/>
          <w:szCs w:val="16"/>
        </w:rPr>
        <w:t>d</w:t>
      </w:r>
      <w:r w:rsidRPr="00EE28FD">
        <w:rPr>
          <w:sz w:val="16"/>
          <w:szCs w:val="16"/>
        </w:rPr>
        <w:t>miotu badań, np., ciężar, twardość, zimno… itd. Owa forma określa materialną cechę danej rzeczy, jej atrybut.</w:t>
      </w:r>
    </w:p>
    <w:p w:rsidR="00D81AEE" w:rsidRPr="00EE28FD" w:rsidRDefault="00D81AEE" w:rsidP="00EE28FD">
      <w:pPr>
        <w:jc w:val="both"/>
        <w:rPr>
          <w:sz w:val="16"/>
          <w:szCs w:val="16"/>
        </w:rPr>
      </w:pPr>
      <w:r w:rsidRPr="00EE28FD">
        <w:rPr>
          <w:b/>
          <w:sz w:val="16"/>
          <w:szCs w:val="16"/>
        </w:rPr>
        <w:t xml:space="preserve">      Abstrakcje matematyczne</w:t>
      </w:r>
      <w:r w:rsidRPr="00EE28FD">
        <w:rPr>
          <w:sz w:val="16"/>
          <w:szCs w:val="16"/>
        </w:rPr>
        <w:t xml:space="preserve"> powstają przez myślowe oddzielenie od rzeczy zmysłowych ich cech ilościowych i rozciągłości jedno-, dwu-, czy trójwymiarowej. Tak powstają obrazy rzeczy: liczby, linie, figury… itd.  </w:t>
      </w:r>
    </w:p>
    <w:p w:rsidR="00D81AEE" w:rsidRPr="00EE28FD" w:rsidRDefault="00D81AEE" w:rsidP="00EE28FD">
      <w:pPr>
        <w:pStyle w:val="Tekstprzypisudolnego"/>
        <w:jc w:val="both"/>
        <w:rPr>
          <w:sz w:val="16"/>
          <w:szCs w:val="16"/>
        </w:rPr>
      </w:pPr>
      <w:r w:rsidRPr="00EE28FD">
        <w:rPr>
          <w:b/>
          <w:sz w:val="16"/>
          <w:szCs w:val="16"/>
        </w:rPr>
        <w:t xml:space="preserve">     Abstrakcje filozoficzne są pojęciami opisującymi odkrywaną w przejawiającej się rzeczy jej istotę</w:t>
      </w:r>
      <w:r w:rsidRPr="00EE28FD">
        <w:rPr>
          <w:sz w:val="16"/>
          <w:szCs w:val="16"/>
        </w:rPr>
        <w:t>.</w:t>
      </w:r>
    </w:p>
  </w:footnote>
  <w:footnote w:id="161">
    <w:p w:rsidR="00D81AEE" w:rsidRDefault="00D81AEE" w:rsidP="0075166E">
      <w:pPr>
        <w:jc w:val="both"/>
        <w:rPr>
          <w:sz w:val="16"/>
          <w:szCs w:val="16"/>
        </w:rPr>
      </w:pPr>
      <w:r w:rsidRPr="0075166E">
        <w:rPr>
          <w:rStyle w:val="Odwoanieprzypisudolnego"/>
          <w:sz w:val="16"/>
          <w:szCs w:val="16"/>
        </w:rPr>
        <w:footnoteRef/>
      </w:r>
      <w:r w:rsidRPr="0075166E">
        <w:rPr>
          <w:b/>
          <w:sz w:val="16"/>
          <w:szCs w:val="16"/>
        </w:rPr>
        <w:t xml:space="preserve">Rozumowanie - </w:t>
      </w:r>
      <w:r w:rsidRPr="0075166E">
        <w:rPr>
          <w:sz w:val="16"/>
          <w:szCs w:val="16"/>
        </w:rPr>
        <w:t>według Jana Łukasiewicza (1878 – 1956) jest to „taka czyn</w:t>
      </w:r>
      <w:r w:rsidRPr="0075166E">
        <w:rPr>
          <w:sz w:val="16"/>
          <w:szCs w:val="16"/>
        </w:rPr>
        <w:softHyphen/>
        <w:t>ność umysłu, która na podstawie zdań danych, będących punktem wyjścia rozumo</w:t>
      </w:r>
      <w:r w:rsidRPr="0075166E">
        <w:rPr>
          <w:sz w:val="16"/>
          <w:szCs w:val="16"/>
        </w:rPr>
        <w:softHyphen/>
        <w:t>wania, szuka zdań innych, będących celem rozumowania, a połączonych z poprzed</w:t>
      </w:r>
      <w:r w:rsidRPr="0075166E">
        <w:rPr>
          <w:sz w:val="16"/>
          <w:szCs w:val="16"/>
        </w:rPr>
        <w:softHyphen/>
        <w:t>nimi stosunkiem wynikania". Inaczej: rozumowanie jest to proces myślowy, w którym dla danego zdania dobiera się rację. „Zdanie</w:t>
      </w:r>
      <w:r w:rsidRPr="0075166E">
        <w:rPr>
          <w:rStyle w:val="Pogrubienie"/>
          <w:bCs w:val="0"/>
          <w:iCs/>
          <w:sz w:val="16"/>
          <w:szCs w:val="16"/>
        </w:rPr>
        <w:t xml:space="preserve"> A</w:t>
      </w:r>
      <w:r w:rsidRPr="0075166E">
        <w:rPr>
          <w:sz w:val="16"/>
          <w:szCs w:val="16"/>
        </w:rPr>
        <w:t xml:space="preserve"> jest racją dla zdania</w:t>
      </w:r>
      <w:r w:rsidRPr="0075166E">
        <w:rPr>
          <w:rStyle w:val="Pogrubienie"/>
          <w:bCs w:val="0"/>
          <w:iCs/>
          <w:sz w:val="16"/>
          <w:szCs w:val="16"/>
        </w:rPr>
        <w:t xml:space="preserve"> B</w:t>
      </w:r>
      <w:r w:rsidRPr="0075166E">
        <w:rPr>
          <w:sz w:val="16"/>
          <w:szCs w:val="16"/>
        </w:rPr>
        <w:t>"</w:t>
      </w:r>
      <w:r w:rsidRPr="0075166E">
        <w:rPr>
          <w:rStyle w:val="Pogrubienie"/>
          <w:bCs w:val="0"/>
          <w:iCs/>
          <w:sz w:val="16"/>
          <w:szCs w:val="16"/>
        </w:rPr>
        <w:t xml:space="preserve"> (B</w:t>
      </w:r>
      <w:r w:rsidRPr="0075166E">
        <w:rPr>
          <w:sz w:val="16"/>
          <w:szCs w:val="16"/>
        </w:rPr>
        <w:t xml:space="preserve"> jest następstwem</w:t>
      </w:r>
      <w:r w:rsidRPr="0075166E">
        <w:rPr>
          <w:rStyle w:val="Pogrubienie"/>
          <w:bCs w:val="0"/>
          <w:iCs/>
          <w:sz w:val="16"/>
          <w:szCs w:val="16"/>
        </w:rPr>
        <w:t xml:space="preserve"> A)</w:t>
      </w:r>
      <w:r w:rsidRPr="0075166E">
        <w:rPr>
          <w:sz w:val="16"/>
          <w:szCs w:val="16"/>
        </w:rPr>
        <w:t xml:space="preserve"> znaczy: „z</w:t>
      </w:r>
      <w:r w:rsidRPr="0075166E">
        <w:rPr>
          <w:rStyle w:val="Pogrubienie"/>
          <w:bCs w:val="0"/>
          <w:iCs/>
          <w:sz w:val="16"/>
          <w:szCs w:val="16"/>
        </w:rPr>
        <w:t xml:space="preserve"> A</w:t>
      </w:r>
      <w:r w:rsidRPr="0075166E">
        <w:rPr>
          <w:sz w:val="16"/>
          <w:szCs w:val="16"/>
        </w:rPr>
        <w:t xml:space="preserve"> wynika logicznie</w:t>
      </w:r>
      <w:r w:rsidRPr="0075166E">
        <w:rPr>
          <w:rStyle w:val="Pogrubienie"/>
          <w:bCs w:val="0"/>
          <w:iCs/>
          <w:sz w:val="16"/>
          <w:szCs w:val="16"/>
        </w:rPr>
        <w:t xml:space="preserve"> B"</w:t>
      </w:r>
      <w:r w:rsidRPr="0075166E">
        <w:rPr>
          <w:sz w:val="16"/>
          <w:szCs w:val="16"/>
        </w:rPr>
        <w:t>.</w:t>
      </w:r>
      <w:r>
        <w:rPr>
          <w:sz w:val="16"/>
          <w:szCs w:val="16"/>
        </w:rPr>
        <w:t xml:space="preserve"> Rozróżniamy rozumowanie </w:t>
      </w:r>
      <w:r w:rsidRPr="00AC565C">
        <w:rPr>
          <w:b/>
          <w:sz w:val="16"/>
          <w:szCs w:val="16"/>
        </w:rPr>
        <w:t>dedukcyjne</w:t>
      </w:r>
      <w:r>
        <w:rPr>
          <w:b/>
          <w:sz w:val="16"/>
          <w:szCs w:val="16"/>
        </w:rPr>
        <w:t>*</w:t>
      </w:r>
      <w:r>
        <w:rPr>
          <w:sz w:val="16"/>
          <w:szCs w:val="16"/>
        </w:rPr>
        <w:t xml:space="preserve"> (od szczegółu do konkretu) i </w:t>
      </w:r>
      <w:r w:rsidRPr="00AC565C">
        <w:rPr>
          <w:b/>
          <w:sz w:val="16"/>
          <w:szCs w:val="16"/>
        </w:rPr>
        <w:t>indukcyjne</w:t>
      </w:r>
      <w:r>
        <w:rPr>
          <w:b/>
          <w:sz w:val="16"/>
          <w:szCs w:val="16"/>
        </w:rPr>
        <w:t>**</w:t>
      </w:r>
      <w:r>
        <w:rPr>
          <w:sz w:val="16"/>
          <w:szCs w:val="16"/>
        </w:rPr>
        <w:t xml:space="preserve"> (od konkretu do ogółu, w filozofii do istotowości rzeczy). Zob. A. J. Karpiński, </w:t>
      </w:r>
      <w:r w:rsidRPr="0075166E">
        <w:rPr>
          <w:i/>
          <w:sz w:val="16"/>
          <w:szCs w:val="16"/>
        </w:rPr>
        <w:t>Rozumowanie</w:t>
      </w:r>
      <w:r>
        <w:rPr>
          <w:sz w:val="16"/>
          <w:szCs w:val="16"/>
        </w:rPr>
        <w:t xml:space="preserve">, (w:) </w:t>
      </w:r>
      <w:r w:rsidRPr="0075166E">
        <w:rPr>
          <w:i/>
          <w:sz w:val="16"/>
          <w:szCs w:val="16"/>
        </w:rPr>
        <w:t>Świat nazwany. Zarys encyklopedyczny</w:t>
      </w:r>
      <w:r>
        <w:rPr>
          <w:sz w:val="16"/>
          <w:szCs w:val="16"/>
        </w:rPr>
        <w:t xml:space="preserve">, Gdańsk 2019, </w:t>
      </w:r>
      <w:hyperlink r:id="rId14" w:history="1">
        <w:r w:rsidRPr="00C07E9D">
          <w:rPr>
            <w:rStyle w:val="Hipercze"/>
            <w:sz w:val="16"/>
            <w:szCs w:val="16"/>
          </w:rPr>
          <w:t>www.adamkarpinski.pl</w:t>
        </w:r>
      </w:hyperlink>
      <w:r>
        <w:rPr>
          <w:sz w:val="16"/>
          <w:szCs w:val="16"/>
        </w:rPr>
        <w:t xml:space="preserve">. </w:t>
      </w:r>
    </w:p>
    <w:p w:rsidR="00D81AEE" w:rsidRPr="00AC565C" w:rsidRDefault="00D81AEE" w:rsidP="00AC565C">
      <w:pPr>
        <w:pStyle w:val="Tekstpodstawowywcity3"/>
        <w:spacing w:before="0" w:line="240" w:lineRule="auto"/>
        <w:ind w:right="0" w:firstLine="0"/>
        <w:rPr>
          <w:rFonts w:ascii="Times New Roman" w:hAnsi="Times New Roman" w:cs="Times New Roman"/>
          <w:sz w:val="16"/>
          <w:szCs w:val="16"/>
        </w:rPr>
      </w:pPr>
      <w:r>
        <w:rPr>
          <w:rFonts w:ascii="Times New Roman" w:hAnsi="Times New Roman" w:cs="Times New Roman"/>
          <w:b/>
          <w:sz w:val="16"/>
          <w:szCs w:val="16"/>
        </w:rPr>
        <w:t xml:space="preserve">     *</w:t>
      </w:r>
      <w:r w:rsidRPr="00AC565C">
        <w:rPr>
          <w:rFonts w:ascii="Times New Roman" w:hAnsi="Times New Roman" w:cs="Times New Roman"/>
          <w:b/>
          <w:sz w:val="16"/>
          <w:szCs w:val="16"/>
        </w:rPr>
        <w:t xml:space="preserve">Dedukcja - </w:t>
      </w:r>
      <w:r w:rsidRPr="00AC565C">
        <w:rPr>
          <w:rFonts w:ascii="Times New Roman" w:hAnsi="Times New Roman" w:cs="Times New Roman"/>
          <w:sz w:val="16"/>
          <w:szCs w:val="16"/>
        </w:rPr>
        <w:t>&lt;łac</w:t>
      </w:r>
      <w:r w:rsidRPr="00AC565C">
        <w:rPr>
          <w:rFonts w:ascii="Times New Roman" w:hAnsi="Times New Roman" w:cs="Times New Roman"/>
          <w:i/>
          <w:sz w:val="16"/>
          <w:szCs w:val="16"/>
        </w:rPr>
        <w:t>. deductio</w:t>
      </w:r>
      <w:r>
        <w:rPr>
          <w:rFonts w:ascii="Times New Roman" w:hAnsi="Times New Roman" w:cs="Times New Roman"/>
          <w:i/>
          <w:sz w:val="16"/>
          <w:szCs w:val="16"/>
        </w:rPr>
        <w:t xml:space="preserve"> </w:t>
      </w:r>
      <w:r w:rsidRPr="00AC565C">
        <w:rPr>
          <w:rFonts w:ascii="Times New Roman" w:hAnsi="Times New Roman" w:cs="Times New Roman"/>
          <w:sz w:val="16"/>
          <w:szCs w:val="16"/>
        </w:rPr>
        <w:t>= wyprowadzanie&gt;. Rozumowanie polegające na wyprowadzaniu z przesłanek bardziej ogólnych</w:t>
      </w:r>
      <w:r>
        <w:rPr>
          <w:rFonts w:ascii="Times New Roman" w:hAnsi="Times New Roman" w:cs="Times New Roman"/>
          <w:sz w:val="16"/>
          <w:szCs w:val="16"/>
        </w:rPr>
        <w:t xml:space="preserve"> </w:t>
      </w:r>
      <w:r w:rsidRPr="00AC565C">
        <w:rPr>
          <w:rFonts w:ascii="Times New Roman" w:hAnsi="Times New Roman" w:cs="Times New Roman"/>
          <w:sz w:val="16"/>
          <w:szCs w:val="16"/>
        </w:rPr>
        <w:t>sądów, twierdzeń, wniosków</w:t>
      </w:r>
      <w:r>
        <w:rPr>
          <w:rFonts w:ascii="Times New Roman" w:hAnsi="Times New Roman" w:cs="Times New Roman"/>
          <w:sz w:val="16"/>
          <w:szCs w:val="16"/>
        </w:rPr>
        <w:t xml:space="preserve"> więcej konkretnych</w:t>
      </w:r>
      <w:r w:rsidRPr="00AC565C">
        <w:rPr>
          <w:rFonts w:ascii="Times New Roman" w:hAnsi="Times New Roman" w:cs="Times New Roman"/>
          <w:sz w:val="16"/>
          <w:szCs w:val="16"/>
        </w:rPr>
        <w:t>. Także: przechodzenie od jednych sądów uznanych za prawdziwe do innych, które z nich logicznie wynikają i są uznawane za prawdziwe.</w:t>
      </w:r>
    </w:p>
    <w:p w:rsidR="00D81AEE" w:rsidRPr="00445682" w:rsidRDefault="00D81AEE" w:rsidP="00445682">
      <w:pPr>
        <w:pStyle w:val="Teksttreci0"/>
        <w:spacing w:line="240" w:lineRule="auto"/>
        <w:rPr>
          <w:b/>
        </w:rPr>
      </w:pPr>
      <w:r>
        <w:t xml:space="preserve">   **</w:t>
      </w:r>
      <w:r w:rsidRPr="00445682">
        <w:rPr>
          <w:b/>
        </w:rPr>
        <w:t>Indukcja</w:t>
      </w:r>
      <w:r w:rsidRPr="00445682">
        <w:rPr>
          <w:rStyle w:val="TekstpodstawowyzwciciemZnak"/>
          <w:sz w:val="16"/>
          <w:szCs w:val="16"/>
        </w:rPr>
        <w:t xml:space="preserve"> - t</w:t>
      </w:r>
      <w:r w:rsidRPr="00445682">
        <w:t>eoria wnioskowania, której pierwszy systematyczny wykład dał Franciszek Bacon (1561 – 1626), a dokładnie roz</w:t>
      </w:r>
      <w:r w:rsidRPr="00445682">
        <w:softHyphen/>
        <w:t>winął później John Stuart Mill (1806 – 1873), pozwalająca na podstawie jednostko</w:t>
      </w:r>
      <w:r w:rsidRPr="00445682">
        <w:softHyphen/>
        <w:t xml:space="preserve">wych obserwacji dojść do wniosku stwierdzającego związki przyczynowe. Przez „przyczynę" rozumie Mill </w:t>
      </w:r>
      <w:r w:rsidRPr="00445682">
        <w:rPr>
          <w:b/>
        </w:rPr>
        <w:t>to, co stale jest poprzedzające, a przez „skutek" — to, co stale następujące.</w:t>
      </w:r>
      <w:r w:rsidRPr="00445682">
        <w:t xml:space="preserve"> Ze sformułowania powyższego wynikają dwa możliwe sposoby rozumienia terminu „</w:t>
      </w:r>
      <w:r w:rsidRPr="00445682">
        <w:rPr>
          <w:b/>
        </w:rPr>
        <w:t>przyczyna"</w:t>
      </w:r>
      <w:r w:rsidRPr="00445682">
        <w:t xml:space="preserve">: </w:t>
      </w:r>
      <w:r w:rsidRPr="00445682">
        <w:rPr>
          <w:b/>
        </w:rPr>
        <w:t>1.</w:t>
      </w:r>
      <w:r w:rsidRPr="00445682">
        <w:t xml:space="preserve"> przyczyną zjawiska</w:t>
      </w:r>
      <w:r>
        <w:t xml:space="preserve"> </w:t>
      </w:r>
      <w:r w:rsidRPr="00445682">
        <w:rPr>
          <w:rStyle w:val="TeksttreciKursywa"/>
          <w:b/>
          <w:sz w:val="16"/>
          <w:szCs w:val="16"/>
        </w:rPr>
        <w:t>B</w:t>
      </w:r>
      <w:r w:rsidRPr="00445682">
        <w:t xml:space="preserve"> jest takie zdarzenie</w:t>
      </w:r>
      <w:r>
        <w:t xml:space="preserve"> </w:t>
      </w:r>
      <w:r w:rsidRPr="00445682">
        <w:rPr>
          <w:rStyle w:val="TeksttreciKursywa"/>
          <w:b/>
          <w:sz w:val="16"/>
          <w:szCs w:val="16"/>
        </w:rPr>
        <w:t>A</w:t>
      </w:r>
      <w:r w:rsidRPr="00445682">
        <w:rPr>
          <w:rStyle w:val="TeksttreciKursywa"/>
          <w:sz w:val="16"/>
          <w:szCs w:val="16"/>
        </w:rPr>
        <w:t>,</w:t>
      </w:r>
      <w:r w:rsidRPr="00445682">
        <w:t xml:space="preserve"> po którym</w:t>
      </w:r>
      <w:r>
        <w:t xml:space="preserve"> </w:t>
      </w:r>
      <w:r w:rsidRPr="00445682">
        <w:rPr>
          <w:rStyle w:val="TeksttreciKursywa"/>
          <w:b/>
          <w:sz w:val="16"/>
          <w:szCs w:val="16"/>
        </w:rPr>
        <w:t>B</w:t>
      </w:r>
      <w:r w:rsidRPr="00445682">
        <w:t xml:space="preserve"> stale następuje (warunek dostateczny zajścia </w:t>
      </w:r>
      <w:r w:rsidRPr="00445682">
        <w:rPr>
          <w:rStyle w:val="TeksttreciKursywa"/>
          <w:b/>
          <w:sz w:val="16"/>
          <w:szCs w:val="16"/>
        </w:rPr>
        <w:t>B</w:t>
      </w:r>
      <w:r w:rsidRPr="00445682">
        <w:rPr>
          <w:rStyle w:val="TeksttreciKursywa"/>
          <w:i w:val="0"/>
          <w:sz w:val="16"/>
          <w:szCs w:val="16"/>
        </w:rPr>
        <w:t xml:space="preserve">: </w:t>
      </w:r>
      <w:r w:rsidRPr="00445682">
        <w:rPr>
          <w:b/>
        </w:rPr>
        <w:t>nie ma</w:t>
      </w:r>
      <w:r w:rsidRPr="00445682">
        <w:rPr>
          <w:rStyle w:val="TeksttreciKursywa"/>
          <w:b/>
          <w:sz w:val="16"/>
          <w:szCs w:val="16"/>
        </w:rPr>
        <w:t xml:space="preserve"> A </w:t>
      </w:r>
      <w:r w:rsidRPr="00445682">
        <w:rPr>
          <w:b/>
        </w:rPr>
        <w:t>bez</w:t>
      </w:r>
      <w:r w:rsidRPr="00445682">
        <w:rPr>
          <w:rStyle w:val="TeksttreciKursywa"/>
          <w:b/>
          <w:sz w:val="16"/>
          <w:szCs w:val="16"/>
        </w:rPr>
        <w:t xml:space="preserve"> B</w:t>
      </w:r>
      <w:r w:rsidRPr="00445682">
        <w:rPr>
          <w:rStyle w:val="TeksttreciKursywa"/>
          <w:i w:val="0"/>
          <w:sz w:val="16"/>
          <w:szCs w:val="16"/>
        </w:rPr>
        <w:t xml:space="preserve">); </w:t>
      </w:r>
      <w:r w:rsidRPr="00445682">
        <w:rPr>
          <w:b/>
        </w:rPr>
        <w:t>2.</w:t>
      </w:r>
      <w:r w:rsidRPr="00445682">
        <w:t xml:space="preserve"> przyczyną zdarzenia</w:t>
      </w:r>
      <w:r>
        <w:t xml:space="preserve"> </w:t>
      </w:r>
      <w:r w:rsidRPr="00445682">
        <w:rPr>
          <w:rStyle w:val="TeksttreciKursywa"/>
          <w:b/>
          <w:sz w:val="16"/>
          <w:szCs w:val="16"/>
        </w:rPr>
        <w:t>B</w:t>
      </w:r>
      <w:r w:rsidRPr="00445682">
        <w:t xml:space="preserve"> jest takie zdarzenie</w:t>
      </w:r>
      <w:r>
        <w:t xml:space="preserve"> </w:t>
      </w:r>
      <w:r w:rsidRPr="00445682">
        <w:rPr>
          <w:rStyle w:val="TeksttreciKursywa"/>
          <w:b/>
          <w:sz w:val="16"/>
          <w:szCs w:val="16"/>
        </w:rPr>
        <w:t>A,</w:t>
      </w:r>
      <w:r w:rsidRPr="00445682">
        <w:t xml:space="preserve"> które stale poprzedza </w:t>
      </w:r>
      <w:r w:rsidRPr="00445682">
        <w:rPr>
          <w:rStyle w:val="TeksttreciKursywa"/>
          <w:b/>
          <w:sz w:val="16"/>
          <w:szCs w:val="16"/>
        </w:rPr>
        <w:t>B</w:t>
      </w:r>
      <w:r>
        <w:rPr>
          <w:rStyle w:val="TeksttreciKursywa"/>
          <w:b/>
          <w:sz w:val="16"/>
          <w:szCs w:val="16"/>
        </w:rPr>
        <w:t xml:space="preserve"> </w:t>
      </w:r>
      <w:r w:rsidRPr="00445682">
        <w:t>(wa</w:t>
      </w:r>
      <w:r w:rsidRPr="00445682">
        <w:softHyphen/>
        <w:t xml:space="preserve">runek konieczny zajścia </w:t>
      </w:r>
      <w:r w:rsidRPr="00445682">
        <w:rPr>
          <w:rStyle w:val="TeksttreciKursywa"/>
          <w:b/>
          <w:sz w:val="16"/>
          <w:szCs w:val="16"/>
        </w:rPr>
        <w:t>B</w:t>
      </w:r>
      <w:r w:rsidRPr="00445682">
        <w:rPr>
          <w:rStyle w:val="TeksttreciKursywa"/>
          <w:i w:val="0"/>
          <w:sz w:val="16"/>
          <w:szCs w:val="16"/>
        </w:rPr>
        <w:t xml:space="preserve">: </w:t>
      </w:r>
      <w:r w:rsidRPr="00445682">
        <w:rPr>
          <w:b/>
        </w:rPr>
        <w:t>nie ma</w:t>
      </w:r>
      <w:r w:rsidRPr="00445682">
        <w:rPr>
          <w:rStyle w:val="TeksttreciKursywa"/>
          <w:b/>
          <w:sz w:val="16"/>
          <w:szCs w:val="16"/>
        </w:rPr>
        <w:t xml:space="preserve"> B</w:t>
      </w:r>
      <w:r w:rsidRPr="00445682">
        <w:rPr>
          <w:b/>
        </w:rPr>
        <w:t xml:space="preserve"> bez</w:t>
      </w:r>
      <w:r w:rsidRPr="00445682">
        <w:rPr>
          <w:rStyle w:val="TeksttreciKursywa"/>
          <w:b/>
          <w:sz w:val="16"/>
          <w:szCs w:val="16"/>
        </w:rPr>
        <w:t xml:space="preserve"> A</w:t>
      </w:r>
      <w:r w:rsidRPr="00445682">
        <w:rPr>
          <w:rStyle w:val="TeksttreciKursywa"/>
          <w:i w:val="0"/>
          <w:sz w:val="16"/>
          <w:szCs w:val="16"/>
        </w:rPr>
        <w:t>).</w:t>
      </w:r>
      <w:r w:rsidRPr="00445682">
        <w:t xml:space="preserve"> To pierwsze rozumienie przyczyny, jako warunku dostatecznego, jest zgodne z dalszymi wywodami Milla. </w:t>
      </w:r>
      <w:r>
        <w:t>S</w:t>
      </w:r>
      <w:r w:rsidRPr="00445682">
        <w:t>zukanie związków przyczynowych sprowadza się bądź do szukania przyczyn</w:t>
      </w:r>
      <w:r>
        <w:t xml:space="preserve"> </w:t>
      </w:r>
      <w:r w:rsidRPr="00445682">
        <w:rPr>
          <w:rStyle w:val="TeksttreciKursywa"/>
          <w:b/>
          <w:sz w:val="16"/>
          <w:szCs w:val="16"/>
        </w:rPr>
        <w:t>A</w:t>
      </w:r>
      <w:r w:rsidRPr="00445682">
        <w:t xml:space="preserve"> dla zjawiska</w:t>
      </w:r>
      <w:r>
        <w:t xml:space="preserve"> </w:t>
      </w:r>
      <w:r w:rsidRPr="00445682">
        <w:rPr>
          <w:rStyle w:val="TeksttreciKursywa"/>
          <w:b/>
          <w:sz w:val="16"/>
          <w:szCs w:val="16"/>
        </w:rPr>
        <w:t>B,</w:t>
      </w:r>
      <w:r w:rsidRPr="00445682">
        <w:t xml:space="preserve"> bądź skutków</w:t>
      </w:r>
      <w:r>
        <w:t xml:space="preserve"> </w:t>
      </w:r>
      <w:r w:rsidRPr="00445682">
        <w:rPr>
          <w:rStyle w:val="TeksttreciKursywa"/>
          <w:b/>
          <w:sz w:val="16"/>
          <w:szCs w:val="16"/>
        </w:rPr>
        <w:t>B</w:t>
      </w:r>
      <w:r>
        <w:rPr>
          <w:rStyle w:val="TeksttreciKursywa"/>
          <w:b/>
          <w:sz w:val="16"/>
          <w:szCs w:val="16"/>
        </w:rPr>
        <w:t xml:space="preserve"> </w:t>
      </w:r>
      <w:r w:rsidRPr="00445682">
        <w:t xml:space="preserve">zjawiska </w:t>
      </w:r>
      <w:r w:rsidRPr="00445682">
        <w:rPr>
          <w:rStyle w:val="TeksttreciKursywa"/>
          <w:b/>
          <w:sz w:val="16"/>
          <w:szCs w:val="16"/>
        </w:rPr>
        <w:t>A</w:t>
      </w:r>
      <w:r w:rsidRPr="00445682">
        <w:rPr>
          <w:rStyle w:val="TeksttreciKursywa"/>
          <w:sz w:val="16"/>
          <w:szCs w:val="16"/>
        </w:rPr>
        <w:t>.</w:t>
      </w:r>
      <w:r w:rsidRPr="00445682">
        <w:t xml:space="preserve"> W przypadku poszuk</w:t>
      </w:r>
      <w:r w:rsidRPr="00445682">
        <w:t>i</w:t>
      </w:r>
      <w:r w:rsidRPr="00445682">
        <w:t>wania przyczyny</w:t>
      </w:r>
      <w:r>
        <w:t xml:space="preserve"> </w:t>
      </w:r>
      <w:r w:rsidRPr="00445682">
        <w:rPr>
          <w:rStyle w:val="TeksttreciKursywa"/>
          <w:b/>
          <w:sz w:val="16"/>
          <w:szCs w:val="16"/>
        </w:rPr>
        <w:t>A</w:t>
      </w:r>
      <w:r>
        <w:rPr>
          <w:rStyle w:val="TeksttreciKursywa"/>
          <w:b/>
          <w:sz w:val="16"/>
          <w:szCs w:val="16"/>
        </w:rPr>
        <w:t xml:space="preserve"> </w:t>
      </w:r>
      <w:r w:rsidRPr="00445682">
        <w:t>dla danego zdarzenia</w:t>
      </w:r>
      <w:r>
        <w:t xml:space="preserve"> </w:t>
      </w:r>
      <w:r w:rsidRPr="00445682">
        <w:rPr>
          <w:rStyle w:val="TeksttreciKursywa"/>
          <w:b/>
          <w:sz w:val="16"/>
          <w:szCs w:val="16"/>
        </w:rPr>
        <w:t>B</w:t>
      </w:r>
      <w:r>
        <w:rPr>
          <w:rStyle w:val="TeksttreciKursywa"/>
          <w:b/>
          <w:sz w:val="16"/>
          <w:szCs w:val="16"/>
        </w:rPr>
        <w:t xml:space="preserve"> </w:t>
      </w:r>
      <w:r w:rsidRPr="00445682">
        <w:t xml:space="preserve">jest to wyliczenie tych wszystkich okoliczności: </w:t>
      </w:r>
      <w:r w:rsidRPr="00445682">
        <w:rPr>
          <w:rStyle w:val="TeksttreciKursywa"/>
          <w:b/>
          <w:i w:val="0"/>
          <w:sz w:val="16"/>
          <w:szCs w:val="16"/>
        </w:rPr>
        <w:t>A</w:t>
      </w:r>
      <w:r w:rsidRPr="00445682">
        <w:rPr>
          <w:rStyle w:val="TeksttreciKursywa"/>
          <w:b/>
          <w:sz w:val="16"/>
          <w:szCs w:val="16"/>
          <w:vertAlign w:val="subscript"/>
        </w:rPr>
        <w:t>1</w:t>
      </w:r>
      <w:r w:rsidRPr="00445682">
        <w:rPr>
          <w:rStyle w:val="TeksttreciKursywa"/>
          <w:b/>
          <w:sz w:val="16"/>
          <w:szCs w:val="16"/>
        </w:rPr>
        <w:t xml:space="preserve"> A</w:t>
      </w:r>
      <w:r w:rsidRPr="00445682">
        <w:rPr>
          <w:rStyle w:val="TeksttreciKursywa"/>
          <w:b/>
          <w:sz w:val="16"/>
          <w:szCs w:val="16"/>
          <w:vertAlign w:val="subscript"/>
        </w:rPr>
        <w:t>2</w:t>
      </w:r>
      <w:r w:rsidRPr="00445682">
        <w:rPr>
          <w:rStyle w:val="TeksttreciKursywa"/>
          <w:b/>
          <w:sz w:val="16"/>
          <w:szCs w:val="16"/>
        </w:rPr>
        <w:t>, A</w:t>
      </w:r>
      <w:r w:rsidRPr="00445682">
        <w:rPr>
          <w:rStyle w:val="TeksttreciKursywa"/>
          <w:b/>
          <w:sz w:val="16"/>
          <w:szCs w:val="16"/>
          <w:vertAlign w:val="subscript"/>
        </w:rPr>
        <w:t>3</w:t>
      </w:r>
      <w:r w:rsidRPr="00445682">
        <w:rPr>
          <w:rStyle w:val="TeksttreciKursywa"/>
          <w:b/>
          <w:sz w:val="16"/>
          <w:szCs w:val="16"/>
        </w:rPr>
        <w:t>... A</w:t>
      </w:r>
      <w:r w:rsidRPr="00445682">
        <w:rPr>
          <w:rStyle w:val="TeksttreciKursywa"/>
          <w:b/>
          <w:sz w:val="16"/>
          <w:szCs w:val="16"/>
          <w:vertAlign w:val="subscript"/>
        </w:rPr>
        <w:t>n</w:t>
      </w:r>
      <w:r w:rsidRPr="00445682">
        <w:rPr>
          <w:rStyle w:val="TeksttreciKursywa"/>
          <w:i w:val="0"/>
          <w:sz w:val="16"/>
          <w:szCs w:val="16"/>
        </w:rPr>
        <w:t>, o</w:t>
      </w:r>
      <w:r w:rsidRPr="00445682">
        <w:t xml:space="preserve"> których przy</w:t>
      </w:r>
      <w:r w:rsidRPr="00445682">
        <w:softHyphen/>
        <w:t>puszczamy, że są poszukiwaną przyczyną</w:t>
      </w:r>
      <w:r>
        <w:t xml:space="preserve"> </w:t>
      </w:r>
      <w:r w:rsidRPr="00445682">
        <w:rPr>
          <w:rStyle w:val="TeksttreciKursywa"/>
          <w:b/>
          <w:sz w:val="16"/>
          <w:szCs w:val="16"/>
        </w:rPr>
        <w:t>B.</w:t>
      </w:r>
      <w:r w:rsidRPr="00445682">
        <w:t xml:space="preserve"> Analogicznie przy szukaniu skut</w:t>
      </w:r>
      <w:r w:rsidRPr="00445682">
        <w:softHyphen/>
        <w:t>ków zdarzenia</w:t>
      </w:r>
      <w:r>
        <w:t xml:space="preserve"> </w:t>
      </w:r>
      <w:r w:rsidRPr="00445682">
        <w:rPr>
          <w:rStyle w:val="TeksttreciKursywa"/>
          <w:b/>
          <w:sz w:val="16"/>
          <w:szCs w:val="16"/>
        </w:rPr>
        <w:t>A</w:t>
      </w:r>
      <w:r>
        <w:rPr>
          <w:rStyle w:val="TeksttreciKursywa"/>
          <w:b/>
          <w:sz w:val="16"/>
          <w:szCs w:val="16"/>
        </w:rPr>
        <w:t xml:space="preserve"> </w:t>
      </w:r>
      <w:r w:rsidRPr="00445682">
        <w:t>wyodrębnia się te zdarzenia</w:t>
      </w:r>
      <w:r>
        <w:t xml:space="preserve"> </w:t>
      </w:r>
      <w:r w:rsidRPr="00445682">
        <w:rPr>
          <w:rStyle w:val="TeksttreciKursywa"/>
          <w:b/>
          <w:sz w:val="16"/>
          <w:szCs w:val="16"/>
        </w:rPr>
        <w:t>B</w:t>
      </w:r>
      <w:r w:rsidRPr="00445682">
        <w:rPr>
          <w:rStyle w:val="TeksttreciKursywa"/>
          <w:b/>
          <w:sz w:val="16"/>
          <w:szCs w:val="16"/>
          <w:vertAlign w:val="subscript"/>
        </w:rPr>
        <w:t>1</w:t>
      </w:r>
      <w:r w:rsidRPr="00445682">
        <w:rPr>
          <w:rStyle w:val="TeksttreciKursywa"/>
          <w:b/>
          <w:sz w:val="16"/>
          <w:szCs w:val="16"/>
        </w:rPr>
        <w:t xml:space="preserve"> B</w:t>
      </w:r>
      <w:r w:rsidRPr="00445682">
        <w:rPr>
          <w:rStyle w:val="TeksttreciKursywa"/>
          <w:b/>
          <w:sz w:val="16"/>
          <w:szCs w:val="16"/>
          <w:vertAlign w:val="subscript"/>
        </w:rPr>
        <w:t>2</w:t>
      </w:r>
      <w:r w:rsidRPr="00445682">
        <w:rPr>
          <w:rStyle w:val="TeksttreciKursywa"/>
          <w:b/>
          <w:sz w:val="16"/>
          <w:szCs w:val="16"/>
        </w:rPr>
        <w:t>, B</w:t>
      </w:r>
      <w:r w:rsidRPr="00445682">
        <w:rPr>
          <w:rStyle w:val="TeksttreciKursywa"/>
          <w:b/>
          <w:sz w:val="16"/>
          <w:szCs w:val="16"/>
          <w:vertAlign w:val="subscript"/>
        </w:rPr>
        <w:t>3</w:t>
      </w:r>
      <w:r w:rsidRPr="00445682">
        <w:rPr>
          <w:rStyle w:val="TeksttreciKursywa"/>
          <w:b/>
          <w:sz w:val="16"/>
          <w:szCs w:val="16"/>
        </w:rPr>
        <w:t>...Bn</w:t>
      </w:r>
      <w:r w:rsidRPr="00445682">
        <w:rPr>
          <w:rStyle w:val="TeksttreciKursywa"/>
          <w:sz w:val="16"/>
          <w:szCs w:val="16"/>
        </w:rPr>
        <w:t>,</w:t>
      </w:r>
      <w:r w:rsidRPr="00445682">
        <w:t xml:space="preserve"> które podejrzewamy, że są skutkiem </w:t>
      </w:r>
      <w:r w:rsidRPr="00445682">
        <w:rPr>
          <w:rStyle w:val="TeksttreciKursywa"/>
          <w:b/>
          <w:sz w:val="16"/>
          <w:szCs w:val="16"/>
        </w:rPr>
        <w:t>A</w:t>
      </w:r>
      <w:r w:rsidRPr="00445682">
        <w:rPr>
          <w:rStyle w:val="TeksttreciKursywa"/>
          <w:sz w:val="16"/>
          <w:szCs w:val="16"/>
        </w:rPr>
        <w:t>.</w:t>
      </w:r>
      <w:r w:rsidRPr="00445682">
        <w:t xml:space="preserve"> Następnie wykazuje się fałszywość wszystkich członów powyższej alternatywy z wyjątkiem jednego, na podstawie odpowiednio dobranych obserwacji; tzn. wykazuje się, że wymienione okoliczności z wyjątkiem jednej nie są poszukiwaną przyczyną (ewentualnie skutkiem). W wyniku tych eliminacji pozostały człon alternatywy przyjmuje się jako prawdziwe rozwiąz</w:t>
      </w:r>
      <w:r w:rsidRPr="00445682">
        <w:t>a</w:t>
      </w:r>
      <w:r w:rsidRPr="00445682">
        <w:t>nie postawionego na początku zagadnienia: zjawisko nie wyeliminowane spośród wy</w:t>
      </w:r>
      <w:r w:rsidRPr="00445682">
        <w:softHyphen/>
        <w:t xml:space="preserve">mienionych na początku przyjmuje się jako poszukiwaną przyczynę (ewentualnie skutek). Indukcja eliminacyjna obejmuje </w:t>
      </w:r>
      <w:r w:rsidRPr="00445682">
        <w:rPr>
          <w:b/>
        </w:rPr>
        <w:t>pięć schematów wnioskowania</w:t>
      </w:r>
      <w:r w:rsidRPr="00445682">
        <w:t xml:space="preserve">, zwanych </w:t>
      </w:r>
      <w:r w:rsidRPr="00445682">
        <w:rPr>
          <w:b/>
        </w:rPr>
        <w:t>kanonami</w:t>
      </w:r>
      <w:r w:rsidRPr="00445682">
        <w:t xml:space="preserve"> lub metodami Milla. Najważniejsze z nich to </w:t>
      </w:r>
      <w:r w:rsidRPr="00445682">
        <w:rPr>
          <w:b/>
        </w:rPr>
        <w:t>kanon jedynej zgodności, kanon jedynej różnicy i kanon zmian towarzyszących</w:t>
      </w:r>
      <w:r w:rsidRPr="00445682">
        <w:t xml:space="preserve">. Pozostałe to: </w:t>
      </w:r>
      <w:r w:rsidRPr="00445682">
        <w:rPr>
          <w:b/>
        </w:rPr>
        <w:t xml:space="preserve">kanon połączonej metody zgodności i różnicy </w:t>
      </w:r>
      <w:r w:rsidRPr="00445682">
        <w:t>oraz</w:t>
      </w:r>
      <w:r>
        <w:rPr>
          <w:b/>
        </w:rPr>
        <w:t xml:space="preserve"> kanon reszt.</w:t>
      </w:r>
    </w:p>
  </w:footnote>
  <w:footnote w:id="162">
    <w:p w:rsidR="00D81AEE" w:rsidRPr="00F8149B" w:rsidRDefault="00D81AEE" w:rsidP="00F8149B">
      <w:pPr>
        <w:pStyle w:val="Tekstprzypisudolnego"/>
        <w:jc w:val="both"/>
        <w:rPr>
          <w:sz w:val="16"/>
          <w:szCs w:val="16"/>
        </w:rPr>
      </w:pPr>
      <w:r w:rsidRPr="00F8149B">
        <w:rPr>
          <w:rStyle w:val="Odwoanieprzypisudolnego"/>
          <w:sz w:val="16"/>
          <w:szCs w:val="16"/>
        </w:rPr>
        <w:footnoteRef/>
      </w:r>
      <w:r w:rsidRPr="00F8149B">
        <w:rPr>
          <w:b/>
          <w:sz w:val="16"/>
          <w:szCs w:val="16"/>
        </w:rPr>
        <w:t>Paradygmat naukowy - &lt;</w:t>
      </w:r>
      <w:r w:rsidRPr="00F8149B">
        <w:rPr>
          <w:sz w:val="16"/>
          <w:szCs w:val="16"/>
        </w:rPr>
        <w:t>gr.</w:t>
      </w:r>
      <w:r>
        <w:rPr>
          <w:sz w:val="16"/>
          <w:szCs w:val="16"/>
        </w:rPr>
        <w:t xml:space="preserve"> </w:t>
      </w:r>
      <w:r w:rsidRPr="00F8149B">
        <w:rPr>
          <w:i/>
          <w:sz w:val="16"/>
          <w:szCs w:val="16"/>
        </w:rPr>
        <w:t>paradeigma</w:t>
      </w:r>
      <w:r>
        <w:rPr>
          <w:i/>
          <w:sz w:val="16"/>
          <w:szCs w:val="16"/>
        </w:rPr>
        <w:t xml:space="preserve"> </w:t>
      </w:r>
      <w:r w:rsidRPr="00F8149B">
        <w:rPr>
          <w:sz w:val="16"/>
          <w:szCs w:val="16"/>
        </w:rPr>
        <w:t>= przykład, wzór</w:t>
      </w:r>
      <w:r w:rsidRPr="00F8149B">
        <w:rPr>
          <w:i/>
          <w:sz w:val="16"/>
          <w:szCs w:val="16"/>
        </w:rPr>
        <w:t xml:space="preserve">&gt;. </w:t>
      </w:r>
      <w:r w:rsidRPr="00F8149B">
        <w:rPr>
          <w:sz w:val="16"/>
          <w:szCs w:val="16"/>
        </w:rPr>
        <w:t xml:space="preserve">System twierdzeń pierwotnych przyjętych w nauce, w danej kulturze, np. paradygmat Newtona (1643 – 1727), Einsteina (1879 – 1955). Cechy osiągnięć </w:t>
      </w:r>
      <w:r>
        <w:rPr>
          <w:sz w:val="16"/>
          <w:szCs w:val="16"/>
        </w:rPr>
        <w:t>tych</w:t>
      </w:r>
      <w:r w:rsidRPr="00F8149B">
        <w:rPr>
          <w:sz w:val="16"/>
          <w:szCs w:val="16"/>
        </w:rPr>
        <w:t xml:space="preserve"> twórców Th. S. Kuhn (1922 – 1996) nazwał paradygmatami. „Termin ten – pisze – pozostaje w związku z poj</w:t>
      </w:r>
      <w:r w:rsidRPr="00F8149B">
        <w:rPr>
          <w:sz w:val="16"/>
          <w:szCs w:val="16"/>
        </w:rPr>
        <w:t>ę</w:t>
      </w:r>
      <w:r w:rsidRPr="00F8149B">
        <w:rPr>
          <w:sz w:val="16"/>
          <w:szCs w:val="16"/>
        </w:rPr>
        <w:t>ciem nauki instytucjonalnej. Chcę w ten sposób wyrazić, że pewne akceptowane wzory współczesnej praktyki naukowej – wzory obejmujące równocześnie prawa, teorie, zastosowania i wyposażenie techniczne – tworzą model, z którego wyłania się jakaś szczególna, zwarta tradycja badań naukowych”; np.: astronomia Ptolemeuszowa (100 – 168) i Kopernika (1473 – 1543). I dalej powiada, że „Uczeni, których badania oparte są na wspólnych paradygmatach, podlegają w swej praktyce naukowej tym samym regułom i standardom. Takie współuczestnictwo i wynikająca z niego jednomyślność są niezbędnym warunkiem nauki instytucjonalnej, tzn. ukształtowania się i trwania określonej tradycji badawczej”.</w:t>
      </w:r>
      <w:r>
        <w:rPr>
          <w:sz w:val="16"/>
          <w:szCs w:val="16"/>
        </w:rPr>
        <w:t xml:space="preserve"> </w:t>
      </w:r>
      <w:r w:rsidRPr="00F8149B">
        <w:rPr>
          <w:sz w:val="16"/>
          <w:szCs w:val="16"/>
        </w:rPr>
        <w:t xml:space="preserve">Th. S. Kuhn, </w:t>
      </w:r>
      <w:r w:rsidRPr="00F8149B">
        <w:rPr>
          <w:i/>
          <w:sz w:val="16"/>
          <w:szCs w:val="16"/>
        </w:rPr>
        <w:t>Struktura rewolucji naukowych</w:t>
      </w:r>
      <w:r w:rsidRPr="00F8149B">
        <w:rPr>
          <w:sz w:val="16"/>
          <w:szCs w:val="16"/>
        </w:rPr>
        <w:t xml:space="preserve">, PWN, Warszawa 1968, s. 26 – 27. </w:t>
      </w:r>
    </w:p>
    <w:p w:rsidR="00D81AEE" w:rsidRPr="00C929D7" w:rsidRDefault="00D81AEE" w:rsidP="00C929D7">
      <w:pPr>
        <w:pStyle w:val="Tekstprzypisudolnego"/>
        <w:jc w:val="both"/>
        <w:rPr>
          <w:sz w:val="16"/>
          <w:szCs w:val="16"/>
        </w:rPr>
      </w:pPr>
      <w:r w:rsidRPr="00F8149B">
        <w:rPr>
          <w:sz w:val="16"/>
          <w:szCs w:val="16"/>
        </w:rPr>
        <w:t xml:space="preserve">     Cytowany Autor powiada, że „w uznanym sensie słowo </w:t>
      </w:r>
      <w:r w:rsidRPr="00F8149B">
        <w:rPr>
          <w:b/>
          <w:sz w:val="16"/>
          <w:szCs w:val="16"/>
        </w:rPr>
        <w:t>paradygmat to tyle, co przyjęty model czy wzorzec</w:t>
      </w:r>
      <w:r w:rsidRPr="00F8149B">
        <w:rPr>
          <w:sz w:val="16"/>
          <w:szCs w:val="16"/>
        </w:rPr>
        <w:t>… Znaczenie słów &lt;&lt;model&gt;&gt;, &lt;&lt;wzorzec&gt;&gt; niezupe</w:t>
      </w:r>
      <w:r w:rsidRPr="00F8149B">
        <w:rPr>
          <w:sz w:val="16"/>
          <w:szCs w:val="16"/>
        </w:rPr>
        <w:t>ł</w:t>
      </w:r>
      <w:r w:rsidRPr="00F8149B">
        <w:rPr>
          <w:sz w:val="16"/>
          <w:szCs w:val="16"/>
        </w:rPr>
        <w:t>nie odpowiada treści, jaką wkłada się zazwyczaj w pojęcie paradygmatu … W nauce natomiast paradygmat rzadko kiedy jest przedmiotem takiego odwzorowania. R</w:t>
      </w:r>
      <w:r w:rsidRPr="00F8149B">
        <w:rPr>
          <w:sz w:val="16"/>
          <w:szCs w:val="16"/>
        </w:rPr>
        <w:t>a</w:t>
      </w:r>
      <w:r w:rsidRPr="00F8149B">
        <w:rPr>
          <w:sz w:val="16"/>
          <w:szCs w:val="16"/>
        </w:rPr>
        <w:t>czej, analogicznie jak decyzja prawna w prawie zwyczajowym, stanowi on przedmiot dalszego uszczegółowienia i uściślenia w nowych bardziej określonych waru</w:t>
      </w:r>
      <w:r w:rsidRPr="00F8149B">
        <w:rPr>
          <w:sz w:val="16"/>
          <w:szCs w:val="16"/>
        </w:rPr>
        <w:t>n</w:t>
      </w:r>
      <w:r w:rsidRPr="00F8149B">
        <w:rPr>
          <w:sz w:val="16"/>
          <w:szCs w:val="16"/>
        </w:rPr>
        <w:t xml:space="preserve">kach”. </w:t>
      </w:r>
      <w:r w:rsidRPr="00C929D7">
        <w:rPr>
          <w:sz w:val="16"/>
          <w:szCs w:val="16"/>
        </w:rPr>
        <w:t>Th.</w:t>
      </w:r>
      <w:r w:rsidRPr="00593F6D">
        <w:t xml:space="preserve"> </w:t>
      </w:r>
      <w:r w:rsidRPr="00C929D7">
        <w:rPr>
          <w:sz w:val="16"/>
          <w:szCs w:val="16"/>
        </w:rPr>
        <w:t xml:space="preserve">S. Kuhn, </w:t>
      </w:r>
      <w:r w:rsidRPr="00C929D7">
        <w:rPr>
          <w:i/>
          <w:sz w:val="16"/>
          <w:szCs w:val="16"/>
        </w:rPr>
        <w:t>Struktura rewolucji naukowych</w:t>
      </w:r>
      <w:r w:rsidRPr="00C929D7">
        <w:rPr>
          <w:sz w:val="16"/>
          <w:szCs w:val="16"/>
        </w:rPr>
        <w:t xml:space="preserve">, PWN, Warszawa 1968, s. 26 – 27. </w:t>
      </w:r>
    </w:p>
    <w:p w:rsidR="00D81AEE" w:rsidRPr="00942965" w:rsidRDefault="00D81AEE" w:rsidP="00F8149B">
      <w:pPr>
        <w:jc w:val="both"/>
        <w:rPr>
          <w:sz w:val="16"/>
          <w:szCs w:val="16"/>
        </w:rPr>
      </w:pPr>
      <w:r w:rsidRPr="00F8149B">
        <w:rPr>
          <w:sz w:val="16"/>
          <w:szCs w:val="16"/>
        </w:rPr>
        <w:t xml:space="preserve">    „&lt;&lt;</w:t>
      </w:r>
      <w:r w:rsidRPr="00F8149B">
        <w:rPr>
          <w:b/>
          <w:sz w:val="16"/>
          <w:szCs w:val="16"/>
        </w:rPr>
        <w:t>Paradygmat</w:t>
      </w:r>
      <w:r w:rsidRPr="00F8149B">
        <w:rPr>
          <w:sz w:val="16"/>
          <w:szCs w:val="16"/>
        </w:rPr>
        <w:t xml:space="preserve"> – powiada Th. S. Kuhn – </w:t>
      </w:r>
      <w:r w:rsidRPr="00F8149B">
        <w:rPr>
          <w:b/>
          <w:sz w:val="16"/>
          <w:szCs w:val="16"/>
        </w:rPr>
        <w:t>określa to, co wspólne jest wszystkim członkom danej wspólnoty naukowej i tylko im</w:t>
      </w:r>
      <w:r w:rsidRPr="00F8149B">
        <w:rPr>
          <w:sz w:val="16"/>
          <w:szCs w:val="16"/>
        </w:rPr>
        <w:t>. I odwrotnie, posiadanie wspó</w:t>
      </w:r>
      <w:r w:rsidRPr="00F8149B">
        <w:rPr>
          <w:sz w:val="16"/>
          <w:szCs w:val="16"/>
        </w:rPr>
        <w:t>l</w:t>
      </w:r>
      <w:r w:rsidRPr="00F8149B">
        <w:rPr>
          <w:sz w:val="16"/>
          <w:szCs w:val="16"/>
        </w:rPr>
        <w:t xml:space="preserve">nego paradygmatu czyni z grupy skądinąd rozproszonych osób taką właśnie wspólnotę&gt;&gt;”. </w:t>
      </w:r>
      <w:r w:rsidRPr="00942965">
        <w:rPr>
          <w:sz w:val="16"/>
          <w:szCs w:val="16"/>
        </w:rPr>
        <w:t xml:space="preserve">T. S. Kuhn, </w:t>
      </w:r>
      <w:r w:rsidRPr="00942965">
        <w:rPr>
          <w:i/>
          <w:sz w:val="16"/>
          <w:szCs w:val="16"/>
        </w:rPr>
        <w:t>Raz jeszcze o paradygmatach</w:t>
      </w:r>
      <w:r w:rsidRPr="00942965">
        <w:rPr>
          <w:sz w:val="16"/>
          <w:szCs w:val="16"/>
        </w:rPr>
        <w:t xml:space="preserve">, (w:) </w:t>
      </w:r>
      <w:r w:rsidRPr="00942965">
        <w:rPr>
          <w:i/>
          <w:sz w:val="16"/>
          <w:szCs w:val="16"/>
        </w:rPr>
        <w:t>Dwa biegun. Tradycja i nowatorstwo w badaniach naukowych</w:t>
      </w:r>
      <w:r w:rsidRPr="00942965">
        <w:rPr>
          <w:sz w:val="16"/>
          <w:szCs w:val="16"/>
        </w:rPr>
        <w:t>, przełożył i posłowiem opatrzył S. Amsterdamski, PIW, Warszawa 1985, s. 407.</w:t>
      </w:r>
    </w:p>
  </w:footnote>
  <w:footnote w:id="163">
    <w:p w:rsidR="00D81AEE" w:rsidRPr="00FD58D3" w:rsidRDefault="00D81AEE" w:rsidP="00FD58D3">
      <w:pPr>
        <w:jc w:val="both"/>
        <w:rPr>
          <w:sz w:val="16"/>
          <w:szCs w:val="16"/>
        </w:rPr>
      </w:pPr>
      <w:r w:rsidRPr="00FF353B">
        <w:rPr>
          <w:rStyle w:val="Odwoanieprzypisudolnego"/>
          <w:sz w:val="16"/>
          <w:szCs w:val="16"/>
        </w:rPr>
        <w:footnoteRef/>
      </w:r>
      <w:r w:rsidRPr="00FF353B">
        <w:rPr>
          <w:b/>
          <w:sz w:val="16"/>
          <w:szCs w:val="16"/>
        </w:rPr>
        <w:t>Problem badawczy - &lt;</w:t>
      </w:r>
      <w:r w:rsidRPr="00FF353B">
        <w:rPr>
          <w:sz w:val="16"/>
          <w:szCs w:val="16"/>
        </w:rPr>
        <w:t>gr</w:t>
      </w:r>
      <w:r w:rsidRPr="00FF353B">
        <w:rPr>
          <w:i/>
          <w:sz w:val="16"/>
          <w:szCs w:val="16"/>
        </w:rPr>
        <w:t>. problemata</w:t>
      </w:r>
      <w:r>
        <w:rPr>
          <w:i/>
          <w:sz w:val="16"/>
          <w:szCs w:val="16"/>
        </w:rPr>
        <w:t xml:space="preserve"> </w:t>
      </w:r>
      <w:r w:rsidRPr="00FF353B">
        <w:rPr>
          <w:sz w:val="16"/>
          <w:szCs w:val="16"/>
        </w:rPr>
        <w:t>= przeszkoda; występ (np. skały), wałochronny, wymówka, kwestia sporna</w:t>
      </w:r>
      <w:r w:rsidRPr="00FF353B">
        <w:rPr>
          <w:i/>
          <w:sz w:val="16"/>
          <w:szCs w:val="16"/>
        </w:rPr>
        <w:t xml:space="preserve">&gt;. </w:t>
      </w:r>
      <w:r w:rsidRPr="00FF353B">
        <w:rPr>
          <w:sz w:val="16"/>
          <w:szCs w:val="16"/>
        </w:rPr>
        <w:t>Jest to ten obszar rzeczywistości, który uniemo</w:t>
      </w:r>
      <w:r w:rsidRPr="00FF353B">
        <w:rPr>
          <w:sz w:val="16"/>
          <w:szCs w:val="16"/>
        </w:rPr>
        <w:t>ż</w:t>
      </w:r>
      <w:r w:rsidRPr="00FF353B">
        <w:rPr>
          <w:sz w:val="16"/>
          <w:szCs w:val="16"/>
        </w:rPr>
        <w:t xml:space="preserve">liwia ludziom zaspokajanie ich potrzeb i przeszkadza im w osiąganiu przez nich, np., szczęścia. Dlatego owa przeszkoda staje się przedmiotem podejmowanego wysiłku badawczego. Wyraża się on w postaci pytania, na które odpowiedź uzyskujemy wykonując pewne czynności badawcze. Rozróżnia się </w:t>
      </w:r>
      <w:r w:rsidRPr="00FF353B">
        <w:rPr>
          <w:b/>
          <w:sz w:val="16"/>
          <w:szCs w:val="16"/>
        </w:rPr>
        <w:t>problemy poznawcze</w:t>
      </w:r>
      <w:r w:rsidRPr="00FF353B">
        <w:rPr>
          <w:sz w:val="16"/>
          <w:szCs w:val="16"/>
        </w:rPr>
        <w:t xml:space="preserve"> i </w:t>
      </w:r>
      <w:r w:rsidRPr="00FF353B">
        <w:rPr>
          <w:b/>
          <w:sz w:val="16"/>
          <w:szCs w:val="16"/>
        </w:rPr>
        <w:t>realiz</w:t>
      </w:r>
      <w:r w:rsidRPr="00FF353B">
        <w:rPr>
          <w:b/>
          <w:sz w:val="16"/>
          <w:szCs w:val="16"/>
        </w:rPr>
        <w:t>a</w:t>
      </w:r>
      <w:r w:rsidRPr="00FF353B">
        <w:rPr>
          <w:b/>
          <w:sz w:val="16"/>
          <w:szCs w:val="16"/>
        </w:rPr>
        <w:t>cyjne</w:t>
      </w:r>
      <w:r w:rsidRPr="00FF353B">
        <w:rPr>
          <w:sz w:val="16"/>
          <w:szCs w:val="16"/>
        </w:rPr>
        <w:t xml:space="preserve">, nazywane także </w:t>
      </w:r>
      <w:r w:rsidRPr="00FF353B">
        <w:rPr>
          <w:b/>
          <w:sz w:val="16"/>
          <w:szCs w:val="16"/>
        </w:rPr>
        <w:t>wdrożeniowymi, stosowanymi</w:t>
      </w:r>
      <w:r w:rsidRPr="00FF353B">
        <w:rPr>
          <w:sz w:val="16"/>
          <w:szCs w:val="16"/>
        </w:rPr>
        <w:t xml:space="preserve"> (J. Herbut). Pierwsze określają </w:t>
      </w:r>
      <w:r w:rsidRPr="00FF353B">
        <w:rPr>
          <w:b/>
          <w:sz w:val="16"/>
          <w:szCs w:val="16"/>
        </w:rPr>
        <w:t>stan niewiedzy</w:t>
      </w:r>
      <w:r w:rsidRPr="00FF353B">
        <w:rPr>
          <w:sz w:val="16"/>
          <w:szCs w:val="16"/>
        </w:rPr>
        <w:t xml:space="preserve">, np., Sokrates powiadał: wiem, że nie wiem, ale wiem, że mogę wiedzieć, jeżeli dokonam niezbędnego wysiłku, aby wiedzę posiąść. Ta druga część wskazuje na działaniekonieczne dla usunięcia przeszkody w funkcjonowaniu danych struktur społecznych, czy niekorzystnych warunków materialnych. Rozwiązanie problemu wskazuje na czynności, które trzeba wykonać, aby uzyskać efekt. </w:t>
      </w:r>
    </w:p>
  </w:footnote>
  <w:footnote w:id="164">
    <w:p w:rsidR="00D81AEE" w:rsidRPr="000C66BE" w:rsidRDefault="00D81AEE" w:rsidP="000C66BE">
      <w:pPr>
        <w:pStyle w:val="Tekstprzypisudolnego"/>
        <w:jc w:val="both"/>
        <w:rPr>
          <w:sz w:val="16"/>
          <w:szCs w:val="16"/>
        </w:rPr>
      </w:pPr>
      <w:r w:rsidRPr="000C66BE">
        <w:rPr>
          <w:rStyle w:val="Odwoanieprzypisudolnego"/>
          <w:sz w:val="16"/>
          <w:szCs w:val="16"/>
        </w:rPr>
        <w:footnoteRef/>
      </w:r>
      <w:r w:rsidRPr="000C66BE">
        <w:rPr>
          <w:sz w:val="16"/>
          <w:szCs w:val="16"/>
        </w:rPr>
        <w:t xml:space="preserve">Zob. A. J. Karpiński, </w:t>
      </w:r>
      <w:r w:rsidRPr="000C66BE">
        <w:rPr>
          <w:i/>
          <w:sz w:val="16"/>
          <w:szCs w:val="16"/>
        </w:rPr>
        <w:t>Czarodziejski, cudotwórczy stosunek: Pieniądzu! Stań się</w:t>
      </w:r>
      <w:r w:rsidRPr="000C66BE">
        <w:rPr>
          <w:sz w:val="16"/>
          <w:szCs w:val="16"/>
        </w:rPr>
        <w:t xml:space="preserve"> (łac. </w:t>
      </w:r>
      <w:r w:rsidRPr="000C66BE">
        <w:rPr>
          <w:i/>
          <w:sz w:val="16"/>
          <w:szCs w:val="16"/>
        </w:rPr>
        <w:t>fiat</w:t>
      </w:r>
      <w:r w:rsidRPr="000C66BE">
        <w:rPr>
          <w:sz w:val="16"/>
          <w:szCs w:val="16"/>
        </w:rPr>
        <w:t xml:space="preserve">), (w:) Tenże, </w:t>
      </w:r>
      <w:r w:rsidRPr="000C66BE">
        <w:rPr>
          <w:i/>
          <w:sz w:val="16"/>
          <w:szCs w:val="16"/>
        </w:rPr>
        <w:t>Prywatna własność środków produkcji. Od ojcobójstwa do syna marnotrawnego,</w:t>
      </w:r>
      <w:r w:rsidRPr="000C66BE">
        <w:rPr>
          <w:sz w:val="16"/>
          <w:szCs w:val="16"/>
        </w:rPr>
        <w:t xml:space="preserve"> Gdańsk, 2013, s. 41 – 44.  </w:t>
      </w:r>
    </w:p>
  </w:footnote>
  <w:footnote w:id="165">
    <w:p w:rsidR="00D81AEE" w:rsidRPr="000C66BE" w:rsidRDefault="00D81AEE" w:rsidP="000C66BE">
      <w:pPr>
        <w:pStyle w:val="Tekstprzypisudolnego"/>
        <w:jc w:val="both"/>
        <w:rPr>
          <w:sz w:val="16"/>
          <w:szCs w:val="16"/>
        </w:rPr>
      </w:pPr>
      <w:r w:rsidRPr="000C66BE">
        <w:rPr>
          <w:rStyle w:val="Odwoanieprzypisudolnego"/>
          <w:sz w:val="16"/>
          <w:szCs w:val="16"/>
        </w:rPr>
        <w:footnoteRef/>
      </w:r>
      <w:r w:rsidRPr="000C66BE">
        <w:rPr>
          <w:b/>
          <w:bCs/>
          <w:sz w:val="16"/>
          <w:szCs w:val="16"/>
        </w:rPr>
        <w:t xml:space="preserve">Alienacja - </w:t>
      </w:r>
      <w:r w:rsidRPr="000C66BE">
        <w:rPr>
          <w:sz w:val="16"/>
          <w:szCs w:val="16"/>
        </w:rPr>
        <w:t>&lt;łac</w:t>
      </w:r>
      <w:r w:rsidRPr="000C66BE">
        <w:rPr>
          <w:i/>
          <w:iCs/>
          <w:sz w:val="16"/>
          <w:szCs w:val="16"/>
        </w:rPr>
        <w:t>. alius</w:t>
      </w:r>
      <w:r>
        <w:rPr>
          <w:i/>
          <w:iCs/>
          <w:sz w:val="16"/>
          <w:szCs w:val="16"/>
        </w:rPr>
        <w:t xml:space="preserve"> </w:t>
      </w:r>
      <w:r w:rsidRPr="000C66BE">
        <w:rPr>
          <w:sz w:val="16"/>
          <w:szCs w:val="16"/>
        </w:rPr>
        <w:t>= inny, obcy</w:t>
      </w:r>
      <w:r w:rsidRPr="000C66BE">
        <w:rPr>
          <w:iCs/>
          <w:sz w:val="16"/>
          <w:szCs w:val="16"/>
        </w:rPr>
        <w:t>;</w:t>
      </w:r>
      <w:r>
        <w:rPr>
          <w:iCs/>
          <w:sz w:val="16"/>
          <w:szCs w:val="16"/>
        </w:rPr>
        <w:t xml:space="preserve"> </w:t>
      </w:r>
      <w:r w:rsidRPr="000C66BE">
        <w:rPr>
          <w:i/>
          <w:iCs/>
          <w:sz w:val="16"/>
          <w:szCs w:val="16"/>
        </w:rPr>
        <w:t>alienatio</w:t>
      </w:r>
      <w:r>
        <w:rPr>
          <w:i/>
          <w:iCs/>
          <w:sz w:val="16"/>
          <w:szCs w:val="16"/>
        </w:rPr>
        <w:t xml:space="preserve"> </w:t>
      </w:r>
      <w:r w:rsidRPr="000C66BE">
        <w:rPr>
          <w:sz w:val="16"/>
          <w:szCs w:val="16"/>
        </w:rPr>
        <w:t>= wyobcowanie</w:t>
      </w:r>
      <w:r w:rsidRPr="000C66BE">
        <w:rPr>
          <w:i/>
          <w:iCs/>
          <w:sz w:val="16"/>
          <w:szCs w:val="16"/>
        </w:rPr>
        <w:t>&gt;</w:t>
      </w:r>
      <w:r w:rsidRPr="000C66BE">
        <w:rPr>
          <w:iCs/>
          <w:sz w:val="16"/>
          <w:szCs w:val="16"/>
        </w:rPr>
        <w:t xml:space="preserve"> - wyobcowanie.</w:t>
      </w:r>
    </w:p>
  </w:footnote>
  <w:footnote w:id="166">
    <w:p w:rsidR="00D81AEE" w:rsidRPr="00C929D7" w:rsidRDefault="00D81AEE" w:rsidP="00C929D7">
      <w:pPr>
        <w:pStyle w:val="Tekstprzypisudolnego"/>
        <w:jc w:val="both"/>
        <w:rPr>
          <w:sz w:val="16"/>
          <w:szCs w:val="16"/>
        </w:rPr>
      </w:pPr>
      <w:r w:rsidRPr="00646DCD">
        <w:rPr>
          <w:rStyle w:val="Odwoanieprzypisudolnego"/>
          <w:sz w:val="16"/>
          <w:szCs w:val="16"/>
        </w:rPr>
        <w:footnoteRef/>
      </w:r>
      <w:r w:rsidRPr="00646DCD">
        <w:rPr>
          <w:b/>
          <w:sz w:val="16"/>
          <w:szCs w:val="16"/>
        </w:rPr>
        <w:t>Stosunek społeczny</w:t>
      </w:r>
      <w:r w:rsidRPr="00646DCD">
        <w:rPr>
          <w:sz w:val="16"/>
          <w:szCs w:val="16"/>
        </w:rPr>
        <w:t xml:space="preserve"> - jest to normatywnie uregulowany, czynny związek pomiędzy</w:t>
      </w:r>
      <w:r>
        <w:rPr>
          <w:sz w:val="16"/>
          <w:szCs w:val="16"/>
        </w:rPr>
        <w:t>,</w:t>
      </w:r>
      <w:r w:rsidRPr="00646DCD">
        <w:rPr>
          <w:sz w:val="16"/>
          <w:szCs w:val="16"/>
        </w:rPr>
        <w:t xml:space="preserve"> co najmniej dwoma osobnikami lub grupami ludzkimi, które stanowią </w:t>
      </w:r>
      <w:r w:rsidRPr="00646DCD">
        <w:rPr>
          <w:b/>
          <w:sz w:val="16"/>
          <w:szCs w:val="16"/>
        </w:rPr>
        <w:t>człony stosunku</w:t>
      </w:r>
      <w:r w:rsidRPr="00646DCD">
        <w:rPr>
          <w:sz w:val="16"/>
          <w:szCs w:val="16"/>
        </w:rPr>
        <w:t xml:space="preserve">. Istotą owego związku jest to, że zmiany jednego członu wywołują zmiany w drugim. Związek ten pozwala zaspokajać potrzeby członom stosunku w pełni lub w ograniczonym zakresie obu członom stosunku lub tylko jednemu z nich. Ów cel - potrzeba </w:t>
      </w:r>
      <w:r w:rsidRPr="00646DCD">
        <w:rPr>
          <w:b/>
          <w:sz w:val="16"/>
          <w:szCs w:val="16"/>
        </w:rPr>
        <w:t xml:space="preserve">przyporządkowuje lub podporządkowuje </w:t>
      </w:r>
      <w:r w:rsidRPr="00646DCD">
        <w:rPr>
          <w:sz w:val="16"/>
          <w:szCs w:val="16"/>
        </w:rPr>
        <w:t xml:space="preserve">sobie drugi człon stosunku. </w:t>
      </w:r>
    </w:p>
  </w:footnote>
  <w:footnote w:id="167">
    <w:p w:rsidR="00D81AEE" w:rsidRPr="00417D29" w:rsidRDefault="00D81AEE" w:rsidP="00417D29">
      <w:pPr>
        <w:pStyle w:val="Tekstprzypisudolnego"/>
        <w:jc w:val="both"/>
        <w:rPr>
          <w:sz w:val="16"/>
          <w:szCs w:val="16"/>
        </w:rPr>
      </w:pPr>
      <w:r w:rsidRPr="00417D29">
        <w:rPr>
          <w:rStyle w:val="Odwoanieprzypisudolnego"/>
          <w:sz w:val="16"/>
          <w:szCs w:val="16"/>
        </w:rPr>
        <w:footnoteRef/>
      </w:r>
      <w:r w:rsidRPr="00417D29">
        <w:rPr>
          <w:b/>
          <w:sz w:val="16"/>
          <w:szCs w:val="16"/>
        </w:rPr>
        <w:t>Alienację religijną</w:t>
      </w:r>
      <w:r w:rsidRPr="00417D29">
        <w:rPr>
          <w:sz w:val="16"/>
          <w:szCs w:val="16"/>
        </w:rPr>
        <w:t xml:space="preserve"> opisał L. Feuerbach (1804</w:t>
      </w:r>
      <w:r>
        <w:rPr>
          <w:sz w:val="16"/>
          <w:szCs w:val="16"/>
        </w:rPr>
        <w:t xml:space="preserve"> </w:t>
      </w:r>
      <w:r w:rsidRPr="00417D29">
        <w:rPr>
          <w:sz w:val="16"/>
          <w:szCs w:val="16"/>
        </w:rPr>
        <w:t>-</w:t>
      </w:r>
      <w:r>
        <w:rPr>
          <w:sz w:val="16"/>
          <w:szCs w:val="16"/>
        </w:rPr>
        <w:t xml:space="preserve"> </w:t>
      </w:r>
      <w:r w:rsidRPr="00417D29">
        <w:rPr>
          <w:sz w:val="16"/>
          <w:szCs w:val="16"/>
        </w:rPr>
        <w:t xml:space="preserve">1872), w: </w:t>
      </w:r>
      <w:r w:rsidRPr="00417D29">
        <w:rPr>
          <w:i/>
          <w:iCs/>
          <w:sz w:val="16"/>
          <w:szCs w:val="16"/>
        </w:rPr>
        <w:t>O istocie chrześcijaństwa,</w:t>
      </w:r>
      <w:r w:rsidRPr="00417D29">
        <w:rPr>
          <w:iCs/>
          <w:sz w:val="16"/>
          <w:szCs w:val="16"/>
        </w:rPr>
        <w:t xml:space="preserve"> PWN, Warszawa 1959;</w:t>
      </w:r>
      <w:r w:rsidRPr="00417D29">
        <w:rPr>
          <w:i/>
          <w:iCs/>
          <w:sz w:val="16"/>
          <w:szCs w:val="16"/>
        </w:rPr>
        <w:t xml:space="preserve"> Wykłady o istocie religii, </w:t>
      </w:r>
      <w:r w:rsidRPr="00417D29">
        <w:rPr>
          <w:iCs/>
          <w:sz w:val="16"/>
          <w:szCs w:val="16"/>
        </w:rPr>
        <w:t>PWN, Warszawa 1961</w:t>
      </w:r>
      <w:r w:rsidRPr="00417D29">
        <w:rPr>
          <w:i/>
          <w:iCs/>
          <w:sz w:val="16"/>
          <w:szCs w:val="16"/>
        </w:rPr>
        <w:t xml:space="preserve">. </w:t>
      </w:r>
      <w:r w:rsidRPr="00417D29">
        <w:rPr>
          <w:sz w:val="16"/>
          <w:szCs w:val="16"/>
        </w:rPr>
        <w:t xml:space="preserve">Zaś problemy alienacji ekonomicznej najpełniej rozwinął K. Marks (1818 - 1883) w pracy pt.: </w:t>
      </w:r>
      <w:r w:rsidRPr="00417D29">
        <w:rPr>
          <w:i/>
          <w:iCs/>
          <w:sz w:val="16"/>
          <w:szCs w:val="16"/>
        </w:rPr>
        <w:t xml:space="preserve">Kapitał. Krytyka ekonomii politycznej, </w:t>
      </w:r>
      <w:r w:rsidRPr="00417D29">
        <w:rPr>
          <w:iCs/>
          <w:sz w:val="16"/>
          <w:szCs w:val="16"/>
        </w:rPr>
        <w:t xml:space="preserve">t. 1. </w:t>
      </w:r>
      <w:r w:rsidRPr="00417D29">
        <w:rPr>
          <w:i/>
          <w:iCs/>
          <w:sz w:val="16"/>
          <w:szCs w:val="16"/>
        </w:rPr>
        <w:t>Proces wytwarzania kapitału</w:t>
      </w:r>
      <w:r w:rsidRPr="00417D29">
        <w:rPr>
          <w:iCs/>
          <w:sz w:val="16"/>
          <w:szCs w:val="16"/>
        </w:rPr>
        <w:t xml:space="preserve">, (w:) K. Marks, F. Engels, </w:t>
      </w:r>
      <w:r w:rsidRPr="00417D29">
        <w:rPr>
          <w:i/>
          <w:iCs/>
          <w:sz w:val="16"/>
          <w:szCs w:val="16"/>
        </w:rPr>
        <w:t>Dzieła,</w:t>
      </w:r>
      <w:r w:rsidRPr="00417D29">
        <w:rPr>
          <w:iCs/>
          <w:sz w:val="16"/>
          <w:szCs w:val="16"/>
        </w:rPr>
        <w:t xml:space="preserve"> t. 23, KiW, Warszawa 1968.</w:t>
      </w:r>
    </w:p>
  </w:footnote>
  <w:footnote w:id="168">
    <w:p w:rsidR="00D81AEE" w:rsidRPr="00417D29" w:rsidRDefault="00D81AEE" w:rsidP="00417D29">
      <w:pPr>
        <w:pStyle w:val="Tekstprzypisudolnego"/>
        <w:jc w:val="both"/>
        <w:rPr>
          <w:sz w:val="16"/>
          <w:szCs w:val="16"/>
        </w:rPr>
      </w:pPr>
      <w:r w:rsidRPr="00417D29">
        <w:rPr>
          <w:rStyle w:val="Odwoanieprzypisudolnego"/>
          <w:sz w:val="16"/>
          <w:szCs w:val="16"/>
        </w:rPr>
        <w:footnoteRef/>
      </w:r>
      <w:r w:rsidRPr="00417D29">
        <w:rPr>
          <w:sz w:val="16"/>
          <w:szCs w:val="16"/>
        </w:rPr>
        <w:t xml:space="preserve">A. J. Karpiński, </w:t>
      </w:r>
      <w:r w:rsidRPr="00417D29">
        <w:rPr>
          <w:i/>
          <w:sz w:val="16"/>
          <w:szCs w:val="16"/>
        </w:rPr>
        <w:t>Istota kapitału przeszkodą w społeczno – politycznej i kulturowej integracji europejskiej. Hasło Stanów Zjednoczonych Europy</w:t>
      </w:r>
      <w:r w:rsidRPr="00417D29">
        <w:rPr>
          <w:sz w:val="16"/>
          <w:szCs w:val="16"/>
        </w:rPr>
        <w:t xml:space="preserve">, (w:) </w:t>
      </w:r>
      <w:r w:rsidRPr="00417D29">
        <w:rPr>
          <w:i/>
          <w:sz w:val="16"/>
          <w:szCs w:val="16"/>
        </w:rPr>
        <w:t>X Lat Polski w Unii europejskiej – doświadczenia i perspektywy</w:t>
      </w:r>
      <w:r w:rsidRPr="00417D29">
        <w:rPr>
          <w:sz w:val="16"/>
          <w:szCs w:val="16"/>
        </w:rPr>
        <w:t>, M. Borkowski, A. Friedberg (red. naukowa), Wydawnictwo GSW, Gdańsk 2014, s. 99 – 108.</w:t>
      </w:r>
    </w:p>
  </w:footnote>
  <w:footnote w:id="169">
    <w:p w:rsidR="00D81AEE" w:rsidRPr="00646DCD" w:rsidRDefault="00D81AEE" w:rsidP="00646DCD">
      <w:pPr>
        <w:jc w:val="both"/>
        <w:rPr>
          <w:sz w:val="16"/>
          <w:szCs w:val="16"/>
        </w:rPr>
      </w:pPr>
      <w:r w:rsidRPr="00646DCD">
        <w:rPr>
          <w:rStyle w:val="Odwoanieprzypisudolnego"/>
          <w:sz w:val="16"/>
          <w:szCs w:val="16"/>
        </w:rPr>
        <w:footnoteRef/>
      </w:r>
      <w:r w:rsidRPr="00646DCD">
        <w:rPr>
          <w:b/>
          <w:sz w:val="16"/>
          <w:szCs w:val="16"/>
        </w:rPr>
        <w:t xml:space="preserve">Panowanie </w:t>
      </w:r>
      <w:r w:rsidRPr="00646DCD">
        <w:rPr>
          <w:sz w:val="16"/>
          <w:szCs w:val="16"/>
        </w:rPr>
        <w:t>– wywoływanie przez klasę, grupę, osobę panującą zachowań ekonomicznych, politycznych i ideologicznych zgodnych z jej interesem, wyobrażeniem i wolą. Istotnym elementem panowania jest przemoc</w:t>
      </w:r>
      <w:r>
        <w:rPr>
          <w:sz w:val="16"/>
          <w:szCs w:val="16"/>
        </w:rPr>
        <w:t xml:space="preserve"> – zastosowanie różnorakiej siły</w:t>
      </w:r>
      <w:r w:rsidRPr="00646DCD">
        <w:rPr>
          <w:sz w:val="16"/>
          <w:szCs w:val="16"/>
        </w:rPr>
        <w:t xml:space="preserve">.  </w:t>
      </w:r>
    </w:p>
  </w:footnote>
  <w:footnote w:id="170">
    <w:p w:rsidR="00D81AEE" w:rsidRPr="009F4E6D" w:rsidRDefault="00D81AEE" w:rsidP="009F4E6D">
      <w:pPr>
        <w:pStyle w:val="Tekstprzypisudolnego"/>
        <w:jc w:val="both"/>
        <w:rPr>
          <w:sz w:val="16"/>
          <w:szCs w:val="16"/>
        </w:rPr>
      </w:pPr>
      <w:r w:rsidRPr="004E6544">
        <w:rPr>
          <w:rStyle w:val="Odwoanieprzypisudolnego"/>
          <w:b/>
          <w:sz w:val="16"/>
          <w:szCs w:val="16"/>
        </w:rPr>
        <w:footnoteRef/>
      </w:r>
      <w:r w:rsidRPr="004E6544">
        <w:rPr>
          <w:b/>
          <w:sz w:val="16"/>
          <w:szCs w:val="16"/>
        </w:rPr>
        <w:t>Teologia</w:t>
      </w:r>
      <w:r w:rsidRPr="009F4E6D">
        <w:rPr>
          <w:sz w:val="16"/>
          <w:szCs w:val="16"/>
        </w:rPr>
        <w:t xml:space="preserve"> - </w:t>
      </w:r>
      <w:r w:rsidRPr="009F4E6D">
        <w:rPr>
          <w:b/>
          <w:sz w:val="16"/>
          <w:szCs w:val="16"/>
        </w:rPr>
        <w:t>&lt;</w:t>
      </w:r>
      <w:r w:rsidRPr="009F4E6D">
        <w:rPr>
          <w:sz w:val="16"/>
          <w:szCs w:val="16"/>
        </w:rPr>
        <w:t xml:space="preserve">gr. </w:t>
      </w:r>
      <w:r w:rsidRPr="009F4E6D">
        <w:rPr>
          <w:i/>
          <w:sz w:val="16"/>
          <w:szCs w:val="16"/>
        </w:rPr>
        <w:t xml:space="preserve">theos = </w:t>
      </w:r>
      <w:r w:rsidRPr="009F4E6D">
        <w:rPr>
          <w:sz w:val="16"/>
          <w:szCs w:val="16"/>
        </w:rPr>
        <w:t xml:space="preserve">bóg </w:t>
      </w:r>
      <w:r w:rsidRPr="009F4E6D">
        <w:rPr>
          <w:i/>
          <w:sz w:val="16"/>
          <w:szCs w:val="16"/>
        </w:rPr>
        <w:t>+ logos =</w:t>
      </w:r>
      <w:r w:rsidRPr="009F4E6D">
        <w:rPr>
          <w:sz w:val="16"/>
          <w:szCs w:val="16"/>
        </w:rPr>
        <w:t xml:space="preserve"> nauka&gt;. Nauka o bogu, o bogach; teologia negatywna = </w:t>
      </w:r>
      <w:r>
        <w:rPr>
          <w:sz w:val="16"/>
          <w:szCs w:val="16"/>
        </w:rPr>
        <w:t>t</w:t>
      </w:r>
      <w:r w:rsidRPr="009F4E6D">
        <w:rPr>
          <w:color w:val="4D5156"/>
          <w:sz w:val="16"/>
          <w:szCs w:val="16"/>
          <w:shd w:val="clear" w:color="auto" w:fill="FFFFFF"/>
        </w:rPr>
        <w:t xml:space="preserve">eologia apofatyczna - &lt;gr. </w:t>
      </w:r>
      <w:r w:rsidRPr="009F4E6D">
        <w:rPr>
          <w:i/>
          <w:color w:val="4D5156"/>
          <w:sz w:val="16"/>
          <w:szCs w:val="16"/>
          <w:shd w:val="clear" w:color="auto" w:fill="FFFFFF"/>
        </w:rPr>
        <w:t>apofatikos</w:t>
      </w:r>
      <w:r w:rsidRPr="009F4E6D">
        <w:rPr>
          <w:color w:val="4D5156"/>
          <w:sz w:val="16"/>
          <w:szCs w:val="16"/>
          <w:shd w:val="clear" w:color="auto" w:fill="FFFFFF"/>
        </w:rPr>
        <w:t xml:space="preserve"> = przeczący&gt; - nurt teologii oparty na założeniu, że jakiekolwiek pozytywne poznanie natury Boga przekracza granice możliwości ludzkiego rozumu. W poznaniu Boga stosujemy</w:t>
      </w:r>
      <w:r>
        <w:rPr>
          <w:color w:val="4D5156"/>
          <w:sz w:val="16"/>
          <w:szCs w:val="16"/>
          <w:shd w:val="clear" w:color="auto" w:fill="FFFFFF"/>
        </w:rPr>
        <w:t xml:space="preserve"> </w:t>
      </w:r>
      <w:r w:rsidRPr="009F4E6D">
        <w:rPr>
          <w:color w:val="4D5156"/>
          <w:sz w:val="16"/>
          <w:szCs w:val="16"/>
          <w:shd w:val="clear" w:color="auto" w:fill="FFFFFF"/>
        </w:rPr>
        <w:t>metodę negacji, antynomii, parado</w:t>
      </w:r>
      <w:r>
        <w:rPr>
          <w:color w:val="4D5156"/>
          <w:sz w:val="16"/>
          <w:szCs w:val="16"/>
          <w:shd w:val="clear" w:color="auto" w:fill="FFFFFF"/>
        </w:rPr>
        <w:t>k</w:t>
      </w:r>
      <w:r w:rsidRPr="009F4E6D">
        <w:rPr>
          <w:color w:val="4D5156"/>
          <w:sz w:val="16"/>
          <w:szCs w:val="16"/>
          <w:shd w:val="clear" w:color="auto" w:fill="FFFFFF"/>
        </w:rPr>
        <w:t>su, doświadczenia i kontemplacji mistycznej.  </w:t>
      </w:r>
    </w:p>
  </w:footnote>
  <w:footnote w:id="171">
    <w:p w:rsidR="00D81AEE" w:rsidRPr="00646DCD" w:rsidRDefault="00D81AEE" w:rsidP="00646DCD">
      <w:pPr>
        <w:pStyle w:val="Tekstprzypisudolnego"/>
        <w:jc w:val="both"/>
        <w:rPr>
          <w:sz w:val="16"/>
          <w:szCs w:val="16"/>
        </w:rPr>
      </w:pPr>
      <w:r w:rsidRPr="00646DCD">
        <w:rPr>
          <w:rStyle w:val="Znakiprzypiswdolnych"/>
          <w:sz w:val="16"/>
          <w:szCs w:val="16"/>
        </w:rPr>
        <w:footnoteRef/>
      </w:r>
      <w:r w:rsidRPr="00646DCD">
        <w:rPr>
          <w:sz w:val="16"/>
          <w:szCs w:val="16"/>
        </w:rPr>
        <w:t xml:space="preserve">W byciu bytu społecznego </w:t>
      </w:r>
      <w:r w:rsidRPr="00646DCD">
        <w:rPr>
          <w:b/>
          <w:sz w:val="16"/>
          <w:szCs w:val="16"/>
        </w:rPr>
        <w:t>alienacja jest atrybutem</w:t>
      </w:r>
      <w:r w:rsidRPr="00646DCD">
        <w:rPr>
          <w:sz w:val="16"/>
          <w:szCs w:val="16"/>
        </w:rPr>
        <w:t xml:space="preserve"> jego poszczególnych elementów pozostających względem siebie w stosunku wynikającym z różnych poziomów swej abstrakcyjności. Abstrakcje - atrybuty: cielesność, potrzeby, działanie, celowość działania, wspólnotowość stanowią </w:t>
      </w:r>
      <w:r w:rsidRPr="00646DCD">
        <w:rPr>
          <w:b/>
          <w:sz w:val="16"/>
          <w:szCs w:val="16"/>
        </w:rPr>
        <w:t>(3)</w:t>
      </w:r>
      <w:r w:rsidRPr="00646DCD">
        <w:rPr>
          <w:sz w:val="16"/>
          <w:szCs w:val="16"/>
        </w:rPr>
        <w:t xml:space="preserve"> trzeci poziom swojej abstrakcyjności po bytowości </w:t>
      </w:r>
      <w:r w:rsidRPr="00646DCD">
        <w:rPr>
          <w:b/>
          <w:sz w:val="16"/>
          <w:szCs w:val="16"/>
        </w:rPr>
        <w:t xml:space="preserve">(1) </w:t>
      </w:r>
      <w:r w:rsidRPr="00646DCD">
        <w:rPr>
          <w:sz w:val="16"/>
          <w:szCs w:val="16"/>
        </w:rPr>
        <w:t xml:space="preserve">i byciu bytu </w:t>
      </w:r>
      <w:r w:rsidRPr="00646DCD">
        <w:rPr>
          <w:b/>
          <w:sz w:val="16"/>
          <w:szCs w:val="16"/>
        </w:rPr>
        <w:t>(2).</w:t>
      </w:r>
      <w:r w:rsidRPr="00646DCD">
        <w:rPr>
          <w:sz w:val="16"/>
          <w:szCs w:val="16"/>
        </w:rPr>
        <w:t xml:space="preserve"> Kolejnym poziomem (</w:t>
      </w:r>
      <w:r w:rsidRPr="00646DCD">
        <w:rPr>
          <w:b/>
          <w:sz w:val="16"/>
          <w:szCs w:val="16"/>
        </w:rPr>
        <w:t>4)</w:t>
      </w:r>
      <w:r w:rsidRPr="00646DCD">
        <w:rPr>
          <w:sz w:val="16"/>
          <w:szCs w:val="16"/>
        </w:rPr>
        <w:t xml:space="preserve"> jest potrzeba powodowana przez cielesność; działanie ją zaspokajające; sposoby owego działania; i jego wspó</w:t>
      </w:r>
      <w:r w:rsidRPr="00646DCD">
        <w:rPr>
          <w:sz w:val="16"/>
          <w:szCs w:val="16"/>
        </w:rPr>
        <w:t>l</w:t>
      </w:r>
      <w:r w:rsidRPr="00646DCD">
        <w:rPr>
          <w:sz w:val="16"/>
          <w:szCs w:val="16"/>
        </w:rPr>
        <w:t>notowy charakter. Z czasem działanie to staje się czymś obowiązującym, czymś, co nakazując panuje nad działającym. Ten moment w życiu społecznym i każdej je</w:t>
      </w:r>
      <w:r w:rsidRPr="00646DCD">
        <w:rPr>
          <w:sz w:val="16"/>
          <w:szCs w:val="16"/>
        </w:rPr>
        <w:t>d</w:t>
      </w:r>
      <w:r w:rsidRPr="00646DCD">
        <w:rPr>
          <w:sz w:val="16"/>
          <w:szCs w:val="16"/>
        </w:rPr>
        <w:t xml:space="preserve">nostki ludzkiej jest początkiem alienacji. Jest to więc piąty poziom alienacji </w:t>
      </w:r>
      <w:r w:rsidRPr="00646DCD">
        <w:rPr>
          <w:b/>
          <w:sz w:val="16"/>
          <w:szCs w:val="16"/>
        </w:rPr>
        <w:t>(5)</w:t>
      </w:r>
      <w:r w:rsidRPr="00646DCD">
        <w:rPr>
          <w:sz w:val="16"/>
          <w:szCs w:val="16"/>
        </w:rPr>
        <w:t xml:space="preserve"> występujący na drodze do jej konkretyzacji. Powstające elementy struktur społecznych (tutaj określona forma działania) podporządkowują sobie elementy, które je wytworzyły. Np., dwie jednostki ludzkie zawarły (wytworzyły) umowę w sprawie wspólnej budowy, np. mostu. Od tego czasu treści owej umowy decydują o postępowaniu każdej ze stron. Umowa budowy mostu przesądza o treści ich życia. W instytucji ma</w:t>
      </w:r>
      <w:r w:rsidRPr="00646DCD">
        <w:rPr>
          <w:sz w:val="16"/>
          <w:szCs w:val="16"/>
        </w:rPr>
        <w:t>ł</w:t>
      </w:r>
      <w:r w:rsidRPr="00646DCD">
        <w:rPr>
          <w:sz w:val="16"/>
          <w:szCs w:val="16"/>
        </w:rPr>
        <w:t>żeńskiej dzieje się podobnie. Widać różnice między kobietą – małżonką a kobietą - panną, mężczyzną żonatym a mężczyzną – kawalerem.</w:t>
      </w:r>
    </w:p>
  </w:footnote>
  <w:footnote w:id="172">
    <w:p w:rsidR="00D81AEE" w:rsidRPr="00165290" w:rsidRDefault="00D81AEE" w:rsidP="00165290">
      <w:pPr>
        <w:jc w:val="both"/>
        <w:rPr>
          <w:sz w:val="16"/>
          <w:szCs w:val="16"/>
        </w:rPr>
      </w:pPr>
      <w:r w:rsidRPr="00165290">
        <w:rPr>
          <w:rStyle w:val="Odwoanieprzypisudolnego"/>
          <w:sz w:val="16"/>
          <w:szCs w:val="16"/>
        </w:rPr>
        <w:footnoteRef/>
      </w:r>
      <w:r w:rsidRPr="00165290">
        <w:rPr>
          <w:b/>
          <w:sz w:val="16"/>
          <w:szCs w:val="16"/>
        </w:rPr>
        <w:t xml:space="preserve">Instytucja – </w:t>
      </w:r>
      <w:r w:rsidRPr="00165290">
        <w:rPr>
          <w:sz w:val="16"/>
          <w:szCs w:val="16"/>
        </w:rPr>
        <w:t>pewne stałe dążności jednostek ludzkich w tworzonych przez nich stosunkach społecznych utrwalające ich działania określane przez cele, personel, normy, środki materialne i pełnione funkcje w zaspokajaniu potrzeb społecznych. Stosunku społecznego treścią jest dążność jednego członu i reakcja jako dążność dr</w:t>
      </w:r>
      <w:r w:rsidRPr="00165290">
        <w:rPr>
          <w:sz w:val="16"/>
          <w:szCs w:val="16"/>
        </w:rPr>
        <w:t>u</w:t>
      </w:r>
      <w:r w:rsidRPr="00165290">
        <w:rPr>
          <w:sz w:val="16"/>
          <w:szCs w:val="16"/>
        </w:rPr>
        <w:t>giego członu. Są one konkretne. Ich istotę opisuje abstrakcja, którą otrzymujemy po „przebiciu się” przez to, co szczególne, jednostkowe, przejawowe; co jest zmienn</w:t>
      </w:r>
      <w:r w:rsidRPr="00165290">
        <w:rPr>
          <w:sz w:val="16"/>
          <w:szCs w:val="16"/>
        </w:rPr>
        <w:t>o</w:t>
      </w:r>
      <w:r w:rsidRPr="00165290">
        <w:rPr>
          <w:sz w:val="16"/>
          <w:szCs w:val="16"/>
        </w:rPr>
        <w:t>ścią cech każdej dążności i reakcji. Treści istotowe wyrażają atrybuty, które jako myślane prawdziwość swą ujawniają w praktyce społecznej.</w:t>
      </w:r>
    </w:p>
    <w:p w:rsidR="00D81AEE" w:rsidRPr="00165290" w:rsidRDefault="00D81AEE" w:rsidP="00165290">
      <w:pPr>
        <w:jc w:val="both"/>
        <w:rPr>
          <w:sz w:val="16"/>
          <w:szCs w:val="16"/>
        </w:rPr>
      </w:pPr>
      <w:r w:rsidRPr="00165290">
        <w:rPr>
          <w:sz w:val="16"/>
          <w:szCs w:val="16"/>
        </w:rPr>
        <w:t xml:space="preserve">       Efektem postulowanego wysiłku umysłowego jest wniosek, że istotą stosunku społecznego jest </w:t>
      </w:r>
      <w:r w:rsidRPr="00165290">
        <w:rPr>
          <w:b/>
          <w:sz w:val="16"/>
          <w:szCs w:val="16"/>
        </w:rPr>
        <w:t>norma</w:t>
      </w:r>
      <w:r w:rsidRPr="00165290">
        <w:rPr>
          <w:rStyle w:val="Odwoanieprzypisudolnego"/>
          <w:b/>
          <w:sz w:val="16"/>
          <w:szCs w:val="16"/>
        </w:rPr>
        <w:footnoteRef/>
      </w:r>
      <w:r w:rsidRPr="00165290">
        <w:rPr>
          <w:sz w:val="16"/>
          <w:szCs w:val="16"/>
        </w:rPr>
        <w:t xml:space="preserve">, </w:t>
      </w:r>
      <w:r w:rsidRPr="00165290">
        <w:rPr>
          <w:b/>
          <w:sz w:val="16"/>
          <w:szCs w:val="16"/>
        </w:rPr>
        <w:t>obowiązek i kontakt społeczny</w:t>
      </w:r>
      <w:r w:rsidRPr="00165290">
        <w:rPr>
          <w:sz w:val="16"/>
          <w:szCs w:val="16"/>
        </w:rPr>
        <w:t xml:space="preserve">. Konkretyzując możemy stwierdzić, że istotą wody jest </w:t>
      </w:r>
      <w:r w:rsidRPr="00165290">
        <w:rPr>
          <w:b/>
          <w:sz w:val="16"/>
          <w:szCs w:val="16"/>
        </w:rPr>
        <w:t>tlen</w:t>
      </w:r>
      <w:r w:rsidRPr="00165290">
        <w:rPr>
          <w:sz w:val="16"/>
          <w:szCs w:val="16"/>
        </w:rPr>
        <w:t xml:space="preserve"> i </w:t>
      </w:r>
      <w:r w:rsidRPr="00165290">
        <w:rPr>
          <w:b/>
          <w:sz w:val="16"/>
          <w:szCs w:val="16"/>
        </w:rPr>
        <w:t>wodór</w:t>
      </w:r>
      <w:r w:rsidRPr="00165290">
        <w:rPr>
          <w:sz w:val="16"/>
          <w:szCs w:val="16"/>
        </w:rPr>
        <w:t xml:space="preserve">; istotą człowieka, zarówno jednostki ludzkiej jak i istoty gatunkowej, są atrybuty: </w:t>
      </w:r>
      <w:r w:rsidRPr="00165290">
        <w:rPr>
          <w:b/>
          <w:sz w:val="16"/>
          <w:szCs w:val="16"/>
        </w:rPr>
        <w:t>cielesność, potrzeby, działania, celowość działania wyznaczaną przez wiedzę, stosunek społeczny (uspołecznienia)</w:t>
      </w:r>
      <w:r w:rsidRPr="00165290">
        <w:rPr>
          <w:sz w:val="16"/>
          <w:szCs w:val="16"/>
        </w:rPr>
        <w:t>.</w:t>
      </w:r>
    </w:p>
    <w:p w:rsidR="00D81AEE" w:rsidRPr="00165290" w:rsidRDefault="00D81AEE" w:rsidP="00165290">
      <w:pPr>
        <w:jc w:val="both"/>
        <w:rPr>
          <w:sz w:val="16"/>
          <w:szCs w:val="16"/>
        </w:rPr>
      </w:pPr>
      <w:r w:rsidRPr="00165290">
        <w:rPr>
          <w:b/>
          <w:sz w:val="16"/>
          <w:szCs w:val="16"/>
        </w:rPr>
        <w:t xml:space="preserve">      Norma</w:t>
      </w:r>
      <w:r w:rsidRPr="00165290">
        <w:rPr>
          <w:sz w:val="16"/>
          <w:szCs w:val="16"/>
        </w:rPr>
        <w:t xml:space="preserve"> determinuje idealnie funkcjonowanie stosunków społecznych. Co wyróżnia te normy – zapytuje F. Znaniecki – spośród wszelkich w ogóle norm?</w:t>
      </w:r>
      <w:r>
        <w:rPr>
          <w:sz w:val="16"/>
          <w:szCs w:val="16"/>
        </w:rPr>
        <w:t xml:space="preserve"> </w:t>
      </w:r>
      <w:r w:rsidRPr="00165290">
        <w:rPr>
          <w:sz w:val="16"/>
          <w:szCs w:val="16"/>
        </w:rPr>
        <w:t xml:space="preserve">Wyróżnia ich </w:t>
      </w:r>
      <w:r w:rsidRPr="00165290">
        <w:rPr>
          <w:b/>
          <w:sz w:val="16"/>
          <w:szCs w:val="16"/>
        </w:rPr>
        <w:t>wzajemność.</w:t>
      </w:r>
      <w:r w:rsidRPr="00165290">
        <w:rPr>
          <w:sz w:val="16"/>
          <w:szCs w:val="16"/>
        </w:rPr>
        <w:t xml:space="preserve"> Norma, której wypełnienie jest w ten sposób społecznie wymagane od wiadomego podmiotu, jest </w:t>
      </w:r>
      <w:r w:rsidRPr="00165290">
        <w:rPr>
          <w:b/>
          <w:sz w:val="16"/>
          <w:szCs w:val="16"/>
        </w:rPr>
        <w:t>obowiązkiem społecznym</w:t>
      </w:r>
      <w:r w:rsidRPr="00165290">
        <w:rPr>
          <w:sz w:val="16"/>
          <w:szCs w:val="16"/>
        </w:rPr>
        <w:t xml:space="preserve">. Podobnie jak norma, obowiązek jest zawsze </w:t>
      </w:r>
      <w:r w:rsidRPr="00165290">
        <w:rPr>
          <w:b/>
          <w:sz w:val="16"/>
          <w:szCs w:val="16"/>
        </w:rPr>
        <w:t>dwustronny</w:t>
      </w:r>
      <w:r>
        <w:rPr>
          <w:sz w:val="16"/>
          <w:szCs w:val="16"/>
        </w:rPr>
        <w:t>.</w:t>
      </w:r>
    </w:p>
  </w:footnote>
  <w:footnote w:id="173">
    <w:p w:rsidR="00D81AEE" w:rsidRPr="00165290" w:rsidRDefault="00D81AEE" w:rsidP="00165290">
      <w:pPr>
        <w:pStyle w:val="Tekstprzypisudolnego"/>
        <w:jc w:val="both"/>
        <w:rPr>
          <w:sz w:val="16"/>
          <w:szCs w:val="16"/>
        </w:rPr>
      </w:pPr>
      <w:r w:rsidRPr="00165290">
        <w:rPr>
          <w:rStyle w:val="Znakiprzypiswdolnych"/>
          <w:sz w:val="16"/>
          <w:szCs w:val="16"/>
        </w:rPr>
        <w:footnoteRef/>
      </w:r>
      <w:r w:rsidRPr="00165290">
        <w:rPr>
          <w:sz w:val="16"/>
          <w:szCs w:val="16"/>
        </w:rPr>
        <w:t xml:space="preserve">J. Szczepański, </w:t>
      </w:r>
      <w:r w:rsidRPr="00165290">
        <w:rPr>
          <w:i/>
          <w:iCs/>
          <w:sz w:val="16"/>
          <w:szCs w:val="16"/>
        </w:rPr>
        <w:t xml:space="preserve">Elementarne pojęcia socjologii, </w:t>
      </w:r>
      <w:r w:rsidRPr="00165290">
        <w:rPr>
          <w:sz w:val="16"/>
          <w:szCs w:val="16"/>
        </w:rPr>
        <w:t>PWN, Warszawa 1970, s. 204.</w:t>
      </w:r>
    </w:p>
  </w:footnote>
  <w:footnote w:id="174">
    <w:p w:rsidR="00D81AEE" w:rsidRPr="00165290" w:rsidRDefault="00D81AEE" w:rsidP="004E6544">
      <w:pPr>
        <w:pStyle w:val="Tekstprzypisudolnego"/>
        <w:jc w:val="both"/>
        <w:rPr>
          <w:sz w:val="16"/>
          <w:szCs w:val="16"/>
        </w:rPr>
      </w:pPr>
      <w:r w:rsidRPr="00165290">
        <w:rPr>
          <w:rStyle w:val="Odwoanieprzypisudolnego"/>
          <w:sz w:val="16"/>
          <w:szCs w:val="16"/>
        </w:rPr>
        <w:footnoteRef/>
      </w:r>
      <w:r w:rsidRPr="00165290">
        <w:rPr>
          <w:sz w:val="16"/>
          <w:szCs w:val="16"/>
        </w:rPr>
        <w:t xml:space="preserve">Zob. J. Turowski, </w:t>
      </w:r>
      <w:r w:rsidRPr="00165290">
        <w:rPr>
          <w:i/>
          <w:sz w:val="16"/>
          <w:szCs w:val="16"/>
        </w:rPr>
        <w:t>Socjologia. Wielkie struktury społeczne</w:t>
      </w:r>
      <w:r w:rsidRPr="00165290">
        <w:rPr>
          <w:sz w:val="16"/>
          <w:szCs w:val="16"/>
        </w:rPr>
        <w:t xml:space="preserve">, Towarzystwo Naukowe Katolickiego Uniwersytetu Lubelskiego, Lublin 1994, Tenże, </w:t>
      </w:r>
      <w:r w:rsidRPr="00165290">
        <w:rPr>
          <w:i/>
          <w:sz w:val="16"/>
          <w:szCs w:val="16"/>
        </w:rPr>
        <w:t>Socjologia. Małe struktury społeczne</w:t>
      </w:r>
      <w:r w:rsidRPr="00165290">
        <w:rPr>
          <w:sz w:val="16"/>
          <w:szCs w:val="16"/>
        </w:rPr>
        <w:t xml:space="preserve">, Towarzystwo Naukowe Katolickiego Uniwersytetu Lubelskiego, Lublin 1993. </w:t>
      </w:r>
      <w:r>
        <w:rPr>
          <w:sz w:val="16"/>
          <w:szCs w:val="16"/>
        </w:rPr>
        <w:t xml:space="preserve">Zob. </w:t>
      </w:r>
      <w:r w:rsidRPr="00165290">
        <w:rPr>
          <w:sz w:val="16"/>
          <w:szCs w:val="16"/>
        </w:rPr>
        <w:t xml:space="preserve">Zob. S. George, </w:t>
      </w:r>
      <w:r w:rsidRPr="00165290">
        <w:rPr>
          <w:i/>
          <w:iCs/>
          <w:sz w:val="16"/>
          <w:szCs w:val="16"/>
        </w:rPr>
        <w:t>Czyj kryzys, czyja odpowiedź</w:t>
      </w:r>
      <w:r w:rsidRPr="00165290">
        <w:rPr>
          <w:sz w:val="16"/>
          <w:szCs w:val="16"/>
        </w:rPr>
        <w:t>, Instytut Wyda</w:t>
      </w:r>
      <w:r w:rsidRPr="00165290">
        <w:rPr>
          <w:sz w:val="16"/>
          <w:szCs w:val="16"/>
        </w:rPr>
        <w:t>w</w:t>
      </w:r>
      <w:r w:rsidRPr="00165290">
        <w:rPr>
          <w:sz w:val="16"/>
          <w:szCs w:val="16"/>
        </w:rPr>
        <w:t xml:space="preserve">niczy Książka i Prasa, Warszawa 2001; Song Hongbing, </w:t>
      </w:r>
      <w:r w:rsidRPr="00165290">
        <w:rPr>
          <w:i/>
          <w:sz w:val="16"/>
          <w:szCs w:val="16"/>
        </w:rPr>
        <w:t>Wojna o pieniądz</w:t>
      </w:r>
      <w:r w:rsidRPr="00165290">
        <w:rPr>
          <w:sz w:val="16"/>
          <w:szCs w:val="16"/>
        </w:rPr>
        <w:t xml:space="preserve">, t. 1, </w:t>
      </w:r>
      <w:r w:rsidRPr="00165290">
        <w:rPr>
          <w:i/>
          <w:sz w:val="16"/>
          <w:szCs w:val="16"/>
        </w:rPr>
        <w:t>Prawdziwe źródła kryzysów</w:t>
      </w:r>
      <w:r w:rsidRPr="00165290">
        <w:rPr>
          <w:sz w:val="16"/>
          <w:szCs w:val="16"/>
        </w:rPr>
        <w:t xml:space="preserve">; t. 2, </w:t>
      </w:r>
      <w:r w:rsidRPr="00165290">
        <w:rPr>
          <w:i/>
          <w:sz w:val="16"/>
          <w:szCs w:val="16"/>
        </w:rPr>
        <w:t>Świat władzy pieniądza</w:t>
      </w:r>
      <w:r w:rsidRPr="00165290">
        <w:rPr>
          <w:sz w:val="16"/>
          <w:szCs w:val="16"/>
        </w:rPr>
        <w:t xml:space="preserve">, t. 3, </w:t>
      </w:r>
      <w:r w:rsidRPr="00165290">
        <w:rPr>
          <w:i/>
          <w:sz w:val="16"/>
          <w:szCs w:val="16"/>
        </w:rPr>
        <w:t>Epoka walczących kr</w:t>
      </w:r>
      <w:r w:rsidRPr="00165290">
        <w:rPr>
          <w:i/>
          <w:sz w:val="16"/>
          <w:szCs w:val="16"/>
        </w:rPr>
        <w:t>ó</w:t>
      </w:r>
      <w:r w:rsidRPr="00165290">
        <w:rPr>
          <w:i/>
          <w:sz w:val="16"/>
          <w:szCs w:val="16"/>
        </w:rPr>
        <w:t>lestw</w:t>
      </w:r>
      <w:r w:rsidRPr="00165290">
        <w:rPr>
          <w:sz w:val="16"/>
          <w:szCs w:val="16"/>
        </w:rPr>
        <w:t xml:space="preserve">, Wyd. Wektory, Wrocław 2015; 2016; t.4, </w:t>
      </w:r>
      <w:r w:rsidRPr="00165290">
        <w:rPr>
          <w:i/>
          <w:sz w:val="16"/>
          <w:szCs w:val="16"/>
        </w:rPr>
        <w:t>Cisza przed burzą</w:t>
      </w:r>
      <w:r w:rsidRPr="00165290">
        <w:rPr>
          <w:sz w:val="16"/>
          <w:szCs w:val="16"/>
        </w:rPr>
        <w:t>, z chińskiego przełożył T. Sierakowski, Wyd. Wektory, Wrocław 2018.</w:t>
      </w:r>
    </w:p>
    <w:p w:rsidR="00D81AEE" w:rsidRPr="00165290" w:rsidRDefault="00D81AEE" w:rsidP="00165290">
      <w:pPr>
        <w:pStyle w:val="Tekstprzypisudolnego"/>
        <w:jc w:val="both"/>
        <w:rPr>
          <w:sz w:val="16"/>
          <w:szCs w:val="16"/>
        </w:rPr>
      </w:pPr>
    </w:p>
  </w:footnote>
  <w:footnote w:id="175">
    <w:p w:rsidR="00D81AEE" w:rsidRPr="004E6544" w:rsidRDefault="00D81AEE" w:rsidP="004E6544">
      <w:pPr>
        <w:pStyle w:val="Tekstprzypisudolnego"/>
        <w:jc w:val="both"/>
        <w:rPr>
          <w:sz w:val="16"/>
          <w:szCs w:val="16"/>
        </w:rPr>
      </w:pPr>
      <w:r w:rsidRPr="004E6544">
        <w:rPr>
          <w:rStyle w:val="Odwoanieprzypisudolnego"/>
          <w:sz w:val="16"/>
          <w:szCs w:val="16"/>
        </w:rPr>
        <w:footnoteRef/>
      </w:r>
      <w:r w:rsidRPr="004E6544">
        <w:rPr>
          <w:sz w:val="16"/>
          <w:szCs w:val="16"/>
        </w:rPr>
        <w:t xml:space="preserve">Zob. M. Borucki, </w:t>
      </w:r>
      <w:r w:rsidRPr="004E6544">
        <w:rPr>
          <w:i/>
          <w:sz w:val="16"/>
          <w:szCs w:val="16"/>
        </w:rPr>
        <w:t>Konstytucje polskie</w:t>
      </w:r>
      <w:r w:rsidRPr="004E6544">
        <w:rPr>
          <w:sz w:val="16"/>
          <w:szCs w:val="16"/>
        </w:rPr>
        <w:t xml:space="preserve"> </w:t>
      </w:r>
      <w:r w:rsidRPr="004E6544">
        <w:rPr>
          <w:i/>
          <w:sz w:val="16"/>
          <w:szCs w:val="16"/>
        </w:rPr>
        <w:t>1791 – 1997</w:t>
      </w:r>
      <w:r w:rsidRPr="004E6544">
        <w:rPr>
          <w:sz w:val="16"/>
          <w:szCs w:val="16"/>
        </w:rPr>
        <w:t xml:space="preserve">, s. 304. </w:t>
      </w:r>
    </w:p>
  </w:footnote>
  <w:footnote w:id="176">
    <w:p w:rsidR="00D81AEE" w:rsidRDefault="00D81AEE" w:rsidP="00B111F4">
      <w:pPr>
        <w:pStyle w:val="Tekstprzypisudolnego"/>
        <w:jc w:val="both"/>
        <w:rPr>
          <w:sz w:val="16"/>
          <w:szCs w:val="16"/>
        </w:rPr>
      </w:pPr>
      <w:r w:rsidRPr="00B111F4">
        <w:rPr>
          <w:rStyle w:val="Odwoanieprzypisudolnego"/>
          <w:sz w:val="16"/>
          <w:szCs w:val="16"/>
        </w:rPr>
        <w:footnoteRef/>
      </w:r>
      <w:r w:rsidRPr="00B111F4">
        <w:rPr>
          <w:sz w:val="16"/>
          <w:szCs w:val="16"/>
        </w:rPr>
        <w:t xml:space="preserve">G.W. F. Hegla </w:t>
      </w:r>
      <w:r w:rsidRPr="00B111F4">
        <w:rPr>
          <w:i/>
          <w:sz w:val="16"/>
          <w:szCs w:val="16"/>
        </w:rPr>
        <w:t>aufhebung</w:t>
      </w:r>
      <w:r w:rsidRPr="00B111F4">
        <w:rPr>
          <w:sz w:val="16"/>
          <w:szCs w:val="16"/>
        </w:rPr>
        <w:t xml:space="preserve"> = </w:t>
      </w:r>
      <w:r w:rsidRPr="00B111F4">
        <w:rPr>
          <w:b/>
          <w:sz w:val="16"/>
          <w:szCs w:val="16"/>
        </w:rPr>
        <w:t>znoszenie</w:t>
      </w:r>
      <w:r>
        <w:rPr>
          <w:b/>
          <w:sz w:val="16"/>
          <w:szCs w:val="16"/>
        </w:rPr>
        <w:t xml:space="preserve"> </w:t>
      </w:r>
      <w:r w:rsidRPr="00B111F4">
        <w:rPr>
          <w:sz w:val="16"/>
          <w:szCs w:val="16"/>
        </w:rPr>
        <w:t>oznacza, że zmieniaj</w:t>
      </w:r>
      <w:r>
        <w:rPr>
          <w:sz w:val="16"/>
          <w:szCs w:val="16"/>
        </w:rPr>
        <w:t>ą</w:t>
      </w:r>
      <w:r w:rsidRPr="00B111F4">
        <w:rPr>
          <w:sz w:val="16"/>
          <w:szCs w:val="16"/>
        </w:rPr>
        <w:t xml:space="preserve">c strukturę odrzucamy jej negatywne treści, a kontynuujemy dobre, efektywne. Przyjmując mamę, lub ojca za idola* </w:t>
      </w:r>
      <w:r>
        <w:rPr>
          <w:sz w:val="16"/>
          <w:szCs w:val="16"/>
        </w:rPr>
        <w:t xml:space="preserve">swojego </w:t>
      </w:r>
      <w:r w:rsidRPr="00B111F4">
        <w:rPr>
          <w:sz w:val="16"/>
          <w:szCs w:val="16"/>
        </w:rPr>
        <w:t xml:space="preserve">rozwoju, dziecko </w:t>
      </w:r>
      <w:r>
        <w:rPr>
          <w:sz w:val="16"/>
          <w:szCs w:val="16"/>
        </w:rPr>
        <w:t>uznaje, naśladuje</w:t>
      </w:r>
      <w:r w:rsidRPr="00B111F4">
        <w:rPr>
          <w:sz w:val="16"/>
          <w:szCs w:val="16"/>
        </w:rPr>
        <w:t xml:space="preserve"> jego cechy pozytywne (takim chce być)</w:t>
      </w:r>
      <w:r>
        <w:rPr>
          <w:sz w:val="16"/>
          <w:szCs w:val="16"/>
        </w:rPr>
        <w:t>,</w:t>
      </w:r>
      <w:r w:rsidRPr="00B111F4">
        <w:rPr>
          <w:sz w:val="16"/>
          <w:szCs w:val="16"/>
        </w:rPr>
        <w:t xml:space="preserve"> a odrzuca negatywne (takim nie chcę być).</w:t>
      </w:r>
    </w:p>
    <w:p w:rsidR="00D81AEE" w:rsidRPr="00B111F4" w:rsidRDefault="00D81AEE" w:rsidP="00B111F4">
      <w:pPr>
        <w:pStyle w:val="Tekstprzypisudolnego"/>
        <w:jc w:val="both"/>
        <w:rPr>
          <w:sz w:val="16"/>
          <w:szCs w:val="16"/>
        </w:rPr>
      </w:pPr>
      <w:r>
        <w:rPr>
          <w:sz w:val="16"/>
          <w:szCs w:val="16"/>
        </w:rPr>
        <w:t xml:space="preserve">     *</w:t>
      </w:r>
      <w:r w:rsidRPr="00776D4E">
        <w:rPr>
          <w:b/>
          <w:sz w:val="16"/>
          <w:szCs w:val="16"/>
        </w:rPr>
        <w:t>Idol</w:t>
      </w:r>
      <w:r>
        <w:rPr>
          <w:sz w:val="16"/>
          <w:szCs w:val="16"/>
        </w:rPr>
        <w:t xml:space="preserve"> – &lt;gr. </w:t>
      </w:r>
      <w:r w:rsidRPr="00B111F4">
        <w:rPr>
          <w:i/>
          <w:sz w:val="16"/>
          <w:szCs w:val="16"/>
        </w:rPr>
        <w:t>eidolon</w:t>
      </w:r>
      <w:r>
        <w:rPr>
          <w:sz w:val="16"/>
          <w:szCs w:val="16"/>
        </w:rPr>
        <w:t xml:space="preserve">; łac. </w:t>
      </w:r>
      <w:r w:rsidRPr="00B111F4">
        <w:rPr>
          <w:i/>
          <w:sz w:val="16"/>
          <w:szCs w:val="16"/>
        </w:rPr>
        <w:t>idolum</w:t>
      </w:r>
      <w:r>
        <w:rPr>
          <w:sz w:val="16"/>
          <w:szCs w:val="16"/>
        </w:rPr>
        <w:t xml:space="preserve"> = podobizna&gt; - posążek, rzeźba, wyobrażająca bóstwo, osobę będącą wzorem postępowania. </w:t>
      </w:r>
    </w:p>
  </w:footnote>
  <w:footnote w:id="177">
    <w:p w:rsidR="00D81AEE" w:rsidRPr="00B111F4" w:rsidRDefault="00D81AEE" w:rsidP="00B111F4">
      <w:pPr>
        <w:jc w:val="both"/>
        <w:rPr>
          <w:sz w:val="16"/>
          <w:szCs w:val="16"/>
        </w:rPr>
      </w:pPr>
      <w:r w:rsidRPr="00B111F4">
        <w:rPr>
          <w:rStyle w:val="Odwoanieprzypisudolnego"/>
          <w:sz w:val="16"/>
          <w:szCs w:val="16"/>
        </w:rPr>
        <w:footnoteRef/>
      </w:r>
      <w:r w:rsidRPr="00B111F4">
        <w:rPr>
          <w:b/>
          <w:sz w:val="16"/>
          <w:szCs w:val="16"/>
        </w:rPr>
        <w:t>Rewolucja - &lt;</w:t>
      </w:r>
      <w:r w:rsidRPr="00B111F4">
        <w:rPr>
          <w:sz w:val="16"/>
          <w:szCs w:val="16"/>
        </w:rPr>
        <w:t xml:space="preserve">łac. </w:t>
      </w:r>
      <w:r w:rsidRPr="00B111F4">
        <w:rPr>
          <w:i/>
          <w:sz w:val="16"/>
          <w:szCs w:val="16"/>
        </w:rPr>
        <w:t xml:space="preserve">revolutio = </w:t>
      </w:r>
      <w:r w:rsidRPr="00B111F4">
        <w:rPr>
          <w:sz w:val="16"/>
          <w:szCs w:val="16"/>
        </w:rPr>
        <w:t>przewrót, obrót</w:t>
      </w:r>
      <w:r w:rsidRPr="00B111F4">
        <w:rPr>
          <w:i/>
          <w:sz w:val="16"/>
          <w:szCs w:val="16"/>
        </w:rPr>
        <w:t xml:space="preserve">&gt;. </w:t>
      </w:r>
      <w:r w:rsidRPr="00B111F4">
        <w:rPr>
          <w:sz w:val="16"/>
          <w:szCs w:val="16"/>
        </w:rPr>
        <w:t xml:space="preserve">Gwałtowny, często z zastosowaniem siły zbrojnej, przewrót społeczny obalający istniejący ustrój ekonomiczny, polityczny, ideologiczny i ustanawiający nowy, doskonalszy od istniejącego z punktu widzenia możliwości </w:t>
      </w:r>
      <w:r w:rsidRPr="00B111F4">
        <w:rPr>
          <w:b/>
          <w:sz w:val="16"/>
          <w:szCs w:val="16"/>
        </w:rPr>
        <w:t>wzrastania człowieka w swojej człowieczeńskości</w:t>
      </w:r>
      <w:r w:rsidRPr="00B111F4">
        <w:rPr>
          <w:sz w:val="16"/>
          <w:szCs w:val="16"/>
        </w:rPr>
        <w:t xml:space="preserve">. </w:t>
      </w:r>
    </w:p>
    <w:p w:rsidR="00D81AEE" w:rsidRPr="00B111F4" w:rsidRDefault="00D81AEE" w:rsidP="00B111F4">
      <w:pPr>
        <w:jc w:val="both"/>
        <w:rPr>
          <w:sz w:val="16"/>
          <w:szCs w:val="16"/>
        </w:rPr>
      </w:pPr>
      <w:r w:rsidRPr="00B111F4">
        <w:rPr>
          <w:sz w:val="16"/>
          <w:szCs w:val="16"/>
        </w:rPr>
        <w:t xml:space="preserve">     W </w:t>
      </w:r>
      <w:r w:rsidRPr="00B111F4">
        <w:rPr>
          <w:b/>
          <w:sz w:val="16"/>
          <w:szCs w:val="16"/>
        </w:rPr>
        <w:t>rewolucjach burżuazyjnych</w:t>
      </w:r>
      <w:r w:rsidRPr="00B111F4">
        <w:rPr>
          <w:sz w:val="16"/>
          <w:szCs w:val="16"/>
        </w:rPr>
        <w:t xml:space="preserve"> podmiotem była burżuazja, która niszczyła porządek feudalny i w jego miejsce wprowadzała własne rządy państwa prawa – państwa obywatelskiego. W państwach tych urzeczywistniano: </w:t>
      </w:r>
      <w:r w:rsidRPr="00B111F4">
        <w:rPr>
          <w:b/>
          <w:sz w:val="16"/>
          <w:szCs w:val="16"/>
        </w:rPr>
        <w:t>wolność, równość, braterstwo - egalitaryzm, ale na poziomie ideologicznym i politycznym</w:t>
      </w:r>
      <w:r w:rsidRPr="00B111F4">
        <w:rPr>
          <w:sz w:val="16"/>
          <w:szCs w:val="16"/>
        </w:rPr>
        <w:t xml:space="preserve">. W strukturze ekonomicznej zaś zachowywano </w:t>
      </w:r>
      <w:r w:rsidRPr="00B111F4">
        <w:rPr>
          <w:b/>
          <w:sz w:val="16"/>
          <w:szCs w:val="16"/>
        </w:rPr>
        <w:t>prywatną własność środków produkcji</w:t>
      </w:r>
      <w:r w:rsidRPr="00B111F4">
        <w:rPr>
          <w:sz w:val="16"/>
          <w:szCs w:val="16"/>
        </w:rPr>
        <w:t xml:space="preserve">, co jest przyczyną </w:t>
      </w:r>
      <w:r w:rsidRPr="00B111F4">
        <w:rPr>
          <w:b/>
          <w:sz w:val="16"/>
          <w:szCs w:val="16"/>
        </w:rPr>
        <w:t>nierówności, dwubiegunowości społeczeństw, tj. nędzy i bogactwa, wiedzy i analfabetyzmu, pełnego uczestnictwa w kulturze ludzkiej i życia na marginesie.</w:t>
      </w:r>
      <w:r w:rsidRPr="00B111F4">
        <w:rPr>
          <w:sz w:val="16"/>
          <w:szCs w:val="16"/>
        </w:rPr>
        <w:t xml:space="preserve"> Stan struktury ekonomicznej wpływa na struktury: ideologiczną i polityc</w:t>
      </w:r>
      <w:r w:rsidRPr="00B111F4">
        <w:rPr>
          <w:sz w:val="16"/>
          <w:szCs w:val="16"/>
        </w:rPr>
        <w:t>z</w:t>
      </w:r>
      <w:r w:rsidRPr="00B111F4">
        <w:rPr>
          <w:sz w:val="16"/>
          <w:szCs w:val="16"/>
        </w:rPr>
        <w:t xml:space="preserve">ną w postaci </w:t>
      </w:r>
      <w:r w:rsidRPr="00B111F4">
        <w:rPr>
          <w:b/>
          <w:sz w:val="16"/>
          <w:szCs w:val="16"/>
        </w:rPr>
        <w:t>zaprzeczenia ideałów rewolucji burżuazyjnych</w:t>
      </w:r>
      <w:r w:rsidRPr="00B111F4">
        <w:rPr>
          <w:sz w:val="16"/>
          <w:szCs w:val="16"/>
        </w:rPr>
        <w:t xml:space="preserve">, a zatem </w:t>
      </w:r>
      <w:r w:rsidRPr="00B111F4">
        <w:rPr>
          <w:b/>
          <w:sz w:val="16"/>
          <w:szCs w:val="16"/>
        </w:rPr>
        <w:t>wolność przekształca się w zniewolenie, egalitaryzm w elitaryzm, równość w nierówność</w:t>
      </w:r>
      <w:r w:rsidRPr="00B111F4">
        <w:rPr>
          <w:sz w:val="16"/>
          <w:szCs w:val="16"/>
        </w:rPr>
        <w:t xml:space="preserve">. </w:t>
      </w:r>
    </w:p>
    <w:p w:rsidR="00D81AEE" w:rsidRPr="00B111F4" w:rsidRDefault="00D81AEE" w:rsidP="00B111F4">
      <w:pPr>
        <w:jc w:val="both"/>
        <w:rPr>
          <w:sz w:val="16"/>
          <w:szCs w:val="16"/>
        </w:rPr>
      </w:pPr>
      <w:r w:rsidRPr="00B111F4">
        <w:rPr>
          <w:b/>
          <w:sz w:val="16"/>
          <w:szCs w:val="16"/>
        </w:rPr>
        <w:t xml:space="preserve">      Rewolucje proletariackie</w:t>
      </w:r>
      <w:r w:rsidRPr="00B111F4">
        <w:rPr>
          <w:sz w:val="16"/>
          <w:szCs w:val="16"/>
        </w:rPr>
        <w:t xml:space="preserve"> z kolei obalają z kolei rządy </w:t>
      </w:r>
      <w:r w:rsidRPr="00B111F4">
        <w:rPr>
          <w:b/>
          <w:sz w:val="16"/>
          <w:szCs w:val="16"/>
        </w:rPr>
        <w:t xml:space="preserve">burżuazyjne, czyli państwa obywatelskie. </w:t>
      </w:r>
      <w:r w:rsidRPr="00B111F4">
        <w:rPr>
          <w:sz w:val="16"/>
          <w:szCs w:val="16"/>
        </w:rPr>
        <w:t xml:space="preserve">Próbują, za pośrednictwem </w:t>
      </w:r>
      <w:r w:rsidRPr="00B111F4">
        <w:rPr>
          <w:b/>
          <w:sz w:val="16"/>
          <w:szCs w:val="16"/>
        </w:rPr>
        <w:t>dyktatury proletariatu</w:t>
      </w:r>
      <w:r w:rsidRPr="00B111F4">
        <w:rPr>
          <w:sz w:val="16"/>
          <w:szCs w:val="16"/>
        </w:rPr>
        <w:t>, urzecz</w:t>
      </w:r>
      <w:r w:rsidRPr="00B111F4">
        <w:rPr>
          <w:sz w:val="16"/>
          <w:szCs w:val="16"/>
        </w:rPr>
        <w:t>y</w:t>
      </w:r>
      <w:r w:rsidRPr="00B111F4">
        <w:rPr>
          <w:sz w:val="16"/>
          <w:szCs w:val="16"/>
        </w:rPr>
        <w:t xml:space="preserve">wistniać idee </w:t>
      </w:r>
      <w:r w:rsidRPr="00B111F4">
        <w:rPr>
          <w:b/>
          <w:sz w:val="16"/>
          <w:szCs w:val="16"/>
        </w:rPr>
        <w:t>państwa socjalizmu realnego,</w:t>
      </w:r>
      <w:r w:rsidRPr="00B111F4">
        <w:rPr>
          <w:sz w:val="16"/>
          <w:szCs w:val="16"/>
        </w:rPr>
        <w:t xml:space="preserve"> w którym poprzez sankcjonowanie </w:t>
      </w:r>
      <w:r w:rsidRPr="00B111F4">
        <w:rPr>
          <w:b/>
          <w:sz w:val="16"/>
          <w:szCs w:val="16"/>
        </w:rPr>
        <w:t>równości ekonomicznej</w:t>
      </w:r>
      <w:r w:rsidRPr="00B111F4">
        <w:rPr>
          <w:sz w:val="16"/>
          <w:szCs w:val="16"/>
        </w:rPr>
        <w:t>, przyporządkowanie struktury ekonomicznej, prywatnej wł</w:t>
      </w:r>
      <w:r w:rsidRPr="00B111F4">
        <w:rPr>
          <w:sz w:val="16"/>
          <w:szCs w:val="16"/>
        </w:rPr>
        <w:t>a</w:t>
      </w:r>
      <w:r w:rsidRPr="00B111F4">
        <w:rPr>
          <w:sz w:val="16"/>
          <w:szCs w:val="16"/>
        </w:rPr>
        <w:t xml:space="preserve">sności środków produkcji </w:t>
      </w:r>
      <w:r w:rsidRPr="00B111F4">
        <w:rPr>
          <w:b/>
          <w:sz w:val="16"/>
          <w:szCs w:val="16"/>
        </w:rPr>
        <w:t>dobru wspólnemu</w:t>
      </w:r>
      <w:r w:rsidRPr="00B111F4">
        <w:rPr>
          <w:sz w:val="16"/>
          <w:szCs w:val="16"/>
        </w:rPr>
        <w:t xml:space="preserve"> chce się </w:t>
      </w:r>
      <w:r w:rsidRPr="00B111F4">
        <w:rPr>
          <w:b/>
          <w:sz w:val="16"/>
          <w:szCs w:val="16"/>
        </w:rPr>
        <w:t>materializować wolność, równość, sprawiedliwość społeczną i braterstwo w strukturach politycznych i ideologicznych</w:t>
      </w:r>
      <w:r w:rsidRPr="00B111F4">
        <w:rPr>
          <w:sz w:val="16"/>
          <w:szCs w:val="16"/>
        </w:rPr>
        <w:t xml:space="preserve">. Rewolucje socjalistyczne urzeczywistniają zatem to, co w rewolucjach burżuazyjnych jest celem, ale - z uwagi na </w:t>
      </w:r>
      <w:r w:rsidRPr="00B111F4">
        <w:rPr>
          <w:b/>
          <w:sz w:val="16"/>
          <w:szCs w:val="16"/>
        </w:rPr>
        <w:t>pozostawienie prywatnej własności środków produkcji</w:t>
      </w:r>
      <w:r w:rsidRPr="00B111F4">
        <w:rPr>
          <w:sz w:val="16"/>
          <w:szCs w:val="16"/>
        </w:rPr>
        <w:t xml:space="preserve"> – cele te przekształcają się w swe przeciwieństwo: </w:t>
      </w:r>
      <w:r w:rsidRPr="00B111F4">
        <w:rPr>
          <w:b/>
          <w:sz w:val="16"/>
          <w:szCs w:val="16"/>
        </w:rPr>
        <w:t>wolność w zniewalające wykluczenie, równość w nierówność, braterstwo w czysty, pieniężny interes</w:t>
      </w:r>
      <w:r w:rsidRPr="00B111F4">
        <w:rPr>
          <w:sz w:val="16"/>
          <w:szCs w:val="16"/>
        </w:rPr>
        <w:t xml:space="preserve"> (zob. tzw. złodziejska prywatyzacja w Warszawie). Z punktu widzenia wzrostu ludzkości w jej człowieczeńskości</w:t>
      </w:r>
      <w:r w:rsidRPr="00B111F4">
        <w:rPr>
          <w:b/>
          <w:sz w:val="16"/>
          <w:szCs w:val="16"/>
        </w:rPr>
        <w:t>rewolucje są postępową formą działań sp</w:t>
      </w:r>
      <w:r w:rsidRPr="00B111F4">
        <w:rPr>
          <w:b/>
          <w:sz w:val="16"/>
          <w:szCs w:val="16"/>
        </w:rPr>
        <w:t>o</w:t>
      </w:r>
      <w:r w:rsidRPr="00B111F4">
        <w:rPr>
          <w:b/>
          <w:sz w:val="16"/>
          <w:szCs w:val="16"/>
        </w:rPr>
        <w:t>łecznych</w:t>
      </w:r>
      <w:r w:rsidRPr="00B111F4">
        <w:rPr>
          <w:sz w:val="16"/>
          <w:szCs w:val="16"/>
        </w:rPr>
        <w:t>, chociaż stosowane w nich metody pozornie zaprzeczają tej idei. Zob. hasło socjalizm.</w:t>
      </w:r>
    </w:p>
    <w:p w:rsidR="00D81AEE" w:rsidRPr="005C3BEB" w:rsidRDefault="00D81AEE" w:rsidP="005C3BEB">
      <w:pPr>
        <w:jc w:val="both"/>
        <w:rPr>
          <w:sz w:val="16"/>
          <w:szCs w:val="16"/>
        </w:rPr>
      </w:pPr>
      <w:r w:rsidRPr="00B111F4">
        <w:rPr>
          <w:sz w:val="16"/>
          <w:szCs w:val="16"/>
        </w:rPr>
        <w:t xml:space="preserve">      W sytuacji, gdy zwycięska klasa społeczna przywróci dawny porządek społeczny, wtedy mamy do czynienia z </w:t>
      </w:r>
      <w:r w:rsidRPr="00B111F4">
        <w:rPr>
          <w:b/>
          <w:sz w:val="16"/>
          <w:szCs w:val="16"/>
        </w:rPr>
        <w:t xml:space="preserve">restauracją </w:t>
      </w:r>
      <w:r w:rsidRPr="00B111F4">
        <w:rPr>
          <w:sz w:val="16"/>
          <w:szCs w:val="16"/>
        </w:rPr>
        <w:t xml:space="preserve">(łac. </w:t>
      </w:r>
      <w:r w:rsidRPr="00B111F4">
        <w:rPr>
          <w:i/>
          <w:sz w:val="16"/>
          <w:szCs w:val="16"/>
        </w:rPr>
        <w:t>restauratio, restaurere</w:t>
      </w:r>
      <w:r w:rsidRPr="00B111F4">
        <w:rPr>
          <w:sz w:val="16"/>
          <w:szCs w:val="16"/>
        </w:rPr>
        <w:t>= przywracać</w:t>
      </w:r>
      <w:r w:rsidRPr="00B111F4">
        <w:rPr>
          <w:i/>
          <w:sz w:val="16"/>
          <w:szCs w:val="16"/>
        </w:rPr>
        <w:t xml:space="preserve">, </w:t>
      </w:r>
      <w:r w:rsidRPr="00B111F4">
        <w:rPr>
          <w:sz w:val="16"/>
          <w:szCs w:val="16"/>
        </w:rPr>
        <w:t xml:space="preserve">odnawiać), czyli </w:t>
      </w:r>
      <w:r w:rsidRPr="00B111F4">
        <w:rPr>
          <w:b/>
          <w:sz w:val="16"/>
          <w:szCs w:val="16"/>
        </w:rPr>
        <w:t>kontrrewolucją</w:t>
      </w:r>
      <w:r w:rsidRPr="00B111F4">
        <w:rPr>
          <w:sz w:val="16"/>
          <w:szCs w:val="16"/>
        </w:rPr>
        <w:t xml:space="preserve">. Restauracje są zatem zjawiskiem społecznym hamującym, zatrzymującym rozwój i postęp społeczny. </w:t>
      </w:r>
      <w:r w:rsidRPr="005C3BEB">
        <w:rPr>
          <w:b/>
          <w:sz w:val="16"/>
          <w:szCs w:val="16"/>
        </w:rPr>
        <w:t>Polską kontrrewolucję</w:t>
      </w:r>
      <w:r w:rsidRPr="00B111F4">
        <w:rPr>
          <w:sz w:val="16"/>
          <w:szCs w:val="16"/>
        </w:rPr>
        <w:t xml:space="preserve"> końca XX i początku XXI wieku nazywa się w mas mediach transformacją u</w:t>
      </w:r>
      <w:r>
        <w:rPr>
          <w:sz w:val="16"/>
          <w:szCs w:val="16"/>
        </w:rPr>
        <w:t>strojową.</w:t>
      </w:r>
    </w:p>
  </w:footnote>
  <w:footnote w:id="178">
    <w:p w:rsidR="00D81AEE" w:rsidRPr="00552B91" w:rsidRDefault="00D81AEE" w:rsidP="00552B91">
      <w:pPr>
        <w:jc w:val="both"/>
        <w:rPr>
          <w:sz w:val="16"/>
          <w:szCs w:val="16"/>
        </w:rPr>
      </w:pPr>
      <w:r w:rsidRPr="00552B91">
        <w:rPr>
          <w:rStyle w:val="Odwoanieprzypisudolnego"/>
          <w:sz w:val="16"/>
          <w:szCs w:val="16"/>
        </w:rPr>
        <w:footnoteRef/>
      </w:r>
      <w:r w:rsidRPr="00552B91">
        <w:rPr>
          <w:b/>
          <w:sz w:val="16"/>
          <w:szCs w:val="16"/>
        </w:rPr>
        <w:t>Komunizm - &lt;</w:t>
      </w:r>
      <w:r w:rsidRPr="00552B91">
        <w:rPr>
          <w:sz w:val="16"/>
          <w:szCs w:val="16"/>
        </w:rPr>
        <w:t>łac</w:t>
      </w:r>
      <w:r w:rsidRPr="00552B91">
        <w:rPr>
          <w:i/>
          <w:sz w:val="16"/>
          <w:szCs w:val="16"/>
        </w:rPr>
        <w:t xml:space="preserve">. comunis = </w:t>
      </w:r>
      <w:r w:rsidRPr="00552B91">
        <w:rPr>
          <w:sz w:val="16"/>
          <w:szCs w:val="16"/>
        </w:rPr>
        <w:t>wspólny, powszechny</w:t>
      </w:r>
      <w:r w:rsidRPr="00552B91">
        <w:rPr>
          <w:i/>
          <w:sz w:val="16"/>
          <w:szCs w:val="16"/>
        </w:rPr>
        <w:t xml:space="preserve">; </w:t>
      </w:r>
      <w:r w:rsidRPr="00552B91">
        <w:rPr>
          <w:sz w:val="16"/>
          <w:szCs w:val="16"/>
        </w:rPr>
        <w:t xml:space="preserve">gr. </w:t>
      </w:r>
      <w:r w:rsidRPr="00552B91">
        <w:rPr>
          <w:i/>
          <w:sz w:val="16"/>
          <w:szCs w:val="16"/>
        </w:rPr>
        <w:t>oú</w:t>
      </w:r>
      <w:r w:rsidRPr="00552B91">
        <w:rPr>
          <w:sz w:val="16"/>
          <w:szCs w:val="16"/>
        </w:rPr>
        <w:t xml:space="preserve"> = nie; </w:t>
      </w:r>
      <w:r w:rsidRPr="00552B91">
        <w:rPr>
          <w:i/>
          <w:sz w:val="16"/>
          <w:szCs w:val="16"/>
        </w:rPr>
        <w:t>topos</w:t>
      </w:r>
      <w:r w:rsidRPr="00552B91">
        <w:rPr>
          <w:sz w:val="16"/>
          <w:szCs w:val="16"/>
        </w:rPr>
        <w:t xml:space="preserve"> = miejsce</w:t>
      </w:r>
      <w:r w:rsidRPr="00552B91">
        <w:rPr>
          <w:i/>
          <w:sz w:val="16"/>
          <w:szCs w:val="16"/>
        </w:rPr>
        <w:t xml:space="preserve">&gt;. </w:t>
      </w:r>
      <w:r w:rsidRPr="00552B91">
        <w:rPr>
          <w:sz w:val="16"/>
          <w:szCs w:val="16"/>
        </w:rPr>
        <w:t xml:space="preserve">Kategoria </w:t>
      </w:r>
      <w:r>
        <w:rPr>
          <w:sz w:val="16"/>
          <w:szCs w:val="16"/>
        </w:rPr>
        <w:t>opisująca</w:t>
      </w:r>
      <w:r w:rsidRPr="00552B91">
        <w:rPr>
          <w:sz w:val="16"/>
          <w:szCs w:val="16"/>
        </w:rPr>
        <w:t xml:space="preserve">: </w:t>
      </w:r>
      <w:r w:rsidRPr="00552B91">
        <w:rPr>
          <w:b/>
          <w:sz w:val="16"/>
          <w:szCs w:val="16"/>
        </w:rPr>
        <w:t>1.</w:t>
      </w:r>
      <w:r w:rsidRPr="00552B91">
        <w:rPr>
          <w:sz w:val="16"/>
          <w:szCs w:val="16"/>
        </w:rPr>
        <w:t xml:space="preserve"> rewolucyjn</w:t>
      </w:r>
      <w:r>
        <w:rPr>
          <w:sz w:val="16"/>
          <w:szCs w:val="16"/>
        </w:rPr>
        <w:t>ą ideologię</w:t>
      </w:r>
      <w:r w:rsidRPr="00552B91">
        <w:rPr>
          <w:sz w:val="16"/>
          <w:szCs w:val="16"/>
        </w:rPr>
        <w:t xml:space="preserve"> partii komunistycznych; </w:t>
      </w:r>
      <w:r w:rsidRPr="00552B91">
        <w:rPr>
          <w:b/>
          <w:sz w:val="16"/>
          <w:szCs w:val="16"/>
        </w:rPr>
        <w:t>2</w:t>
      </w:r>
      <w:r w:rsidRPr="00552B91">
        <w:rPr>
          <w:sz w:val="16"/>
          <w:szCs w:val="16"/>
        </w:rPr>
        <w:t xml:space="preserve">. ideał formacji społeczno-ekonomicznej </w:t>
      </w:r>
      <w:r>
        <w:rPr>
          <w:sz w:val="16"/>
          <w:szCs w:val="16"/>
        </w:rPr>
        <w:t xml:space="preserve">- </w:t>
      </w:r>
      <w:r w:rsidRPr="00552B91">
        <w:rPr>
          <w:sz w:val="16"/>
          <w:szCs w:val="16"/>
        </w:rPr>
        <w:t xml:space="preserve">kolejny etap rozwoju ludzkości, po kapitalizmie. W komunizmie ma być: </w:t>
      </w:r>
      <w:r w:rsidRPr="00552B91">
        <w:rPr>
          <w:b/>
          <w:sz w:val="16"/>
          <w:szCs w:val="16"/>
        </w:rPr>
        <w:t>a.</w:t>
      </w:r>
      <w:r w:rsidRPr="00552B91">
        <w:rPr>
          <w:sz w:val="16"/>
          <w:szCs w:val="16"/>
        </w:rPr>
        <w:t xml:space="preserve">całkowite uspołecznienie środków produkcji znoszące stan uprzedmiotowienia jednostek ludzkich; </w:t>
      </w:r>
      <w:r w:rsidRPr="00552B91">
        <w:rPr>
          <w:b/>
          <w:sz w:val="16"/>
          <w:szCs w:val="16"/>
        </w:rPr>
        <w:t xml:space="preserve">b. </w:t>
      </w:r>
      <w:r w:rsidRPr="00552B91">
        <w:rPr>
          <w:sz w:val="16"/>
          <w:szCs w:val="16"/>
        </w:rPr>
        <w:t xml:space="preserve">zanik społecznego podziału pracy; </w:t>
      </w:r>
      <w:r w:rsidRPr="00552B91">
        <w:rPr>
          <w:b/>
          <w:sz w:val="16"/>
          <w:szCs w:val="16"/>
        </w:rPr>
        <w:t>c.</w:t>
      </w:r>
      <w:r w:rsidRPr="00552B91">
        <w:rPr>
          <w:sz w:val="16"/>
          <w:szCs w:val="16"/>
        </w:rPr>
        <w:t xml:space="preserve">przekształcenie się pracy w twórczą potrzebę życiową; </w:t>
      </w:r>
      <w:r w:rsidRPr="00552B91">
        <w:rPr>
          <w:b/>
          <w:sz w:val="16"/>
          <w:szCs w:val="16"/>
        </w:rPr>
        <w:t>d.</w:t>
      </w:r>
      <w:r w:rsidRPr="00552B91">
        <w:rPr>
          <w:sz w:val="16"/>
          <w:szCs w:val="16"/>
        </w:rPr>
        <w:t xml:space="preserve"> taki poziom sił wytwó</w:t>
      </w:r>
      <w:r w:rsidRPr="00552B91">
        <w:rPr>
          <w:sz w:val="16"/>
          <w:szCs w:val="16"/>
        </w:rPr>
        <w:t>r</w:t>
      </w:r>
      <w:r w:rsidRPr="00552B91">
        <w:rPr>
          <w:sz w:val="16"/>
          <w:szCs w:val="16"/>
        </w:rPr>
        <w:t xml:space="preserve">czych, który umożliwi urzeczywistnienie zasady „od każdego według jego zdolności, każdemu według jego potrzeb”. Podstawowe środki do życia produkowane będą przez przyrodniczych agentów pracy produkcyjnej (roboty); </w:t>
      </w:r>
      <w:r w:rsidRPr="00552B91">
        <w:rPr>
          <w:b/>
          <w:sz w:val="16"/>
          <w:szCs w:val="16"/>
        </w:rPr>
        <w:t>e.</w:t>
      </w:r>
      <w:r w:rsidRPr="00552B91">
        <w:rPr>
          <w:sz w:val="16"/>
          <w:szCs w:val="16"/>
        </w:rPr>
        <w:t xml:space="preserve"> państwo zostanie zastąpione społecznym samorządem. Komunizm nie jest celem, do którego można dojść; jest to </w:t>
      </w:r>
      <w:r w:rsidRPr="00552B91">
        <w:rPr>
          <w:b/>
          <w:sz w:val="16"/>
          <w:szCs w:val="16"/>
        </w:rPr>
        <w:t>nieskończony ruch ku upodmiotawiającej przyszłości, ruch upodmiotawiający człowieka; ruch znoszący alienację; ruch znoszący stan obecny</w:t>
      </w:r>
      <w:r w:rsidRPr="00552B91">
        <w:rPr>
          <w:sz w:val="16"/>
          <w:szCs w:val="16"/>
        </w:rPr>
        <w:t xml:space="preserve">. </w:t>
      </w:r>
    </w:p>
  </w:footnote>
  <w:footnote w:id="179">
    <w:p w:rsidR="00D81AEE" w:rsidRPr="005C3BEB" w:rsidRDefault="00D81AEE" w:rsidP="005C3BEB">
      <w:pPr>
        <w:jc w:val="both"/>
        <w:rPr>
          <w:sz w:val="16"/>
          <w:szCs w:val="16"/>
        </w:rPr>
      </w:pPr>
      <w:r w:rsidRPr="005C3BEB">
        <w:rPr>
          <w:rStyle w:val="Odwoanieprzypisudolnego"/>
          <w:sz w:val="16"/>
          <w:szCs w:val="16"/>
        </w:rPr>
        <w:footnoteRef/>
      </w:r>
      <w:r w:rsidRPr="005C3BEB">
        <w:rPr>
          <w:sz w:val="16"/>
          <w:szCs w:val="16"/>
        </w:rPr>
        <w:t xml:space="preserve">Zob. K. Marks, </w:t>
      </w:r>
      <w:r w:rsidRPr="005C3BEB">
        <w:rPr>
          <w:i/>
          <w:iCs/>
          <w:sz w:val="16"/>
          <w:szCs w:val="16"/>
        </w:rPr>
        <w:t>Ideologia niemiecka. Krytyka najnowszej filozofii niemieckiej w osobach jej przedstawicieli – Feuerbacha, B. Bauera i Stirnera, tudzież niemieckiego socjalizmu w osobach różnych jego proroków</w:t>
      </w:r>
      <w:r w:rsidRPr="005C3BEB">
        <w:rPr>
          <w:sz w:val="16"/>
          <w:szCs w:val="16"/>
        </w:rPr>
        <w:t xml:space="preserve">, (w:) K. Marks, F. Engels, </w:t>
      </w:r>
      <w:r w:rsidRPr="005C3BEB">
        <w:rPr>
          <w:i/>
          <w:iCs/>
          <w:sz w:val="16"/>
          <w:szCs w:val="16"/>
        </w:rPr>
        <w:t>Dzieła</w:t>
      </w:r>
      <w:r w:rsidRPr="005C3BEB">
        <w:rPr>
          <w:sz w:val="16"/>
          <w:szCs w:val="16"/>
        </w:rPr>
        <w:t xml:space="preserve">, t. 3, KiW, Warszawa 1961, s. 37 – 38 (MED 3, 37 – 38). Zob. A. Schaff, </w:t>
      </w:r>
      <w:r w:rsidRPr="005C3BEB">
        <w:rPr>
          <w:i/>
          <w:sz w:val="16"/>
          <w:szCs w:val="16"/>
        </w:rPr>
        <w:t>Marksizm a jednostka ludzka</w:t>
      </w:r>
      <w:r w:rsidRPr="005C3BEB">
        <w:rPr>
          <w:sz w:val="16"/>
          <w:szCs w:val="16"/>
        </w:rPr>
        <w:t xml:space="preserve">, Warszawa 1965; T. M. Jaroszewski, </w:t>
      </w:r>
      <w:r w:rsidRPr="005C3BEB">
        <w:rPr>
          <w:i/>
          <w:sz w:val="16"/>
          <w:szCs w:val="16"/>
        </w:rPr>
        <w:t>Alienacja?</w:t>
      </w:r>
      <w:r w:rsidRPr="005C3BEB">
        <w:rPr>
          <w:sz w:val="16"/>
          <w:szCs w:val="16"/>
        </w:rPr>
        <w:t xml:space="preserve"> Warszawa 1965.  </w:t>
      </w:r>
    </w:p>
  </w:footnote>
  <w:footnote w:id="180">
    <w:p w:rsidR="00D81AEE" w:rsidRPr="005C3BEB" w:rsidRDefault="00D81AEE" w:rsidP="005C3BEB">
      <w:pPr>
        <w:jc w:val="both"/>
        <w:rPr>
          <w:sz w:val="16"/>
          <w:szCs w:val="16"/>
        </w:rPr>
      </w:pPr>
      <w:r w:rsidRPr="005C3BEB">
        <w:rPr>
          <w:rStyle w:val="Odwoanieprzypisudolnego"/>
          <w:sz w:val="16"/>
          <w:szCs w:val="16"/>
        </w:rPr>
        <w:footnoteRef/>
      </w:r>
      <w:r w:rsidRPr="005C3BEB">
        <w:rPr>
          <w:b/>
          <w:sz w:val="16"/>
          <w:szCs w:val="16"/>
        </w:rPr>
        <w:t xml:space="preserve">Egzystencjalizm – </w:t>
      </w:r>
      <w:r w:rsidRPr="005C3BEB">
        <w:rPr>
          <w:sz w:val="16"/>
          <w:szCs w:val="16"/>
        </w:rPr>
        <w:t>filozofia, która koncentruje się na człowieku</w:t>
      </w:r>
      <w:r>
        <w:rPr>
          <w:sz w:val="16"/>
          <w:szCs w:val="16"/>
        </w:rPr>
        <w:t>,</w:t>
      </w:r>
      <w:r w:rsidRPr="005C3BEB">
        <w:rPr>
          <w:sz w:val="16"/>
          <w:szCs w:val="16"/>
        </w:rPr>
        <w:t xml:space="preserve"> rozpatrując go w konkretnej realności, w jego „wrzuceniu” w świat, w życie społeczne. Jego istotę określa jego życie. </w:t>
      </w:r>
      <w:r w:rsidRPr="005C3BEB">
        <w:rPr>
          <w:b/>
          <w:sz w:val="16"/>
          <w:szCs w:val="16"/>
        </w:rPr>
        <w:t>Egzystencja poprzedza esencję</w:t>
      </w:r>
      <w:r w:rsidRPr="005C3BEB">
        <w:rPr>
          <w:sz w:val="16"/>
          <w:szCs w:val="16"/>
        </w:rPr>
        <w:t>. Najpierw trzeba przeżyć swoje życie, by można było odpowiedzieć na pytanie: kim się jest. Statek musi przepłynąć pewne morze po to, aby móc ukazać istotę rejsu.Jest to również kierunek społeczno – kulturowy zajmujący się egzystencją jednostek ludzkich. Jest wyrażany w sztuce, literaturze pięknej i innych formach kultury.</w:t>
      </w:r>
      <w:r>
        <w:rPr>
          <w:sz w:val="16"/>
          <w:szCs w:val="16"/>
        </w:rPr>
        <w:t xml:space="preserve"> Zob. więcej A. J. Karpiński, </w:t>
      </w:r>
      <w:r w:rsidRPr="005C3BEB">
        <w:rPr>
          <w:i/>
          <w:sz w:val="16"/>
          <w:szCs w:val="16"/>
        </w:rPr>
        <w:t>Egzystencjalizm</w:t>
      </w:r>
      <w:r>
        <w:rPr>
          <w:sz w:val="16"/>
          <w:szCs w:val="16"/>
        </w:rPr>
        <w:t xml:space="preserve">, (w:) </w:t>
      </w:r>
      <w:r w:rsidRPr="005C3BEB">
        <w:rPr>
          <w:i/>
          <w:sz w:val="16"/>
          <w:szCs w:val="16"/>
        </w:rPr>
        <w:t>Świat nazwany</w:t>
      </w:r>
      <w:r>
        <w:rPr>
          <w:sz w:val="16"/>
          <w:szCs w:val="16"/>
        </w:rPr>
        <w:t xml:space="preserve">… dz. cyt., </w:t>
      </w:r>
      <w:hyperlink r:id="rId15" w:history="1">
        <w:r w:rsidRPr="00EA5DDF">
          <w:rPr>
            <w:rStyle w:val="Hipercze"/>
            <w:sz w:val="16"/>
            <w:szCs w:val="16"/>
          </w:rPr>
          <w:t>www.adamkarpinski.pl</w:t>
        </w:r>
      </w:hyperlink>
      <w:r>
        <w:rPr>
          <w:sz w:val="16"/>
          <w:szCs w:val="16"/>
        </w:rPr>
        <w:t xml:space="preserve">. </w:t>
      </w:r>
    </w:p>
  </w:footnote>
  <w:footnote w:id="181">
    <w:p w:rsidR="00D81AEE" w:rsidRPr="009B113C" w:rsidRDefault="00D81AEE" w:rsidP="009B113C">
      <w:pPr>
        <w:pStyle w:val="Tekstprzypisudolnego"/>
        <w:jc w:val="both"/>
        <w:rPr>
          <w:sz w:val="16"/>
          <w:szCs w:val="16"/>
        </w:rPr>
      </w:pPr>
      <w:r w:rsidRPr="000858D2">
        <w:rPr>
          <w:rStyle w:val="Odwoanieprzypisudolnego"/>
          <w:b/>
          <w:sz w:val="16"/>
          <w:szCs w:val="16"/>
        </w:rPr>
        <w:footnoteRef/>
      </w:r>
      <w:r w:rsidRPr="00776D4E">
        <w:rPr>
          <w:b/>
          <w:sz w:val="16"/>
          <w:szCs w:val="16"/>
          <w:u w:val="single"/>
        </w:rPr>
        <w:t>Narcyz.</w:t>
      </w:r>
      <w:r>
        <w:rPr>
          <w:b/>
          <w:sz w:val="16"/>
          <w:szCs w:val="16"/>
        </w:rPr>
        <w:t xml:space="preserve"> </w:t>
      </w:r>
      <w:r w:rsidRPr="000858D2">
        <w:rPr>
          <w:b/>
          <w:sz w:val="16"/>
          <w:szCs w:val="16"/>
        </w:rPr>
        <w:t>W mitologii</w:t>
      </w:r>
      <w:r w:rsidRPr="009B113C">
        <w:rPr>
          <w:sz w:val="16"/>
          <w:szCs w:val="16"/>
        </w:rPr>
        <w:t xml:space="preserve"> przedstawiany jako syn boga rzeki Kefisos w Beocji i nimfy Liriope. Piękny młodzieniec wzgardził  miłością nimfy Echo za co został ukarany przez Afrodytę nie daj</w:t>
      </w:r>
      <w:r>
        <w:rPr>
          <w:sz w:val="16"/>
          <w:szCs w:val="16"/>
        </w:rPr>
        <w:t>ą</w:t>
      </w:r>
      <w:r w:rsidRPr="009B113C">
        <w:rPr>
          <w:sz w:val="16"/>
          <w:szCs w:val="16"/>
        </w:rPr>
        <w:t xml:space="preserve">cą się spełnić miłością do samego siebie. Albowiem kiedy pił wodę u źródła dostrzegł odbicie urodziwej własnej twarzy. Zakochał się w sobie. </w:t>
      </w:r>
      <w:r w:rsidRPr="000858D2">
        <w:rPr>
          <w:b/>
          <w:sz w:val="16"/>
          <w:szCs w:val="16"/>
        </w:rPr>
        <w:t>Narcyz</w:t>
      </w:r>
      <w:r w:rsidRPr="009B113C">
        <w:rPr>
          <w:sz w:val="16"/>
          <w:szCs w:val="16"/>
        </w:rPr>
        <w:t xml:space="preserve"> ginie z tęsknoty za nieosiągalnym przedmiotem swego ucz</w:t>
      </w:r>
      <w:r>
        <w:rPr>
          <w:sz w:val="16"/>
          <w:szCs w:val="16"/>
        </w:rPr>
        <w:t>u</w:t>
      </w:r>
      <w:r w:rsidRPr="009B113C">
        <w:rPr>
          <w:sz w:val="16"/>
          <w:szCs w:val="16"/>
        </w:rPr>
        <w:t>cia. Po śmierci zamienił się w kw</w:t>
      </w:r>
      <w:r>
        <w:rPr>
          <w:sz w:val="16"/>
          <w:szCs w:val="16"/>
        </w:rPr>
        <w:t>i</w:t>
      </w:r>
      <w:r w:rsidRPr="009B113C">
        <w:rPr>
          <w:sz w:val="16"/>
          <w:szCs w:val="16"/>
        </w:rPr>
        <w:t xml:space="preserve">at nazwany jego imieniem: </w:t>
      </w:r>
      <w:r w:rsidRPr="000858D2">
        <w:rPr>
          <w:b/>
          <w:sz w:val="16"/>
          <w:szCs w:val="16"/>
        </w:rPr>
        <w:t>Narcyz</w:t>
      </w:r>
      <w:r w:rsidRPr="009B113C">
        <w:rPr>
          <w:sz w:val="16"/>
          <w:szCs w:val="16"/>
        </w:rPr>
        <w:t xml:space="preserve">.   </w:t>
      </w:r>
    </w:p>
  </w:footnote>
  <w:footnote w:id="182">
    <w:p w:rsidR="00D81AEE" w:rsidRPr="00F44BD5" w:rsidRDefault="00D81AEE" w:rsidP="00F44BD5">
      <w:pPr>
        <w:pStyle w:val="Tekstprzypisudolnego"/>
        <w:jc w:val="both"/>
        <w:rPr>
          <w:sz w:val="16"/>
          <w:szCs w:val="16"/>
        </w:rPr>
      </w:pPr>
      <w:r w:rsidRPr="000858D2">
        <w:rPr>
          <w:rStyle w:val="Odwoanieprzypisudolnego"/>
          <w:b/>
          <w:sz w:val="16"/>
          <w:szCs w:val="16"/>
        </w:rPr>
        <w:footnoteRef/>
      </w:r>
      <w:r w:rsidRPr="00776D4E">
        <w:rPr>
          <w:b/>
          <w:sz w:val="16"/>
          <w:szCs w:val="16"/>
          <w:u w:val="single"/>
        </w:rPr>
        <w:t>Herkules, Herakles</w:t>
      </w:r>
      <w:r w:rsidRPr="00F44BD5">
        <w:rPr>
          <w:sz w:val="16"/>
          <w:szCs w:val="16"/>
        </w:rPr>
        <w:t xml:space="preserve"> – syn Zeusa o nadludzkiej sile i odwadze, wytrzymał</w:t>
      </w:r>
      <w:r>
        <w:rPr>
          <w:sz w:val="16"/>
          <w:szCs w:val="16"/>
        </w:rPr>
        <w:t>y</w:t>
      </w:r>
      <w:r w:rsidRPr="00F44BD5">
        <w:rPr>
          <w:sz w:val="16"/>
          <w:szCs w:val="16"/>
        </w:rPr>
        <w:t xml:space="preserve">, </w:t>
      </w:r>
      <w:r>
        <w:rPr>
          <w:sz w:val="16"/>
          <w:szCs w:val="16"/>
        </w:rPr>
        <w:t xml:space="preserve">odznaczajacy się </w:t>
      </w:r>
      <w:r w:rsidRPr="00F44BD5">
        <w:rPr>
          <w:sz w:val="16"/>
          <w:szCs w:val="16"/>
        </w:rPr>
        <w:t>dobroci</w:t>
      </w:r>
      <w:r>
        <w:rPr>
          <w:sz w:val="16"/>
          <w:szCs w:val="16"/>
        </w:rPr>
        <w:t>ą</w:t>
      </w:r>
      <w:r w:rsidRPr="00F44BD5">
        <w:rPr>
          <w:sz w:val="16"/>
          <w:szCs w:val="16"/>
        </w:rPr>
        <w:t xml:space="preserve"> i współczuciem, ale też raptus. W gniewie rozbił lirę na głowie nauczyciela muzyki. Filozofowie </w:t>
      </w:r>
      <w:r>
        <w:rPr>
          <w:sz w:val="16"/>
          <w:szCs w:val="16"/>
        </w:rPr>
        <w:t>uznali, że zasłużył sobie na</w:t>
      </w:r>
      <w:r w:rsidRPr="00F44BD5">
        <w:rPr>
          <w:sz w:val="16"/>
          <w:szCs w:val="16"/>
        </w:rPr>
        <w:t xml:space="preserve"> nieśmiertelność przez swoje czyny i wybór drogi życiowej pełnej trudu w służbie cierpiących.   </w:t>
      </w:r>
    </w:p>
  </w:footnote>
  <w:footnote w:id="183">
    <w:p w:rsidR="00D81AEE" w:rsidRPr="005C3BEB" w:rsidRDefault="00D81AEE" w:rsidP="00776D4E">
      <w:pPr>
        <w:pStyle w:val="Tekstprzypisudolnego"/>
        <w:jc w:val="both"/>
        <w:rPr>
          <w:sz w:val="16"/>
          <w:szCs w:val="16"/>
        </w:rPr>
      </w:pPr>
      <w:r w:rsidRPr="005C3BEB">
        <w:rPr>
          <w:rStyle w:val="Odwoanieprzypisudolnego"/>
          <w:sz w:val="16"/>
          <w:szCs w:val="16"/>
        </w:rPr>
        <w:footnoteRef/>
      </w:r>
      <w:r w:rsidRPr="005C3BEB">
        <w:rPr>
          <w:sz w:val="16"/>
          <w:szCs w:val="16"/>
        </w:rPr>
        <w:t>Zob. W. Chudy,</w:t>
      </w:r>
      <w:r>
        <w:rPr>
          <w:sz w:val="16"/>
          <w:szCs w:val="16"/>
        </w:rPr>
        <w:t xml:space="preserve"> </w:t>
      </w:r>
      <w:r w:rsidRPr="005C3BEB">
        <w:rPr>
          <w:i/>
          <w:sz w:val="16"/>
          <w:szCs w:val="16"/>
        </w:rPr>
        <w:t>Alienacja</w:t>
      </w:r>
      <w:r w:rsidRPr="005C3BEB">
        <w:rPr>
          <w:sz w:val="16"/>
          <w:szCs w:val="16"/>
        </w:rPr>
        <w:t xml:space="preserve">, (w:) </w:t>
      </w:r>
      <w:r w:rsidRPr="005C3BEB">
        <w:rPr>
          <w:i/>
          <w:sz w:val="16"/>
          <w:szCs w:val="16"/>
        </w:rPr>
        <w:t>Powszechna encyklopedia filozofii</w:t>
      </w:r>
      <w:r w:rsidRPr="005C3BEB">
        <w:rPr>
          <w:sz w:val="16"/>
          <w:szCs w:val="16"/>
        </w:rPr>
        <w:t xml:space="preserve">, t. 1, 2000; </w:t>
      </w:r>
      <w:r w:rsidRPr="005C3BEB">
        <w:rPr>
          <w:rStyle w:val="Teksttreci3Bezkursywy"/>
          <w:i w:val="0"/>
          <w:sz w:val="16"/>
          <w:szCs w:val="16"/>
        </w:rPr>
        <w:t xml:space="preserve">K. Wojtyła, </w:t>
      </w:r>
      <w:r w:rsidRPr="005C3BEB">
        <w:rPr>
          <w:i/>
          <w:sz w:val="16"/>
          <w:szCs w:val="16"/>
        </w:rPr>
        <w:t>Problem konstytuowania się kultury poprzez ludzką „praxis"</w:t>
      </w:r>
      <w:r w:rsidRPr="005C3BEB">
        <w:rPr>
          <w:sz w:val="16"/>
          <w:szCs w:val="16"/>
        </w:rPr>
        <w:t>,</w:t>
      </w:r>
      <w:r w:rsidRPr="005C3BEB">
        <w:rPr>
          <w:rStyle w:val="Teksttreci3Bezkursywy"/>
          <w:i w:val="0"/>
          <w:sz w:val="16"/>
          <w:szCs w:val="16"/>
        </w:rPr>
        <w:t xml:space="preserve"> „Roczniki Fil</w:t>
      </w:r>
      <w:r>
        <w:rPr>
          <w:rStyle w:val="Teksttreci3Bezkursywy"/>
          <w:i w:val="0"/>
          <w:sz w:val="16"/>
          <w:szCs w:val="16"/>
        </w:rPr>
        <w:t>.</w:t>
      </w:r>
      <w:r w:rsidRPr="005C3BEB">
        <w:rPr>
          <w:rStyle w:val="Teksttreci3Bezkursywy"/>
          <w:i w:val="0"/>
          <w:sz w:val="16"/>
          <w:szCs w:val="16"/>
        </w:rPr>
        <w:t xml:space="preserve">” 27 (1979) z. 1, s. 9 - 20; K. Wojtyła, </w:t>
      </w:r>
      <w:r w:rsidRPr="005C3BEB">
        <w:rPr>
          <w:i/>
          <w:sz w:val="16"/>
          <w:szCs w:val="16"/>
        </w:rPr>
        <w:t>Osoba i czyn oraz inne studia antropologiczne</w:t>
      </w:r>
      <w:r w:rsidRPr="005C3BEB">
        <w:rPr>
          <w:sz w:val="16"/>
          <w:szCs w:val="16"/>
        </w:rPr>
        <w:t>,</w:t>
      </w:r>
      <w:r w:rsidRPr="005C3BEB">
        <w:rPr>
          <w:rStyle w:val="Teksttreci3Bezkursywy"/>
          <w:i w:val="0"/>
          <w:sz w:val="16"/>
          <w:szCs w:val="16"/>
        </w:rPr>
        <w:t xml:space="preserve"> Lublin 1995, s. 447 - 461; Jan Paweł II, </w:t>
      </w:r>
      <w:r w:rsidRPr="005C3BEB">
        <w:rPr>
          <w:i/>
          <w:sz w:val="16"/>
          <w:szCs w:val="16"/>
        </w:rPr>
        <w:t>Centesimus</w:t>
      </w:r>
      <w:r>
        <w:rPr>
          <w:i/>
          <w:sz w:val="16"/>
          <w:szCs w:val="16"/>
        </w:rPr>
        <w:t xml:space="preserve"> </w:t>
      </w:r>
      <w:r w:rsidRPr="005C3BEB">
        <w:rPr>
          <w:i/>
          <w:sz w:val="16"/>
          <w:szCs w:val="16"/>
        </w:rPr>
        <w:t>annus</w:t>
      </w:r>
      <w:r w:rsidRPr="005C3BEB">
        <w:rPr>
          <w:sz w:val="16"/>
          <w:szCs w:val="16"/>
        </w:rPr>
        <w:t>,</w:t>
      </w:r>
      <w:r w:rsidRPr="005C3BEB">
        <w:rPr>
          <w:rStyle w:val="Teksttreci3Bezkursywy"/>
          <w:i w:val="0"/>
          <w:sz w:val="16"/>
          <w:szCs w:val="16"/>
        </w:rPr>
        <w:t xml:space="preserve"> Lublin</w:t>
      </w:r>
      <w:r>
        <w:rPr>
          <w:rStyle w:val="Teksttreci3Bezkursywy"/>
          <w:i w:val="0"/>
          <w:sz w:val="16"/>
          <w:szCs w:val="16"/>
        </w:rPr>
        <w:t xml:space="preserve"> 1998</w:t>
      </w:r>
      <w:r w:rsidRPr="005C3BEB">
        <w:rPr>
          <w:rStyle w:val="Teksttreci3Bezkursywy"/>
          <w:i w:val="0"/>
          <w:sz w:val="16"/>
          <w:szCs w:val="16"/>
        </w:rPr>
        <w:t>.</w:t>
      </w:r>
    </w:p>
  </w:footnote>
  <w:footnote w:id="184">
    <w:p w:rsidR="00D81AEE" w:rsidRPr="000F5C13" w:rsidRDefault="00D81AEE" w:rsidP="000F5C13">
      <w:pPr>
        <w:jc w:val="both"/>
        <w:rPr>
          <w:sz w:val="16"/>
          <w:szCs w:val="16"/>
        </w:rPr>
      </w:pPr>
      <w:r w:rsidRPr="000F5C13">
        <w:rPr>
          <w:rStyle w:val="Odwoanieprzypisudolnego"/>
          <w:sz w:val="16"/>
          <w:szCs w:val="16"/>
        </w:rPr>
        <w:footnoteRef/>
      </w:r>
      <w:r w:rsidRPr="000F5C13">
        <w:rPr>
          <w:b/>
          <w:sz w:val="16"/>
          <w:szCs w:val="16"/>
        </w:rPr>
        <w:t xml:space="preserve">Demagog </w:t>
      </w:r>
      <w:r w:rsidRPr="000F5C13">
        <w:rPr>
          <w:sz w:val="16"/>
          <w:szCs w:val="16"/>
        </w:rPr>
        <w:t xml:space="preserve">- </w:t>
      </w:r>
      <w:r w:rsidRPr="000F5C13">
        <w:rPr>
          <w:b/>
          <w:sz w:val="16"/>
          <w:szCs w:val="16"/>
        </w:rPr>
        <w:t>&lt;</w:t>
      </w:r>
      <w:r w:rsidRPr="000F5C13">
        <w:rPr>
          <w:sz w:val="16"/>
          <w:szCs w:val="16"/>
        </w:rPr>
        <w:t>gr</w:t>
      </w:r>
      <w:r w:rsidRPr="000F5C13">
        <w:rPr>
          <w:i/>
          <w:sz w:val="16"/>
          <w:szCs w:val="16"/>
        </w:rPr>
        <w:t>. demagogos</w:t>
      </w:r>
      <w:r>
        <w:rPr>
          <w:i/>
          <w:sz w:val="16"/>
          <w:szCs w:val="16"/>
        </w:rPr>
        <w:t xml:space="preserve"> </w:t>
      </w:r>
      <w:r w:rsidRPr="000F5C13">
        <w:rPr>
          <w:sz w:val="16"/>
          <w:szCs w:val="16"/>
        </w:rPr>
        <w:t>= przywódca ludu</w:t>
      </w:r>
      <w:r w:rsidRPr="000F5C13">
        <w:rPr>
          <w:i/>
          <w:sz w:val="16"/>
          <w:szCs w:val="16"/>
        </w:rPr>
        <w:t xml:space="preserve">&gt;. </w:t>
      </w:r>
      <w:r w:rsidRPr="000F5C13">
        <w:rPr>
          <w:sz w:val="16"/>
          <w:szCs w:val="16"/>
        </w:rPr>
        <w:t xml:space="preserve">Demagogią nazywamy politykę, propagandę stosującą sofistyczne argumenty rzekomo broniące ludu dla zdobycia popularności i pozycji w społeczeństwie; np. zabrano ci to, co było nie twoje, zatem postąpiono sprawiedliwie; nie skrzywdzono cię – argument reprywatyzacji w Polsce. Ale nie mówi się o tym, że ów właściciel </w:t>
      </w:r>
      <w:r w:rsidRPr="000F5C13">
        <w:rPr>
          <w:b/>
          <w:sz w:val="16"/>
          <w:szCs w:val="16"/>
        </w:rPr>
        <w:t>wyzyskując przywłaszczył sobie wartość dodatkową wypracowaną przez zatrudnionych przez siebie robotników</w:t>
      </w:r>
      <w:r w:rsidRPr="000F5C13">
        <w:rPr>
          <w:sz w:val="16"/>
          <w:szCs w:val="16"/>
        </w:rPr>
        <w:t>. Dem</w:t>
      </w:r>
      <w:r w:rsidRPr="000F5C13">
        <w:rPr>
          <w:sz w:val="16"/>
          <w:szCs w:val="16"/>
        </w:rPr>
        <w:t>a</w:t>
      </w:r>
      <w:r w:rsidRPr="000F5C13">
        <w:rPr>
          <w:sz w:val="16"/>
          <w:szCs w:val="16"/>
        </w:rPr>
        <w:t xml:space="preserve">gog mówi więc o jednym, a drugie ukrywa; stosuje fałszywe obietnice, frazesy, pochlebstwa; np. swój interes prywatny przekształca w interes ogólnonarodowy. </w:t>
      </w:r>
    </w:p>
    <w:p w:rsidR="00D81AEE" w:rsidRPr="000F5C13" w:rsidRDefault="00D81AEE" w:rsidP="000F5C13">
      <w:pPr>
        <w:pStyle w:val="Tekstpodstawowywcity3"/>
        <w:spacing w:before="0" w:line="240" w:lineRule="auto"/>
        <w:ind w:right="0" w:firstLine="0"/>
        <w:rPr>
          <w:rFonts w:ascii="Times New Roman" w:hAnsi="Times New Roman" w:cs="Times New Roman"/>
          <w:sz w:val="16"/>
          <w:szCs w:val="16"/>
        </w:rPr>
      </w:pPr>
      <w:r w:rsidRPr="00F156C1">
        <w:rPr>
          <w:rFonts w:ascii="Times New Roman" w:hAnsi="Times New Roman" w:cs="Times New Roman"/>
          <w:b/>
          <w:sz w:val="16"/>
          <w:szCs w:val="16"/>
        </w:rPr>
        <w:t xml:space="preserve">      Demagogów – sofistów</w:t>
      </w:r>
      <w:r>
        <w:rPr>
          <w:rFonts w:ascii="Times New Roman" w:hAnsi="Times New Roman" w:cs="Times New Roman"/>
          <w:sz w:val="16"/>
          <w:szCs w:val="16"/>
        </w:rPr>
        <w:t xml:space="preserve">  </w:t>
      </w:r>
      <w:r w:rsidRPr="000F5C13">
        <w:rPr>
          <w:rFonts w:ascii="Times New Roman" w:hAnsi="Times New Roman" w:cs="Times New Roman"/>
          <w:sz w:val="16"/>
          <w:szCs w:val="16"/>
        </w:rPr>
        <w:t xml:space="preserve">spotykamy już w czasach Sokratesa. Odróżniając się od nich Sokrates nie pobierał opłat od swoich uczniów. Ci zaś, którzy byli opłacani za nauczanie, uczyli rzeczy pożytecznych, pozwalających odzyskać włożone pieniądze. Nauka u sofistów była więc swoistą inwestycją. Dlatego demagog nie nauczał prawdy, ale tego, co może być pożyteczne; był pragmatykiem. Demagog nauczał sposobów zdobywania głosów w wyborach. Albowiem, gdy ktoś został wybrany na stanowisko w państwie, to mógł, zarabiając, zdobywając określone dobra, odzyskać wyłożone na naukę pieniądze z nawiązką.    </w:t>
      </w:r>
    </w:p>
    <w:p w:rsidR="00D81AEE" w:rsidRPr="000F5C13" w:rsidRDefault="00D81AEE" w:rsidP="000F5C13">
      <w:pPr>
        <w:pStyle w:val="Tekstpodstawowywcity3"/>
        <w:spacing w:before="0" w:line="240" w:lineRule="auto"/>
        <w:ind w:right="0" w:firstLine="0"/>
        <w:rPr>
          <w:rFonts w:ascii="Times New Roman" w:hAnsi="Times New Roman" w:cs="Times New Roman"/>
          <w:sz w:val="16"/>
          <w:szCs w:val="16"/>
        </w:rPr>
      </w:pPr>
      <w:r w:rsidRPr="000F5C13">
        <w:rPr>
          <w:rFonts w:ascii="Times New Roman" w:hAnsi="Times New Roman" w:cs="Times New Roman"/>
          <w:sz w:val="16"/>
          <w:szCs w:val="16"/>
        </w:rPr>
        <w:t xml:space="preserve">      Sokrates zaś usiłował mówić o tym, co jest prawdziwe. Wysiłek jego został negatywnie oceniony przez demagogów. </w:t>
      </w:r>
      <w:r>
        <w:rPr>
          <w:color w:val="202124"/>
          <w:sz w:val="14"/>
          <w:szCs w:val="14"/>
          <w:shd w:val="clear" w:color="auto" w:fill="FFFFFF"/>
        </w:rPr>
        <w:t>Meletos, Anytos i Lykon, którzy reprezentowali na urażonych poetów, polityków i retorów z</w:t>
      </w:r>
      <w:r w:rsidRPr="000F5C13">
        <w:rPr>
          <w:rFonts w:ascii="Times New Roman" w:hAnsi="Times New Roman" w:cs="Times New Roman"/>
          <w:sz w:val="16"/>
          <w:szCs w:val="16"/>
        </w:rPr>
        <w:t>organizowa</w:t>
      </w:r>
      <w:r>
        <w:rPr>
          <w:rFonts w:ascii="Times New Roman" w:hAnsi="Times New Roman" w:cs="Times New Roman"/>
          <w:sz w:val="16"/>
          <w:szCs w:val="16"/>
        </w:rPr>
        <w:t>li</w:t>
      </w:r>
      <w:r w:rsidRPr="000F5C13">
        <w:rPr>
          <w:rFonts w:ascii="Times New Roman" w:hAnsi="Times New Roman" w:cs="Times New Roman"/>
          <w:sz w:val="16"/>
          <w:szCs w:val="16"/>
        </w:rPr>
        <w:t xml:space="preserve"> lud ateński</w:t>
      </w:r>
      <w:r>
        <w:rPr>
          <w:rFonts w:ascii="Times New Roman" w:hAnsi="Times New Roman" w:cs="Times New Roman"/>
          <w:sz w:val="16"/>
          <w:szCs w:val="16"/>
        </w:rPr>
        <w:t xml:space="preserve">, który </w:t>
      </w:r>
      <w:r w:rsidRPr="000F5C13">
        <w:rPr>
          <w:rFonts w:ascii="Times New Roman" w:hAnsi="Times New Roman" w:cs="Times New Roman"/>
          <w:sz w:val="16"/>
          <w:szCs w:val="16"/>
        </w:rPr>
        <w:t>skazał Sokratesa na śmierć. Stworzono mu warunki ucieczki z więzienia. Sokrates jednakże z nich nie skorzystał. Wypił cykutę. Do dzisiaj dyskutuje się szukając odpowiedzi na pytanie: dlaczego to zrobił?</w:t>
      </w:r>
      <w:r>
        <w:rPr>
          <w:rFonts w:ascii="Times New Roman" w:hAnsi="Times New Roman" w:cs="Times New Roman"/>
          <w:sz w:val="16"/>
          <w:szCs w:val="16"/>
        </w:rPr>
        <w:t xml:space="preserve"> </w:t>
      </w:r>
      <w:r w:rsidRPr="000F5C13">
        <w:rPr>
          <w:rFonts w:ascii="Times New Roman" w:hAnsi="Times New Roman" w:cs="Times New Roman"/>
          <w:sz w:val="16"/>
          <w:szCs w:val="16"/>
        </w:rPr>
        <w:t xml:space="preserve">W kilkadziesiąt lat później lud ateński wystawił Sokratesowi pomnik. O </w:t>
      </w:r>
      <w:r>
        <w:rPr>
          <w:rFonts w:ascii="Times New Roman" w:hAnsi="Times New Roman" w:cs="Times New Roman"/>
          <w:sz w:val="16"/>
          <w:szCs w:val="16"/>
        </w:rPr>
        <w:t xml:space="preserve">ówczesnych </w:t>
      </w:r>
      <w:r w:rsidRPr="000F5C13">
        <w:rPr>
          <w:rFonts w:ascii="Times New Roman" w:hAnsi="Times New Roman" w:cs="Times New Roman"/>
          <w:sz w:val="16"/>
          <w:szCs w:val="16"/>
        </w:rPr>
        <w:t xml:space="preserve">demagogach nikt </w:t>
      </w:r>
      <w:r>
        <w:rPr>
          <w:rFonts w:ascii="Times New Roman" w:hAnsi="Times New Roman" w:cs="Times New Roman"/>
          <w:sz w:val="16"/>
          <w:szCs w:val="16"/>
        </w:rPr>
        <w:t>już</w:t>
      </w:r>
      <w:r w:rsidRPr="000F5C13">
        <w:rPr>
          <w:rFonts w:ascii="Times New Roman" w:hAnsi="Times New Roman" w:cs="Times New Roman"/>
          <w:sz w:val="16"/>
          <w:szCs w:val="16"/>
        </w:rPr>
        <w:t xml:space="preserve"> nie pamięta. O Sokratesie </w:t>
      </w:r>
      <w:r>
        <w:rPr>
          <w:rFonts w:ascii="Times New Roman" w:hAnsi="Times New Roman" w:cs="Times New Roman"/>
          <w:sz w:val="16"/>
          <w:szCs w:val="16"/>
        </w:rPr>
        <w:t>nie ustają</w:t>
      </w:r>
      <w:r w:rsidRPr="000F5C13">
        <w:rPr>
          <w:rFonts w:ascii="Times New Roman" w:hAnsi="Times New Roman" w:cs="Times New Roman"/>
          <w:sz w:val="16"/>
          <w:szCs w:val="16"/>
        </w:rPr>
        <w:t xml:space="preserve"> dysputy. </w:t>
      </w:r>
    </w:p>
  </w:footnote>
  <w:footnote w:id="185">
    <w:p w:rsidR="00D81AEE" w:rsidRPr="000F5C13" w:rsidRDefault="00D81AEE" w:rsidP="000F5C13">
      <w:pPr>
        <w:pStyle w:val="Tekstprzypisudolnego"/>
        <w:jc w:val="both"/>
        <w:rPr>
          <w:sz w:val="16"/>
          <w:szCs w:val="16"/>
        </w:rPr>
      </w:pPr>
      <w:r w:rsidRPr="000F5C13">
        <w:rPr>
          <w:rStyle w:val="Odwoanieprzypisudolnego"/>
          <w:sz w:val="16"/>
          <w:szCs w:val="16"/>
        </w:rPr>
        <w:footnoteRef/>
      </w:r>
      <w:r w:rsidRPr="000F5C13">
        <w:rPr>
          <w:sz w:val="16"/>
          <w:szCs w:val="16"/>
        </w:rPr>
        <w:t xml:space="preserve">Zob. A. Schopenhauer, </w:t>
      </w:r>
      <w:r w:rsidRPr="000F5C13">
        <w:rPr>
          <w:i/>
          <w:sz w:val="16"/>
          <w:szCs w:val="16"/>
        </w:rPr>
        <w:t>Erystyka, czyli sztuka prowadzenia sporów</w:t>
      </w:r>
      <w:r w:rsidRPr="000F5C13">
        <w:rPr>
          <w:sz w:val="16"/>
          <w:szCs w:val="16"/>
        </w:rPr>
        <w:t xml:space="preserve">, Oficyna Wydawnicza Alma-Press, Warszawa 2005. </w:t>
      </w:r>
    </w:p>
  </w:footnote>
  <w:footnote w:id="186">
    <w:p w:rsidR="00D81AEE" w:rsidRPr="00F44BD5" w:rsidRDefault="00D81AEE" w:rsidP="00F44BD5">
      <w:pPr>
        <w:pStyle w:val="Tekstprzypisudolnego"/>
        <w:jc w:val="both"/>
        <w:rPr>
          <w:sz w:val="16"/>
          <w:szCs w:val="16"/>
        </w:rPr>
      </w:pPr>
      <w:r w:rsidRPr="00F44BD5">
        <w:rPr>
          <w:rStyle w:val="Odwoanieprzypisudolnego"/>
          <w:sz w:val="16"/>
          <w:szCs w:val="16"/>
        </w:rPr>
        <w:footnoteRef/>
      </w:r>
      <w:r w:rsidRPr="00F44BD5">
        <w:rPr>
          <w:sz w:val="16"/>
          <w:szCs w:val="16"/>
        </w:rPr>
        <w:t xml:space="preserve">W innej polskiej szkole przez </w:t>
      </w:r>
      <w:r w:rsidRPr="00776D4E">
        <w:rPr>
          <w:b/>
          <w:sz w:val="16"/>
          <w:szCs w:val="16"/>
        </w:rPr>
        <w:t>politykę rozumie się walkę o władzę</w:t>
      </w:r>
      <w:r w:rsidRPr="00F44BD5">
        <w:rPr>
          <w:sz w:val="16"/>
          <w:szCs w:val="16"/>
        </w:rPr>
        <w:t>. Myślę, że władza jest narzędziem. Nie można jej posiąść i nie wie</w:t>
      </w:r>
      <w:r>
        <w:rPr>
          <w:sz w:val="16"/>
          <w:szCs w:val="16"/>
        </w:rPr>
        <w:t>dząc</w:t>
      </w:r>
      <w:r w:rsidRPr="00F44BD5">
        <w:rPr>
          <w:sz w:val="16"/>
          <w:szCs w:val="16"/>
        </w:rPr>
        <w:t xml:space="preserve">po co się ją ma!  </w:t>
      </w:r>
    </w:p>
  </w:footnote>
  <w:footnote w:id="187">
    <w:p w:rsidR="00D81AEE" w:rsidRPr="00C5178D" w:rsidRDefault="00D81AEE" w:rsidP="00D224A2">
      <w:pPr>
        <w:pStyle w:val="Tekstprzypisudolnego"/>
        <w:jc w:val="both"/>
        <w:rPr>
          <w:rStyle w:val="Odwoanieprzypisudolnego"/>
          <w:sz w:val="16"/>
          <w:szCs w:val="16"/>
        </w:rPr>
      </w:pPr>
      <w:r w:rsidRPr="00D224A2">
        <w:rPr>
          <w:rStyle w:val="Odwoanieprzypisudolnego"/>
          <w:sz w:val="16"/>
          <w:szCs w:val="16"/>
        </w:rPr>
        <w:footnoteRef/>
      </w:r>
      <w:r w:rsidRPr="00D224A2">
        <w:rPr>
          <w:sz w:val="16"/>
          <w:szCs w:val="16"/>
        </w:rPr>
        <w:t xml:space="preserve">Zob. Legenda o Panu Twardowskim, </w:t>
      </w:r>
      <w:hyperlink r:id="rId16" w:history="1">
        <w:r w:rsidRPr="00D224A2">
          <w:rPr>
            <w:rStyle w:val="Hipercze"/>
            <w:sz w:val="16"/>
            <w:szCs w:val="16"/>
          </w:rPr>
          <w:t>https://static.scholaris.pl/resource_imp/112/112258/PLIKI_1/K3C2L11-Z1.pdf</w:t>
        </w:r>
      </w:hyperlink>
      <w:r w:rsidRPr="00D224A2">
        <w:rPr>
          <w:sz w:val="16"/>
          <w:szCs w:val="16"/>
        </w:rPr>
        <w:t>. dostęp: 9.08.2021</w:t>
      </w:r>
      <w:r>
        <w:rPr>
          <w:rStyle w:val="Odwoanieprzypisudolnego"/>
          <w:vertAlign w:val="baseline"/>
        </w:rPr>
        <w:t>.</w:t>
      </w:r>
      <w:r w:rsidRPr="00C5178D">
        <w:rPr>
          <w:rFonts w:ascii="Arial" w:hAnsi="Arial" w:cs="Arial"/>
          <w:color w:val="4D5156"/>
          <w:sz w:val="12"/>
          <w:szCs w:val="12"/>
          <w:shd w:val="clear" w:color="auto" w:fill="FFFFFF"/>
        </w:rPr>
        <w:t xml:space="preserve"> </w:t>
      </w:r>
      <w:r w:rsidRPr="00C5178D">
        <w:rPr>
          <w:i/>
          <w:color w:val="4D5156"/>
          <w:sz w:val="16"/>
          <w:szCs w:val="16"/>
          <w:shd w:val="clear" w:color="auto" w:fill="FFFFFF"/>
        </w:rPr>
        <w:t>Nomen omen</w:t>
      </w:r>
      <w:r w:rsidRPr="00C5178D">
        <w:rPr>
          <w:color w:val="4D5156"/>
          <w:sz w:val="16"/>
          <w:szCs w:val="16"/>
          <w:shd w:val="clear" w:color="auto" w:fill="FFFFFF"/>
        </w:rPr>
        <w:t xml:space="preserve"> – łaciński zwrot, który można przetłumaczyć jako „imię jest wróżbą” lub „imię stanowi znak”, co według starożytnych Rzymian oznacza, że imię lub nazwisko kryje w sobie informację o człowieku czy też zdradza jego cechy charakteru lub przeznaczony mu los. Dotyczy to także przedmiotów lub nazw. </w:t>
      </w:r>
    </w:p>
  </w:footnote>
  <w:footnote w:id="188">
    <w:p w:rsidR="00D81AEE" w:rsidRPr="000F5C13" w:rsidRDefault="00D81AEE" w:rsidP="000F5C13">
      <w:pPr>
        <w:pStyle w:val="Tekstprzypisudolnego"/>
        <w:jc w:val="both"/>
        <w:rPr>
          <w:sz w:val="16"/>
          <w:szCs w:val="16"/>
        </w:rPr>
      </w:pPr>
      <w:r w:rsidRPr="000F5C13">
        <w:rPr>
          <w:rStyle w:val="Odwoanieprzypisudolnego"/>
          <w:sz w:val="16"/>
          <w:szCs w:val="16"/>
        </w:rPr>
        <w:footnoteRef/>
      </w:r>
      <w:r w:rsidRPr="00317AB6">
        <w:rPr>
          <w:i/>
          <w:sz w:val="16"/>
          <w:szCs w:val="16"/>
        </w:rPr>
        <w:t>Konstytucja RP</w:t>
      </w:r>
      <w:r>
        <w:rPr>
          <w:sz w:val="16"/>
          <w:szCs w:val="16"/>
        </w:rPr>
        <w:t>… dz. cyt., s</w:t>
      </w:r>
      <w:r w:rsidRPr="000F5C13">
        <w:rPr>
          <w:sz w:val="16"/>
          <w:szCs w:val="16"/>
        </w:rPr>
        <w:t xml:space="preserve">. 304. </w:t>
      </w:r>
    </w:p>
  </w:footnote>
  <w:footnote w:id="189">
    <w:p w:rsidR="00D81AEE" w:rsidRPr="00CB1B14" w:rsidRDefault="00D81AEE" w:rsidP="00CB1B14">
      <w:pPr>
        <w:shd w:val="clear" w:color="auto" w:fill="FFFFFF"/>
        <w:rPr>
          <w:rFonts w:ascii="Arial" w:hAnsi="Arial" w:cs="Arial"/>
          <w:b/>
          <w:bCs/>
          <w:color w:val="0065B3"/>
          <w:sz w:val="12"/>
          <w:szCs w:val="12"/>
        </w:rPr>
      </w:pPr>
      <w:r w:rsidRPr="00591A7E">
        <w:rPr>
          <w:rStyle w:val="Odwoanieprzypisudolnego"/>
          <w:sz w:val="16"/>
          <w:szCs w:val="16"/>
        </w:rPr>
        <w:footnoteRef/>
      </w:r>
      <w:r w:rsidRPr="00591A7E">
        <w:rPr>
          <w:sz w:val="16"/>
          <w:szCs w:val="16"/>
        </w:rPr>
        <w:t xml:space="preserve">Zob. J. Baudrillard, </w:t>
      </w:r>
      <w:r w:rsidRPr="00591A7E">
        <w:rPr>
          <w:i/>
          <w:sz w:val="16"/>
          <w:szCs w:val="16"/>
        </w:rPr>
        <w:t>O uwodzeniu</w:t>
      </w:r>
      <w:r w:rsidRPr="00591A7E">
        <w:rPr>
          <w:sz w:val="16"/>
          <w:szCs w:val="16"/>
        </w:rPr>
        <w:t>, przełożył J. Margański, Wyd. Sic!, Warszawa 2005. Uwodzenie w kapitalistycznej kulturze Zachodu należy do strategii doprow</w:t>
      </w:r>
      <w:r w:rsidRPr="00591A7E">
        <w:rPr>
          <w:sz w:val="16"/>
          <w:szCs w:val="16"/>
        </w:rPr>
        <w:t>a</w:t>
      </w:r>
      <w:r w:rsidRPr="00591A7E">
        <w:rPr>
          <w:sz w:val="16"/>
          <w:szCs w:val="16"/>
        </w:rPr>
        <w:t xml:space="preserve">dzania człowieka do upadku w jego człowieczeńskości. </w:t>
      </w:r>
      <w:r>
        <w:rPr>
          <w:sz w:val="16"/>
          <w:szCs w:val="16"/>
        </w:rPr>
        <w:t xml:space="preserve">Uwodzenie jest to </w:t>
      </w:r>
      <w:r w:rsidRPr="00CB1B14">
        <w:rPr>
          <w:rFonts w:ascii="Arial" w:hAnsi="Arial" w:cs="Arial"/>
          <w:color w:val="000000"/>
          <w:sz w:val="13"/>
          <w:szCs w:val="13"/>
        </w:rPr>
        <w:t>mami</w:t>
      </w:r>
      <w:r>
        <w:rPr>
          <w:rFonts w:ascii="Arial" w:hAnsi="Arial" w:cs="Arial"/>
          <w:color w:val="000000"/>
          <w:sz w:val="13"/>
          <w:szCs w:val="13"/>
        </w:rPr>
        <w:t xml:space="preserve">enie kogoś </w:t>
      </w:r>
      <w:r w:rsidRPr="00CB1B14">
        <w:rPr>
          <w:rFonts w:ascii="Arial" w:hAnsi="Arial" w:cs="Arial"/>
          <w:color w:val="000000"/>
          <w:sz w:val="13"/>
          <w:szCs w:val="13"/>
        </w:rPr>
        <w:t xml:space="preserve">obietnicami, pochlebstwami, </w:t>
      </w:r>
      <w:r>
        <w:rPr>
          <w:rFonts w:ascii="Arial" w:hAnsi="Arial" w:cs="Arial"/>
          <w:color w:val="000000"/>
          <w:sz w:val="13"/>
          <w:szCs w:val="13"/>
        </w:rPr>
        <w:t xml:space="preserve">po to, aby go </w:t>
      </w:r>
      <w:r w:rsidRPr="00CB1B14">
        <w:rPr>
          <w:rFonts w:ascii="Arial" w:hAnsi="Arial" w:cs="Arial"/>
          <w:color w:val="000000"/>
          <w:sz w:val="13"/>
          <w:szCs w:val="13"/>
        </w:rPr>
        <w:t xml:space="preserve">oszukać </w:t>
      </w:r>
      <w:r>
        <w:rPr>
          <w:rFonts w:ascii="Arial" w:hAnsi="Arial" w:cs="Arial"/>
          <w:color w:val="000000"/>
          <w:sz w:val="13"/>
          <w:szCs w:val="13"/>
        </w:rPr>
        <w:t>i wykorzystać dla siebie.</w:t>
      </w:r>
    </w:p>
  </w:footnote>
  <w:footnote w:id="190">
    <w:p w:rsidR="00D81AEE" w:rsidRPr="00591A7E" w:rsidRDefault="00D81AEE" w:rsidP="00591A7E">
      <w:pPr>
        <w:jc w:val="both"/>
        <w:rPr>
          <w:sz w:val="16"/>
          <w:szCs w:val="16"/>
        </w:rPr>
      </w:pPr>
      <w:r w:rsidRPr="00591A7E">
        <w:rPr>
          <w:rStyle w:val="Odwoanieprzypisudolnego"/>
          <w:sz w:val="16"/>
          <w:szCs w:val="16"/>
        </w:rPr>
        <w:footnoteRef/>
      </w:r>
      <w:r w:rsidRPr="00591A7E">
        <w:rPr>
          <w:sz w:val="16"/>
          <w:szCs w:val="16"/>
        </w:rPr>
        <w:t xml:space="preserve">Zob. E. Kant, </w:t>
      </w:r>
      <w:r w:rsidRPr="00591A7E">
        <w:rPr>
          <w:i/>
          <w:iCs/>
          <w:sz w:val="16"/>
          <w:szCs w:val="16"/>
        </w:rPr>
        <w:t>Krytyka czystego rozumu</w:t>
      </w:r>
      <w:r w:rsidRPr="00591A7E">
        <w:rPr>
          <w:iCs/>
          <w:sz w:val="16"/>
          <w:szCs w:val="16"/>
        </w:rPr>
        <w:t>… dz. cyt.,</w:t>
      </w:r>
      <w:r w:rsidRPr="00591A7E">
        <w:rPr>
          <w:sz w:val="16"/>
          <w:szCs w:val="16"/>
        </w:rPr>
        <w:t xml:space="preserve"> s. 63 - 64. W odróżnieniu od E. Kanta przyjmuję, że treść pewnych kategorii </w:t>
      </w:r>
      <w:r w:rsidRPr="00591A7E">
        <w:rPr>
          <w:i/>
          <w:sz w:val="16"/>
          <w:szCs w:val="16"/>
        </w:rPr>
        <w:t>a priori</w:t>
      </w:r>
      <w:r w:rsidRPr="00591A7E">
        <w:rPr>
          <w:sz w:val="16"/>
          <w:szCs w:val="16"/>
        </w:rPr>
        <w:t xml:space="preserve"> - np., twierdzenia: człowiek jest istotą społeczną – jest poznawalna, bo ludzie tworzą je w swojej filogenezie a działające jednostki ludzkie zdobywają w procesie socjalizacji</w:t>
      </w:r>
      <w:r>
        <w:rPr>
          <w:sz w:val="16"/>
          <w:szCs w:val="16"/>
        </w:rPr>
        <w:t>. W</w:t>
      </w:r>
      <w:r w:rsidRPr="00591A7E">
        <w:rPr>
          <w:sz w:val="16"/>
          <w:szCs w:val="16"/>
        </w:rPr>
        <w:t xml:space="preserve"> niej kształtując swoją osobowość, poznając kulturę kontynuują ją. Jest to proces subiektywizacji filogenetycznych osiągnięć ludzkich, i ich obiektywizacji w jednostkowej ontogenezie. Przystępując więc do poznawania mamy już „w głowie” treści </w:t>
      </w:r>
      <w:r>
        <w:rPr>
          <w:sz w:val="16"/>
          <w:szCs w:val="16"/>
        </w:rPr>
        <w:t xml:space="preserve">kategorii </w:t>
      </w:r>
      <w:r w:rsidRPr="00591A7E">
        <w:rPr>
          <w:sz w:val="16"/>
          <w:szCs w:val="16"/>
        </w:rPr>
        <w:t>przez innych wypracowan</w:t>
      </w:r>
      <w:r>
        <w:rPr>
          <w:sz w:val="16"/>
          <w:szCs w:val="16"/>
        </w:rPr>
        <w:t>ych</w:t>
      </w:r>
      <w:r w:rsidRPr="00591A7E">
        <w:rPr>
          <w:sz w:val="16"/>
          <w:szCs w:val="16"/>
        </w:rPr>
        <w:t xml:space="preserve">. Zob. pojęcia: </w:t>
      </w:r>
      <w:r w:rsidRPr="00591A7E">
        <w:rPr>
          <w:b/>
          <w:sz w:val="16"/>
          <w:szCs w:val="16"/>
        </w:rPr>
        <w:t>ontogeneza i filogeneza</w:t>
      </w:r>
      <w:r>
        <w:rPr>
          <w:b/>
          <w:sz w:val="16"/>
          <w:szCs w:val="16"/>
        </w:rPr>
        <w:t xml:space="preserve"> (</w:t>
      </w:r>
      <w:r w:rsidRPr="00A52E9F">
        <w:rPr>
          <w:sz w:val="16"/>
          <w:szCs w:val="16"/>
        </w:rPr>
        <w:t xml:space="preserve">przyp. nr </w:t>
      </w:r>
      <w:r>
        <w:rPr>
          <w:sz w:val="16"/>
          <w:szCs w:val="16"/>
        </w:rPr>
        <w:t>192, 193)</w:t>
      </w:r>
      <w:r w:rsidRPr="00A52E9F">
        <w:rPr>
          <w:sz w:val="16"/>
          <w:szCs w:val="16"/>
        </w:rPr>
        <w:t>.</w:t>
      </w:r>
    </w:p>
  </w:footnote>
  <w:footnote w:id="191">
    <w:p w:rsidR="00D81AEE" w:rsidRPr="00591A7E" w:rsidRDefault="00D81AEE" w:rsidP="00591A7E">
      <w:pPr>
        <w:pStyle w:val="Tekstprzypisudolnego"/>
        <w:jc w:val="both"/>
        <w:rPr>
          <w:sz w:val="16"/>
          <w:szCs w:val="16"/>
        </w:rPr>
      </w:pPr>
      <w:r w:rsidRPr="00591A7E">
        <w:rPr>
          <w:rStyle w:val="Odwoanieprzypisudolnego"/>
          <w:sz w:val="16"/>
          <w:szCs w:val="16"/>
        </w:rPr>
        <w:footnoteRef/>
      </w:r>
      <w:r w:rsidRPr="00591A7E">
        <w:rPr>
          <w:sz w:val="16"/>
          <w:szCs w:val="16"/>
        </w:rPr>
        <w:t xml:space="preserve">Autorzy nie piszą o uzasadnionych przekonaniach, ale o ich procesie uzasadniania </w:t>
      </w:r>
    </w:p>
  </w:footnote>
  <w:footnote w:id="192">
    <w:p w:rsidR="00D81AEE" w:rsidRPr="00591A7E" w:rsidRDefault="00D81AEE" w:rsidP="00591A7E">
      <w:pPr>
        <w:pStyle w:val="Tekstprzypisudolnego"/>
        <w:jc w:val="both"/>
        <w:rPr>
          <w:sz w:val="16"/>
          <w:szCs w:val="16"/>
        </w:rPr>
      </w:pPr>
      <w:r w:rsidRPr="00591A7E">
        <w:rPr>
          <w:rStyle w:val="Odwoanieprzypisudolnego"/>
          <w:sz w:val="16"/>
          <w:szCs w:val="16"/>
        </w:rPr>
        <w:footnoteRef/>
      </w:r>
      <w:r w:rsidRPr="00591A7E">
        <w:rPr>
          <w:i/>
          <w:iCs/>
          <w:sz w:val="16"/>
          <w:szCs w:val="16"/>
        </w:rPr>
        <w:t>Encyklopedia filozofii</w:t>
      </w:r>
      <w:r w:rsidRPr="00591A7E">
        <w:rPr>
          <w:sz w:val="16"/>
          <w:szCs w:val="16"/>
        </w:rPr>
        <w:t>, t. I, T. Honderich (red.), przekł. J. Łoziński, Wyd. Zysk i S-ka, Poznań 1998, s. 251.</w:t>
      </w:r>
    </w:p>
  </w:footnote>
  <w:footnote w:id="193">
    <w:p w:rsidR="00D81AEE" w:rsidRPr="00C363A2" w:rsidRDefault="00D81AEE" w:rsidP="00C363A2">
      <w:pPr>
        <w:pStyle w:val="Tekstprzypisudolnego"/>
        <w:jc w:val="both"/>
        <w:rPr>
          <w:sz w:val="16"/>
          <w:szCs w:val="16"/>
        </w:rPr>
      </w:pPr>
      <w:r w:rsidRPr="00C363A2">
        <w:rPr>
          <w:rStyle w:val="Odwoanieprzypisudolnego"/>
          <w:sz w:val="16"/>
          <w:szCs w:val="16"/>
        </w:rPr>
        <w:footnoteRef/>
      </w:r>
      <w:r w:rsidRPr="00C363A2">
        <w:rPr>
          <w:b/>
          <w:sz w:val="16"/>
          <w:szCs w:val="16"/>
        </w:rPr>
        <w:t xml:space="preserve">Filogeneza - </w:t>
      </w:r>
      <w:r w:rsidRPr="00C363A2">
        <w:rPr>
          <w:sz w:val="16"/>
          <w:szCs w:val="16"/>
        </w:rPr>
        <w:t xml:space="preserve">&lt;gr. </w:t>
      </w:r>
      <w:r w:rsidRPr="00C363A2">
        <w:rPr>
          <w:i/>
          <w:sz w:val="16"/>
          <w:szCs w:val="16"/>
        </w:rPr>
        <w:t>phylon</w:t>
      </w:r>
      <w:r>
        <w:rPr>
          <w:i/>
          <w:sz w:val="16"/>
          <w:szCs w:val="16"/>
        </w:rPr>
        <w:t xml:space="preserve"> </w:t>
      </w:r>
      <w:r w:rsidRPr="00C363A2">
        <w:rPr>
          <w:sz w:val="16"/>
          <w:szCs w:val="16"/>
        </w:rPr>
        <w:t>= gatunek, szczep, plemię rodzina</w:t>
      </w:r>
      <w:r w:rsidRPr="00C363A2">
        <w:rPr>
          <w:i/>
          <w:sz w:val="16"/>
          <w:szCs w:val="16"/>
        </w:rPr>
        <w:t xml:space="preserve"> + genesis</w:t>
      </w:r>
      <w:r>
        <w:rPr>
          <w:i/>
          <w:sz w:val="16"/>
          <w:szCs w:val="16"/>
        </w:rPr>
        <w:t xml:space="preserve"> </w:t>
      </w:r>
      <w:r w:rsidRPr="00C363A2">
        <w:rPr>
          <w:sz w:val="16"/>
          <w:szCs w:val="16"/>
        </w:rPr>
        <w:t>= narodzenie, pochodzenie</w:t>
      </w:r>
      <w:r w:rsidRPr="00C363A2">
        <w:rPr>
          <w:i/>
          <w:sz w:val="16"/>
          <w:szCs w:val="16"/>
        </w:rPr>
        <w:t xml:space="preserve">&gt;. </w:t>
      </w:r>
      <w:r w:rsidRPr="00C363A2">
        <w:rPr>
          <w:sz w:val="16"/>
          <w:szCs w:val="16"/>
        </w:rPr>
        <w:t>Proces powstawania nowych linii rozwojowych form żywych od pni, form już istniejących. W socjologii wykorzystuje się treści filogenezy człowieka ukazującej wpływ na strukturę biologiczną oraz jej miejsce w rozwijającej się strukturze psychofizycznej i w strukturze bytu społecznego jako określonej całości. Krócej: rozwój gatunkowy człowieka, od jego pradziejów do współczesności.</w:t>
      </w:r>
      <w:r>
        <w:rPr>
          <w:sz w:val="16"/>
          <w:szCs w:val="16"/>
        </w:rPr>
        <w:t xml:space="preserve"> Zob. </w:t>
      </w:r>
      <w:r w:rsidRPr="00C363A2">
        <w:rPr>
          <w:i/>
          <w:sz w:val="16"/>
          <w:szCs w:val="16"/>
        </w:rPr>
        <w:t>Antropologia,</w:t>
      </w:r>
      <w:r w:rsidRPr="00C363A2">
        <w:rPr>
          <w:sz w:val="16"/>
          <w:szCs w:val="16"/>
        </w:rPr>
        <w:t xml:space="preserve"> A. Malinowski i J. Strzałko (red.), PWN, Warszawa – Poznań 1985. </w:t>
      </w:r>
    </w:p>
  </w:footnote>
  <w:footnote w:id="194">
    <w:p w:rsidR="00D81AEE" w:rsidRPr="00C363A2" w:rsidRDefault="00D81AEE" w:rsidP="00DF53D0">
      <w:pPr>
        <w:jc w:val="both"/>
        <w:rPr>
          <w:sz w:val="16"/>
          <w:szCs w:val="16"/>
        </w:rPr>
      </w:pPr>
      <w:r w:rsidRPr="00C363A2">
        <w:rPr>
          <w:rStyle w:val="Odwoanieprzypisudolnego"/>
          <w:sz w:val="16"/>
          <w:szCs w:val="16"/>
        </w:rPr>
        <w:footnoteRef/>
      </w:r>
      <w:r w:rsidRPr="00C363A2">
        <w:rPr>
          <w:b/>
          <w:sz w:val="16"/>
          <w:szCs w:val="16"/>
        </w:rPr>
        <w:t>Ontogeneza - &lt;</w:t>
      </w:r>
      <w:r w:rsidRPr="00C363A2">
        <w:rPr>
          <w:sz w:val="16"/>
          <w:szCs w:val="16"/>
        </w:rPr>
        <w:t>gr</w:t>
      </w:r>
      <w:r w:rsidRPr="00C363A2">
        <w:rPr>
          <w:i/>
          <w:sz w:val="16"/>
          <w:szCs w:val="16"/>
        </w:rPr>
        <w:t xml:space="preserve">. on </w:t>
      </w:r>
      <w:r w:rsidRPr="00C363A2">
        <w:rPr>
          <w:sz w:val="16"/>
          <w:szCs w:val="16"/>
        </w:rPr>
        <w:t>= byt, dpn</w:t>
      </w:r>
      <w:r w:rsidRPr="00C363A2">
        <w:rPr>
          <w:i/>
          <w:sz w:val="16"/>
          <w:szCs w:val="16"/>
        </w:rPr>
        <w:t>. ontos</w:t>
      </w:r>
      <w:r>
        <w:rPr>
          <w:i/>
          <w:sz w:val="16"/>
          <w:szCs w:val="16"/>
        </w:rPr>
        <w:t xml:space="preserve"> </w:t>
      </w:r>
      <w:r w:rsidRPr="00C363A2">
        <w:rPr>
          <w:sz w:val="16"/>
          <w:szCs w:val="16"/>
        </w:rPr>
        <w:t>= być</w:t>
      </w:r>
      <w:r w:rsidRPr="00C363A2">
        <w:rPr>
          <w:i/>
          <w:sz w:val="16"/>
          <w:szCs w:val="16"/>
        </w:rPr>
        <w:t xml:space="preserve"> + genesis</w:t>
      </w:r>
      <w:r>
        <w:rPr>
          <w:i/>
          <w:sz w:val="16"/>
          <w:szCs w:val="16"/>
        </w:rPr>
        <w:t xml:space="preserve"> </w:t>
      </w:r>
      <w:r w:rsidRPr="00C363A2">
        <w:rPr>
          <w:sz w:val="16"/>
          <w:szCs w:val="16"/>
        </w:rPr>
        <w:t>= powstawanie, pochodzenie</w:t>
      </w:r>
      <w:r w:rsidRPr="00C363A2">
        <w:rPr>
          <w:i/>
          <w:sz w:val="16"/>
          <w:szCs w:val="16"/>
        </w:rPr>
        <w:t xml:space="preserve">&gt;. </w:t>
      </w:r>
      <w:r w:rsidRPr="00C363A2">
        <w:rPr>
          <w:sz w:val="16"/>
          <w:szCs w:val="16"/>
        </w:rPr>
        <w:t>Indywidualny rozwój organizmu jednostki ludzkiej obejmujący zmiany od chwili zapłodnienia do końca życia.</w:t>
      </w:r>
    </w:p>
    <w:p w:rsidR="00D81AEE" w:rsidRDefault="00D81AEE">
      <w:pPr>
        <w:pStyle w:val="Tekstprzypisudolnego"/>
      </w:pPr>
    </w:p>
  </w:footnote>
  <w:footnote w:id="195">
    <w:p w:rsidR="00D81AEE" w:rsidRPr="00D81EF0" w:rsidRDefault="00D81AEE" w:rsidP="00D81EF0">
      <w:pPr>
        <w:pStyle w:val="Tekstprzypisudolnego"/>
        <w:jc w:val="both"/>
        <w:rPr>
          <w:sz w:val="16"/>
          <w:szCs w:val="16"/>
        </w:rPr>
      </w:pPr>
      <w:r w:rsidRPr="00D81EF0">
        <w:rPr>
          <w:rStyle w:val="Odwoanieprzypisudolnego"/>
          <w:sz w:val="16"/>
          <w:szCs w:val="16"/>
        </w:rPr>
        <w:footnoteRef/>
      </w:r>
      <w:r w:rsidRPr="00D81EF0">
        <w:rPr>
          <w:sz w:val="16"/>
          <w:szCs w:val="16"/>
        </w:rPr>
        <w:t xml:space="preserve">Zob. A. Maryniarczyk, </w:t>
      </w:r>
      <w:r w:rsidRPr="00D81EF0">
        <w:rPr>
          <w:i/>
          <w:sz w:val="16"/>
          <w:szCs w:val="16"/>
        </w:rPr>
        <w:t>Abstrakcja</w:t>
      </w:r>
      <w:r w:rsidRPr="00D81EF0">
        <w:rPr>
          <w:sz w:val="16"/>
          <w:szCs w:val="16"/>
        </w:rPr>
        <w:t xml:space="preserve">, (w:) </w:t>
      </w:r>
      <w:r w:rsidRPr="00D81EF0">
        <w:rPr>
          <w:i/>
          <w:sz w:val="16"/>
          <w:szCs w:val="16"/>
        </w:rPr>
        <w:t>Powszechna encyklopedia filozofii</w:t>
      </w:r>
      <w:r w:rsidRPr="00D81EF0">
        <w:rPr>
          <w:sz w:val="16"/>
          <w:szCs w:val="16"/>
        </w:rPr>
        <w:t xml:space="preserve">, t. 1, Lublin 2000 oraz wskazaną tam bibliografię. </w:t>
      </w:r>
    </w:p>
  </w:footnote>
  <w:footnote w:id="196">
    <w:p w:rsidR="00D81AEE" w:rsidRPr="00331E0F" w:rsidRDefault="00D81AEE" w:rsidP="000F5C13">
      <w:pPr>
        <w:pStyle w:val="Tekstprzypisudolnego"/>
        <w:rPr>
          <w:sz w:val="16"/>
          <w:szCs w:val="16"/>
        </w:rPr>
      </w:pPr>
      <w:r w:rsidRPr="00331E0F">
        <w:rPr>
          <w:rStyle w:val="Odwoanieprzypisudolnego"/>
          <w:sz w:val="16"/>
          <w:szCs w:val="16"/>
        </w:rPr>
        <w:footnoteRef/>
      </w:r>
      <w:r w:rsidRPr="00331E0F">
        <w:rPr>
          <w:sz w:val="16"/>
          <w:szCs w:val="16"/>
        </w:rPr>
        <w:t xml:space="preserve">B. Czarnecka, </w:t>
      </w:r>
      <w:r w:rsidRPr="00331E0F">
        <w:rPr>
          <w:i/>
          <w:iCs/>
          <w:sz w:val="16"/>
          <w:szCs w:val="16"/>
        </w:rPr>
        <w:t>Abstrakcja</w:t>
      </w:r>
      <w:r w:rsidRPr="00331E0F">
        <w:rPr>
          <w:sz w:val="16"/>
          <w:szCs w:val="16"/>
        </w:rPr>
        <w:t xml:space="preserve">, (w:) </w:t>
      </w:r>
      <w:r w:rsidRPr="00331E0F">
        <w:rPr>
          <w:i/>
          <w:iCs/>
          <w:sz w:val="16"/>
          <w:szCs w:val="16"/>
        </w:rPr>
        <w:t>Powszechna encyklopedia filozofii,</w:t>
      </w:r>
      <w:r w:rsidRPr="00331E0F">
        <w:rPr>
          <w:sz w:val="16"/>
          <w:szCs w:val="16"/>
        </w:rPr>
        <w:t xml:space="preserve"> t. 1, Polskie Towarzystwo Tomasza z Akwinu, Lublin 2000, s. 49. Zob. J. Kmita: </w:t>
      </w:r>
      <w:r w:rsidRPr="00331E0F">
        <w:rPr>
          <w:i/>
          <w:iCs/>
          <w:sz w:val="16"/>
          <w:szCs w:val="16"/>
        </w:rPr>
        <w:t xml:space="preserve">Abstrakcja, </w:t>
      </w:r>
      <w:r w:rsidRPr="00331E0F">
        <w:rPr>
          <w:sz w:val="16"/>
          <w:szCs w:val="16"/>
        </w:rPr>
        <w:t xml:space="preserve">(w:) </w:t>
      </w:r>
      <w:r w:rsidRPr="00331E0F">
        <w:rPr>
          <w:i/>
          <w:iCs/>
          <w:sz w:val="16"/>
          <w:szCs w:val="16"/>
        </w:rPr>
        <w:t xml:space="preserve">Filozofia a nauka. Zarys encyklopedyczny, </w:t>
      </w:r>
      <w:r w:rsidRPr="00331E0F">
        <w:rPr>
          <w:sz w:val="16"/>
          <w:szCs w:val="16"/>
        </w:rPr>
        <w:t>ZNiO, Wydawnictwo PAN 1987</w:t>
      </w:r>
      <w:r w:rsidRPr="00331E0F">
        <w:rPr>
          <w:i/>
          <w:iCs/>
          <w:sz w:val="16"/>
          <w:szCs w:val="16"/>
        </w:rPr>
        <w:t xml:space="preserve">, </w:t>
      </w:r>
      <w:r w:rsidRPr="00331E0F">
        <w:rPr>
          <w:sz w:val="16"/>
          <w:szCs w:val="16"/>
        </w:rPr>
        <w:t>s. 9 - 16</w:t>
      </w:r>
      <w:r w:rsidRPr="00331E0F">
        <w:rPr>
          <w:i/>
          <w:iCs/>
          <w:sz w:val="16"/>
          <w:szCs w:val="16"/>
        </w:rPr>
        <w:t>.</w:t>
      </w:r>
    </w:p>
  </w:footnote>
  <w:footnote w:id="197">
    <w:p w:rsidR="00D81AEE" w:rsidRPr="003372D6" w:rsidRDefault="00D81AEE" w:rsidP="003372D6">
      <w:pPr>
        <w:pStyle w:val="Tekstprzypisudolnego"/>
        <w:jc w:val="both"/>
        <w:rPr>
          <w:sz w:val="16"/>
          <w:szCs w:val="16"/>
        </w:rPr>
      </w:pPr>
      <w:r w:rsidRPr="003372D6">
        <w:rPr>
          <w:rStyle w:val="Odwoanieprzypisudolnego"/>
          <w:sz w:val="16"/>
          <w:szCs w:val="16"/>
        </w:rPr>
        <w:footnoteRef/>
      </w:r>
      <w:r w:rsidRPr="003372D6">
        <w:rPr>
          <w:sz w:val="16"/>
          <w:szCs w:val="16"/>
        </w:rPr>
        <w:t xml:space="preserve">G. W. F. Hegel, </w:t>
      </w:r>
      <w:r w:rsidRPr="003372D6">
        <w:rPr>
          <w:i/>
          <w:iCs/>
          <w:sz w:val="16"/>
          <w:szCs w:val="16"/>
        </w:rPr>
        <w:t>Kto myśli abstrakcyjnie</w:t>
      </w:r>
      <w:r w:rsidRPr="003372D6">
        <w:rPr>
          <w:sz w:val="16"/>
          <w:szCs w:val="16"/>
        </w:rPr>
        <w:t xml:space="preserve">, (w:) Z. Kuderowicz, </w:t>
      </w:r>
      <w:r w:rsidRPr="003372D6">
        <w:rPr>
          <w:i/>
          <w:iCs/>
          <w:sz w:val="16"/>
          <w:szCs w:val="16"/>
        </w:rPr>
        <w:t>Hegel i jego uczniowie</w:t>
      </w:r>
      <w:r w:rsidRPr="003372D6">
        <w:rPr>
          <w:sz w:val="16"/>
          <w:szCs w:val="16"/>
        </w:rPr>
        <w:t xml:space="preserve">, WP, Warszawa 1984, s. 270 – 275; w jęz. niem.: </w:t>
      </w:r>
      <w:r w:rsidRPr="003372D6">
        <w:rPr>
          <w:i/>
          <w:iCs/>
          <w:sz w:val="16"/>
          <w:szCs w:val="16"/>
        </w:rPr>
        <w:t>Wer denktabstrakt?</w:t>
      </w:r>
      <w:r w:rsidRPr="003372D6">
        <w:rPr>
          <w:sz w:val="16"/>
          <w:szCs w:val="16"/>
        </w:rPr>
        <w:t xml:space="preserve">(w:) G. W. F. Hegel, </w:t>
      </w:r>
      <w:r w:rsidRPr="003372D6">
        <w:rPr>
          <w:i/>
          <w:iCs/>
          <w:sz w:val="16"/>
          <w:szCs w:val="16"/>
        </w:rPr>
        <w:t>Sämtliche</w:t>
      </w:r>
      <w:r>
        <w:rPr>
          <w:i/>
          <w:iCs/>
          <w:sz w:val="16"/>
          <w:szCs w:val="16"/>
        </w:rPr>
        <w:t xml:space="preserve"> </w:t>
      </w:r>
      <w:r w:rsidRPr="003372D6">
        <w:rPr>
          <w:i/>
          <w:iCs/>
          <w:sz w:val="16"/>
          <w:szCs w:val="16"/>
        </w:rPr>
        <w:t>Werke</w:t>
      </w:r>
      <w:r w:rsidRPr="003372D6">
        <w:rPr>
          <w:sz w:val="16"/>
          <w:szCs w:val="16"/>
        </w:rPr>
        <w:t xml:space="preserve">, hrsgb. Von H. Glockner, Band XX, Stuttgart 1930, s. 445 – 450. Zob. J. W. von Goethe, </w:t>
      </w:r>
      <w:r w:rsidRPr="003372D6">
        <w:rPr>
          <w:i/>
          <w:sz w:val="16"/>
          <w:szCs w:val="16"/>
        </w:rPr>
        <w:t>Cierpienie młodego Wertera</w:t>
      </w:r>
      <w:r w:rsidRPr="003372D6">
        <w:rPr>
          <w:sz w:val="16"/>
          <w:szCs w:val="16"/>
        </w:rPr>
        <w:t xml:space="preserve">, Fundacja Nowoczesna Polska, b. d. w. </w:t>
      </w:r>
    </w:p>
  </w:footnote>
  <w:footnote w:id="198">
    <w:p w:rsidR="00D81AEE" w:rsidRPr="003372D6" w:rsidRDefault="00D81AEE" w:rsidP="003372D6">
      <w:pPr>
        <w:pStyle w:val="Tekstprzypisudolnego"/>
        <w:jc w:val="both"/>
        <w:rPr>
          <w:sz w:val="16"/>
          <w:szCs w:val="16"/>
        </w:rPr>
      </w:pPr>
      <w:r w:rsidRPr="003372D6">
        <w:rPr>
          <w:rStyle w:val="Odwoanieprzypisudolnego"/>
          <w:sz w:val="16"/>
          <w:szCs w:val="16"/>
        </w:rPr>
        <w:footnoteRef/>
      </w:r>
      <w:r w:rsidRPr="003372D6">
        <w:rPr>
          <w:sz w:val="16"/>
          <w:szCs w:val="16"/>
        </w:rPr>
        <w:t xml:space="preserve">A. L. Kroeber, </w:t>
      </w:r>
      <w:r w:rsidRPr="003372D6">
        <w:rPr>
          <w:i/>
          <w:sz w:val="16"/>
          <w:szCs w:val="16"/>
        </w:rPr>
        <w:t>Istota kultury</w:t>
      </w:r>
      <w:r w:rsidRPr="003372D6">
        <w:rPr>
          <w:sz w:val="16"/>
          <w:szCs w:val="16"/>
        </w:rPr>
        <w:t xml:space="preserve">, przełożył i wstępem opatrzył P. Sztompka, PWN, Warszawa 1989, s. 291. </w:t>
      </w:r>
    </w:p>
  </w:footnote>
  <w:footnote w:id="199">
    <w:p w:rsidR="00D81AEE" w:rsidRPr="00160404" w:rsidRDefault="00D81AEE" w:rsidP="00160404">
      <w:pPr>
        <w:jc w:val="both"/>
        <w:rPr>
          <w:sz w:val="16"/>
          <w:szCs w:val="16"/>
        </w:rPr>
      </w:pPr>
      <w:r w:rsidRPr="00160404">
        <w:rPr>
          <w:rStyle w:val="Odwoanieprzypisudolnego"/>
          <w:sz w:val="16"/>
          <w:szCs w:val="16"/>
        </w:rPr>
        <w:footnoteRef/>
      </w:r>
      <w:r w:rsidRPr="00160404">
        <w:rPr>
          <w:b/>
          <w:sz w:val="16"/>
          <w:szCs w:val="16"/>
        </w:rPr>
        <w:t>„Współczynnik humanistyczny</w:t>
      </w:r>
      <w:r w:rsidRPr="00160404">
        <w:rPr>
          <w:sz w:val="16"/>
          <w:szCs w:val="16"/>
        </w:rPr>
        <w:t xml:space="preserve">” - pojęcie, przez które F. Znaniecki (1882 – 1958) rozumie to, iż </w:t>
      </w:r>
      <w:r w:rsidRPr="00160404">
        <w:rPr>
          <w:b/>
          <w:sz w:val="16"/>
          <w:szCs w:val="16"/>
        </w:rPr>
        <w:t>1.</w:t>
      </w:r>
      <w:r w:rsidRPr="00160404">
        <w:rPr>
          <w:sz w:val="16"/>
          <w:szCs w:val="16"/>
        </w:rPr>
        <w:t xml:space="preserve"> „...badacz rozpatruje je (badane zjawiska – A. J. K.) jako </w:t>
      </w:r>
      <w:r w:rsidRPr="00160404">
        <w:rPr>
          <w:b/>
          <w:sz w:val="16"/>
          <w:szCs w:val="16"/>
        </w:rPr>
        <w:t>czyjeś świadome zjawiska</w:t>
      </w:r>
      <w:r w:rsidRPr="00160404">
        <w:rPr>
          <w:sz w:val="16"/>
          <w:szCs w:val="16"/>
        </w:rPr>
        <w:t>, a więc odnosi je do empirycznych podmiotów, tj. osobników i zbiorowisk doświadczających i działających, i bierze je w tym charakterze, jaki faktycznie posiadają w ludzkim doświadczeniu i działaniu”</w:t>
      </w:r>
      <w:r>
        <w:rPr>
          <w:sz w:val="16"/>
          <w:szCs w:val="16"/>
        </w:rPr>
        <w:t xml:space="preserve"> F. Znaniecki, Wstęp do socjologii, opracowanie tekstu i wprowadzenie S. Burakowski, PWN, Warszawa 1988, s 192.</w:t>
      </w:r>
      <w:r w:rsidRPr="00160404">
        <w:rPr>
          <w:sz w:val="16"/>
          <w:szCs w:val="16"/>
        </w:rPr>
        <w:t xml:space="preserve"> Przedstawiona treść pojęcia „współczynnika humanistycznego” jest jednym z założeń </w:t>
      </w:r>
      <w:r w:rsidRPr="00160404">
        <w:rPr>
          <w:b/>
          <w:sz w:val="16"/>
          <w:szCs w:val="16"/>
        </w:rPr>
        <w:t>wiedzy humanistycznej</w:t>
      </w:r>
      <w:r w:rsidRPr="00160404">
        <w:rPr>
          <w:sz w:val="16"/>
          <w:szCs w:val="16"/>
        </w:rPr>
        <w:t xml:space="preserve">. Kolejnymi są przekonania, że </w:t>
      </w:r>
      <w:r w:rsidRPr="00160404">
        <w:rPr>
          <w:b/>
          <w:sz w:val="16"/>
          <w:szCs w:val="16"/>
        </w:rPr>
        <w:t>2</w:t>
      </w:r>
      <w:r w:rsidRPr="00160404">
        <w:rPr>
          <w:sz w:val="16"/>
          <w:szCs w:val="16"/>
        </w:rPr>
        <w:t xml:space="preserve">. „świat kultury składa się z przedmiotów i czynności; przy tym przedmioty są realne jako człony systemów przedmiotów, czynności są idealne jako człony systemów czynności. </w:t>
      </w:r>
      <w:r w:rsidRPr="00160404">
        <w:rPr>
          <w:b/>
          <w:sz w:val="16"/>
          <w:szCs w:val="16"/>
        </w:rPr>
        <w:t>3</w:t>
      </w:r>
      <w:r w:rsidRPr="00160404">
        <w:rPr>
          <w:sz w:val="16"/>
          <w:szCs w:val="16"/>
        </w:rPr>
        <w:t xml:space="preserve">. Każdy przedmiot jest aktualnym lub potencjalnym przedmiotem czynności, czyli wartością; każda czynność aktualnie lub potencjalnie działa na przedmioty, </w:t>
      </w:r>
      <w:r w:rsidRPr="00160404">
        <w:rPr>
          <w:b/>
          <w:sz w:val="16"/>
          <w:szCs w:val="16"/>
        </w:rPr>
        <w:t>czyli wyraża się w aktach,</w:t>
      </w:r>
      <w:r w:rsidRPr="00160404">
        <w:rPr>
          <w:sz w:val="16"/>
          <w:szCs w:val="16"/>
        </w:rPr>
        <w:t xml:space="preserve"> wywierających wpływ realny”</w:t>
      </w:r>
      <w:r>
        <w:rPr>
          <w:sz w:val="16"/>
          <w:szCs w:val="16"/>
        </w:rPr>
        <w:t xml:space="preserve"> Tamże</w:t>
      </w:r>
      <w:r w:rsidRPr="00160404">
        <w:rPr>
          <w:sz w:val="16"/>
          <w:szCs w:val="16"/>
        </w:rPr>
        <w:t>.</w:t>
      </w:r>
    </w:p>
  </w:footnote>
  <w:footnote w:id="200">
    <w:p w:rsidR="00D81AEE" w:rsidRPr="007E07EC" w:rsidRDefault="00D81AEE" w:rsidP="007E07EC">
      <w:pPr>
        <w:pStyle w:val="Tekstprzypisudolnego"/>
        <w:jc w:val="both"/>
        <w:rPr>
          <w:sz w:val="16"/>
          <w:szCs w:val="16"/>
        </w:rPr>
      </w:pPr>
      <w:r w:rsidRPr="007E07EC">
        <w:rPr>
          <w:rStyle w:val="Odwoanieprzypisudolnego"/>
          <w:sz w:val="16"/>
          <w:szCs w:val="16"/>
        </w:rPr>
        <w:footnoteRef/>
      </w:r>
      <w:r w:rsidRPr="007E07EC">
        <w:rPr>
          <w:b/>
          <w:sz w:val="16"/>
          <w:szCs w:val="16"/>
        </w:rPr>
        <w:t xml:space="preserve">Wartości - </w:t>
      </w:r>
      <w:r w:rsidRPr="007E07EC">
        <w:rPr>
          <w:sz w:val="16"/>
          <w:szCs w:val="16"/>
        </w:rPr>
        <w:t xml:space="preserve">&lt;gr. </w:t>
      </w:r>
      <w:r w:rsidRPr="007E07EC">
        <w:rPr>
          <w:i/>
          <w:iCs/>
          <w:sz w:val="16"/>
          <w:szCs w:val="16"/>
        </w:rPr>
        <w:t xml:space="preserve">ή άξία </w:t>
      </w:r>
      <w:r w:rsidRPr="007E07EC">
        <w:rPr>
          <w:sz w:val="16"/>
          <w:szCs w:val="16"/>
        </w:rPr>
        <w:t xml:space="preserve">[he aksia], </w:t>
      </w:r>
      <w:r w:rsidRPr="007E07EC">
        <w:rPr>
          <w:i/>
          <w:iCs/>
          <w:sz w:val="16"/>
          <w:szCs w:val="16"/>
        </w:rPr>
        <w:t>ό τίμος</w:t>
      </w:r>
      <w:r w:rsidRPr="007E07EC">
        <w:rPr>
          <w:sz w:val="16"/>
          <w:szCs w:val="16"/>
        </w:rPr>
        <w:t xml:space="preserve"> [ho timos], </w:t>
      </w:r>
      <w:r w:rsidRPr="007E07EC">
        <w:rPr>
          <w:i/>
          <w:iCs/>
          <w:sz w:val="16"/>
          <w:szCs w:val="16"/>
        </w:rPr>
        <w:t>ή τιμή</w:t>
      </w:r>
      <w:r w:rsidRPr="007E07EC">
        <w:rPr>
          <w:sz w:val="16"/>
          <w:szCs w:val="16"/>
        </w:rPr>
        <w:t xml:space="preserve"> [he timé]; łac. </w:t>
      </w:r>
      <w:r w:rsidRPr="007E07EC">
        <w:rPr>
          <w:i/>
          <w:iCs/>
          <w:sz w:val="16"/>
          <w:szCs w:val="16"/>
        </w:rPr>
        <w:t>valor</w:t>
      </w:r>
      <w:r w:rsidRPr="007E07EC">
        <w:rPr>
          <w:sz w:val="16"/>
          <w:szCs w:val="16"/>
        </w:rPr>
        <w:t xml:space="preserve">, </w:t>
      </w:r>
      <w:r w:rsidRPr="007E07EC">
        <w:rPr>
          <w:i/>
          <w:iCs/>
          <w:sz w:val="16"/>
          <w:szCs w:val="16"/>
        </w:rPr>
        <w:t>praetium</w:t>
      </w:r>
      <w:r w:rsidRPr="007E07EC">
        <w:rPr>
          <w:sz w:val="16"/>
          <w:szCs w:val="16"/>
        </w:rPr>
        <w:t>= coś, co budzi oceniające uznanie człowieka&gt;. To, o co warto zabiegać; co uzyskało status bycia społecznego, jest jego elementem, a zatem jest lub było przejęte przez społeczeństwo. Ku wartościom odnosi ono swe cele, metody ich osiągania i ocenę efektów swojego bycia.</w:t>
      </w:r>
    </w:p>
  </w:footnote>
  <w:footnote w:id="201">
    <w:p w:rsidR="00D81AEE" w:rsidRPr="00D92C44" w:rsidRDefault="00D81AEE" w:rsidP="00D92C44">
      <w:pPr>
        <w:pStyle w:val="Tekstprzypisudolnego"/>
        <w:jc w:val="both"/>
        <w:rPr>
          <w:sz w:val="16"/>
          <w:szCs w:val="16"/>
        </w:rPr>
      </w:pPr>
      <w:r w:rsidRPr="00D92C44">
        <w:rPr>
          <w:rStyle w:val="Odwoanieprzypisudolnego"/>
          <w:sz w:val="16"/>
          <w:szCs w:val="16"/>
        </w:rPr>
        <w:footnoteRef/>
      </w:r>
      <w:r w:rsidRPr="00D92C44">
        <w:rPr>
          <w:sz w:val="16"/>
          <w:szCs w:val="16"/>
        </w:rPr>
        <w:t xml:space="preserve">Jako istoty gatunkowej i zaraze, konkretnej jednostki ludzkiej </w:t>
      </w:r>
    </w:p>
  </w:footnote>
  <w:footnote w:id="202">
    <w:p w:rsidR="00D81AEE" w:rsidRPr="00E74E5D" w:rsidRDefault="00D81AEE" w:rsidP="00E74E5D">
      <w:pPr>
        <w:pStyle w:val="Tekstprzypisudolnego"/>
        <w:jc w:val="both"/>
        <w:rPr>
          <w:rStyle w:val="Odwoanieprzypisudolnego"/>
        </w:rPr>
      </w:pPr>
      <w:r w:rsidRPr="00E74E5D">
        <w:rPr>
          <w:rStyle w:val="Odwoanieprzypisudolnego"/>
          <w:sz w:val="16"/>
          <w:szCs w:val="16"/>
        </w:rPr>
        <w:footnoteRef/>
      </w:r>
      <w:r w:rsidRPr="00E74E5D">
        <w:rPr>
          <w:sz w:val="16"/>
          <w:szCs w:val="16"/>
        </w:rPr>
        <w:t>W markszmie kontynuowano G. W. F. Hegla rozumienie wolności, mówiąc, że jest to zrozumienie konieczności.</w:t>
      </w:r>
    </w:p>
  </w:footnote>
  <w:footnote w:id="203">
    <w:p w:rsidR="00D81AEE" w:rsidRPr="00E73FFB" w:rsidRDefault="00D81AEE" w:rsidP="00E73FFB">
      <w:pPr>
        <w:pStyle w:val="Tekstprzypisudolnego"/>
        <w:jc w:val="both"/>
        <w:rPr>
          <w:sz w:val="16"/>
          <w:szCs w:val="16"/>
        </w:rPr>
      </w:pPr>
      <w:r w:rsidRPr="00E73FFB">
        <w:rPr>
          <w:rStyle w:val="Odwoanieprzypisudolnego"/>
          <w:sz w:val="16"/>
          <w:szCs w:val="16"/>
        </w:rPr>
        <w:footnoteRef/>
      </w:r>
      <w:r w:rsidRPr="00E73FFB">
        <w:rPr>
          <w:sz w:val="16"/>
          <w:szCs w:val="16"/>
        </w:rPr>
        <w:t xml:space="preserve">Zob. przyp. nr 47. </w:t>
      </w:r>
    </w:p>
  </w:footnote>
  <w:footnote w:id="204">
    <w:p w:rsidR="00D81AEE" w:rsidRPr="00E73FFB" w:rsidRDefault="00D81AEE" w:rsidP="00E73FFB">
      <w:pPr>
        <w:jc w:val="both"/>
        <w:rPr>
          <w:sz w:val="16"/>
          <w:szCs w:val="16"/>
        </w:rPr>
      </w:pPr>
      <w:r w:rsidRPr="00E73FFB">
        <w:rPr>
          <w:rStyle w:val="Odwoanieprzypisudolnego"/>
          <w:sz w:val="16"/>
          <w:szCs w:val="16"/>
        </w:rPr>
        <w:footnoteRef/>
      </w:r>
      <w:r w:rsidRPr="00E73FFB">
        <w:rPr>
          <w:b/>
          <w:sz w:val="16"/>
          <w:szCs w:val="16"/>
        </w:rPr>
        <w:t xml:space="preserve">Obowiązek - </w:t>
      </w:r>
      <w:r w:rsidRPr="00E73FFB">
        <w:rPr>
          <w:sz w:val="16"/>
          <w:szCs w:val="16"/>
        </w:rPr>
        <w:t>poczucie konieczności postępowania zgodnego z przyjętymi w danym społeczeństwie normami moralnymi, prawnymi i innymi. Brak wewnętrznego poczucia przekształca obowiązek w formę przymusu, który podmiot chce uniknąć. Obowiązek jest zatem aktem interioryzacji norm życia społecznego; jest wyrazem postawy mądrościowej.</w:t>
      </w:r>
    </w:p>
    <w:p w:rsidR="00D81AEE" w:rsidRPr="00E73FFB" w:rsidRDefault="00D81AEE" w:rsidP="00C8056C">
      <w:pPr>
        <w:pStyle w:val="Tekstprzypisudolnego"/>
        <w:jc w:val="both"/>
        <w:rPr>
          <w:sz w:val="16"/>
          <w:szCs w:val="16"/>
        </w:rPr>
      </w:pPr>
      <w:r w:rsidRPr="00E73FFB">
        <w:rPr>
          <w:sz w:val="16"/>
          <w:szCs w:val="16"/>
        </w:rPr>
        <w:t xml:space="preserve">    W etyce pojęcia „</w:t>
      </w:r>
      <w:r w:rsidRPr="00E73FFB">
        <w:rPr>
          <w:b/>
          <w:sz w:val="16"/>
          <w:szCs w:val="16"/>
        </w:rPr>
        <w:t>obowiązek” i „powinność</w:t>
      </w:r>
      <w:r w:rsidRPr="00E73FFB">
        <w:rPr>
          <w:sz w:val="16"/>
          <w:szCs w:val="16"/>
        </w:rPr>
        <w:t xml:space="preserve">” są zamienne. Dla E. Kanta (1724 – 1804) pryncypium moralności nie ogranicza się do człowieka, lecz rozciąga się na wszystkie istoty </w:t>
      </w:r>
      <w:r w:rsidRPr="00E73FFB">
        <w:rPr>
          <w:b/>
          <w:sz w:val="16"/>
          <w:szCs w:val="16"/>
        </w:rPr>
        <w:t>rozum</w:t>
      </w:r>
      <w:r>
        <w:rPr>
          <w:b/>
          <w:sz w:val="16"/>
          <w:szCs w:val="16"/>
        </w:rPr>
        <w:t>ne</w:t>
      </w:r>
      <w:r w:rsidRPr="00E73FFB">
        <w:rPr>
          <w:b/>
          <w:sz w:val="16"/>
          <w:szCs w:val="16"/>
        </w:rPr>
        <w:t xml:space="preserve"> i </w:t>
      </w:r>
      <w:r>
        <w:rPr>
          <w:b/>
          <w:sz w:val="16"/>
          <w:szCs w:val="16"/>
        </w:rPr>
        <w:t xml:space="preserve">majace </w:t>
      </w:r>
      <w:r w:rsidRPr="00E73FFB">
        <w:rPr>
          <w:b/>
          <w:sz w:val="16"/>
          <w:szCs w:val="16"/>
        </w:rPr>
        <w:t xml:space="preserve">wolę. </w:t>
      </w:r>
      <w:r w:rsidRPr="00E73FFB">
        <w:rPr>
          <w:sz w:val="16"/>
          <w:szCs w:val="16"/>
        </w:rPr>
        <w:t xml:space="preserve">Obejmuje nawet istotę nieskończoną jako </w:t>
      </w:r>
      <w:r w:rsidRPr="00E73FFB">
        <w:rPr>
          <w:b/>
          <w:sz w:val="16"/>
          <w:szCs w:val="16"/>
        </w:rPr>
        <w:t>naczelną inteli</w:t>
      </w:r>
      <w:r w:rsidRPr="00E73FFB">
        <w:rPr>
          <w:b/>
          <w:sz w:val="16"/>
          <w:szCs w:val="16"/>
        </w:rPr>
        <w:softHyphen/>
        <w:t>gencję (Boga)</w:t>
      </w:r>
      <w:r w:rsidRPr="00E73FFB">
        <w:rPr>
          <w:sz w:val="16"/>
          <w:szCs w:val="16"/>
        </w:rPr>
        <w:t xml:space="preserve">. Prawo ma formę </w:t>
      </w:r>
      <w:r w:rsidRPr="00E73FFB">
        <w:rPr>
          <w:b/>
          <w:sz w:val="16"/>
          <w:szCs w:val="16"/>
        </w:rPr>
        <w:t xml:space="preserve">imperatywu. </w:t>
      </w:r>
      <w:r w:rsidRPr="00E73FFB">
        <w:rPr>
          <w:sz w:val="16"/>
          <w:szCs w:val="16"/>
        </w:rPr>
        <w:t xml:space="preserve">Ponieważ u człowieka jako istoty rozumnej można założyć istnienie </w:t>
      </w:r>
      <w:r w:rsidRPr="00E73FFB">
        <w:rPr>
          <w:b/>
          <w:sz w:val="16"/>
          <w:szCs w:val="16"/>
        </w:rPr>
        <w:t>woli czystej</w:t>
      </w:r>
      <w:r w:rsidRPr="00E73FFB">
        <w:rPr>
          <w:sz w:val="16"/>
          <w:szCs w:val="16"/>
        </w:rPr>
        <w:t xml:space="preserve">, ale - jako istoty podlegającej potrzebom i zmysłowym bodźcom.Nie można więc założyć </w:t>
      </w:r>
      <w:r w:rsidRPr="00E73FFB">
        <w:rPr>
          <w:b/>
          <w:sz w:val="16"/>
          <w:szCs w:val="16"/>
        </w:rPr>
        <w:t>woli świętej</w:t>
      </w:r>
      <w:r w:rsidRPr="00E73FFB">
        <w:rPr>
          <w:sz w:val="16"/>
          <w:szCs w:val="16"/>
        </w:rPr>
        <w:t xml:space="preserve">, tj. niezdolnej do maksym przeciwnych prawu moralnemu. </w:t>
      </w:r>
      <w:r w:rsidRPr="00E73FFB">
        <w:rPr>
          <w:b/>
          <w:sz w:val="16"/>
          <w:szCs w:val="16"/>
        </w:rPr>
        <w:t>Prawo moralne</w:t>
      </w:r>
      <w:r w:rsidRPr="00E73FFB">
        <w:rPr>
          <w:sz w:val="16"/>
          <w:szCs w:val="16"/>
        </w:rPr>
        <w:t xml:space="preserve"> jest więc dla istot </w:t>
      </w:r>
      <w:r w:rsidRPr="00E73FFB">
        <w:rPr>
          <w:b/>
          <w:sz w:val="16"/>
          <w:szCs w:val="16"/>
        </w:rPr>
        <w:t>skończonych impera</w:t>
      </w:r>
      <w:r w:rsidRPr="00E73FFB">
        <w:rPr>
          <w:b/>
          <w:sz w:val="16"/>
          <w:szCs w:val="16"/>
        </w:rPr>
        <w:softHyphen/>
        <w:t>tywem</w:t>
      </w:r>
      <w:r w:rsidRPr="00E73FFB">
        <w:rPr>
          <w:sz w:val="16"/>
          <w:szCs w:val="16"/>
        </w:rPr>
        <w:t xml:space="preserve">, który kategorycznie nakazuje, gdyż prawo to jest bezwarunkowe. Stosunek woli ludzkiej do tego prawa jest zależnością, zwaną </w:t>
      </w:r>
      <w:r w:rsidRPr="00E73FFB">
        <w:rPr>
          <w:b/>
          <w:sz w:val="16"/>
          <w:szCs w:val="16"/>
        </w:rPr>
        <w:t>zobowiązaniem</w:t>
      </w:r>
      <w:r w:rsidRPr="00E73FFB">
        <w:rPr>
          <w:sz w:val="16"/>
          <w:szCs w:val="16"/>
        </w:rPr>
        <w:t xml:space="preserve">, co znaczy </w:t>
      </w:r>
      <w:r w:rsidRPr="00E73FFB">
        <w:rPr>
          <w:b/>
          <w:sz w:val="16"/>
          <w:szCs w:val="16"/>
        </w:rPr>
        <w:t xml:space="preserve">zniewoleniem </w:t>
      </w:r>
      <w:r w:rsidRPr="00E73FFB">
        <w:rPr>
          <w:sz w:val="16"/>
          <w:szCs w:val="16"/>
        </w:rPr>
        <w:t>(</w:t>
      </w:r>
      <w:r w:rsidRPr="00E73FFB">
        <w:rPr>
          <w:b/>
          <w:sz w:val="16"/>
          <w:szCs w:val="16"/>
        </w:rPr>
        <w:t>zobowiązanie = zniewolenie</w:t>
      </w:r>
      <w:r w:rsidRPr="00E73FFB">
        <w:rPr>
          <w:sz w:val="16"/>
          <w:szCs w:val="16"/>
        </w:rPr>
        <w:t xml:space="preserve">) - przez rozum i jegoprawo - do czynności. Nazywa się ją </w:t>
      </w:r>
      <w:r w:rsidRPr="00E73FFB">
        <w:rPr>
          <w:b/>
          <w:sz w:val="16"/>
          <w:szCs w:val="16"/>
        </w:rPr>
        <w:t>obowiąz</w:t>
      </w:r>
      <w:r w:rsidRPr="00E73FFB">
        <w:rPr>
          <w:b/>
          <w:sz w:val="16"/>
          <w:szCs w:val="16"/>
        </w:rPr>
        <w:softHyphen/>
        <w:t xml:space="preserve">kiem, </w:t>
      </w:r>
      <w:r w:rsidRPr="00E73FFB">
        <w:rPr>
          <w:sz w:val="16"/>
          <w:szCs w:val="16"/>
        </w:rPr>
        <w:t>bo wola jest życzeniem i przyczyną subiektywną. A to stwarza możliwość bycia przeciwnego wobec „czystego” obiektywnego motywu determi</w:t>
      </w:r>
      <w:r w:rsidRPr="00E73FFB">
        <w:rPr>
          <w:sz w:val="16"/>
          <w:szCs w:val="16"/>
        </w:rPr>
        <w:softHyphen/>
        <w:t xml:space="preserve">nującemu. Dlatego wymaga moralnego zniewolenia, rozumu praktycznego, który to opór może być nazwany </w:t>
      </w:r>
      <w:r w:rsidRPr="00E73FFB">
        <w:rPr>
          <w:b/>
          <w:sz w:val="16"/>
          <w:szCs w:val="16"/>
        </w:rPr>
        <w:t>wewnętrznym, intelektualnym przymusem</w:t>
      </w:r>
      <w:r w:rsidRPr="00E73FFB">
        <w:rPr>
          <w:sz w:val="16"/>
          <w:szCs w:val="16"/>
        </w:rPr>
        <w:t xml:space="preserve">. </w:t>
      </w:r>
      <w:r w:rsidRPr="00C8056C">
        <w:rPr>
          <w:sz w:val="16"/>
          <w:szCs w:val="16"/>
        </w:rPr>
        <w:t xml:space="preserve">Zob. E. Kant, </w:t>
      </w:r>
      <w:r w:rsidRPr="00C8056C">
        <w:rPr>
          <w:i/>
          <w:sz w:val="16"/>
          <w:szCs w:val="16"/>
        </w:rPr>
        <w:t>Krytyka praktycznego rozumu</w:t>
      </w:r>
      <w:r w:rsidRPr="00C8056C">
        <w:rPr>
          <w:sz w:val="16"/>
          <w:szCs w:val="16"/>
        </w:rPr>
        <w:t>, przeł., przedmową i przypisami opatrzył J. Gałecki, PWN, Warszawa 1984, s. 56 – 57.</w:t>
      </w:r>
    </w:p>
    <w:p w:rsidR="00D81AEE" w:rsidRPr="00C8056C" w:rsidRDefault="00D81AEE" w:rsidP="00C8056C">
      <w:pPr>
        <w:pStyle w:val="Tekstprzypisudolnego"/>
        <w:jc w:val="both"/>
        <w:rPr>
          <w:sz w:val="16"/>
          <w:szCs w:val="16"/>
        </w:rPr>
      </w:pPr>
      <w:r w:rsidRPr="00C8056C">
        <w:rPr>
          <w:sz w:val="16"/>
          <w:szCs w:val="16"/>
        </w:rPr>
        <w:t xml:space="preserve">     Świadomość dobrowolnego poddania woli prawu, wraz z przymusem wobec skłonności, konstruowana przez własny rozum jest tedy szacunkiem dla prawa. Prawo żądające tego szacunku jest </w:t>
      </w:r>
      <w:r w:rsidRPr="00C8056C">
        <w:rPr>
          <w:b/>
          <w:sz w:val="16"/>
          <w:szCs w:val="16"/>
        </w:rPr>
        <w:t>prawem moralnym</w:t>
      </w:r>
      <w:r w:rsidRPr="00C8056C">
        <w:rPr>
          <w:sz w:val="16"/>
          <w:szCs w:val="16"/>
        </w:rPr>
        <w:t>. Tylko to, nie żadne inne prawo nie wyklucza skłonności do wywierania wpływu na wolę. Czyn, który według tego prawa i z wykluczeniem wszystkich motywów determinu</w:t>
      </w:r>
      <w:r w:rsidRPr="00C8056C">
        <w:rPr>
          <w:sz w:val="16"/>
          <w:szCs w:val="16"/>
        </w:rPr>
        <w:softHyphen/>
        <w:t xml:space="preserve">jących, czerpanych ze skłonności, jest </w:t>
      </w:r>
      <w:r w:rsidRPr="00C8056C">
        <w:rPr>
          <w:b/>
          <w:sz w:val="16"/>
          <w:szCs w:val="16"/>
        </w:rPr>
        <w:t>obiektywnie prak</w:t>
      </w:r>
      <w:r w:rsidRPr="00C8056C">
        <w:rPr>
          <w:b/>
          <w:sz w:val="16"/>
          <w:szCs w:val="16"/>
        </w:rPr>
        <w:softHyphen/>
        <w:t xml:space="preserve">tycznyi nazywa się obowiązkiem. </w:t>
      </w:r>
      <w:r w:rsidRPr="00C8056C">
        <w:rPr>
          <w:sz w:val="16"/>
          <w:szCs w:val="16"/>
        </w:rPr>
        <w:t>Zewzględu na to wyklu</w:t>
      </w:r>
      <w:r w:rsidRPr="00C8056C">
        <w:rPr>
          <w:sz w:val="16"/>
          <w:szCs w:val="16"/>
        </w:rPr>
        <w:softHyphen/>
        <w:t xml:space="preserve">czenie obowiązek zawiera w sobie pojęcie </w:t>
      </w:r>
      <w:r w:rsidRPr="00C8056C">
        <w:rPr>
          <w:b/>
          <w:sz w:val="16"/>
          <w:szCs w:val="16"/>
        </w:rPr>
        <w:t>praktycznego zniewolenia</w:t>
      </w:r>
      <w:r w:rsidRPr="00C8056C">
        <w:rPr>
          <w:sz w:val="16"/>
          <w:szCs w:val="16"/>
        </w:rPr>
        <w:t>, tj. zdeterminowania do czynów, nawet niechętnie spełnianych. Uczucie wyjęte ze świad</w:t>
      </w:r>
      <w:r w:rsidRPr="00C8056C">
        <w:rPr>
          <w:sz w:val="16"/>
          <w:szCs w:val="16"/>
        </w:rPr>
        <w:t>o</w:t>
      </w:r>
      <w:r w:rsidRPr="00C8056C">
        <w:rPr>
          <w:sz w:val="16"/>
          <w:szCs w:val="16"/>
        </w:rPr>
        <w:t>mości tego zniewolenia, nie jest tak patologiczne jak to, które budzi przedmiot zmysłów. Lecz jest ono możliwe praktycznie, dzięki obiektywności determinowaniu woli i dzięki przyczynowości rozumu. Nie zawiera więc ono w sobie pod</w:t>
      </w:r>
      <w:r w:rsidRPr="00C8056C">
        <w:rPr>
          <w:sz w:val="16"/>
          <w:szCs w:val="16"/>
        </w:rPr>
        <w:softHyphen/>
        <w:t>dania się prawu, tj. jako nakaz - przymus wobec podmiotu pobudzanego przez bodźce zmysłowe. Jestem ponad nie. Nie ma we mnie żadnej rozkoszy, lecz raczej wywołaną nakazanym dzia</w:t>
      </w:r>
      <w:r w:rsidRPr="00C8056C">
        <w:rPr>
          <w:sz w:val="16"/>
          <w:szCs w:val="16"/>
        </w:rPr>
        <w:softHyphen/>
        <w:t>łaniem przykrość ulegania. Ponieważ przymus płynie w postaci prawa własn</w:t>
      </w:r>
      <w:r w:rsidRPr="00C8056C">
        <w:rPr>
          <w:sz w:val="16"/>
          <w:szCs w:val="16"/>
        </w:rPr>
        <w:t>e</w:t>
      </w:r>
      <w:r w:rsidRPr="00C8056C">
        <w:rPr>
          <w:sz w:val="16"/>
          <w:szCs w:val="16"/>
        </w:rPr>
        <w:t>go ro</w:t>
      </w:r>
      <w:r w:rsidRPr="00C8056C">
        <w:rPr>
          <w:sz w:val="16"/>
          <w:szCs w:val="16"/>
        </w:rPr>
        <w:softHyphen/>
        <w:t xml:space="preserve">zumu, to </w:t>
      </w:r>
      <w:r w:rsidRPr="00C8056C">
        <w:rPr>
          <w:b/>
          <w:sz w:val="16"/>
          <w:szCs w:val="16"/>
        </w:rPr>
        <w:t>uczucie to podnosi nas</w:t>
      </w:r>
      <w:r w:rsidRPr="00C8056C">
        <w:rPr>
          <w:sz w:val="16"/>
          <w:szCs w:val="16"/>
        </w:rPr>
        <w:t>, i subiek</w:t>
      </w:r>
      <w:r w:rsidRPr="00C8056C">
        <w:rPr>
          <w:sz w:val="16"/>
          <w:szCs w:val="16"/>
        </w:rPr>
        <w:softHyphen/>
        <w:t xml:space="preserve">tywnie działa na uczucie, którego przyczyną jest czysty rozum praktyczny. Tworzymy wówczas </w:t>
      </w:r>
      <w:r w:rsidRPr="00C8056C">
        <w:rPr>
          <w:b/>
          <w:sz w:val="16"/>
          <w:szCs w:val="16"/>
        </w:rPr>
        <w:t>aprobatę dla samego siebie</w:t>
      </w:r>
      <w:r w:rsidRPr="00C8056C">
        <w:rPr>
          <w:sz w:val="16"/>
          <w:szCs w:val="16"/>
        </w:rPr>
        <w:t xml:space="preserve">. Jej treścią jest przekonanie, że jest się do tego zdeterminowanym nie przez osobisty interes, a przez prawo stawania się człowieczeńskości we mnie, i przez to negację odmiennego interesu subiektywnego. Jest to„czyste” praktyczne i dobrowolne, i zgodne z </w:t>
      </w:r>
      <w:r w:rsidRPr="00C8056C">
        <w:rPr>
          <w:b/>
          <w:sz w:val="16"/>
          <w:szCs w:val="16"/>
        </w:rPr>
        <w:t>obowiązkiem</w:t>
      </w:r>
      <w:r w:rsidRPr="00C8056C">
        <w:rPr>
          <w:sz w:val="16"/>
          <w:szCs w:val="16"/>
        </w:rPr>
        <w:t xml:space="preserve"> rozumu przez prawo praktyczne, wywołane. Dlatego jest ono </w:t>
      </w:r>
      <w:r w:rsidRPr="00C8056C">
        <w:rPr>
          <w:b/>
          <w:sz w:val="16"/>
          <w:szCs w:val="16"/>
        </w:rPr>
        <w:t>szacunkiem. Szacunek</w:t>
      </w:r>
      <w:r w:rsidRPr="00C8056C">
        <w:rPr>
          <w:sz w:val="16"/>
          <w:szCs w:val="16"/>
        </w:rPr>
        <w:t xml:space="preserve"> – cześć, poważanie, poszanowanie, uznanie, życzliwa akceptacja Innego, jego działalności bez względu na jej zgodność z własną postawą, stosunkiem dorzeczywistości.  </w:t>
      </w:r>
    </w:p>
    <w:p w:rsidR="00D81AEE" w:rsidRPr="00E73FFB" w:rsidRDefault="00D81AEE" w:rsidP="00E73FFB">
      <w:pPr>
        <w:pStyle w:val="Teksttreci0"/>
        <w:spacing w:line="240" w:lineRule="auto"/>
      </w:pPr>
      <w:r w:rsidRPr="00E73FFB">
        <w:rPr>
          <w:b/>
        </w:rPr>
        <w:t xml:space="preserve">      Pojęcie obowiązku</w:t>
      </w:r>
      <w:r w:rsidRPr="00E73FFB">
        <w:t xml:space="preserve"> wymaga więc od działania obiektyw</w:t>
      </w:r>
      <w:r w:rsidRPr="00E73FFB">
        <w:softHyphen/>
        <w:t>nej zgodności z człowieczeńskością, która manifestuje się w treści prawa jako jednej z deter</w:t>
      </w:r>
      <w:r w:rsidRPr="00E73FFB">
        <w:softHyphen/>
        <w:t xml:space="preserve">minacji woli. Jest tu różnica pomiędzy świadomością postępku </w:t>
      </w:r>
      <w:r w:rsidRPr="00E73FFB">
        <w:rPr>
          <w:b/>
        </w:rPr>
        <w:t>zgodnie z obowiązkiem</w:t>
      </w:r>
      <w:r w:rsidRPr="00E73FFB">
        <w:t xml:space="preserve">, a świadomością, </w:t>
      </w:r>
      <w:r w:rsidRPr="00E73FFB">
        <w:rPr>
          <w:b/>
        </w:rPr>
        <w:t xml:space="preserve">postępku z obowiązku </w:t>
      </w:r>
      <w:r w:rsidRPr="00E73FFB">
        <w:t>wznoszenia się w swej człowieczeńskości. Pierwsze (</w:t>
      </w:r>
      <w:r w:rsidRPr="00E73FFB">
        <w:rPr>
          <w:b/>
        </w:rPr>
        <w:t>legalność</w:t>
      </w:r>
      <w:r w:rsidRPr="00E73FFB">
        <w:t>) jest wtedy, gdy naśladowanie deter</w:t>
      </w:r>
      <w:r w:rsidRPr="00E73FFB">
        <w:softHyphen/>
        <w:t>minuje wolę, drugie zaś (</w:t>
      </w:r>
      <w:r w:rsidRPr="00E73FFB">
        <w:rPr>
          <w:b/>
        </w:rPr>
        <w:t>moralność</w:t>
      </w:r>
      <w:r w:rsidRPr="00E73FFB">
        <w:t>), moralna wartość wypływa z tego, że działanie staje się działaniem ludzkim, tj. wolnym i świadomym w swej człowieczeńskości.</w:t>
      </w:r>
    </w:p>
    <w:p w:rsidR="00D81AEE" w:rsidRDefault="00D81AEE" w:rsidP="00C8056C">
      <w:pPr>
        <w:pStyle w:val="Teksttreci0"/>
        <w:spacing w:line="240" w:lineRule="auto"/>
      </w:pPr>
      <w:r w:rsidRPr="00E73FFB">
        <w:t xml:space="preserve">     Dla E. Kanta jest rzeczą ważną, by moralność działań opierać na ich konieczności wypływa</w:t>
      </w:r>
      <w:r w:rsidRPr="00E73FFB">
        <w:softHyphen/>
        <w:t xml:space="preserve">jącej z </w:t>
      </w:r>
      <w:r w:rsidRPr="00E73FFB">
        <w:rPr>
          <w:b/>
        </w:rPr>
        <w:t>obowiązku i z szacunku dla prawa</w:t>
      </w:r>
      <w:r w:rsidRPr="00E73FFB">
        <w:t xml:space="preserve">, a nie z miłości i skłonności do tego, co owe działania mają sprawić. Dla ludzi i wszystkich istot rozumnych </w:t>
      </w:r>
      <w:r w:rsidRPr="00E73FFB">
        <w:rPr>
          <w:b/>
        </w:rPr>
        <w:t>koniecz</w:t>
      </w:r>
      <w:r w:rsidRPr="00E73FFB">
        <w:rPr>
          <w:b/>
        </w:rPr>
        <w:softHyphen/>
        <w:t>ność moralna jest zniewoleniem, tj. zobowiązaniem</w:t>
      </w:r>
      <w:r w:rsidRPr="00E73FFB">
        <w:t>, i każde na tym oparte dział</w:t>
      </w:r>
      <w:r w:rsidRPr="00E73FFB">
        <w:t>a</w:t>
      </w:r>
      <w:r w:rsidRPr="00E73FFB">
        <w:t xml:space="preserve">nie jest </w:t>
      </w:r>
      <w:r w:rsidRPr="00E73FFB">
        <w:rPr>
          <w:b/>
        </w:rPr>
        <w:t>obowiązkiem</w:t>
      </w:r>
      <w:r w:rsidRPr="00E73FFB">
        <w:t>, nie zaś jako sposób nam miły lub miłym stać się mogący. Ale prawo jest jednym z przejawów bycia ludzkiego. E. Kanta obowiązek wobec prawa „kończy historię”. Tymczasem chciałoby się, aby obowiązek wypływał z istotowości człowieka. A tą jest człowieczeńskość. Tutaj nic nie może być skończone</w:t>
      </w:r>
      <w:r w:rsidRPr="00C8056C">
        <w:t xml:space="preserve">. Zob. E. Kant, </w:t>
      </w:r>
      <w:r w:rsidRPr="00C8056C">
        <w:rPr>
          <w:i/>
        </w:rPr>
        <w:t xml:space="preserve">Krytyka praktycznego … </w:t>
      </w:r>
      <w:r w:rsidRPr="00C8056C">
        <w:t xml:space="preserve">dz. cyt., s. 133 - 136. E. Kant nawiązuje tu do wypowiedzi Arystypa z Cyreny (435 – 350 r. p. n. e.), który miał tłumaczyć, że filozofowie odróżniają się tym od wszystkich innych ludzi, mają taką przewagę nad innymi ludźmi, że gdyby zniesiono wszystkie prawa, oni - filozofowie żyliby tak samo, jak żyją teraz, gdy prawa zobowiązują ludzi do określonego postępowania. Zob. Diogenes Laertios, </w:t>
      </w:r>
      <w:r w:rsidRPr="00C8056C">
        <w:rPr>
          <w:i/>
        </w:rPr>
        <w:t>Żywoty i poglądy słynnych filozofów</w:t>
      </w:r>
      <w:r w:rsidRPr="00C8056C">
        <w:t xml:space="preserve">, PWN, Warszawa 1984, s. 115. </w:t>
      </w:r>
    </w:p>
  </w:footnote>
  <w:footnote w:id="205">
    <w:p w:rsidR="00D81AEE" w:rsidRPr="00E66092" w:rsidRDefault="00D81AEE" w:rsidP="00E66092">
      <w:pPr>
        <w:pStyle w:val="Tekstprzypisudolnego"/>
        <w:jc w:val="both"/>
      </w:pPr>
      <w:r w:rsidRPr="00E66092">
        <w:rPr>
          <w:rStyle w:val="Odwoanieprzypisudolnego"/>
          <w:sz w:val="16"/>
          <w:szCs w:val="16"/>
        </w:rPr>
        <w:footnoteRef/>
      </w:r>
      <w:r w:rsidRPr="00E66092">
        <w:rPr>
          <w:b/>
          <w:sz w:val="16"/>
          <w:szCs w:val="16"/>
        </w:rPr>
        <w:t xml:space="preserve">Antropiczna zasada </w:t>
      </w:r>
      <w:r w:rsidRPr="00E66092">
        <w:rPr>
          <w:sz w:val="16"/>
          <w:szCs w:val="16"/>
        </w:rPr>
        <w:t>- hipoteza uznająca Ziemię za centrum wszechświata w sensie biologicznym, intelektualnym i duchowym. „Oczywiście nie w sensie ptolem</w:t>
      </w:r>
      <w:r w:rsidRPr="00E66092">
        <w:rPr>
          <w:sz w:val="16"/>
          <w:szCs w:val="16"/>
        </w:rPr>
        <w:t>e</w:t>
      </w:r>
      <w:r w:rsidRPr="00E66092">
        <w:rPr>
          <w:sz w:val="16"/>
          <w:szCs w:val="16"/>
        </w:rPr>
        <w:t xml:space="preserve">uszowskim – pisze L. Kuźnicki (1928 - …92 lata) – jako fizyczny środek Kosmosu, ale w sensie biologicznym i intelektualnym”. W tzw. mocnej wersji zasady można mówić, że </w:t>
      </w:r>
      <w:r w:rsidRPr="00E66092">
        <w:rPr>
          <w:b/>
          <w:sz w:val="16"/>
          <w:szCs w:val="16"/>
        </w:rPr>
        <w:t>życie ludzkie jest wynikiem dostrojenia się procesów ewolucyjnych i że warunki owego dostrojenia nie mogą być przez człowieka naruszone.</w:t>
      </w:r>
      <w:r w:rsidRPr="00E66092">
        <w:rPr>
          <w:sz w:val="16"/>
          <w:szCs w:val="16"/>
        </w:rPr>
        <w:t xml:space="preserve"> Do wniosku takiego zmusza teza, że istnieją dostrzegalne, konieczne związki pomiędzy faktem istnienia życia a wartościami podstawowych stałych fizycznych i parametrów kosmologicznych. Znaczy to, że istnienie i rozwój wszechświata tworzy życie, kreuje i umożliwia mu samokreowanie duchowego, inteligentnego obserwatora. Wszec</w:t>
      </w:r>
      <w:r w:rsidRPr="00E66092">
        <w:rPr>
          <w:sz w:val="16"/>
          <w:szCs w:val="16"/>
        </w:rPr>
        <w:t>h</w:t>
      </w:r>
      <w:r w:rsidRPr="00E66092">
        <w:rPr>
          <w:sz w:val="16"/>
          <w:szCs w:val="16"/>
        </w:rPr>
        <w:t>świat jest poznawalny, a człowiek jest jednym z przejawów świadomości świata. Zasada antropiczna stawia pytanie: czy człowiek spełni zadanie, jakie przed nim stoi?</w:t>
      </w:r>
      <w:r>
        <w:rPr>
          <w:sz w:val="16"/>
          <w:szCs w:val="16"/>
        </w:rPr>
        <w:t xml:space="preserve"> </w:t>
      </w:r>
      <w:r w:rsidRPr="00E66092">
        <w:rPr>
          <w:sz w:val="16"/>
          <w:szCs w:val="16"/>
        </w:rPr>
        <w:t xml:space="preserve">Zob. L. Kuźnicki, </w:t>
      </w:r>
      <w:r w:rsidRPr="00E66092">
        <w:rPr>
          <w:i/>
          <w:iCs/>
          <w:sz w:val="16"/>
          <w:szCs w:val="16"/>
        </w:rPr>
        <w:t>Kosmos a nowoczesne społeczeństwo</w:t>
      </w:r>
      <w:r w:rsidRPr="00E66092">
        <w:rPr>
          <w:sz w:val="16"/>
          <w:szCs w:val="16"/>
        </w:rPr>
        <w:t xml:space="preserve">, (w:) </w:t>
      </w:r>
      <w:r w:rsidRPr="00E66092">
        <w:rPr>
          <w:i/>
          <w:iCs/>
          <w:sz w:val="16"/>
          <w:szCs w:val="16"/>
        </w:rPr>
        <w:t>Szkoła przeżycia cywilizacyjnego</w:t>
      </w:r>
      <w:r w:rsidRPr="00E66092">
        <w:rPr>
          <w:sz w:val="16"/>
          <w:szCs w:val="16"/>
        </w:rPr>
        <w:t xml:space="preserve">, Centrum Uniwersalizmu przy Uniwersytecie Warszawskim, Polskie Towarzystwo Uniwersalizmu, Wyd. Naukowe SCHOLAR, Warszawa 1997, s. 204. Zob. J. Turek, </w:t>
      </w:r>
      <w:r w:rsidRPr="00E66092">
        <w:rPr>
          <w:i/>
          <w:iCs/>
          <w:sz w:val="16"/>
          <w:szCs w:val="16"/>
        </w:rPr>
        <w:t>Antropiczna zasada</w:t>
      </w:r>
      <w:r w:rsidRPr="00E66092">
        <w:rPr>
          <w:sz w:val="16"/>
          <w:szCs w:val="16"/>
        </w:rPr>
        <w:t xml:space="preserve">, (w:) </w:t>
      </w:r>
      <w:r w:rsidRPr="00E66092">
        <w:rPr>
          <w:i/>
          <w:iCs/>
          <w:sz w:val="16"/>
          <w:szCs w:val="16"/>
        </w:rPr>
        <w:t>Powszechna encyklopedia filozofii</w:t>
      </w:r>
      <w:r w:rsidRPr="00E66092">
        <w:rPr>
          <w:sz w:val="16"/>
          <w:szCs w:val="16"/>
        </w:rPr>
        <w:t>, t. 1, Lublin 2000, oraz zamieszczoną tam bibliografię problemu</w:t>
      </w:r>
      <w:r>
        <w:rPr>
          <w:sz w:val="16"/>
          <w:szCs w:val="16"/>
        </w:rPr>
        <w:t>.</w:t>
      </w:r>
      <w:r w:rsidRPr="00593F6D">
        <w:t xml:space="preserve"> </w:t>
      </w:r>
    </w:p>
    <w:p w:rsidR="00D81AEE" w:rsidRPr="00E66092" w:rsidRDefault="00D81AEE" w:rsidP="00E66092">
      <w:pPr>
        <w:pStyle w:val="Tekstprzypisudolnego"/>
        <w:jc w:val="both"/>
        <w:rPr>
          <w:sz w:val="16"/>
          <w:szCs w:val="16"/>
        </w:rPr>
      </w:pPr>
      <w:r w:rsidRPr="00E66092">
        <w:rPr>
          <w:sz w:val="16"/>
          <w:szCs w:val="16"/>
        </w:rPr>
        <w:t xml:space="preserve">      M. Zabierowski pisze: „Trafnie odtworzyła jego (antropizmu – A. J. K.) definicję T. Grabińska: &lt;&lt;Antropizm jako koncepcję relacji człowieka do Wszechświata na poziomie epistemologicznym i ontologicznym sformułował Zabierowski w latach 80. Punktem wyjścia są zasady antropiczne w kosmologii standardowej, których treść – odpowiednio zinterpretowana – pozwala traktować Wszechświat jako szczególną strukturę, gdyż jej elementy pozostają nie tylko w związku  przyczynowym, ale także celowościowym, występuje sprzężenie ze sobą już choćby jedynie struktur cielesnych w sposób odmienny, niż dyktują to tylko oddziaływania fizyczne, a także szczegó</w:t>
      </w:r>
      <w:r w:rsidRPr="00E66092">
        <w:rPr>
          <w:sz w:val="16"/>
          <w:szCs w:val="16"/>
        </w:rPr>
        <w:t>l</w:t>
      </w:r>
      <w:r w:rsidRPr="00E66092">
        <w:rPr>
          <w:sz w:val="16"/>
          <w:szCs w:val="16"/>
        </w:rPr>
        <w:t xml:space="preserve">ny (zwany antropicznym) związek człowieka z Wszechświatem, nie tylko obserwatora, ale i uczestnika w świadomościowym i materialnym wymiarze aktywności&gt;&gt;”. M. Zabierowski, </w:t>
      </w:r>
      <w:r w:rsidRPr="00E66092">
        <w:rPr>
          <w:i/>
          <w:iCs/>
          <w:sz w:val="16"/>
          <w:szCs w:val="16"/>
        </w:rPr>
        <w:t>Antropizm a kwestie podmiotowo - przedmiotowe</w:t>
      </w:r>
      <w:r w:rsidRPr="00E66092">
        <w:rPr>
          <w:sz w:val="16"/>
          <w:szCs w:val="16"/>
        </w:rPr>
        <w:t xml:space="preserve">, (w:) </w:t>
      </w:r>
      <w:r w:rsidRPr="00E66092">
        <w:rPr>
          <w:i/>
          <w:iCs/>
          <w:sz w:val="16"/>
          <w:szCs w:val="16"/>
        </w:rPr>
        <w:t>Wiedza a</w:t>
      </w:r>
      <w:r w:rsidRPr="00E66092">
        <w:rPr>
          <w:sz w:val="16"/>
          <w:szCs w:val="16"/>
        </w:rPr>
        <w:t> </w:t>
      </w:r>
      <w:r w:rsidRPr="00E66092">
        <w:rPr>
          <w:i/>
          <w:iCs/>
          <w:sz w:val="16"/>
          <w:szCs w:val="16"/>
        </w:rPr>
        <w:t>podmiotowość</w:t>
      </w:r>
      <w:r w:rsidRPr="00E66092">
        <w:rPr>
          <w:sz w:val="16"/>
          <w:szCs w:val="16"/>
        </w:rPr>
        <w:t xml:space="preserve">, A. Motycka (red.), Wydawnictwo IFiS PAN, Warszawa 1998, s. 124. Zob. zamieszczoną tam bibliografię. „Bez względu na to, w jakim miejscu i w jakim czasie człowiek przychodzi na świat, przeznaczone mu jest być </w:t>
      </w:r>
      <w:r w:rsidRPr="00E66092">
        <w:rPr>
          <w:b/>
          <w:sz w:val="16"/>
          <w:szCs w:val="16"/>
        </w:rPr>
        <w:t>idolem globu zie</w:t>
      </w:r>
      <w:r w:rsidRPr="00E66092">
        <w:rPr>
          <w:b/>
          <w:sz w:val="16"/>
          <w:szCs w:val="16"/>
        </w:rPr>
        <w:t>m</w:t>
      </w:r>
      <w:r w:rsidRPr="00E66092">
        <w:rPr>
          <w:b/>
          <w:sz w:val="16"/>
          <w:szCs w:val="16"/>
        </w:rPr>
        <w:t>skiego i podobizną Boga</w:t>
      </w:r>
      <w:r w:rsidRPr="00E66092">
        <w:rPr>
          <w:sz w:val="16"/>
          <w:szCs w:val="16"/>
        </w:rPr>
        <w:t>” – pisał B. Trentowski (1808 – 1869).</w:t>
      </w:r>
      <w:r>
        <w:rPr>
          <w:sz w:val="16"/>
          <w:szCs w:val="16"/>
        </w:rPr>
        <w:t xml:space="preserve"> </w:t>
      </w:r>
      <w:r w:rsidRPr="00E66092">
        <w:rPr>
          <w:sz w:val="16"/>
          <w:szCs w:val="16"/>
        </w:rPr>
        <w:t xml:space="preserve">B. Trentowski, </w:t>
      </w:r>
      <w:r w:rsidRPr="00E66092">
        <w:rPr>
          <w:i/>
          <w:iCs/>
          <w:sz w:val="16"/>
          <w:szCs w:val="16"/>
        </w:rPr>
        <w:t>Podstawy filozofii uniwersalnej</w:t>
      </w:r>
      <w:r w:rsidRPr="00E66092">
        <w:rPr>
          <w:sz w:val="16"/>
          <w:szCs w:val="16"/>
        </w:rPr>
        <w:t>, PWN, Warszawa, b. d. w., s. 55.</w:t>
      </w:r>
    </w:p>
  </w:footnote>
  <w:footnote w:id="206">
    <w:p w:rsidR="00D81AEE" w:rsidRPr="00417A01" w:rsidRDefault="00D81AEE" w:rsidP="00417A01">
      <w:pPr>
        <w:jc w:val="both"/>
        <w:rPr>
          <w:sz w:val="16"/>
          <w:szCs w:val="16"/>
        </w:rPr>
      </w:pPr>
      <w:r w:rsidRPr="00417A01">
        <w:rPr>
          <w:rStyle w:val="Odwoanieprzypisudolnego"/>
          <w:sz w:val="16"/>
          <w:szCs w:val="16"/>
        </w:rPr>
        <w:footnoteRef/>
      </w:r>
      <w:r w:rsidRPr="00417A01">
        <w:rPr>
          <w:b/>
          <w:sz w:val="16"/>
          <w:szCs w:val="16"/>
        </w:rPr>
        <w:t>Zwyczaj</w:t>
      </w:r>
      <w:r w:rsidRPr="00417A01">
        <w:rPr>
          <w:rStyle w:val="Pogrubienie"/>
          <w:bCs w:val="0"/>
          <w:iCs/>
          <w:sz w:val="16"/>
          <w:szCs w:val="16"/>
        </w:rPr>
        <w:t xml:space="preserve"> - </w:t>
      </w:r>
      <w:r w:rsidRPr="00417A01">
        <w:rPr>
          <w:sz w:val="16"/>
          <w:szCs w:val="16"/>
        </w:rPr>
        <w:t>przyjęty w danej grupie społecznej sposób zachowania się jej członków w określonych sytuacjach, od którego odchylenia nie budzą sprzeciwu i nie spotyk</w:t>
      </w:r>
      <w:r w:rsidRPr="00417A01">
        <w:rPr>
          <w:sz w:val="16"/>
          <w:szCs w:val="16"/>
        </w:rPr>
        <w:t>a</w:t>
      </w:r>
      <w:r w:rsidRPr="00417A01">
        <w:rPr>
          <w:sz w:val="16"/>
          <w:szCs w:val="16"/>
        </w:rPr>
        <w:t xml:space="preserve">ją się z negatywnymi reakcjami otoczenia, nie są obwarowane sankcjami społecznymi (negatywnymi), ze względu na mniejszą doniosłość społeczną zwyczajów, słabszą ich „normatywność" („siłę normatywną”) w stosunku do </w:t>
      </w:r>
      <w:r w:rsidRPr="00417A01">
        <w:rPr>
          <w:b/>
          <w:sz w:val="16"/>
          <w:szCs w:val="16"/>
        </w:rPr>
        <w:t>obyczaju</w:t>
      </w:r>
      <w:r>
        <w:rPr>
          <w:b/>
          <w:sz w:val="16"/>
          <w:szCs w:val="16"/>
        </w:rPr>
        <w:t>*</w:t>
      </w:r>
      <w:r w:rsidRPr="00417A01">
        <w:rPr>
          <w:b/>
          <w:sz w:val="16"/>
          <w:szCs w:val="16"/>
        </w:rPr>
        <w:t>.</w:t>
      </w:r>
    </w:p>
    <w:p w:rsidR="00D81AEE" w:rsidRPr="00B232C4" w:rsidRDefault="00D81AEE" w:rsidP="00B232C4">
      <w:pPr>
        <w:pStyle w:val="Tekstprzypisudolnego"/>
        <w:jc w:val="both"/>
        <w:rPr>
          <w:sz w:val="16"/>
          <w:szCs w:val="16"/>
        </w:rPr>
      </w:pPr>
      <w:r>
        <w:t xml:space="preserve">     *</w:t>
      </w:r>
      <w:r w:rsidRPr="00417A01">
        <w:rPr>
          <w:b/>
          <w:sz w:val="16"/>
          <w:szCs w:val="16"/>
        </w:rPr>
        <w:t>Obyczaj</w:t>
      </w:r>
      <w:r w:rsidRPr="00417A01">
        <w:rPr>
          <w:sz w:val="16"/>
          <w:szCs w:val="16"/>
        </w:rPr>
        <w:t xml:space="preserve"> - występujące w danej grupie społecznej pra</w:t>
      </w:r>
      <w:r w:rsidRPr="00417A01">
        <w:rPr>
          <w:sz w:val="16"/>
          <w:szCs w:val="16"/>
        </w:rPr>
        <w:softHyphen/>
        <w:t>widłowości zachowania. Ustalone wzory zachowania, nakazy i zakazy wyznaczające sposoby postępowania.B. Malinowski (1884 – 1942) w 1931 r. podał definicję obyczaju: „</w:t>
      </w:r>
      <w:r w:rsidRPr="00417A01">
        <w:rPr>
          <w:b/>
          <w:sz w:val="16"/>
          <w:szCs w:val="16"/>
        </w:rPr>
        <w:t>obyczaj jest</w:t>
      </w:r>
      <w:r>
        <w:rPr>
          <w:b/>
          <w:sz w:val="16"/>
          <w:szCs w:val="16"/>
        </w:rPr>
        <w:t xml:space="preserve"> </w:t>
      </w:r>
      <w:r w:rsidRPr="00417A01">
        <w:rPr>
          <w:sz w:val="16"/>
          <w:szCs w:val="16"/>
        </w:rPr>
        <w:t>standaryzowanym sposobem zachowania się tradycyjnie narzuconym członkom społeczeń</w:t>
      </w:r>
      <w:r w:rsidRPr="00417A01">
        <w:rPr>
          <w:sz w:val="16"/>
          <w:szCs w:val="16"/>
        </w:rPr>
        <w:softHyphen/>
        <w:t xml:space="preserve">stwa. Obyczaje regulują postępowanie jednostki poprzez stosowanie takich sankcji, jak dezaprobata, obniżenie pozycji jednostki w grupie, ośmieszenie czy wreszcie wykluczenie z grupy - banicja". </w:t>
      </w:r>
      <w:r w:rsidRPr="00B232C4">
        <w:rPr>
          <w:sz w:val="16"/>
          <w:szCs w:val="16"/>
        </w:rPr>
        <w:t xml:space="preserve">Zob. J. Grad, </w:t>
      </w:r>
      <w:r w:rsidRPr="00B232C4">
        <w:rPr>
          <w:i/>
          <w:sz w:val="16"/>
          <w:szCs w:val="16"/>
        </w:rPr>
        <w:t>Obyczaj</w:t>
      </w:r>
      <w:r w:rsidRPr="00B232C4">
        <w:rPr>
          <w:sz w:val="16"/>
          <w:szCs w:val="16"/>
        </w:rPr>
        <w:t xml:space="preserve">, (w:) </w:t>
      </w:r>
      <w:r w:rsidRPr="00B232C4">
        <w:rPr>
          <w:i/>
          <w:sz w:val="16"/>
          <w:szCs w:val="16"/>
        </w:rPr>
        <w:t>Słownik etnologiczny. Terminy ogólne</w:t>
      </w:r>
      <w:r w:rsidRPr="00B232C4">
        <w:rPr>
          <w:sz w:val="16"/>
          <w:szCs w:val="16"/>
        </w:rPr>
        <w:t xml:space="preserve">, Z. Staszczak (red. naukowa), PWN, Warszawa – Poznań 1987; T. Ożóg, </w:t>
      </w:r>
      <w:r w:rsidRPr="00B232C4">
        <w:rPr>
          <w:i/>
          <w:sz w:val="16"/>
          <w:szCs w:val="16"/>
        </w:rPr>
        <w:t>Obyczaj</w:t>
      </w:r>
      <w:r w:rsidRPr="00B232C4">
        <w:rPr>
          <w:sz w:val="16"/>
          <w:szCs w:val="16"/>
        </w:rPr>
        <w:t xml:space="preserve">, (w:) </w:t>
      </w:r>
      <w:r w:rsidRPr="00B232C4">
        <w:rPr>
          <w:i/>
          <w:sz w:val="16"/>
          <w:szCs w:val="16"/>
        </w:rPr>
        <w:t>Encyklopedia katolicka</w:t>
      </w:r>
      <w:r w:rsidRPr="00B232C4">
        <w:rPr>
          <w:sz w:val="16"/>
          <w:szCs w:val="16"/>
        </w:rPr>
        <w:t>, t. 14, Lublin 2010 oraz wskazaną tam literaturę.</w:t>
      </w:r>
    </w:p>
    <w:p w:rsidR="00D81AEE" w:rsidRPr="00B232C4" w:rsidRDefault="00D81AEE" w:rsidP="00B232C4">
      <w:pPr>
        <w:jc w:val="both"/>
        <w:rPr>
          <w:sz w:val="16"/>
          <w:szCs w:val="16"/>
        </w:rPr>
      </w:pPr>
      <w:r>
        <w:rPr>
          <w:sz w:val="16"/>
          <w:szCs w:val="16"/>
        </w:rPr>
        <w:t xml:space="preserve">       </w:t>
      </w:r>
      <w:r w:rsidRPr="00B232C4">
        <w:rPr>
          <w:sz w:val="16"/>
          <w:szCs w:val="16"/>
        </w:rPr>
        <w:t>A</w:t>
      </w:r>
      <w:r>
        <w:rPr>
          <w:sz w:val="16"/>
          <w:szCs w:val="16"/>
        </w:rPr>
        <w:t>.</w:t>
      </w:r>
      <w:r w:rsidRPr="00B232C4">
        <w:rPr>
          <w:sz w:val="16"/>
          <w:szCs w:val="16"/>
        </w:rPr>
        <w:t xml:space="preserve"> F</w:t>
      </w:r>
      <w:r>
        <w:rPr>
          <w:sz w:val="16"/>
          <w:szCs w:val="16"/>
        </w:rPr>
        <w:t>. Modrzewski (1503 – 1572)</w:t>
      </w:r>
      <w:r w:rsidRPr="00B232C4">
        <w:rPr>
          <w:sz w:val="16"/>
          <w:szCs w:val="16"/>
        </w:rPr>
        <w:t xml:space="preserve">: „Znane jest zdanie prawnika Gajusza Juliusza Cezara (100 – 44 r. p. n. e.), że wszystkie </w:t>
      </w:r>
      <w:r w:rsidRPr="00B232C4">
        <w:rPr>
          <w:b/>
          <w:sz w:val="16"/>
          <w:szCs w:val="16"/>
        </w:rPr>
        <w:t>narody rządzą się wedle obyczajów i praw</w:t>
      </w:r>
      <w:r>
        <w:rPr>
          <w:b/>
          <w:sz w:val="16"/>
          <w:szCs w:val="16"/>
        </w:rPr>
        <w:t>”</w:t>
      </w:r>
      <w:r w:rsidRPr="00B232C4">
        <w:rPr>
          <w:sz w:val="16"/>
          <w:szCs w:val="16"/>
        </w:rPr>
        <w:t xml:space="preserve">. „Na trzech rzeczach zdaje się polegać dobro i godność Rzeczypospolitej: </w:t>
      </w:r>
      <w:r w:rsidRPr="00711F7E">
        <w:rPr>
          <w:b/>
          <w:sz w:val="16"/>
          <w:szCs w:val="16"/>
        </w:rPr>
        <w:t xml:space="preserve">na </w:t>
      </w:r>
      <w:r w:rsidRPr="00B232C4">
        <w:rPr>
          <w:b/>
          <w:sz w:val="16"/>
          <w:szCs w:val="16"/>
        </w:rPr>
        <w:t>uczciwości obyczajów, na surowości sądów i na sztuce wojennej”</w:t>
      </w:r>
      <w:r w:rsidRPr="00B232C4">
        <w:rPr>
          <w:sz w:val="16"/>
          <w:szCs w:val="16"/>
        </w:rPr>
        <w:t>.</w:t>
      </w:r>
    </w:p>
  </w:footnote>
  <w:footnote w:id="207">
    <w:p w:rsidR="00D81AEE" w:rsidRPr="00B232C4" w:rsidRDefault="00D81AEE" w:rsidP="00B232C4">
      <w:pPr>
        <w:pStyle w:val="Tekstprzypisudolnego"/>
        <w:jc w:val="both"/>
        <w:rPr>
          <w:sz w:val="16"/>
          <w:szCs w:val="16"/>
        </w:rPr>
      </w:pPr>
      <w:r w:rsidRPr="00B232C4">
        <w:rPr>
          <w:rStyle w:val="Odwoanieprzypisudolnego"/>
          <w:sz w:val="16"/>
          <w:szCs w:val="16"/>
        </w:rPr>
        <w:footnoteRef/>
      </w:r>
      <w:r w:rsidRPr="00B232C4">
        <w:rPr>
          <w:b/>
          <w:sz w:val="16"/>
          <w:szCs w:val="16"/>
        </w:rPr>
        <w:t>Jądro kultury</w:t>
      </w:r>
      <w:r w:rsidRPr="00B232C4">
        <w:rPr>
          <w:sz w:val="16"/>
          <w:szCs w:val="16"/>
        </w:rPr>
        <w:t xml:space="preserve"> – 1. ta część kultury danego społeczeństwa, która tworzy zintegrowaną całość i jest podzi</w:t>
      </w:r>
      <w:r>
        <w:rPr>
          <w:sz w:val="16"/>
          <w:szCs w:val="16"/>
        </w:rPr>
        <w:t>e</w:t>
      </w:r>
      <w:r w:rsidRPr="00B232C4">
        <w:rPr>
          <w:sz w:val="16"/>
          <w:szCs w:val="16"/>
        </w:rPr>
        <w:t>lana przez wszystkich jego członków; 2. układ podstaw</w:t>
      </w:r>
      <w:r w:rsidRPr="00B232C4">
        <w:rPr>
          <w:sz w:val="16"/>
          <w:szCs w:val="16"/>
        </w:rPr>
        <w:t>o</w:t>
      </w:r>
      <w:r w:rsidRPr="00B232C4">
        <w:rPr>
          <w:sz w:val="16"/>
          <w:szCs w:val="16"/>
        </w:rPr>
        <w:t xml:space="preserve">wych cech w kulturze. </w:t>
      </w:r>
      <w:r>
        <w:rPr>
          <w:sz w:val="16"/>
          <w:szCs w:val="16"/>
        </w:rPr>
        <w:t xml:space="preserve">Zob. J. Bednarski, </w:t>
      </w:r>
      <w:r w:rsidRPr="00B232C4">
        <w:rPr>
          <w:i/>
          <w:sz w:val="16"/>
          <w:szCs w:val="16"/>
        </w:rPr>
        <w:t>Słownik etnologiczny. Terminy ogólne</w:t>
      </w:r>
      <w:r>
        <w:rPr>
          <w:sz w:val="16"/>
          <w:szCs w:val="16"/>
        </w:rPr>
        <w:t xml:space="preserve">, Z. Staszczak (red. naukowa), PWN, Warszawa – Poznań 1987. </w:t>
      </w:r>
    </w:p>
  </w:footnote>
  <w:footnote w:id="208">
    <w:p w:rsidR="00D81AEE" w:rsidRPr="00253314" w:rsidRDefault="00D81AEE" w:rsidP="00A52E9F">
      <w:pPr>
        <w:jc w:val="both"/>
        <w:rPr>
          <w:sz w:val="16"/>
          <w:szCs w:val="16"/>
        </w:rPr>
      </w:pPr>
      <w:r w:rsidRPr="00A52E9F">
        <w:rPr>
          <w:rStyle w:val="Odwoanieprzypisudolnego"/>
          <w:sz w:val="16"/>
          <w:szCs w:val="16"/>
        </w:rPr>
        <w:footnoteRef/>
      </w:r>
      <w:r w:rsidRPr="00A52E9F">
        <w:rPr>
          <w:b/>
          <w:sz w:val="16"/>
          <w:szCs w:val="16"/>
        </w:rPr>
        <w:t xml:space="preserve">Eidos - </w:t>
      </w:r>
      <w:r w:rsidRPr="00A52E9F">
        <w:rPr>
          <w:sz w:val="16"/>
          <w:szCs w:val="16"/>
        </w:rPr>
        <w:t>&lt;gr</w:t>
      </w:r>
      <w:r w:rsidRPr="00A52E9F">
        <w:rPr>
          <w:i/>
          <w:sz w:val="16"/>
          <w:szCs w:val="16"/>
        </w:rPr>
        <w:t xml:space="preserve">. eidos = </w:t>
      </w:r>
      <w:r w:rsidRPr="00A52E9F">
        <w:rPr>
          <w:sz w:val="16"/>
          <w:szCs w:val="16"/>
        </w:rPr>
        <w:t>wygląd, kształt, forma, postać</w:t>
      </w:r>
      <w:r w:rsidRPr="00A52E9F">
        <w:rPr>
          <w:i/>
          <w:sz w:val="16"/>
          <w:szCs w:val="16"/>
        </w:rPr>
        <w:t xml:space="preserve">&gt;. </w:t>
      </w:r>
      <w:r w:rsidRPr="00A52E9F">
        <w:rPr>
          <w:sz w:val="16"/>
          <w:szCs w:val="16"/>
        </w:rPr>
        <w:t xml:space="preserve">Coś, co jest widziane, przeczute, idea, forma, esencja. Wzór typowy i uznany w określonej grupie ludzkiej. Termin został zaczerpnięty z filozofii Platona, według którego abstrakcyjne formy, idee są wzorami dla świata zjawisk. </w:t>
      </w:r>
      <w:r w:rsidRPr="00253314">
        <w:rPr>
          <w:sz w:val="16"/>
          <w:szCs w:val="16"/>
        </w:rPr>
        <w:t xml:space="preserve">Tamże, s. 323 – 324. Zob. S. Kowalczyk, </w:t>
      </w:r>
      <w:r w:rsidRPr="00253314">
        <w:rPr>
          <w:i/>
          <w:sz w:val="16"/>
          <w:szCs w:val="16"/>
        </w:rPr>
        <w:t>Kult</w:t>
      </w:r>
      <w:r w:rsidRPr="00253314">
        <w:rPr>
          <w:i/>
          <w:sz w:val="16"/>
          <w:szCs w:val="16"/>
        </w:rPr>
        <w:t>u</w:t>
      </w:r>
      <w:r w:rsidRPr="00253314">
        <w:rPr>
          <w:i/>
          <w:sz w:val="16"/>
          <w:szCs w:val="16"/>
        </w:rPr>
        <w:t>ra</w:t>
      </w:r>
      <w:r w:rsidRPr="00253314">
        <w:rPr>
          <w:sz w:val="16"/>
          <w:szCs w:val="16"/>
        </w:rPr>
        <w:t xml:space="preserve">, (w:) </w:t>
      </w:r>
      <w:r w:rsidRPr="00253314">
        <w:rPr>
          <w:i/>
          <w:sz w:val="16"/>
          <w:szCs w:val="16"/>
        </w:rPr>
        <w:t>Encyklopedia katolicka</w:t>
      </w:r>
      <w:r w:rsidRPr="00253314">
        <w:rPr>
          <w:sz w:val="16"/>
          <w:szCs w:val="16"/>
        </w:rPr>
        <w:t xml:space="preserve">, t. X, Lublin 2004; F. Znaniecki, </w:t>
      </w:r>
      <w:r w:rsidRPr="00253314">
        <w:rPr>
          <w:i/>
          <w:sz w:val="16"/>
          <w:szCs w:val="16"/>
        </w:rPr>
        <w:t>Nauki o kulturze,</w:t>
      </w:r>
      <w:r w:rsidRPr="00253314">
        <w:rPr>
          <w:sz w:val="16"/>
          <w:szCs w:val="16"/>
        </w:rPr>
        <w:t xml:space="preserve"> PWN, Warszawa 1992; Tenże, </w:t>
      </w:r>
      <w:r w:rsidRPr="00253314">
        <w:rPr>
          <w:i/>
          <w:sz w:val="16"/>
          <w:szCs w:val="16"/>
        </w:rPr>
        <w:t>Rzeczywistość kulturowa</w:t>
      </w:r>
      <w:r w:rsidRPr="00253314">
        <w:rPr>
          <w:sz w:val="16"/>
          <w:szCs w:val="16"/>
        </w:rPr>
        <w:t>, (w:) Tenże, „</w:t>
      </w:r>
      <w:r w:rsidRPr="00253314">
        <w:rPr>
          <w:i/>
          <w:sz w:val="16"/>
          <w:szCs w:val="16"/>
        </w:rPr>
        <w:t>Humanizm i poznanie” i inne pisma filozoficzne</w:t>
      </w:r>
      <w:r w:rsidRPr="00253314">
        <w:rPr>
          <w:sz w:val="16"/>
          <w:szCs w:val="16"/>
        </w:rPr>
        <w:t xml:space="preserve">, t. II, PWN, Warszawa 1991, s. 459 - 929; Tenże, </w:t>
      </w:r>
      <w:r w:rsidRPr="00253314">
        <w:rPr>
          <w:i/>
          <w:sz w:val="16"/>
          <w:szCs w:val="16"/>
        </w:rPr>
        <w:t>Upadek cywilizacji Zachodniej</w:t>
      </w:r>
      <w:r w:rsidRPr="00253314">
        <w:rPr>
          <w:sz w:val="16"/>
          <w:szCs w:val="16"/>
        </w:rPr>
        <w:t xml:space="preserve">, (w:) Tamże, s. 929 – 1109. </w:t>
      </w:r>
    </w:p>
  </w:footnote>
  <w:footnote w:id="209">
    <w:p w:rsidR="00D81AEE" w:rsidRPr="004D0B84" w:rsidRDefault="00D81AEE" w:rsidP="004D0B84">
      <w:pPr>
        <w:jc w:val="both"/>
        <w:rPr>
          <w:sz w:val="16"/>
          <w:szCs w:val="16"/>
        </w:rPr>
      </w:pPr>
      <w:r w:rsidRPr="004D0B84">
        <w:rPr>
          <w:rStyle w:val="Odwoanieprzypisudolnego"/>
          <w:sz w:val="16"/>
          <w:szCs w:val="16"/>
        </w:rPr>
        <w:footnoteRef/>
      </w:r>
      <w:r w:rsidRPr="004D0B84">
        <w:rPr>
          <w:b/>
          <w:sz w:val="16"/>
          <w:szCs w:val="16"/>
        </w:rPr>
        <w:t>Hedonizm - &lt;</w:t>
      </w:r>
      <w:r w:rsidRPr="004D0B84">
        <w:rPr>
          <w:sz w:val="16"/>
          <w:szCs w:val="16"/>
        </w:rPr>
        <w:t>gr</w:t>
      </w:r>
      <w:r w:rsidRPr="004D0B84">
        <w:rPr>
          <w:i/>
          <w:sz w:val="16"/>
          <w:szCs w:val="16"/>
        </w:rPr>
        <w:t>. hedone</w:t>
      </w:r>
      <w:r>
        <w:rPr>
          <w:i/>
          <w:sz w:val="16"/>
          <w:szCs w:val="16"/>
        </w:rPr>
        <w:t xml:space="preserve"> </w:t>
      </w:r>
      <w:r w:rsidRPr="004D0B84">
        <w:rPr>
          <w:sz w:val="16"/>
          <w:szCs w:val="16"/>
        </w:rPr>
        <w:t>= przyjemność, rozkosz</w:t>
      </w:r>
      <w:r w:rsidRPr="004D0B84">
        <w:rPr>
          <w:i/>
          <w:sz w:val="16"/>
          <w:szCs w:val="16"/>
        </w:rPr>
        <w:t xml:space="preserve">&gt;. </w:t>
      </w:r>
      <w:r w:rsidRPr="004D0B84">
        <w:rPr>
          <w:sz w:val="16"/>
          <w:szCs w:val="16"/>
        </w:rPr>
        <w:t>Doktryna etyczna głosząca, że przyjemność, rozkosz, szczególnie fizyczna, cielesna, materialna jest dobrem na</w:t>
      </w:r>
      <w:r w:rsidRPr="004D0B84">
        <w:rPr>
          <w:sz w:val="16"/>
          <w:szCs w:val="16"/>
        </w:rPr>
        <w:t>j</w:t>
      </w:r>
      <w:r w:rsidRPr="004D0B84">
        <w:rPr>
          <w:sz w:val="16"/>
          <w:szCs w:val="16"/>
        </w:rPr>
        <w:t xml:space="preserve">wyższym. Jest źródłem prawdziwego szczęścia. Współczesny </w:t>
      </w:r>
      <w:r w:rsidRPr="004D0B84">
        <w:rPr>
          <w:b/>
          <w:sz w:val="16"/>
          <w:szCs w:val="16"/>
        </w:rPr>
        <w:t xml:space="preserve">konsumpcjonizm </w:t>
      </w:r>
      <w:r w:rsidRPr="004D0B84">
        <w:rPr>
          <w:sz w:val="16"/>
          <w:szCs w:val="16"/>
        </w:rPr>
        <w:t>jest jego wyrazem.</w:t>
      </w:r>
      <w:r>
        <w:rPr>
          <w:sz w:val="16"/>
          <w:szCs w:val="16"/>
        </w:rPr>
        <w:t xml:space="preserve"> Zob. przypis nr 127.</w:t>
      </w:r>
    </w:p>
  </w:footnote>
  <w:footnote w:id="210">
    <w:p w:rsidR="00D81AEE" w:rsidRPr="00253314" w:rsidRDefault="00D81AEE" w:rsidP="00253314">
      <w:pPr>
        <w:pStyle w:val="Tekstprzypisudolnego"/>
        <w:jc w:val="both"/>
        <w:rPr>
          <w:sz w:val="16"/>
          <w:szCs w:val="16"/>
        </w:rPr>
      </w:pPr>
      <w:r w:rsidRPr="00253314">
        <w:rPr>
          <w:rStyle w:val="Odwoanieprzypisudolnego"/>
          <w:sz w:val="16"/>
          <w:szCs w:val="16"/>
        </w:rPr>
        <w:footnoteRef/>
      </w:r>
      <w:r w:rsidRPr="00253314">
        <w:rPr>
          <w:sz w:val="16"/>
          <w:szCs w:val="16"/>
        </w:rPr>
        <w:t xml:space="preserve">F. Znaniecki, </w:t>
      </w:r>
      <w:r w:rsidRPr="00253314">
        <w:rPr>
          <w:i/>
          <w:sz w:val="16"/>
          <w:szCs w:val="16"/>
        </w:rPr>
        <w:t>Wstęp do socjologii</w:t>
      </w:r>
      <w:r w:rsidRPr="00253314">
        <w:rPr>
          <w:sz w:val="16"/>
          <w:szCs w:val="16"/>
        </w:rPr>
        <w:t xml:space="preserve">, PWN, Warszawa 1988, s. 192 - 196. </w:t>
      </w:r>
    </w:p>
  </w:footnote>
  <w:footnote w:id="211">
    <w:p w:rsidR="00D81AEE" w:rsidRPr="00253314" w:rsidRDefault="00D81AEE" w:rsidP="00253314">
      <w:pPr>
        <w:pStyle w:val="Tekstprzypisudolnego"/>
        <w:jc w:val="both"/>
        <w:rPr>
          <w:sz w:val="16"/>
          <w:szCs w:val="16"/>
        </w:rPr>
      </w:pPr>
      <w:r w:rsidRPr="00253314">
        <w:rPr>
          <w:rStyle w:val="Odwoanieprzypisudolnego"/>
          <w:sz w:val="16"/>
          <w:szCs w:val="16"/>
        </w:rPr>
        <w:footnoteRef/>
      </w:r>
      <w:r w:rsidRPr="00253314">
        <w:rPr>
          <w:sz w:val="16"/>
          <w:szCs w:val="16"/>
        </w:rPr>
        <w:t xml:space="preserve">S. Czarnowski, </w:t>
      </w:r>
      <w:r w:rsidRPr="00253314">
        <w:rPr>
          <w:i/>
          <w:sz w:val="16"/>
          <w:szCs w:val="16"/>
        </w:rPr>
        <w:t>Kultura</w:t>
      </w:r>
      <w:r w:rsidRPr="00253314">
        <w:rPr>
          <w:sz w:val="16"/>
          <w:szCs w:val="16"/>
        </w:rPr>
        <w:t xml:space="preserve">, (w:) Tenże, </w:t>
      </w:r>
      <w:r w:rsidRPr="00253314">
        <w:rPr>
          <w:i/>
          <w:sz w:val="16"/>
          <w:szCs w:val="16"/>
        </w:rPr>
        <w:t>Dzieła</w:t>
      </w:r>
      <w:r w:rsidRPr="00253314">
        <w:rPr>
          <w:sz w:val="16"/>
          <w:szCs w:val="16"/>
        </w:rPr>
        <w:t xml:space="preserve">, opr. N. Assorodobraj i S. Ossowskiego, t. I, </w:t>
      </w:r>
      <w:r w:rsidRPr="00253314">
        <w:rPr>
          <w:i/>
          <w:sz w:val="16"/>
          <w:szCs w:val="16"/>
        </w:rPr>
        <w:t>Studia z historii kultury</w:t>
      </w:r>
      <w:r w:rsidRPr="00253314">
        <w:rPr>
          <w:sz w:val="16"/>
          <w:szCs w:val="16"/>
        </w:rPr>
        <w:t xml:space="preserve">, PWN, Warszawa 1956, s. 11 – 12.  </w:t>
      </w:r>
    </w:p>
  </w:footnote>
  <w:footnote w:id="212">
    <w:p w:rsidR="00D81AEE" w:rsidRPr="00253314" w:rsidRDefault="00D81AEE" w:rsidP="00253314">
      <w:pPr>
        <w:pStyle w:val="Tekstprzypisudolnego"/>
        <w:jc w:val="both"/>
        <w:rPr>
          <w:sz w:val="16"/>
          <w:szCs w:val="16"/>
        </w:rPr>
      </w:pPr>
      <w:r w:rsidRPr="00253314">
        <w:rPr>
          <w:rStyle w:val="Odwoanieprzypisudolnego"/>
          <w:sz w:val="16"/>
          <w:szCs w:val="16"/>
        </w:rPr>
        <w:footnoteRef/>
      </w:r>
      <w:r w:rsidRPr="00253314">
        <w:rPr>
          <w:sz w:val="16"/>
          <w:szCs w:val="16"/>
        </w:rPr>
        <w:t xml:space="preserve">Tamże, s. 20. Zob. A. Kłoskowska, </w:t>
      </w:r>
      <w:r w:rsidRPr="00253314">
        <w:rPr>
          <w:i/>
          <w:sz w:val="16"/>
          <w:szCs w:val="16"/>
        </w:rPr>
        <w:t>Kultura</w:t>
      </w:r>
      <w:r w:rsidRPr="00253314">
        <w:rPr>
          <w:sz w:val="16"/>
          <w:szCs w:val="16"/>
        </w:rPr>
        <w:t xml:space="preserve">, (w:) </w:t>
      </w:r>
      <w:r w:rsidRPr="00253314">
        <w:rPr>
          <w:i/>
          <w:sz w:val="16"/>
          <w:szCs w:val="16"/>
        </w:rPr>
        <w:t>Encyklopedia socjologii</w:t>
      </w:r>
      <w:r w:rsidRPr="00253314">
        <w:rPr>
          <w:sz w:val="16"/>
          <w:szCs w:val="16"/>
        </w:rPr>
        <w:t>, t. 2, Oficyna Naukowa, Warszawa 1999.</w:t>
      </w:r>
    </w:p>
  </w:footnote>
  <w:footnote w:id="213">
    <w:p w:rsidR="00D81AEE" w:rsidRPr="00745744" w:rsidRDefault="00D81AEE" w:rsidP="00745744">
      <w:pPr>
        <w:jc w:val="both"/>
        <w:rPr>
          <w:sz w:val="16"/>
          <w:szCs w:val="16"/>
        </w:rPr>
      </w:pPr>
      <w:r w:rsidRPr="00745744">
        <w:rPr>
          <w:rStyle w:val="Odwoanieprzypisudolnego"/>
          <w:sz w:val="16"/>
          <w:szCs w:val="16"/>
        </w:rPr>
        <w:footnoteRef/>
      </w:r>
      <w:r w:rsidRPr="00745744">
        <w:rPr>
          <w:b/>
          <w:sz w:val="16"/>
          <w:szCs w:val="16"/>
        </w:rPr>
        <w:t xml:space="preserve">Rewolucja </w:t>
      </w:r>
      <w:r>
        <w:rPr>
          <w:b/>
          <w:sz w:val="16"/>
          <w:szCs w:val="16"/>
        </w:rPr>
        <w:t>–</w:t>
      </w:r>
      <w:r w:rsidRPr="00745744">
        <w:rPr>
          <w:b/>
          <w:sz w:val="16"/>
          <w:szCs w:val="16"/>
        </w:rPr>
        <w:t xml:space="preserve"> </w:t>
      </w:r>
      <w:r w:rsidRPr="00293B7D">
        <w:rPr>
          <w:sz w:val="16"/>
          <w:szCs w:val="16"/>
        </w:rPr>
        <w:t>zob. przyp. 176</w:t>
      </w:r>
      <w:r>
        <w:rPr>
          <w:sz w:val="16"/>
          <w:szCs w:val="16"/>
        </w:rPr>
        <w:t xml:space="preserve"> </w:t>
      </w:r>
    </w:p>
  </w:footnote>
  <w:footnote w:id="214">
    <w:p w:rsidR="00D81AEE" w:rsidRPr="005B5C74" w:rsidRDefault="00D81AEE" w:rsidP="003372D6">
      <w:pPr>
        <w:jc w:val="both"/>
        <w:rPr>
          <w:sz w:val="16"/>
          <w:szCs w:val="16"/>
        </w:rPr>
      </w:pPr>
      <w:r w:rsidRPr="003372D6">
        <w:rPr>
          <w:rStyle w:val="Odwoanieprzypisudolnego"/>
          <w:sz w:val="16"/>
          <w:szCs w:val="16"/>
        </w:rPr>
        <w:footnoteRef/>
      </w:r>
      <w:r w:rsidRPr="003372D6">
        <w:rPr>
          <w:b/>
          <w:sz w:val="16"/>
          <w:szCs w:val="16"/>
        </w:rPr>
        <w:t xml:space="preserve">Panowanie </w:t>
      </w:r>
      <w:r w:rsidRPr="003372D6">
        <w:rPr>
          <w:sz w:val="16"/>
          <w:szCs w:val="16"/>
        </w:rPr>
        <w:t xml:space="preserve">– wywoływanie przez klasę, grupę, </w:t>
      </w:r>
      <w:r>
        <w:rPr>
          <w:sz w:val="16"/>
          <w:szCs w:val="16"/>
        </w:rPr>
        <w:t xml:space="preserve">osoby </w:t>
      </w:r>
      <w:r w:rsidRPr="005B5C74">
        <w:rPr>
          <w:sz w:val="16"/>
          <w:szCs w:val="16"/>
        </w:rPr>
        <w:t>panując</w:t>
      </w:r>
      <w:r>
        <w:rPr>
          <w:sz w:val="16"/>
          <w:szCs w:val="16"/>
        </w:rPr>
        <w:t>e</w:t>
      </w:r>
      <w:r w:rsidRPr="005B5C74">
        <w:rPr>
          <w:sz w:val="16"/>
          <w:szCs w:val="16"/>
        </w:rPr>
        <w:t xml:space="preserve"> zachowań ekonomicznych, politycznych i ideologicznych zgodnych z jej interesem, wyobrażeniem i wolą. Istotnym elementem panowania jest przemoc.  </w:t>
      </w:r>
    </w:p>
  </w:footnote>
  <w:footnote w:id="215">
    <w:p w:rsidR="00D81AEE" w:rsidRPr="003372D6" w:rsidRDefault="00D81AEE" w:rsidP="003372D6">
      <w:pPr>
        <w:pStyle w:val="Tekstprzypisudolnego"/>
        <w:jc w:val="both"/>
        <w:rPr>
          <w:sz w:val="16"/>
          <w:szCs w:val="16"/>
        </w:rPr>
      </w:pPr>
      <w:r w:rsidRPr="003372D6">
        <w:rPr>
          <w:rStyle w:val="Odwoanieprzypisudolnego"/>
          <w:sz w:val="16"/>
          <w:szCs w:val="16"/>
        </w:rPr>
        <w:footnoteRef/>
      </w:r>
      <w:r w:rsidRPr="003372D6">
        <w:rPr>
          <w:b/>
          <w:sz w:val="16"/>
          <w:szCs w:val="16"/>
        </w:rPr>
        <w:t>Interes</w:t>
      </w:r>
      <w:r w:rsidRPr="003372D6">
        <w:rPr>
          <w:sz w:val="16"/>
          <w:szCs w:val="16"/>
        </w:rPr>
        <w:t xml:space="preserve"> - &lt;łac. </w:t>
      </w:r>
      <w:r w:rsidRPr="003372D6">
        <w:rPr>
          <w:i/>
          <w:sz w:val="16"/>
          <w:szCs w:val="16"/>
        </w:rPr>
        <w:t>inter</w:t>
      </w:r>
      <w:r>
        <w:rPr>
          <w:i/>
          <w:sz w:val="16"/>
          <w:szCs w:val="16"/>
        </w:rPr>
        <w:t>esso</w:t>
      </w:r>
      <w:r w:rsidRPr="003372D6">
        <w:rPr>
          <w:sz w:val="16"/>
          <w:szCs w:val="16"/>
        </w:rPr>
        <w:t xml:space="preserve"> – uczestniczyć, brać udział (w czymś), być zaangażowanym (w coś), zajmować się (czymś)&gt;. Jest to uświadomiony i oceniony pozytywnie przez podmiot działania motyw albo szereg motywów działania. Interes wyznacza zachowanie się bierne lub czynne, konkretyzuje cel i sposób działania. Bodźce zaint</w:t>
      </w:r>
      <w:r w:rsidRPr="003372D6">
        <w:rPr>
          <w:sz w:val="16"/>
          <w:szCs w:val="16"/>
        </w:rPr>
        <w:t>e</w:t>
      </w:r>
      <w:r w:rsidRPr="003372D6">
        <w:rPr>
          <w:sz w:val="16"/>
          <w:szCs w:val="16"/>
        </w:rPr>
        <w:t>resowania materialnego i niematerialnego (duchowego) występują w organizacji produkcji i zarządzaniu. Ograniczenie do materialnego zainteresowania odwołuje się do modelu człowieka ograniczonego do strony ekonomicznej jego życia (tzw. wyścig szczurów). Jest to człowiek jednowymiarowy.</w:t>
      </w:r>
    </w:p>
    <w:p w:rsidR="00D81AEE" w:rsidRPr="003372D6" w:rsidRDefault="00D81AEE" w:rsidP="0082096D">
      <w:pPr>
        <w:pStyle w:val="Tekstprzypisudolnego"/>
        <w:jc w:val="both"/>
        <w:rPr>
          <w:sz w:val="16"/>
          <w:szCs w:val="16"/>
        </w:rPr>
      </w:pPr>
      <w:r w:rsidRPr="003372D6">
        <w:rPr>
          <w:sz w:val="16"/>
          <w:szCs w:val="16"/>
        </w:rPr>
        <w:t xml:space="preserve">     </w:t>
      </w:r>
      <w:r w:rsidRPr="0082096D">
        <w:rPr>
          <w:b/>
          <w:sz w:val="16"/>
          <w:szCs w:val="16"/>
        </w:rPr>
        <w:t>Interes</w:t>
      </w:r>
      <w:r w:rsidRPr="003372D6">
        <w:rPr>
          <w:sz w:val="16"/>
          <w:szCs w:val="16"/>
        </w:rPr>
        <w:t xml:space="preserve"> można definiować także jako cel myśli i poczynań jednostek ludzkich, społeczeństwa umieszczonych w pewnej całości, formułowanej dla zaspokojenia potrzeb. </w:t>
      </w:r>
      <w:r>
        <w:rPr>
          <w:sz w:val="16"/>
          <w:szCs w:val="16"/>
        </w:rPr>
        <w:t>Jest więc</w:t>
      </w:r>
      <w:r w:rsidRPr="003372D6">
        <w:rPr>
          <w:sz w:val="16"/>
          <w:szCs w:val="16"/>
        </w:rPr>
        <w:t xml:space="preserve"> interes osobisty i grup społecznych. Problemem socjologicznym jest brak odpowiedzi na pytanie: jak godzić interes osobisty jednostki ludzkiej z interesem społeczeństwa jako całości? Jak pogodzić interes rodziny z interesem jej członków, itd.?</w:t>
      </w:r>
      <w:r>
        <w:rPr>
          <w:sz w:val="16"/>
          <w:szCs w:val="16"/>
        </w:rPr>
        <w:t xml:space="preserve"> </w:t>
      </w:r>
      <w:r w:rsidRPr="0082096D">
        <w:rPr>
          <w:b/>
          <w:sz w:val="16"/>
          <w:szCs w:val="16"/>
        </w:rPr>
        <w:t xml:space="preserve">Interes </w:t>
      </w:r>
      <w:r w:rsidRPr="003372D6">
        <w:rPr>
          <w:sz w:val="16"/>
          <w:szCs w:val="16"/>
        </w:rPr>
        <w:t>– jest to to, czego potrzeba indywiduum lub grupie społecznej. Jest to więc wyobrażenie potrzeb, wartości i możliwych sposobów ich zaspokojenia, osiągnięcia i umieszczenie go w całości życia ludzkiego.</w:t>
      </w:r>
    </w:p>
    <w:p w:rsidR="00D81AEE" w:rsidRPr="003372D6" w:rsidRDefault="00D81AEE" w:rsidP="003372D6">
      <w:pPr>
        <w:jc w:val="both"/>
        <w:rPr>
          <w:sz w:val="16"/>
          <w:szCs w:val="16"/>
        </w:rPr>
      </w:pPr>
      <w:r w:rsidRPr="0082096D">
        <w:rPr>
          <w:b/>
          <w:sz w:val="16"/>
          <w:szCs w:val="16"/>
        </w:rPr>
        <w:t xml:space="preserve">      Interesy</w:t>
      </w:r>
      <w:r w:rsidRPr="003372D6">
        <w:rPr>
          <w:sz w:val="16"/>
          <w:szCs w:val="16"/>
        </w:rPr>
        <w:t xml:space="preserve"> klas</w:t>
      </w:r>
      <w:r>
        <w:rPr>
          <w:sz w:val="16"/>
          <w:szCs w:val="16"/>
        </w:rPr>
        <w:t>y</w:t>
      </w:r>
      <w:r w:rsidRPr="003372D6">
        <w:rPr>
          <w:sz w:val="16"/>
          <w:szCs w:val="16"/>
        </w:rPr>
        <w:t xml:space="preserve"> społeczn</w:t>
      </w:r>
      <w:r>
        <w:rPr>
          <w:sz w:val="16"/>
          <w:szCs w:val="16"/>
        </w:rPr>
        <w:t>e</w:t>
      </w:r>
      <w:r w:rsidRPr="003372D6">
        <w:rPr>
          <w:sz w:val="16"/>
          <w:szCs w:val="16"/>
        </w:rPr>
        <w:t xml:space="preserve"> nie prezent</w:t>
      </w:r>
      <w:r>
        <w:rPr>
          <w:sz w:val="16"/>
          <w:szCs w:val="16"/>
        </w:rPr>
        <w:t>ują</w:t>
      </w:r>
      <w:r w:rsidRPr="003372D6">
        <w:rPr>
          <w:sz w:val="16"/>
          <w:szCs w:val="16"/>
        </w:rPr>
        <w:t xml:space="preserve"> dosłownie</w:t>
      </w:r>
      <w:r>
        <w:rPr>
          <w:sz w:val="16"/>
          <w:szCs w:val="16"/>
        </w:rPr>
        <w:t xml:space="preserve">. Ukrywają je przedstawiając je </w:t>
      </w:r>
      <w:r w:rsidRPr="003372D6">
        <w:rPr>
          <w:sz w:val="16"/>
          <w:szCs w:val="16"/>
        </w:rPr>
        <w:t xml:space="preserve">w formie </w:t>
      </w:r>
      <w:r w:rsidRPr="0082096D">
        <w:rPr>
          <w:b/>
          <w:sz w:val="16"/>
          <w:szCs w:val="16"/>
        </w:rPr>
        <w:t>interesów pewnych całości, np., interesu narodowego</w:t>
      </w:r>
      <w:r w:rsidRPr="003372D6">
        <w:rPr>
          <w:sz w:val="16"/>
          <w:szCs w:val="16"/>
        </w:rPr>
        <w:t xml:space="preserve">. Współcześnie interes właścicieli jest przedstawiany w formie </w:t>
      </w:r>
      <w:r w:rsidRPr="0082096D">
        <w:rPr>
          <w:b/>
          <w:sz w:val="16"/>
          <w:szCs w:val="16"/>
        </w:rPr>
        <w:t>globalizmu</w:t>
      </w:r>
      <w:r w:rsidRPr="003372D6">
        <w:rPr>
          <w:sz w:val="16"/>
          <w:szCs w:val="16"/>
        </w:rPr>
        <w:t xml:space="preserve">, czyli rzekomego </w:t>
      </w:r>
      <w:r w:rsidRPr="0082096D">
        <w:rPr>
          <w:b/>
          <w:sz w:val="16"/>
          <w:szCs w:val="16"/>
        </w:rPr>
        <w:t>interesu ogólnoświatowego, całej Ziemi</w:t>
      </w:r>
      <w:r w:rsidRPr="003372D6">
        <w:rPr>
          <w:sz w:val="16"/>
          <w:szCs w:val="16"/>
        </w:rPr>
        <w:t xml:space="preserve">. Globalizm ukrywa podporządkowanie jednych narodów innym. Ukazanie rzeczywistego interesu ukrywającego się w idei globalizmu jest trudne, szczególnie dlatego, że klasy panujące panują również w środkach masowej informacji i skrzętnie je wykorzystują dla swoich partykularnych interesów stwarzając jednocześnie pozory obiektywności informatycznej.  </w:t>
      </w:r>
    </w:p>
    <w:p w:rsidR="00D81AEE" w:rsidRPr="003372D6" w:rsidRDefault="00D81AEE" w:rsidP="003372D6">
      <w:pPr>
        <w:jc w:val="both"/>
        <w:rPr>
          <w:sz w:val="16"/>
          <w:szCs w:val="16"/>
        </w:rPr>
      </w:pPr>
      <w:r w:rsidRPr="003372D6">
        <w:rPr>
          <w:sz w:val="16"/>
          <w:szCs w:val="16"/>
        </w:rPr>
        <w:t xml:space="preserve">     Interesem jest również zachowanie tego, co się posiada, co już się zdobyło, lub wartości, które się już przyjęło, a ich zmiana wymagałaby nowej organizacji życia indywidualnego, społecznego. Zawsze ta klasa, która posiada </w:t>
      </w:r>
      <w:r w:rsidRPr="003372D6">
        <w:rPr>
          <w:b/>
          <w:sz w:val="16"/>
          <w:szCs w:val="16"/>
        </w:rPr>
        <w:t xml:space="preserve">hegemonię, </w:t>
      </w:r>
      <w:r w:rsidRPr="003372D6">
        <w:rPr>
          <w:sz w:val="16"/>
          <w:szCs w:val="16"/>
        </w:rPr>
        <w:t>która panuje politycznie i ekonomicznie zainteresowana jest w utrzymaniu swego stanu posi</w:t>
      </w:r>
      <w:r w:rsidRPr="003372D6">
        <w:rPr>
          <w:sz w:val="16"/>
          <w:szCs w:val="16"/>
        </w:rPr>
        <w:t>a</w:t>
      </w:r>
      <w:r w:rsidRPr="003372D6">
        <w:rPr>
          <w:sz w:val="16"/>
          <w:szCs w:val="16"/>
        </w:rPr>
        <w:t xml:space="preserve">dania. Jej idee wyrażają istniejące </w:t>
      </w:r>
      <w:r w:rsidRPr="003372D6">
        <w:rPr>
          <w:i/>
          <w:iCs/>
          <w:sz w:val="16"/>
          <w:szCs w:val="16"/>
        </w:rPr>
        <w:t>status quo</w:t>
      </w:r>
      <w:r w:rsidRPr="003372D6">
        <w:rPr>
          <w:sz w:val="16"/>
          <w:szCs w:val="16"/>
        </w:rPr>
        <w:t xml:space="preserve"> – są to idee konserwatywne, prawicowe. Klasy, które nie są zadowolone z istniejącego porządku społecznego, przedstawiają idee ukierunkowane na jego zmianę, a zatem idee postępowe; są to programy lewicowe. </w:t>
      </w:r>
    </w:p>
  </w:footnote>
  <w:footnote w:id="216">
    <w:p w:rsidR="00D81AEE" w:rsidRPr="000F148A" w:rsidRDefault="00D81AEE" w:rsidP="000F148A">
      <w:pPr>
        <w:pStyle w:val="Teksttreci0"/>
        <w:spacing w:line="240" w:lineRule="auto"/>
      </w:pPr>
      <w:r w:rsidRPr="000F148A">
        <w:rPr>
          <w:rStyle w:val="Odwoanieprzypisudolnego"/>
        </w:rPr>
        <w:footnoteRef/>
      </w:r>
      <w:r w:rsidRPr="000F148A">
        <w:rPr>
          <w:b/>
        </w:rPr>
        <w:t xml:space="preserve">Fetyszyzm </w:t>
      </w:r>
      <w:r w:rsidRPr="000F148A">
        <w:t xml:space="preserve">– </w:t>
      </w:r>
      <w:r>
        <w:t>n</w:t>
      </w:r>
      <w:r w:rsidRPr="000F148A">
        <w:t xml:space="preserve">azwa wywodzi się z portugalskiego </w:t>
      </w:r>
      <w:r w:rsidRPr="000F16BC">
        <w:rPr>
          <w:i/>
        </w:rPr>
        <w:t>feitico</w:t>
      </w:r>
      <w:r w:rsidRPr="000F148A">
        <w:t xml:space="preserve"> = przedmiot sztuczny, amulet, czary; fetysz – przedmioty posiadaj</w:t>
      </w:r>
      <w:r>
        <w:t>ą</w:t>
      </w:r>
      <w:r w:rsidRPr="000F148A">
        <w:t>ce jakoby siłę magiczną i mogące przez to okazać pomoc swemu czcic</w:t>
      </w:r>
      <w:r>
        <w:t>i</w:t>
      </w:r>
      <w:r w:rsidRPr="000F148A">
        <w:t xml:space="preserve">elowi. Fetyszyzacja przedmiotu zaczyna się wtedy, gdy człowiek zamiast cech naturalnych danego przedmiotu, widzi w nim tajemnicze siły, zamiast naturalnych właściwości, cech i funkcji, </w:t>
      </w:r>
      <w:r>
        <w:t>za</w:t>
      </w:r>
      <w:r w:rsidRPr="000F148A">
        <w:t>pisuje im swoje fałszywe wyobrażenie. Forma wierzeń i praktyk religijno-magicznych u ludów pierwotnych związana z przedmiotami materialnymi, którym przypisuje się nadnaturalną moc i uważa za mieszkanie bóstw i duchów zmarłych przodków (</w:t>
      </w:r>
      <w:r w:rsidRPr="000F148A">
        <w:rPr>
          <w:b/>
        </w:rPr>
        <w:t>fetysz</w:t>
      </w:r>
      <w:r w:rsidRPr="000F148A">
        <w:t xml:space="preserve">). Według zwolenników </w:t>
      </w:r>
      <w:r w:rsidRPr="000F148A">
        <w:rPr>
          <w:b/>
        </w:rPr>
        <w:t>kult</w:t>
      </w:r>
      <w:r w:rsidRPr="000F148A">
        <w:rPr>
          <w:b/>
        </w:rPr>
        <w:t>u</w:t>
      </w:r>
      <w:r w:rsidRPr="000F148A">
        <w:rPr>
          <w:b/>
        </w:rPr>
        <w:t>rowego ewolucjonizmu</w:t>
      </w:r>
      <w:r w:rsidRPr="000F148A">
        <w:t xml:space="preserve"> stanowi pierwsze, czyli najstarsze [Ch. de Brosses (1709 – 1777), A. Comte (1798 – 1857)] lub pośrednie [J. Lubbock (1834 – 1913), E. B. Tylor (1832 – 1917), H. Spencer (1820 - 1903)] stadium ewolucyjnego rozwoju reli</w:t>
      </w:r>
      <w:r w:rsidRPr="000F148A">
        <w:softHyphen/>
        <w:t xml:space="preserve">gii. W teologii moralnej </w:t>
      </w:r>
      <w:r w:rsidRPr="000F148A">
        <w:rPr>
          <w:b/>
        </w:rPr>
        <w:t>fetyszyzm</w:t>
      </w:r>
      <w:r w:rsidRPr="000F148A">
        <w:t xml:space="preserve"> oznacza zaburzenie popędu płciowego.</w:t>
      </w:r>
    </w:p>
    <w:p w:rsidR="00D81AEE" w:rsidRPr="000F148A" w:rsidRDefault="00D81AEE" w:rsidP="000F148A">
      <w:pPr>
        <w:pStyle w:val="Teksttreci0"/>
        <w:spacing w:line="240" w:lineRule="auto"/>
      </w:pPr>
      <w:r w:rsidRPr="000F148A">
        <w:t xml:space="preserve">      Według de Brosses'a</w:t>
      </w:r>
      <w:r>
        <w:t xml:space="preserve"> </w:t>
      </w:r>
      <w:r w:rsidRPr="000F148A">
        <w:rPr>
          <w:b/>
        </w:rPr>
        <w:t>fetyszyzm</w:t>
      </w:r>
      <w:r w:rsidRPr="000F148A">
        <w:t xml:space="preserve"> polega na kulcie przedmiotów materialnych, roślin i zwierząt (uważanych za bożków)</w:t>
      </w:r>
      <w:r>
        <w:t>. P</w:t>
      </w:r>
      <w:r w:rsidRPr="000F148A">
        <w:t>ow</w:t>
      </w:r>
      <w:r w:rsidRPr="000F148A">
        <w:softHyphen/>
        <w:t>stał ze strachu wobec sił przyrody. Zd</w:t>
      </w:r>
      <w:r w:rsidRPr="000F148A">
        <w:t>a</w:t>
      </w:r>
      <w:r w:rsidRPr="000F148A">
        <w:t>niem Comte'a fetyszyzm</w:t>
      </w:r>
      <w:r>
        <w:t xml:space="preserve"> -</w:t>
      </w:r>
      <w:r w:rsidRPr="000F148A">
        <w:t xml:space="preserve"> pierwsz</w:t>
      </w:r>
      <w:r>
        <w:t>a</w:t>
      </w:r>
      <w:r w:rsidRPr="000F148A">
        <w:t xml:space="preserve"> faz</w:t>
      </w:r>
      <w:r>
        <w:t>a</w:t>
      </w:r>
      <w:r w:rsidRPr="000F148A">
        <w:t xml:space="preserve"> teologicznego stadium rozwoju ludz</w:t>
      </w:r>
      <w:r w:rsidRPr="000F148A">
        <w:softHyphen/>
        <w:t xml:space="preserve">kości, poza przedmiotami materialnymi obejmował </w:t>
      </w:r>
      <w:r>
        <w:t>też</w:t>
      </w:r>
      <w:r w:rsidRPr="000F148A">
        <w:t xml:space="preserve"> kult ciał niebieskich (</w:t>
      </w:r>
      <w:r w:rsidRPr="000F148A">
        <w:rPr>
          <w:b/>
        </w:rPr>
        <w:t>astrolatria</w:t>
      </w:r>
      <w:r w:rsidRPr="000F148A">
        <w:t xml:space="preserve">). </w:t>
      </w:r>
    </w:p>
    <w:p w:rsidR="00D81AEE" w:rsidRPr="000F148A" w:rsidRDefault="00D81AEE" w:rsidP="000F148A">
      <w:pPr>
        <w:pStyle w:val="Tekstprzypisudolnego"/>
        <w:jc w:val="both"/>
        <w:rPr>
          <w:sz w:val="16"/>
          <w:szCs w:val="16"/>
        </w:rPr>
      </w:pPr>
      <w:r w:rsidRPr="000F148A">
        <w:rPr>
          <w:sz w:val="16"/>
          <w:szCs w:val="16"/>
        </w:rPr>
        <w:t xml:space="preserve">       Etnologowie i religio</w:t>
      </w:r>
      <w:r w:rsidRPr="000F148A">
        <w:rPr>
          <w:sz w:val="16"/>
          <w:szCs w:val="16"/>
        </w:rPr>
        <w:softHyphen/>
        <w:t>znawcy w swych późniejszych badaniach zwrócili uwagę na sakralny i symboliczny charakter przedmiotów materialnych wynikający z ich związku z istotami pozaziemskimi, wyka</w:t>
      </w:r>
      <w:r w:rsidRPr="000F148A">
        <w:rPr>
          <w:sz w:val="16"/>
          <w:szCs w:val="16"/>
        </w:rPr>
        <w:softHyphen/>
        <w:t xml:space="preserve">zując niesłuszność poglądu uznającego fetyszyzm za początkowe, pierwotne stadium rozwoju religii. </w:t>
      </w:r>
      <w:r w:rsidRPr="000F148A">
        <w:rPr>
          <w:b/>
          <w:sz w:val="16"/>
          <w:szCs w:val="16"/>
        </w:rPr>
        <w:t>Fetyszyzm</w:t>
      </w:r>
      <w:r w:rsidRPr="000F148A">
        <w:rPr>
          <w:sz w:val="16"/>
          <w:szCs w:val="16"/>
        </w:rPr>
        <w:t xml:space="preserve"> jest u niekt</w:t>
      </w:r>
      <w:r w:rsidRPr="000F148A">
        <w:rPr>
          <w:sz w:val="16"/>
          <w:szCs w:val="16"/>
        </w:rPr>
        <w:t>ó</w:t>
      </w:r>
      <w:r w:rsidRPr="000F148A">
        <w:rPr>
          <w:sz w:val="16"/>
          <w:szCs w:val="16"/>
        </w:rPr>
        <w:t>rych ludów pierwotnych (zwł. zbieracko-łowieckich), uznających Isto</w:t>
      </w:r>
      <w:r w:rsidRPr="000F148A">
        <w:rPr>
          <w:sz w:val="16"/>
          <w:szCs w:val="16"/>
        </w:rPr>
        <w:softHyphen/>
        <w:t>tę Najwyższą i oddających jej kult, zjawiskiem nieznanym lub marginalnym. U innych zaś ludów (Afryka Zach. i Środk., Poli</w:t>
      </w:r>
      <w:r w:rsidRPr="000F148A">
        <w:rPr>
          <w:sz w:val="16"/>
          <w:szCs w:val="16"/>
        </w:rPr>
        <w:softHyphen/>
        <w:t>nezyjczycy, Drawidowie, Indianie Ameryki Pn.) łączy się ściśle z wierzeniami dynamistycznymi (dynamizm), animi</w:t>
      </w:r>
      <w:r w:rsidRPr="000F148A">
        <w:rPr>
          <w:sz w:val="16"/>
          <w:szCs w:val="16"/>
        </w:rPr>
        <w:softHyphen/>
        <w:t>stycznymi (</w:t>
      </w:r>
      <w:r w:rsidRPr="000F148A">
        <w:rPr>
          <w:b/>
          <w:sz w:val="16"/>
          <w:szCs w:val="16"/>
        </w:rPr>
        <w:t>animizm*</w:t>
      </w:r>
      <w:r w:rsidRPr="000F148A">
        <w:rPr>
          <w:sz w:val="16"/>
          <w:szCs w:val="16"/>
        </w:rPr>
        <w:t>) i manistycznymi (</w:t>
      </w:r>
      <w:r w:rsidRPr="000F148A">
        <w:rPr>
          <w:b/>
          <w:sz w:val="16"/>
          <w:szCs w:val="16"/>
        </w:rPr>
        <w:t>manizm*</w:t>
      </w:r>
      <w:r>
        <w:rPr>
          <w:b/>
          <w:sz w:val="16"/>
          <w:szCs w:val="16"/>
        </w:rPr>
        <w:t>*</w:t>
      </w:r>
      <w:r w:rsidRPr="000F148A">
        <w:rPr>
          <w:sz w:val="16"/>
          <w:szCs w:val="16"/>
        </w:rPr>
        <w:t xml:space="preserve">). Zob. H. Swienko, </w:t>
      </w:r>
      <w:r w:rsidRPr="000F148A">
        <w:rPr>
          <w:i/>
          <w:sz w:val="16"/>
          <w:szCs w:val="16"/>
        </w:rPr>
        <w:t>Fetyszyzm</w:t>
      </w:r>
      <w:r w:rsidRPr="000F148A">
        <w:rPr>
          <w:sz w:val="16"/>
          <w:szCs w:val="16"/>
        </w:rPr>
        <w:t xml:space="preserve">, (w:) </w:t>
      </w:r>
      <w:r w:rsidRPr="000F148A">
        <w:rPr>
          <w:i/>
          <w:sz w:val="16"/>
          <w:szCs w:val="16"/>
        </w:rPr>
        <w:t>Leksykon Religioznawczy</w:t>
      </w:r>
      <w:r w:rsidRPr="000F148A">
        <w:rPr>
          <w:sz w:val="16"/>
          <w:szCs w:val="16"/>
        </w:rPr>
        <w:t xml:space="preserve">, M. Nowaczyk i Z. Stachowski (red.), „Przegląd Religioznawczy”, 1-2/187-188, PTR, Warszawa 1998; A. J. </w:t>
      </w:r>
      <w:r>
        <w:rPr>
          <w:sz w:val="16"/>
          <w:szCs w:val="16"/>
        </w:rPr>
        <w:t xml:space="preserve">Karpiński, </w:t>
      </w:r>
      <w:r w:rsidRPr="00B123CD">
        <w:rPr>
          <w:i/>
          <w:sz w:val="16"/>
          <w:szCs w:val="16"/>
        </w:rPr>
        <w:t>Fetyszyzm</w:t>
      </w:r>
      <w:r>
        <w:rPr>
          <w:sz w:val="16"/>
          <w:szCs w:val="16"/>
        </w:rPr>
        <w:t xml:space="preserve">, (w:) Tenże, </w:t>
      </w:r>
      <w:r w:rsidRPr="00B123CD">
        <w:rPr>
          <w:i/>
          <w:sz w:val="16"/>
          <w:szCs w:val="16"/>
        </w:rPr>
        <w:t>Świat nazwany</w:t>
      </w:r>
      <w:r>
        <w:rPr>
          <w:sz w:val="16"/>
          <w:szCs w:val="16"/>
        </w:rPr>
        <w:t xml:space="preserve">… dz. cyt. </w:t>
      </w:r>
    </w:p>
  </w:footnote>
  <w:footnote w:id="217">
    <w:p w:rsidR="00D81AEE" w:rsidRDefault="00D81AEE" w:rsidP="000F148A">
      <w:pPr>
        <w:pStyle w:val="NormalnyWeb"/>
        <w:shd w:val="clear" w:color="auto" w:fill="FFFFFF"/>
        <w:spacing w:before="0" w:beforeAutospacing="0" w:after="0" w:afterAutospacing="0"/>
        <w:jc w:val="both"/>
        <w:rPr>
          <w:sz w:val="16"/>
          <w:szCs w:val="16"/>
        </w:rPr>
      </w:pPr>
      <w:r w:rsidRPr="000F148A">
        <w:rPr>
          <w:rStyle w:val="Odwoanieprzypisudolnego"/>
          <w:sz w:val="16"/>
          <w:szCs w:val="16"/>
        </w:rPr>
        <w:footnoteRef/>
      </w:r>
      <w:r w:rsidRPr="000F148A">
        <w:rPr>
          <w:color w:val="404040"/>
          <w:sz w:val="16"/>
          <w:szCs w:val="16"/>
        </w:rPr>
        <w:t>W 1950 r., w pięć lat po zakończeniu II wojny światowej Europa nadal zmagała się z jej konsekwencjami. Rządy europejskie uznały, że wspólna koordynacja produ</w:t>
      </w:r>
      <w:r w:rsidRPr="000F148A">
        <w:rPr>
          <w:color w:val="404040"/>
          <w:sz w:val="16"/>
          <w:szCs w:val="16"/>
        </w:rPr>
        <w:t>k</w:t>
      </w:r>
      <w:r w:rsidRPr="000F148A">
        <w:rPr>
          <w:color w:val="404040"/>
          <w:sz w:val="16"/>
          <w:szCs w:val="16"/>
        </w:rPr>
        <w:t>cji stali i wydobycia węgla pozwoli zapobiec powtórzeniu się w przyszłości podobnego konfliktu, tak że wszelka wojna między odwiecznymi rywalami – Francją a Niemcami – będzie „nie tylko nie do pomyślenia, ale i fizycznie niemożliwa”. Uznano, słusznie, że połączenie interesów gospodarczych przyczyni się do podniesienia stopy życiowej społeczeństw i będzie pierwszy</w:t>
      </w:r>
      <w:r>
        <w:rPr>
          <w:color w:val="404040"/>
          <w:sz w:val="16"/>
          <w:szCs w:val="16"/>
        </w:rPr>
        <w:t>m</w:t>
      </w:r>
      <w:r w:rsidRPr="000F148A">
        <w:rPr>
          <w:color w:val="404040"/>
          <w:sz w:val="16"/>
          <w:szCs w:val="16"/>
        </w:rPr>
        <w:t xml:space="preserve"> krok</w:t>
      </w:r>
      <w:r>
        <w:rPr>
          <w:color w:val="404040"/>
          <w:sz w:val="16"/>
          <w:szCs w:val="16"/>
        </w:rPr>
        <w:t>iem</w:t>
      </w:r>
      <w:r w:rsidRPr="000F148A">
        <w:rPr>
          <w:color w:val="404040"/>
          <w:sz w:val="16"/>
          <w:szCs w:val="16"/>
        </w:rPr>
        <w:t xml:space="preserve"> w kierunku bardziej zjednoczonej Europy. Plan jednocze</w:t>
      </w:r>
      <w:r>
        <w:rPr>
          <w:color w:val="404040"/>
          <w:sz w:val="16"/>
          <w:szCs w:val="16"/>
        </w:rPr>
        <w:t>n</w:t>
      </w:r>
      <w:r w:rsidRPr="000F148A">
        <w:rPr>
          <w:color w:val="404040"/>
          <w:sz w:val="16"/>
          <w:szCs w:val="16"/>
        </w:rPr>
        <w:t>ia się Unii Eur</w:t>
      </w:r>
      <w:r>
        <w:rPr>
          <w:color w:val="404040"/>
          <w:sz w:val="16"/>
          <w:szCs w:val="16"/>
        </w:rPr>
        <w:t>o</w:t>
      </w:r>
      <w:r w:rsidRPr="000F148A">
        <w:rPr>
          <w:color w:val="404040"/>
          <w:sz w:val="16"/>
          <w:szCs w:val="16"/>
        </w:rPr>
        <w:t xml:space="preserve">pejskiej powstał 9 maja 1950 roku w postaci Deklaracji Schumana. Zob. </w:t>
      </w:r>
      <w:hyperlink r:id="rId17" w:history="1">
        <w:r w:rsidRPr="000F148A">
          <w:rPr>
            <w:rStyle w:val="Hipercze"/>
            <w:sz w:val="16"/>
            <w:szCs w:val="16"/>
          </w:rPr>
          <w:t>https://europa.eu/european-union/about-eu/symbols/europe-day/schuman-declaration_pl</w:t>
        </w:r>
      </w:hyperlink>
      <w:r w:rsidRPr="000F148A">
        <w:rPr>
          <w:color w:val="404040"/>
          <w:sz w:val="16"/>
          <w:szCs w:val="16"/>
        </w:rPr>
        <w:t>. Dostęp: 9.08.2021.</w:t>
      </w:r>
    </w:p>
    <w:p w:rsidR="00D81AEE" w:rsidRPr="00360DE5" w:rsidRDefault="00D81AEE" w:rsidP="00360DE5">
      <w:pPr>
        <w:jc w:val="both"/>
        <w:rPr>
          <w:sz w:val="16"/>
          <w:szCs w:val="16"/>
        </w:rPr>
      </w:pPr>
      <w:r>
        <w:rPr>
          <w:sz w:val="16"/>
          <w:szCs w:val="16"/>
        </w:rPr>
        <w:t xml:space="preserve">   *</w:t>
      </w:r>
      <w:r w:rsidRPr="00360DE5">
        <w:rPr>
          <w:b/>
          <w:sz w:val="16"/>
          <w:szCs w:val="16"/>
        </w:rPr>
        <w:t>Animizm - &lt;</w:t>
      </w:r>
      <w:r w:rsidRPr="00360DE5">
        <w:rPr>
          <w:sz w:val="16"/>
          <w:szCs w:val="16"/>
        </w:rPr>
        <w:t>łac</w:t>
      </w:r>
      <w:r w:rsidRPr="00360DE5">
        <w:rPr>
          <w:i/>
          <w:sz w:val="16"/>
          <w:szCs w:val="16"/>
        </w:rPr>
        <w:t>. animus</w:t>
      </w:r>
      <w:r>
        <w:rPr>
          <w:i/>
          <w:sz w:val="16"/>
          <w:szCs w:val="16"/>
        </w:rPr>
        <w:t xml:space="preserve"> </w:t>
      </w:r>
      <w:r w:rsidRPr="00360DE5">
        <w:rPr>
          <w:sz w:val="16"/>
          <w:szCs w:val="16"/>
        </w:rPr>
        <w:t>= duch;</w:t>
      </w:r>
      <w:r>
        <w:rPr>
          <w:sz w:val="16"/>
          <w:szCs w:val="16"/>
        </w:rPr>
        <w:t xml:space="preserve"> </w:t>
      </w:r>
      <w:r w:rsidRPr="00360DE5">
        <w:rPr>
          <w:i/>
          <w:sz w:val="16"/>
          <w:szCs w:val="16"/>
        </w:rPr>
        <w:t>anima</w:t>
      </w:r>
      <w:r>
        <w:rPr>
          <w:i/>
          <w:sz w:val="16"/>
          <w:szCs w:val="16"/>
        </w:rPr>
        <w:t xml:space="preserve"> </w:t>
      </w:r>
      <w:r w:rsidRPr="00360DE5">
        <w:rPr>
          <w:sz w:val="16"/>
          <w:szCs w:val="16"/>
        </w:rPr>
        <w:t>= dusza</w:t>
      </w:r>
      <w:r w:rsidRPr="00360DE5">
        <w:rPr>
          <w:i/>
          <w:sz w:val="16"/>
          <w:szCs w:val="16"/>
        </w:rPr>
        <w:t xml:space="preserve">&gt;. </w:t>
      </w:r>
      <w:r w:rsidRPr="00360DE5">
        <w:rPr>
          <w:sz w:val="16"/>
          <w:szCs w:val="16"/>
        </w:rPr>
        <w:t>Światopogląd występujący we wczesnych okresach kultury, według którego wszystko</w:t>
      </w:r>
      <w:r>
        <w:rPr>
          <w:sz w:val="16"/>
          <w:szCs w:val="16"/>
        </w:rPr>
        <w:t>,</w:t>
      </w:r>
      <w:r w:rsidRPr="00360DE5">
        <w:rPr>
          <w:sz w:val="16"/>
          <w:szCs w:val="16"/>
        </w:rPr>
        <w:t xml:space="preserve"> co nas otacza, posiada duszę. Termin spopularyzował angielski archeolog, etnolog i antropolog E. B. T</w:t>
      </w:r>
      <w:r>
        <w:rPr>
          <w:sz w:val="16"/>
          <w:szCs w:val="16"/>
        </w:rPr>
        <w:t>a</w:t>
      </w:r>
      <w:r w:rsidRPr="00360DE5">
        <w:rPr>
          <w:sz w:val="16"/>
          <w:szCs w:val="16"/>
        </w:rPr>
        <w:t xml:space="preserve">ylor (1832 – 1917), który uznał, że animizm jest pierwszą formą wierzeń religijnych, poprzedzającą magię, fetyszyzm, totemizm. </w:t>
      </w:r>
    </w:p>
    <w:p w:rsidR="00D81AEE" w:rsidRPr="00360DE5" w:rsidRDefault="00D81AEE" w:rsidP="00360DE5">
      <w:pPr>
        <w:jc w:val="both"/>
        <w:rPr>
          <w:b/>
          <w:sz w:val="16"/>
          <w:szCs w:val="16"/>
        </w:rPr>
      </w:pPr>
      <w:r w:rsidRPr="00360DE5">
        <w:rPr>
          <w:sz w:val="16"/>
          <w:szCs w:val="16"/>
        </w:rPr>
        <w:t xml:space="preserve">    </w:t>
      </w:r>
      <w:r w:rsidRPr="00E66092">
        <w:rPr>
          <w:b/>
          <w:sz w:val="16"/>
          <w:szCs w:val="16"/>
        </w:rPr>
        <w:t>Animizm</w:t>
      </w:r>
      <w:r w:rsidRPr="00360DE5">
        <w:rPr>
          <w:sz w:val="16"/>
          <w:szCs w:val="16"/>
        </w:rPr>
        <w:t xml:space="preserve"> uznaje, że człowiek posiada duszę istniejącą niezależnie od ciała. Gdy człowiek umiera, to jego dusza wychodzi z ciała, wędruje po świecie i innym ludziom ukazuje się we śnie (wiara w duchy). P. Haining, </w:t>
      </w:r>
      <w:r w:rsidRPr="00360DE5">
        <w:rPr>
          <w:i/>
          <w:sz w:val="16"/>
          <w:szCs w:val="16"/>
        </w:rPr>
        <w:t>Leksykon duchów</w:t>
      </w:r>
      <w:r w:rsidRPr="00360DE5">
        <w:rPr>
          <w:sz w:val="16"/>
          <w:szCs w:val="16"/>
        </w:rPr>
        <w:t>, przeł</w:t>
      </w:r>
      <w:r>
        <w:rPr>
          <w:sz w:val="16"/>
          <w:szCs w:val="16"/>
        </w:rPr>
        <w:t>.</w:t>
      </w:r>
      <w:r w:rsidRPr="00360DE5">
        <w:rPr>
          <w:sz w:val="16"/>
          <w:szCs w:val="16"/>
        </w:rPr>
        <w:t xml:space="preserve"> T. Wyżyński, K. Zarzecki, Wyd</w:t>
      </w:r>
      <w:r>
        <w:rPr>
          <w:sz w:val="16"/>
          <w:szCs w:val="16"/>
        </w:rPr>
        <w:t>.</w:t>
      </w:r>
      <w:r w:rsidRPr="00360DE5">
        <w:rPr>
          <w:sz w:val="16"/>
          <w:szCs w:val="16"/>
        </w:rPr>
        <w:t xml:space="preserve"> Artystyczne i Filmowe, Warszawa 1990</w:t>
      </w:r>
      <w:r>
        <w:rPr>
          <w:sz w:val="16"/>
          <w:szCs w:val="16"/>
        </w:rPr>
        <w:t>.</w:t>
      </w:r>
    </w:p>
    <w:p w:rsidR="00D81AEE" w:rsidRPr="00360DE5" w:rsidRDefault="00D81AEE" w:rsidP="00360DE5">
      <w:pPr>
        <w:jc w:val="both"/>
        <w:rPr>
          <w:sz w:val="16"/>
          <w:szCs w:val="16"/>
        </w:rPr>
      </w:pPr>
      <w:r w:rsidRPr="00360DE5">
        <w:rPr>
          <w:b/>
          <w:color w:val="404040"/>
          <w:sz w:val="16"/>
          <w:szCs w:val="16"/>
        </w:rPr>
        <w:t xml:space="preserve">   **Manizm</w:t>
      </w:r>
      <w:r>
        <w:rPr>
          <w:b/>
          <w:color w:val="404040"/>
          <w:sz w:val="16"/>
          <w:szCs w:val="16"/>
        </w:rPr>
        <w:t xml:space="preserve"> - </w:t>
      </w:r>
      <w:r w:rsidRPr="00360DE5">
        <w:rPr>
          <w:b/>
          <w:sz w:val="16"/>
          <w:szCs w:val="16"/>
        </w:rPr>
        <w:t xml:space="preserve">Manizm - </w:t>
      </w:r>
      <w:r w:rsidRPr="00360DE5">
        <w:rPr>
          <w:sz w:val="16"/>
          <w:szCs w:val="16"/>
        </w:rPr>
        <w:t>&lt;łac</w:t>
      </w:r>
      <w:r w:rsidRPr="00360DE5">
        <w:rPr>
          <w:i/>
          <w:sz w:val="16"/>
          <w:szCs w:val="16"/>
        </w:rPr>
        <w:t xml:space="preserve">. manes = </w:t>
      </w:r>
      <w:r w:rsidRPr="00360DE5">
        <w:rPr>
          <w:sz w:val="16"/>
          <w:szCs w:val="16"/>
        </w:rPr>
        <w:t>dobrotliwy</w:t>
      </w:r>
      <w:r w:rsidRPr="00360DE5">
        <w:rPr>
          <w:i/>
          <w:sz w:val="16"/>
          <w:szCs w:val="16"/>
        </w:rPr>
        <w:t xml:space="preserve">&gt;. </w:t>
      </w:r>
      <w:r w:rsidRPr="00360DE5">
        <w:rPr>
          <w:sz w:val="16"/>
          <w:szCs w:val="16"/>
        </w:rPr>
        <w:t xml:space="preserve">Religijne przekonanie o istnieniu duszy przodków (w tym także </w:t>
      </w:r>
      <w:r w:rsidRPr="00E66092">
        <w:rPr>
          <w:b/>
          <w:sz w:val="16"/>
          <w:szCs w:val="16"/>
        </w:rPr>
        <w:t>herosów</w:t>
      </w:r>
      <w:r w:rsidRPr="00360DE5">
        <w:rPr>
          <w:sz w:val="16"/>
          <w:szCs w:val="16"/>
        </w:rPr>
        <w:t xml:space="preserve"> – ludowych bohaterów), których zjedn</w:t>
      </w:r>
      <w:r w:rsidRPr="00360DE5">
        <w:rPr>
          <w:sz w:val="16"/>
          <w:szCs w:val="16"/>
        </w:rPr>
        <w:t>a</w:t>
      </w:r>
      <w:r w:rsidRPr="00360DE5">
        <w:rPr>
          <w:sz w:val="16"/>
          <w:szCs w:val="16"/>
        </w:rPr>
        <w:t>nie przyczyni się do uzyskania powodzenia w działaniu, których pozyskanie pomoże w zdobyciu dobra, o które zabiega wierzący.</w:t>
      </w:r>
    </w:p>
  </w:footnote>
  <w:footnote w:id="218">
    <w:p w:rsidR="00D81AEE" w:rsidRPr="00253314" w:rsidRDefault="00D81AEE" w:rsidP="00C07E2F">
      <w:pPr>
        <w:pStyle w:val="Tekstprzypisudolnego"/>
        <w:jc w:val="both"/>
        <w:rPr>
          <w:sz w:val="16"/>
          <w:szCs w:val="16"/>
        </w:rPr>
      </w:pPr>
      <w:r w:rsidRPr="00EA53AF">
        <w:rPr>
          <w:rStyle w:val="Odwoanieprzypisudolnego"/>
          <w:sz w:val="16"/>
          <w:szCs w:val="16"/>
        </w:rPr>
        <w:footnoteRef/>
      </w:r>
      <w:r w:rsidRPr="00EA53AF">
        <w:rPr>
          <w:b/>
          <w:sz w:val="16"/>
          <w:szCs w:val="16"/>
        </w:rPr>
        <w:t>Funkcja</w:t>
      </w:r>
      <w:r w:rsidRPr="00EA53AF">
        <w:rPr>
          <w:sz w:val="16"/>
          <w:szCs w:val="16"/>
        </w:rPr>
        <w:t xml:space="preserve"> – jest to sposób współistnienia elementu, pozwalający spełniać się jakiejkolwiek całości, do której należy; np., matematyka jest przedmiotem, w którym istotową rolę odgrywa algebra. Możemy mówić</w:t>
      </w:r>
      <w:r w:rsidRPr="00253314">
        <w:rPr>
          <w:sz w:val="16"/>
          <w:szCs w:val="16"/>
        </w:rPr>
        <w:t xml:space="preserve"> o funkcjach algebry wobec matematyki.    </w:t>
      </w:r>
    </w:p>
  </w:footnote>
  <w:footnote w:id="219">
    <w:p w:rsidR="00D81AEE" w:rsidRPr="00363C3E" w:rsidRDefault="00D81AEE" w:rsidP="000A1F0A">
      <w:pPr>
        <w:pStyle w:val="Tekstprzypisudolnego"/>
        <w:jc w:val="both"/>
        <w:rPr>
          <w:sz w:val="16"/>
          <w:szCs w:val="16"/>
        </w:rPr>
      </w:pPr>
      <w:r w:rsidRPr="00253314">
        <w:rPr>
          <w:rStyle w:val="Odwoanieprzypisudolnego"/>
          <w:sz w:val="16"/>
          <w:szCs w:val="16"/>
        </w:rPr>
        <w:footnoteRef/>
      </w:r>
      <w:r w:rsidRPr="00303BDF">
        <w:rPr>
          <w:b/>
          <w:sz w:val="16"/>
          <w:szCs w:val="16"/>
        </w:rPr>
        <w:t>Pojęciem człowieczeńskości</w:t>
      </w:r>
      <w:r>
        <w:rPr>
          <w:b/>
          <w:sz w:val="16"/>
          <w:szCs w:val="16"/>
        </w:rPr>
        <w:t xml:space="preserve"> </w:t>
      </w:r>
      <w:r w:rsidRPr="00363C3E">
        <w:rPr>
          <w:sz w:val="16"/>
          <w:szCs w:val="16"/>
        </w:rPr>
        <w:t>opisuj</w:t>
      </w:r>
      <w:r>
        <w:rPr>
          <w:sz w:val="16"/>
          <w:szCs w:val="16"/>
        </w:rPr>
        <w:t>ę</w:t>
      </w:r>
      <w:r w:rsidRPr="00363C3E">
        <w:rPr>
          <w:sz w:val="16"/>
          <w:szCs w:val="16"/>
        </w:rPr>
        <w:t xml:space="preserve"> treści istotowe idei człowieka, jego dzielność etyczną i dobroć, jako taką konstytuowaną przez wartości tu prezentowane. Zast</w:t>
      </w:r>
      <w:r w:rsidRPr="00363C3E">
        <w:rPr>
          <w:sz w:val="16"/>
          <w:szCs w:val="16"/>
        </w:rPr>
        <w:t>ę</w:t>
      </w:r>
      <w:r w:rsidRPr="00363C3E">
        <w:rPr>
          <w:sz w:val="16"/>
          <w:szCs w:val="16"/>
        </w:rPr>
        <w:t>puje ono określenie człowieczeńs</w:t>
      </w:r>
      <w:r>
        <w:rPr>
          <w:sz w:val="16"/>
          <w:szCs w:val="16"/>
        </w:rPr>
        <w:t>twa</w:t>
      </w:r>
      <w:r w:rsidRPr="00363C3E">
        <w:rPr>
          <w:sz w:val="16"/>
          <w:szCs w:val="16"/>
        </w:rPr>
        <w:t>, powszechnie używane</w:t>
      </w:r>
      <w:r>
        <w:rPr>
          <w:sz w:val="16"/>
          <w:szCs w:val="16"/>
        </w:rPr>
        <w:t>go</w:t>
      </w:r>
      <w:r w:rsidRPr="00363C3E">
        <w:rPr>
          <w:sz w:val="16"/>
          <w:szCs w:val="16"/>
        </w:rPr>
        <w:t xml:space="preserve">. </w:t>
      </w:r>
      <w:r w:rsidRPr="00C45BB8">
        <w:rPr>
          <w:b/>
          <w:sz w:val="16"/>
          <w:szCs w:val="16"/>
        </w:rPr>
        <w:t>Dlaczego trzeba zastąpić to „człowieczeństwo” „człowieczeńskością</w:t>
      </w:r>
      <w:r w:rsidRPr="00363C3E">
        <w:rPr>
          <w:sz w:val="16"/>
          <w:szCs w:val="16"/>
        </w:rPr>
        <w:t xml:space="preserve">”. Dlatego, że „człowieczeństwo” jest </w:t>
      </w:r>
      <w:r w:rsidRPr="002415EA">
        <w:rPr>
          <w:b/>
          <w:sz w:val="16"/>
          <w:szCs w:val="16"/>
        </w:rPr>
        <w:t>predykatem</w:t>
      </w:r>
      <w:r w:rsidRPr="00363C3E">
        <w:rPr>
          <w:sz w:val="16"/>
          <w:szCs w:val="16"/>
        </w:rPr>
        <w:t xml:space="preserve">, czyli </w:t>
      </w:r>
      <w:r w:rsidRPr="002415EA">
        <w:rPr>
          <w:b/>
          <w:sz w:val="16"/>
          <w:szCs w:val="16"/>
        </w:rPr>
        <w:t>częś</w:t>
      </w:r>
      <w:r>
        <w:rPr>
          <w:b/>
          <w:sz w:val="16"/>
          <w:szCs w:val="16"/>
        </w:rPr>
        <w:t>cią</w:t>
      </w:r>
      <w:r w:rsidRPr="002415EA">
        <w:rPr>
          <w:b/>
          <w:sz w:val="16"/>
          <w:szCs w:val="16"/>
        </w:rPr>
        <w:t xml:space="preserve"> zdania, sądu, w którym się coś orzeka o podmiocie</w:t>
      </w:r>
      <w:r w:rsidRPr="00363C3E">
        <w:rPr>
          <w:sz w:val="16"/>
          <w:szCs w:val="16"/>
        </w:rPr>
        <w:t xml:space="preserve">. Jest orzecznikiem opisującym jakąś właściwość </w:t>
      </w:r>
      <w:r>
        <w:rPr>
          <w:sz w:val="16"/>
          <w:szCs w:val="16"/>
        </w:rPr>
        <w:t>l</w:t>
      </w:r>
      <w:r w:rsidRPr="00363C3E">
        <w:rPr>
          <w:sz w:val="16"/>
          <w:szCs w:val="16"/>
        </w:rPr>
        <w:t>ub relację</w:t>
      </w:r>
      <w:r>
        <w:rPr>
          <w:sz w:val="16"/>
          <w:szCs w:val="16"/>
        </w:rPr>
        <w:t>, a tych może być wiele</w:t>
      </w:r>
      <w:r w:rsidRPr="00363C3E">
        <w:rPr>
          <w:sz w:val="16"/>
          <w:szCs w:val="16"/>
        </w:rPr>
        <w:t xml:space="preserve">. </w:t>
      </w:r>
    </w:p>
    <w:p w:rsidR="00D81AEE" w:rsidRPr="00363C3E" w:rsidRDefault="00D81AEE" w:rsidP="000A1F0A">
      <w:pPr>
        <w:jc w:val="both"/>
        <w:rPr>
          <w:sz w:val="16"/>
          <w:szCs w:val="16"/>
        </w:rPr>
      </w:pPr>
      <w:r w:rsidRPr="00363C3E">
        <w:rPr>
          <w:sz w:val="16"/>
          <w:szCs w:val="16"/>
        </w:rPr>
        <w:t xml:space="preserve">      W redefinicji kategorii człowieczeńskość nawiązuję do Symplicjusza </w:t>
      </w:r>
      <w:r w:rsidRPr="002415EA">
        <w:rPr>
          <w:sz w:val="16"/>
          <w:szCs w:val="16"/>
        </w:rPr>
        <w:t>(świętego Kościoła katolickiego; 47 papieża w okresie od 3 marca 468 roku do 10 marca 483)</w:t>
      </w:r>
      <w:r w:rsidRPr="00363C3E">
        <w:rPr>
          <w:sz w:val="16"/>
          <w:szCs w:val="16"/>
        </w:rPr>
        <w:t xml:space="preserve"> anegdoty ilustrującej intencję Platona</w:t>
      </w:r>
      <w:r>
        <w:rPr>
          <w:sz w:val="16"/>
          <w:szCs w:val="16"/>
        </w:rPr>
        <w:t xml:space="preserve"> (423 – 348 r. p. n. e.)</w:t>
      </w:r>
      <w:r w:rsidRPr="00363C3E">
        <w:rPr>
          <w:sz w:val="16"/>
          <w:szCs w:val="16"/>
        </w:rPr>
        <w:t>, jaką wyraził w dyskusji z Antystenesem</w:t>
      </w:r>
      <w:r>
        <w:rPr>
          <w:sz w:val="16"/>
          <w:szCs w:val="16"/>
        </w:rPr>
        <w:t xml:space="preserve"> (445 – 365 r. p. n. e.)</w:t>
      </w:r>
      <w:r w:rsidRPr="00363C3E">
        <w:rPr>
          <w:sz w:val="16"/>
          <w:szCs w:val="16"/>
        </w:rPr>
        <w:t>. Otóż Platon zapytywał Antystenesa: „Ant</w:t>
      </w:r>
      <w:r w:rsidRPr="00363C3E">
        <w:rPr>
          <w:sz w:val="16"/>
          <w:szCs w:val="16"/>
        </w:rPr>
        <w:t>y</w:t>
      </w:r>
      <w:r w:rsidRPr="00363C3E">
        <w:rPr>
          <w:sz w:val="16"/>
          <w:szCs w:val="16"/>
        </w:rPr>
        <w:t xml:space="preserve">stenesie, czy widzisz </w:t>
      </w:r>
      <w:r w:rsidRPr="00C45BB8">
        <w:rPr>
          <w:b/>
          <w:sz w:val="16"/>
          <w:szCs w:val="16"/>
        </w:rPr>
        <w:t>ideę konia</w:t>
      </w:r>
      <w:r w:rsidRPr="00363C3E">
        <w:rPr>
          <w:sz w:val="16"/>
          <w:szCs w:val="16"/>
        </w:rPr>
        <w:t xml:space="preserve">?” Na co Antystenes rzekł: „&lt;&lt;Mój Platonie, konia to ja widzę, </w:t>
      </w:r>
      <w:r w:rsidRPr="002415EA">
        <w:rPr>
          <w:b/>
          <w:sz w:val="16"/>
          <w:szCs w:val="16"/>
        </w:rPr>
        <w:t>ale idei konia (</w:t>
      </w:r>
      <w:r w:rsidRPr="002415EA">
        <w:rPr>
          <w:b/>
          <w:i/>
          <w:iCs/>
          <w:sz w:val="16"/>
          <w:szCs w:val="16"/>
        </w:rPr>
        <w:t>hippotes</w:t>
      </w:r>
      <w:r w:rsidRPr="00363C3E">
        <w:rPr>
          <w:sz w:val="16"/>
          <w:szCs w:val="16"/>
        </w:rPr>
        <w:t xml:space="preserve"> – jakby końskości) nie dostrzegam&gt;&gt; - na co odrzekł Platon: &lt;&lt; Bo, ty masz tylko </w:t>
      </w:r>
      <w:r w:rsidRPr="00C45BB8">
        <w:rPr>
          <w:b/>
          <w:sz w:val="16"/>
          <w:szCs w:val="16"/>
          <w:u w:val="single"/>
        </w:rPr>
        <w:t>jedno oko</w:t>
      </w:r>
      <w:r w:rsidRPr="00363C3E">
        <w:rPr>
          <w:sz w:val="16"/>
          <w:szCs w:val="16"/>
        </w:rPr>
        <w:t xml:space="preserve">, którym konia można widzieć, ale nie masz jeszcze </w:t>
      </w:r>
      <w:r w:rsidRPr="002415EA">
        <w:rPr>
          <w:b/>
          <w:sz w:val="16"/>
          <w:szCs w:val="16"/>
          <w:u w:val="single"/>
        </w:rPr>
        <w:t>drugiego oka</w:t>
      </w:r>
      <w:r w:rsidRPr="00363C3E">
        <w:rPr>
          <w:sz w:val="16"/>
          <w:szCs w:val="16"/>
        </w:rPr>
        <w:t xml:space="preserve">, którym się ogląda ideę konia&gt;&gt;”. Symplicjusz, </w:t>
      </w:r>
      <w:r w:rsidRPr="00363C3E">
        <w:rPr>
          <w:i/>
          <w:iCs/>
          <w:sz w:val="16"/>
          <w:szCs w:val="16"/>
        </w:rPr>
        <w:t>In Arystotelis</w:t>
      </w:r>
      <w:r>
        <w:rPr>
          <w:i/>
          <w:iCs/>
          <w:sz w:val="16"/>
          <w:szCs w:val="16"/>
        </w:rPr>
        <w:t xml:space="preserve"> </w:t>
      </w:r>
      <w:r w:rsidRPr="00363C3E">
        <w:rPr>
          <w:i/>
          <w:iCs/>
          <w:sz w:val="16"/>
          <w:szCs w:val="16"/>
        </w:rPr>
        <w:t>Categorias</w:t>
      </w:r>
      <w:r>
        <w:rPr>
          <w:i/>
          <w:iCs/>
          <w:sz w:val="16"/>
          <w:szCs w:val="16"/>
        </w:rPr>
        <w:t xml:space="preserve"> </w:t>
      </w:r>
      <w:r w:rsidRPr="00363C3E">
        <w:rPr>
          <w:i/>
          <w:iCs/>
          <w:sz w:val="16"/>
          <w:szCs w:val="16"/>
        </w:rPr>
        <w:t>commentarium</w:t>
      </w:r>
      <w:r w:rsidRPr="00363C3E">
        <w:rPr>
          <w:sz w:val="16"/>
          <w:szCs w:val="16"/>
        </w:rPr>
        <w:t xml:space="preserve">, ed. C. Kalbfleisch, (w:) </w:t>
      </w:r>
      <w:r w:rsidRPr="00363C3E">
        <w:rPr>
          <w:i/>
          <w:iCs/>
          <w:sz w:val="16"/>
          <w:szCs w:val="16"/>
        </w:rPr>
        <w:t>Commentaria in Aristotelis Graeca</w:t>
      </w:r>
      <w:r w:rsidRPr="00363C3E">
        <w:rPr>
          <w:sz w:val="16"/>
          <w:szCs w:val="16"/>
        </w:rPr>
        <w:t xml:space="preserve">, t. 8, Berlin 1907, s. 66; cyt. za K. Leśniak, </w:t>
      </w:r>
      <w:r w:rsidRPr="00363C3E">
        <w:rPr>
          <w:i/>
          <w:iCs/>
          <w:sz w:val="16"/>
          <w:szCs w:val="16"/>
        </w:rPr>
        <w:t>Platon</w:t>
      </w:r>
      <w:r w:rsidRPr="00363C3E">
        <w:rPr>
          <w:sz w:val="16"/>
          <w:szCs w:val="16"/>
        </w:rPr>
        <w:t xml:space="preserve">, WP, Warszawa 1968, s. 43. </w:t>
      </w:r>
      <w:r w:rsidRPr="00363C3E">
        <w:rPr>
          <w:b/>
          <w:sz w:val="16"/>
          <w:szCs w:val="16"/>
        </w:rPr>
        <w:t>Ideę konia wyraża „końskość”, i analogicznie ideę człowieka człowieczeńskość.</w:t>
      </w:r>
      <w:r w:rsidRPr="00363C3E">
        <w:rPr>
          <w:sz w:val="16"/>
          <w:szCs w:val="16"/>
        </w:rPr>
        <w:t xml:space="preserve"> Ideę tę wypełniają wartości opisywane formalno-logicznie, formalno-symbolicznie oraz urzeczywistniane teoretyczno-przedmiotowo. Te dwa pierwsze typy wartości wyrażają ideę człowieka; tę, do której powinien dążyć każdy tu i teraz i w perspektywie. Treści człowieczeńskości opisywane </w:t>
      </w:r>
      <w:r w:rsidRPr="00AA0111">
        <w:rPr>
          <w:b/>
          <w:sz w:val="16"/>
          <w:szCs w:val="16"/>
        </w:rPr>
        <w:t>formalno-logicznie są ideą</w:t>
      </w:r>
      <w:r w:rsidRPr="00363C3E">
        <w:rPr>
          <w:sz w:val="16"/>
          <w:szCs w:val="16"/>
        </w:rPr>
        <w:t xml:space="preserve">, której strukturalną całość wypełniają </w:t>
      </w:r>
      <w:r w:rsidRPr="00AA0111">
        <w:rPr>
          <w:b/>
          <w:sz w:val="16"/>
          <w:szCs w:val="16"/>
        </w:rPr>
        <w:t>wartości</w:t>
      </w:r>
      <w:r w:rsidRPr="00363C3E">
        <w:rPr>
          <w:sz w:val="16"/>
          <w:szCs w:val="16"/>
        </w:rPr>
        <w:t xml:space="preserve"> </w:t>
      </w:r>
      <w:r>
        <w:rPr>
          <w:sz w:val="16"/>
          <w:szCs w:val="16"/>
        </w:rPr>
        <w:t>wyżej wyróżnione zob. przyp nr 199)</w:t>
      </w:r>
      <w:r w:rsidRPr="00363C3E">
        <w:rPr>
          <w:sz w:val="16"/>
          <w:szCs w:val="16"/>
        </w:rPr>
        <w:t xml:space="preserve">. Zaś </w:t>
      </w:r>
      <w:r w:rsidRPr="00AA0111">
        <w:rPr>
          <w:b/>
          <w:sz w:val="16"/>
          <w:szCs w:val="16"/>
        </w:rPr>
        <w:t>wartości formalno–symboliczne</w:t>
      </w:r>
      <w:r w:rsidRPr="00363C3E">
        <w:rPr>
          <w:sz w:val="16"/>
          <w:szCs w:val="16"/>
        </w:rPr>
        <w:t xml:space="preserve"> są tymi, które powstają </w:t>
      </w:r>
      <w:r>
        <w:rPr>
          <w:sz w:val="16"/>
          <w:szCs w:val="16"/>
        </w:rPr>
        <w:t xml:space="preserve">drogą </w:t>
      </w:r>
      <w:r w:rsidRPr="00363C3E">
        <w:rPr>
          <w:sz w:val="16"/>
          <w:szCs w:val="16"/>
        </w:rPr>
        <w:t>przekładu treści wartości formalno–logicznych, dostosowujące je do miejsca, czasu i warunków ich urzeczywistniania w tym miejscu, przez tych a nie innych ludzi. Wówczas w postaci symbolicznej są one treścią programów działania pewnych grup, klas społecznych, i także jednostek ludzkich. Ich wartościo</w:t>
      </w:r>
      <w:r>
        <w:rPr>
          <w:sz w:val="16"/>
          <w:szCs w:val="16"/>
        </w:rPr>
        <w:t xml:space="preserve">wo </w:t>
      </w:r>
      <w:r w:rsidRPr="00363C3E">
        <w:rPr>
          <w:sz w:val="16"/>
          <w:szCs w:val="16"/>
        </w:rPr>
        <w:t xml:space="preserve">twórczy charakter określa ich konstytutywność względem dobra wspólnego waloryzującego człowieczeńskość. </w:t>
      </w:r>
      <w:r w:rsidRPr="00AA0111">
        <w:rPr>
          <w:b/>
          <w:sz w:val="16"/>
          <w:szCs w:val="16"/>
        </w:rPr>
        <w:t>Wartości teoretyczno-przedmiotow</w:t>
      </w:r>
      <w:r>
        <w:rPr>
          <w:b/>
          <w:sz w:val="16"/>
          <w:szCs w:val="16"/>
        </w:rPr>
        <w:t>e</w:t>
      </w:r>
      <w:r w:rsidRPr="00363C3E">
        <w:rPr>
          <w:sz w:val="16"/>
          <w:szCs w:val="16"/>
        </w:rPr>
        <w:t xml:space="preserve"> zaś wyrażają sposób i efekt urzeczywistnienia ideału w konkretnej rzeczywistości społecznej. Są one sposobem przejawianie się idealnych treści wartości w konkretnej praktyce społecznej. W nich forma jest jednoczona z treścią. </w:t>
      </w:r>
      <w:r>
        <w:rPr>
          <w:sz w:val="16"/>
          <w:szCs w:val="16"/>
        </w:rPr>
        <w:t xml:space="preserve">Pojęcie człowieczeństwa jest </w:t>
      </w:r>
      <w:r w:rsidRPr="00F8642C">
        <w:rPr>
          <w:b/>
          <w:sz w:val="16"/>
          <w:szCs w:val="16"/>
        </w:rPr>
        <w:t>predykatem</w:t>
      </w:r>
      <w:r>
        <w:rPr>
          <w:sz w:val="16"/>
          <w:szCs w:val="16"/>
        </w:rPr>
        <w:t xml:space="preserve">, czyli całością o zmiennych cechach. Wykorzystywali je, m. in., przez </w:t>
      </w:r>
      <w:r w:rsidRPr="00AA0111">
        <w:rPr>
          <w:b/>
          <w:sz w:val="16"/>
          <w:szCs w:val="16"/>
        </w:rPr>
        <w:t>faszyści</w:t>
      </w:r>
      <w:r>
        <w:rPr>
          <w:sz w:val="16"/>
          <w:szCs w:val="16"/>
        </w:rPr>
        <w:t xml:space="preserve"> dla urzeczywistnianej idei „</w:t>
      </w:r>
      <w:r w:rsidRPr="00F8642C">
        <w:rPr>
          <w:b/>
          <w:sz w:val="16"/>
          <w:szCs w:val="16"/>
        </w:rPr>
        <w:t>czystego” społeczeństwa</w:t>
      </w:r>
      <w:r>
        <w:rPr>
          <w:sz w:val="16"/>
          <w:szCs w:val="16"/>
        </w:rPr>
        <w:t xml:space="preserve">, takiego, w którym nie będzie Żydów, Słowian, Murzynów, i innych kolorowych nacji. </w:t>
      </w:r>
    </w:p>
    <w:p w:rsidR="00D81AEE" w:rsidRPr="00363C3E" w:rsidRDefault="00D81AEE" w:rsidP="000A1F0A">
      <w:pPr>
        <w:jc w:val="both"/>
        <w:rPr>
          <w:sz w:val="16"/>
          <w:szCs w:val="16"/>
        </w:rPr>
      </w:pPr>
      <w:r w:rsidRPr="00363C3E">
        <w:rPr>
          <w:sz w:val="16"/>
          <w:szCs w:val="16"/>
        </w:rPr>
        <w:t xml:space="preserve">      Ideę człowieka, jego człowieczeńskość odnajdywano już w filozofii starożytnych Greków. Dla nich zdobywanie wiedzy o świecie służyło urzeczywistnianiu określ</w:t>
      </w:r>
      <w:r w:rsidRPr="00363C3E">
        <w:rPr>
          <w:sz w:val="16"/>
          <w:szCs w:val="16"/>
        </w:rPr>
        <w:t>o</w:t>
      </w:r>
      <w:r w:rsidRPr="00363C3E">
        <w:rPr>
          <w:sz w:val="16"/>
          <w:szCs w:val="16"/>
        </w:rPr>
        <w:t>nej wizji człowieka. Poznawanie miało znaczenie wówczas, gdy filozofia ukazywała sens praktyczny działania tego oto człowieka. „Miłośnicy mądrości” tworzyli filoz</w:t>
      </w:r>
      <w:r w:rsidRPr="00363C3E">
        <w:rPr>
          <w:sz w:val="16"/>
          <w:szCs w:val="16"/>
        </w:rPr>
        <w:t>o</w:t>
      </w:r>
      <w:r w:rsidRPr="00363C3E">
        <w:rPr>
          <w:sz w:val="16"/>
          <w:szCs w:val="16"/>
        </w:rPr>
        <w:t xml:space="preserve">fię, która starała się odnaleźć odpowiedź na pytanie </w:t>
      </w:r>
      <w:r w:rsidRPr="00AA0111">
        <w:rPr>
          <w:b/>
          <w:sz w:val="16"/>
          <w:szCs w:val="16"/>
        </w:rPr>
        <w:t>nie tylko, jak, ale i po co?,</w:t>
      </w:r>
      <w:r w:rsidRPr="00363C3E">
        <w:rPr>
          <w:sz w:val="16"/>
          <w:szCs w:val="16"/>
        </w:rPr>
        <w:t xml:space="preserve"> w jakim celu?, jakie to ma znaczenie dla człowieka, dla jego przyszłości? Budowanie odpowiedzi na te pytania było konstruowaniem idei człowieczeńskość.</w:t>
      </w:r>
      <w:r>
        <w:rPr>
          <w:sz w:val="16"/>
          <w:szCs w:val="16"/>
        </w:rPr>
        <w:t xml:space="preserve"> </w:t>
      </w:r>
      <w:r w:rsidRPr="000311FE">
        <w:rPr>
          <w:b/>
          <w:sz w:val="16"/>
          <w:szCs w:val="16"/>
        </w:rPr>
        <w:t>Definicję prawdy odnoszono też do rozwoju moralnego ludzi</w:t>
      </w:r>
      <w:r>
        <w:rPr>
          <w:sz w:val="16"/>
          <w:szCs w:val="16"/>
        </w:rPr>
        <w:t>.</w:t>
      </w:r>
    </w:p>
    <w:p w:rsidR="00D81AEE" w:rsidRPr="00363C3E" w:rsidRDefault="00D81AEE" w:rsidP="000A1F0A">
      <w:pPr>
        <w:pStyle w:val="Tekstprzypisudolnego"/>
        <w:jc w:val="both"/>
        <w:rPr>
          <w:sz w:val="16"/>
          <w:szCs w:val="16"/>
        </w:rPr>
      </w:pPr>
      <w:r w:rsidRPr="00363C3E">
        <w:rPr>
          <w:sz w:val="16"/>
          <w:szCs w:val="16"/>
        </w:rPr>
        <w:t xml:space="preserve">      Na przykład, człowieczeńskość w jakiejś mierze oddaje wypowiedź Arystypa z Cyreny (435 – 366 r. p. n. e.). Otóż na pytanie: „jaką przewagę nad innymi ludźmi mają filozofowie?” odpowiedział: „Tę, że gdyby zostały zniesione wszystkie prawa, my żylibyśmy tak samo, jak żyjemy teraz” (Zob. Diogenes Laertios, </w:t>
      </w:r>
      <w:r w:rsidRPr="00363C3E">
        <w:rPr>
          <w:i/>
          <w:iCs/>
          <w:sz w:val="16"/>
          <w:szCs w:val="16"/>
        </w:rPr>
        <w:t xml:space="preserve">Żywoty </w:t>
      </w:r>
      <w:r>
        <w:rPr>
          <w:i/>
          <w:iCs/>
          <w:sz w:val="16"/>
          <w:szCs w:val="16"/>
        </w:rPr>
        <w:t>i pogl</w:t>
      </w:r>
      <w:r>
        <w:rPr>
          <w:i/>
          <w:iCs/>
          <w:sz w:val="16"/>
          <w:szCs w:val="16"/>
        </w:rPr>
        <w:t>ą</w:t>
      </w:r>
      <w:r>
        <w:rPr>
          <w:i/>
          <w:iCs/>
          <w:sz w:val="16"/>
          <w:szCs w:val="16"/>
        </w:rPr>
        <w:t xml:space="preserve">dy słynnych filozofów, </w:t>
      </w:r>
      <w:r>
        <w:rPr>
          <w:iCs/>
          <w:sz w:val="16"/>
          <w:szCs w:val="16"/>
        </w:rPr>
        <w:t xml:space="preserve">opracowanie przekładu, przypisy i skorowidze I. Krońska, </w:t>
      </w:r>
      <w:r w:rsidRPr="000311FE">
        <w:rPr>
          <w:i/>
          <w:iCs/>
          <w:sz w:val="16"/>
          <w:szCs w:val="16"/>
        </w:rPr>
        <w:t>Wstęp</w:t>
      </w:r>
      <w:r>
        <w:rPr>
          <w:iCs/>
          <w:sz w:val="16"/>
          <w:szCs w:val="16"/>
        </w:rPr>
        <w:t xml:space="preserve"> – K. Leśniak, PWN, Warszawa 1984, </w:t>
      </w:r>
      <w:r w:rsidRPr="00363C3E">
        <w:rPr>
          <w:sz w:val="16"/>
          <w:szCs w:val="16"/>
        </w:rPr>
        <w:t>s. 115). Wyraża on tu przekonanie o p</w:t>
      </w:r>
      <w:r w:rsidRPr="00363C3E">
        <w:rPr>
          <w:sz w:val="16"/>
          <w:szCs w:val="16"/>
        </w:rPr>
        <w:t>o</w:t>
      </w:r>
      <w:r w:rsidRPr="00363C3E">
        <w:rPr>
          <w:sz w:val="16"/>
          <w:szCs w:val="16"/>
        </w:rPr>
        <w:t xml:space="preserve">trzebie dążenia do stanu </w:t>
      </w:r>
      <w:r w:rsidRPr="00363C3E">
        <w:rPr>
          <w:b/>
          <w:sz w:val="16"/>
          <w:szCs w:val="16"/>
        </w:rPr>
        <w:t>pełnej subiektywizacji istniejącej obiektywności</w:t>
      </w:r>
      <w:r w:rsidRPr="00363C3E">
        <w:rPr>
          <w:sz w:val="16"/>
          <w:szCs w:val="16"/>
        </w:rPr>
        <w:t>; subiektywizacji nie przekształcającej zapośredniczenia w podmiot, lecz pozostawiającej go w roli przedmiotowości. Jest to możliwe wtedy, kiedy obiektywność będzie zespołem jednostkowych przejawów istotowych wartości ludzkich. Można domniemywać, że Arystyp prawo uznał za formę zapośredniczenia życia człowieka, jako istoty społecznej. Jego zniesienie nic nie zmieniłoby w życiu Arystypa. Żyłby tak, jak żyje dotąd; a więc nadal wyrażałby atrybut człowieczeńskości - uspołecznienie.</w:t>
      </w:r>
    </w:p>
    <w:p w:rsidR="00D81AEE" w:rsidRPr="00253314" w:rsidRDefault="00D81AEE" w:rsidP="00253314">
      <w:pPr>
        <w:pStyle w:val="Tekstprzypisudolnego"/>
        <w:jc w:val="both"/>
        <w:rPr>
          <w:sz w:val="16"/>
          <w:szCs w:val="16"/>
        </w:rPr>
      </w:pPr>
    </w:p>
  </w:footnote>
  <w:footnote w:id="220">
    <w:p w:rsidR="00D81AEE" w:rsidRPr="000A1F0A" w:rsidRDefault="00D81AEE" w:rsidP="000A1F0A">
      <w:pPr>
        <w:pStyle w:val="Tekstprzypisudolnego"/>
        <w:jc w:val="both"/>
        <w:rPr>
          <w:sz w:val="16"/>
          <w:szCs w:val="16"/>
        </w:rPr>
      </w:pPr>
      <w:r w:rsidRPr="000A1F0A">
        <w:rPr>
          <w:rStyle w:val="Odwoanieprzypisudolnego"/>
          <w:sz w:val="16"/>
          <w:szCs w:val="16"/>
        </w:rPr>
        <w:footnoteRef/>
      </w:r>
      <w:r w:rsidRPr="000A1F0A">
        <w:rPr>
          <w:b/>
          <w:sz w:val="16"/>
          <w:szCs w:val="16"/>
        </w:rPr>
        <w:t>„Tamta strona”</w:t>
      </w:r>
      <w:r w:rsidRPr="000A1F0A">
        <w:rPr>
          <w:sz w:val="16"/>
          <w:szCs w:val="16"/>
        </w:rPr>
        <w:t xml:space="preserve"> - kategoria N. A. Bierdiajewa (1874 – 1948). Za J. Böhme (1575 – 1624) przyjmuje, że </w:t>
      </w:r>
      <w:r>
        <w:rPr>
          <w:sz w:val="16"/>
          <w:szCs w:val="16"/>
        </w:rPr>
        <w:t>twórcą</w:t>
      </w:r>
      <w:r w:rsidRPr="000A1F0A">
        <w:rPr>
          <w:sz w:val="16"/>
          <w:szCs w:val="16"/>
        </w:rPr>
        <w:t xml:space="preserve"> bytu jest </w:t>
      </w:r>
      <w:r w:rsidRPr="000A1F0A">
        <w:rPr>
          <w:b/>
          <w:sz w:val="16"/>
          <w:szCs w:val="16"/>
        </w:rPr>
        <w:t>wolność meoniczna</w:t>
      </w:r>
      <w:r w:rsidRPr="000A1F0A">
        <w:rPr>
          <w:sz w:val="16"/>
          <w:szCs w:val="16"/>
        </w:rPr>
        <w:t xml:space="preserve"> (gr. </w:t>
      </w:r>
      <w:r w:rsidRPr="000A1F0A">
        <w:rPr>
          <w:i/>
          <w:sz w:val="16"/>
          <w:szCs w:val="16"/>
        </w:rPr>
        <w:t>mé on</w:t>
      </w:r>
      <w:r w:rsidRPr="000A1F0A">
        <w:rPr>
          <w:sz w:val="16"/>
          <w:szCs w:val="16"/>
        </w:rPr>
        <w:t xml:space="preserve"> = nie-byt). </w:t>
      </w:r>
      <w:r>
        <w:rPr>
          <w:sz w:val="16"/>
          <w:szCs w:val="16"/>
        </w:rPr>
        <w:t>P</w:t>
      </w:r>
      <w:r w:rsidRPr="000A1F0A">
        <w:rPr>
          <w:sz w:val="16"/>
          <w:szCs w:val="16"/>
        </w:rPr>
        <w:t>oprzedza ona Boga i dane przez niego dobro i zło. Owa wolność jest bezkresną przepaścią, głębią, zwaną przez J. Böhmego „</w:t>
      </w:r>
      <w:r w:rsidRPr="000A1F0A">
        <w:rPr>
          <w:b/>
          <w:sz w:val="16"/>
          <w:szCs w:val="16"/>
        </w:rPr>
        <w:t>Ungrundem – Bezdeniem</w:t>
      </w:r>
      <w:r w:rsidRPr="000A1F0A">
        <w:rPr>
          <w:sz w:val="16"/>
          <w:szCs w:val="16"/>
        </w:rPr>
        <w:t>”; „</w:t>
      </w:r>
      <w:r w:rsidRPr="000A1F0A">
        <w:rPr>
          <w:b/>
          <w:sz w:val="16"/>
          <w:szCs w:val="16"/>
        </w:rPr>
        <w:t>Niczym”; „Pustką”. „Ungrund</w:t>
      </w:r>
      <w:r w:rsidRPr="000A1F0A">
        <w:rPr>
          <w:sz w:val="16"/>
          <w:szCs w:val="16"/>
        </w:rPr>
        <w:t xml:space="preserve">”; „Nic” jest poza naturą. Nie ma początku i nie ma końca. Ono jest. Bóg nie jest sprawcą dobra i zła; nie zabawia się sam ze sobą i z człowiekiem, o czym mówi Epikur w </w:t>
      </w:r>
      <w:r w:rsidRPr="000A1F0A">
        <w:rPr>
          <w:i/>
          <w:sz w:val="16"/>
          <w:szCs w:val="16"/>
        </w:rPr>
        <w:t>tetramarphakosie</w:t>
      </w:r>
      <w:r w:rsidRPr="000A1F0A">
        <w:rPr>
          <w:sz w:val="16"/>
          <w:szCs w:val="16"/>
        </w:rPr>
        <w:t xml:space="preserve">. Bóg nie jest sprawcą wolności. Bóg i człowiek są objęci wolnością; są w niej współistotni. O tym są teologie: katafatyczna i apofatyczna. Człowiek z Bogiem współpracuje. Tak mówi Jakub – prorok: po przeprawie potoku – Jabbok. Gdy „… został sam Jeden, ktoś zmagał się z nim aż do wschodu jutrzenki, a widząc, że nie może go pokonać, dotknął jego stawu biodrowego i wywichnął Jakubowi ten staw podczas zmagania się z nim. A wreszcie rzekł: &lt;&lt;Puść mnie, bo już wschodzi zorza!&gt;&gt; Jakub odpowiedział: &lt;&lt;Nie puszczę Cię, dopóki mi nie pobłogosławisz!&gt;&gt; Wtedy tamten go zapytał: &lt;&lt;Jakie masz imię?&gt;&gt; On zaś rzekł: &lt;&lt;Jakub&gt;&gt;. Powiedział: &lt;&lt;Odtąd nie będziesz się nazywał Jakub, lecz Izrael, bo walczyłeś z Bogiem i z ludźmi i zwyciężyłeś&gt;&gt;”. (Rdz 32, 25 – 29). </w:t>
      </w:r>
    </w:p>
    <w:p w:rsidR="00D81AEE" w:rsidRPr="000A1F0A" w:rsidRDefault="00D81AEE" w:rsidP="000A1F0A">
      <w:pPr>
        <w:pStyle w:val="Tekstprzypisudolnego"/>
        <w:jc w:val="both"/>
        <w:rPr>
          <w:sz w:val="16"/>
          <w:szCs w:val="16"/>
        </w:rPr>
      </w:pPr>
      <w:r w:rsidRPr="000A1F0A">
        <w:rPr>
          <w:sz w:val="16"/>
          <w:szCs w:val="16"/>
        </w:rPr>
        <w:t xml:space="preserve">      Kategoria „</w:t>
      </w:r>
      <w:r w:rsidRPr="000A1F0A">
        <w:rPr>
          <w:b/>
          <w:sz w:val="16"/>
          <w:szCs w:val="16"/>
        </w:rPr>
        <w:t>tamtej strony</w:t>
      </w:r>
      <w:r w:rsidRPr="000A1F0A">
        <w:rPr>
          <w:sz w:val="16"/>
          <w:szCs w:val="16"/>
        </w:rPr>
        <w:t xml:space="preserve">” znaczy bycie w „Ungrund”, tj. poza dobrem i złem. Z </w:t>
      </w:r>
      <w:r w:rsidRPr="000A1F0A">
        <w:rPr>
          <w:i/>
          <w:sz w:val="16"/>
          <w:szCs w:val="16"/>
        </w:rPr>
        <w:t>Ungrund</w:t>
      </w:r>
      <w:r w:rsidRPr="000A1F0A">
        <w:rPr>
          <w:sz w:val="16"/>
          <w:szCs w:val="16"/>
        </w:rPr>
        <w:t>wynurza się Bóg oraz wolność człowiek</w:t>
      </w:r>
      <w:r>
        <w:rPr>
          <w:sz w:val="16"/>
          <w:szCs w:val="16"/>
        </w:rPr>
        <w:t>a</w:t>
      </w:r>
      <w:r w:rsidRPr="000A1F0A">
        <w:rPr>
          <w:sz w:val="16"/>
          <w:szCs w:val="16"/>
        </w:rPr>
        <w:t>. Bóg–Stwórca nie jest odpowi</w:t>
      </w:r>
      <w:r w:rsidRPr="000A1F0A">
        <w:rPr>
          <w:sz w:val="16"/>
          <w:szCs w:val="16"/>
        </w:rPr>
        <w:t>e</w:t>
      </w:r>
      <w:r w:rsidRPr="000A1F0A">
        <w:rPr>
          <w:sz w:val="16"/>
          <w:szCs w:val="16"/>
        </w:rPr>
        <w:t xml:space="preserve">dzialny za wolność, która rodzi zło – pisze N. Bierdiajew w pracy </w:t>
      </w:r>
      <w:r w:rsidRPr="000A1F0A">
        <w:rPr>
          <w:i/>
          <w:sz w:val="16"/>
          <w:szCs w:val="16"/>
        </w:rPr>
        <w:t>O przeznaczeniu człowieka. Zarys etyki paradoksalnej</w:t>
      </w:r>
      <w:r w:rsidRPr="000A1F0A">
        <w:rPr>
          <w:sz w:val="16"/>
          <w:szCs w:val="16"/>
        </w:rPr>
        <w:t xml:space="preserve">, przeł. i opr. H. Paprocki, przekł. przejrzał i uzupełnił W. Polanowski, Wyd. ANTYK, Kęty 2006, s. 32; Zob. Ks. W. Błaszczyk, </w:t>
      </w:r>
      <w:r w:rsidRPr="000A1F0A">
        <w:rPr>
          <w:i/>
          <w:sz w:val="16"/>
          <w:szCs w:val="16"/>
        </w:rPr>
        <w:t>Wizja świata jako teatru tragedii u Mikołaja Bierdiajewa</w:t>
      </w:r>
      <w:r w:rsidRPr="000A1F0A">
        <w:rPr>
          <w:sz w:val="16"/>
          <w:szCs w:val="16"/>
        </w:rPr>
        <w:t xml:space="preserve">, </w:t>
      </w:r>
    </w:p>
    <w:p w:rsidR="00D81AEE" w:rsidRPr="000A1F0A" w:rsidRDefault="00D81AEE" w:rsidP="000A1F0A">
      <w:pPr>
        <w:pStyle w:val="Tekstprzypisudolnego"/>
        <w:jc w:val="both"/>
        <w:rPr>
          <w:sz w:val="16"/>
          <w:szCs w:val="16"/>
        </w:rPr>
      </w:pPr>
      <w:r w:rsidRPr="000A1F0A">
        <w:rPr>
          <w:sz w:val="16"/>
          <w:szCs w:val="16"/>
        </w:rPr>
        <w:t xml:space="preserve">Bazhum.muzhp.pl/media//files/lodzkie_Studia_Teologiczne/Lodzkie_Studia_Teologiczne-r13Lodzkie_Studia_Teol. Dostęp: 8 lipiec 2019.    </w:t>
      </w:r>
    </w:p>
    <w:p w:rsidR="00D81AEE" w:rsidRPr="000A1F0A" w:rsidRDefault="00D81AEE" w:rsidP="000A1F0A">
      <w:pPr>
        <w:pStyle w:val="Tekstprzypisudolnego"/>
        <w:jc w:val="both"/>
        <w:rPr>
          <w:sz w:val="16"/>
          <w:szCs w:val="16"/>
        </w:rPr>
      </w:pPr>
      <w:r>
        <w:rPr>
          <w:b/>
          <w:i/>
          <w:sz w:val="16"/>
          <w:szCs w:val="16"/>
        </w:rPr>
        <w:t xml:space="preserve">       </w:t>
      </w:r>
      <w:r w:rsidRPr="000A1F0A">
        <w:rPr>
          <w:b/>
          <w:i/>
          <w:sz w:val="16"/>
          <w:szCs w:val="16"/>
        </w:rPr>
        <w:t>Tetramarphakos</w:t>
      </w:r>
      <w:r w:rsidRPr="000A1F0A">
        <w:rPr>
          <w:sz w:val="16"/>
          <w:szCs w:val="16"/>
        </w:rPr>
        <w:t xml:space="preserve"> = </w:t>
      </w:r>
      <w:r w:rsidRPr="000A1F0A">
        <w:rPr>
          <w:b/>
          <w:sz w:val="16"/>
          <w:szCs w:val="16"/>
        </w:rPr>
        <w:t>Czwórmian</w:t>
      </w:r>
      <w:r>
        <w:rPr>
          <w:b/>
          <w:sz w:val="16"/>
          <w:szCs w:val="16"/>
        </w:rPr>
        <w:t xml:space="preserve"> </w:t>
      </w:r>
      <w:r w:rsidRPr="000A1F0A">
        <w:rPr>
          <w:b/>
          <w:sz w:val="16"/>
          <w:szCs w:val="16"/>
        </w:rPr>
        <w:t>etyczno – leczniczy.</w:t>
      </w:r>
      <w:r w:rsidRPr="000A1F0A">
        <w:rPr>
          <w:sz w:val="16"/>
          <w:szCs w:val="16"/>
        </w:rPr>
        <w:t xml:space="preserve"> Sformułował go Epikur (341 – 270 r. p. n. e.) w odpowiedzi na pytanie: </w:t>
      </w:r>
      <w:r w:rsidRPr="00447155">
        <w:rPr>
          <w:b/>
          <w:sz w:val="16"/>
          <w:szCs w:val="16"/>
        </w:rPr>
        <w:t>jak być szczęśliwym?</w:t>
      </w:r>
      <w:r w:rsidRPr="000A1F0A">
        <w:rPr>
          <w:sz w:val="16"/>
          <w:szCs w:val="16"/>
        </w:rPr>
        <w:t xml:space="preserve"> Istotą tych porad jest „wybór i unikanie”. Oto one: </w:t>
      </w:r>
      <w:r w:rsidRPr="000A1F0A">
        <w:rPr>
          <w:b/>
          <w:sz w:val="16"/>
          <w:szCs w:val="16"/>
        </w:rPr>
        <w:t>1</w:t>
      </w:r>
      <w:r w:rsidRPr="000A1F0A">
        <w:rPr>
          <w:sz w:val="16"/>
          <w:szCs w:val="16"/>
        </w:rPr>
        <w:t xml:space="preserve">. bogów nie trzeba się bać, gdyż o ile są, to nie wtrącają się do spraw ludzkich. Uzasadnienie: Bóg albo chce usunąć zło i nie może, to jest niedołężny, co Bogu nie przystoi; jeżeli może i nie chce, to jest zawistny i niedołężny, a więc nie jest Bogiem, a jeśli chce i może, co jedynie Bogu przystoi, to skąd się bierze zło, albo dlaczego go nie usuwa?; </w:t>
      </w:r>
      <w:r w:rsidRPr="000A1F0A">
        <w:rPr>
          <w:b/>
          <w:sz w:val="16"/>
          <w:szCs w:val="16"/>
        </w:rPr>
        <w:t>2.</w:t>
      </w:r>
      <w:r w:rsidRPr="000A1F0A">
        <w:rPr>
          <w:sz w:val="16"/>
          <w:szCs w:val="16"/>
        </w:rPr>
        <w:t xml:space="preserve"> śmierci nie należy się bać, ponieważ gdy żyjemy, to jej nie ma, a gdy ona jest, to nas nie ma; </w:t>
      </w:r>
      <w:r w:rsidRPr="000A1F0A">
        <w:rPr>
          <w:b/>
          <w:sz w:val="16"/>
          <w:szCs w:val="16"/>
        </w:rPr>
        <w:t>3</w:t>
      </w:r>
      <w:r w:rsidRPr="000A1F0A">
        <w:rPr>
          <w:sz w:val="16"/>
          <w:szCs w:val="16"/>
        </w:rPr>
        <w:t>. bólu też nie należy się obawiać, gdyż gdy jest on mocny, to jest krótkotrwały, gdy zaś długo trwa, jest słaby, ale zawsze po jego przeminięciu odczuwamy radość z posiadanego zdrowia</w:t>
      </w:r>
      <w:r w:rsidRPr="000A1F0A">
        <w:rPr>
          <w:b/>
          <w:sz w:val="16"/>
          <w:szCs w:val="16"/>
        </w:rPr>
        <w:t>; 4.</w:t>
      </w:r>
      <w:r w:rsidRPr="000A1F0A">
        <w:rPr>
          <w:sz w:val="16"/>
          <w:szCs w:val="16"/>
        </w:rPr>
        <w:t xml:space="preserve"> szczęście osiąga się drogą wyrzeczenia się. Gdy nie ma się tego, czego się pragnie, należy pozbyć się pragnienia. </w:t>
      </w:r>
    </w:p>
    <w:p w:rsidR="00D81AEE" w:rsidRPr="000A1F0A" w:rsidRDefault="00D81AEE" w:rsidP="000A1F0A">
      <w:pPr>
        <w:pStyle w:val="Tekstprzypisudolnego"/>
        <w:jc w:val="both"/>
        <w:rPr>
          <w:sz w:val="16"/>
          <w:szCs w:val="16"/>
        </w:rPr>
      </w:pPr>
      <w:r w:rsidRPr="000A1F0A">
        <w:rPr>
          <w:sz w:val="16"/>
          <w:szCs w:val="16"/>
        </w:rPr>
        <w:t xml:space="preserve">    Teologia (nauka o Bogu, bogach) </w:t>
      </w:r>
      <w:r w:rsidRPr="000A1F0A">
        <w:rPr>
          <w:b/>
          <w:sz w:val="16"/>
          <w:szCs w:val="16"/>
        </w:rPr>
        <w:t>apofatyczn</w:t>
      </w:r>
      <w:r w:rsidRPr="000A1F0A">
        <w:rPr>
          <w:sz w:val="16"/>
          <w:szCs w:val="16"/>
        </w:rPr>
        <w:t>a (gr.</w:t>
      </w:r>
      <w:r>
        <w:rPr>
          <w:sz w:val="16"/>
          <w:szCs w:val="16"/>
        </w:rPr>
        <w:t xml:space="preserve"> </w:t>
      </w:r>
      <w:r w:rsidRPr="000A1F0A">
        <w:rPr>
          <w:rStyle w:val="TeksttreciKursywa"/>
          <w:rFonts w:eastAsia="Calibri"/>
          <w:sz w:val="16"/>
          <w:szCs w:val="16"/>
        </w:rPr>
        <w:t>apofatikos</w:t>
      </w:r>
      <w:r w:rsidRPr="000A1F0A">
        <w:rPr>
          <w:sz w:val="16"/>
          <w:szCs w:val="16"/>
        </w:rPr>
        <w:t xml:space="preserve"> = przeczący) stosuje w poznaniu Boga negację, wychodząc z założenia, że </w:t>
      </w:r>
      <w:r w:rsidRPr="000A1F0A">
        <w:rPr>
          <w:b/>
          <w:sz w:val="16"/>
          <w:szCs w:val="16"/>
        </w:rPr>
        <w:t>natura Boga i tajemnice wiary są niepoznawalne</w:t>
      </w:r>
      <w:r w:rsidRPr="000A1F0A">
        <w:rPr>
          <w:sz w:val="16"/>
          <w:szCs w:val="16"/>
        </w:rPr>
        <w:t xml:space="preserve">. Przyjęła się w Kościele Wschodnim. W Kościele Zachodnim jest teologią negatywną. </w:t>
      </w:r>
      <w:r w:rsidRPr="000A1F0A">
        <w:rPr>
          <w:b/>
          <w:sz w:val="16"/>
          <w:szCs w:val="16"/>
        </w:rPr>
        <w:t>Teologia katafatyczna</w:t>
      </w:r>
      <w:r>
        <w:rPr>
          <w:b/>
          <w:sz w:val="16"/>
          <w:szCs w:val="16"/>
        </w:rPr>
        <w:t xml:space="preserve"> </w:t>
      </w:r>
      <w:r w:rsidRPr="000A1F0A">
        <w:rPr>
          <w:sz w:val="16"/>
          <w:szCs w:val="16"/>
        </w:rPr>
        <w:t>(gr.</w:t>
      </w:r>
      <w:r>
        <w:rPr>
          <w:sz w:val="16"/>
          <w:szCs w:val="16"/>
        </w:rPr>
        <w:t xml:space="preserve"> </w:t>
      </w:r>
      <w:r w:rsidRPr="000A1F0A">
        <w:rPr>
          <w:rStyle w:val="TeksttreciKursywa"/>
          <w:rFonts w:eastAsia="Calibri"/>
          <w:sz w:val="16"/>
          <w:szCs w:val="16"/>
        </w:rPr>
        <w:t>katafatikos</w:t>
      </w:r>
      <w:r w:rsidRPr="000A1F0A">
        <w:rPr>
          <w:sz w:val="16"/>
          <w:szCs w:val="16"/>
        </w:rPr>
        <w:t xml:space="preserve"> = twier</w:t>
      </w:r>
      <w:r w:rsidRPr="000A1F0A">
        <w:rPr>
          <w:sz w:val="16"/>
          <w:szCs w:val="16"/>
        </w:rPr>
        <w:softHyphen/>
        <w:t xml:space="preserve">dzący, orzekający w sposób pozytywny), wyjaśnia istnienie Boga poprzez pozytywne symbole </w:t>
      </w:r>
      <w:r>
        <w:rPr>
          <w:sz w:val="16"/>
          <w:szCs w:val="16"/>
        </w:rPr>
        <w:t>ukazując</w:t>
      </w:r>
      <w:r w:rsidRPr="000A1F0A">
        <w:rPr>
          <w:sz w:val="16"/>
          <w:szCs w:val="16"/>
        </w:rPr>
        <w:t xml:space="preserve"> związki przyczynowe między świa</w:t>
      </w:r>
      <w:r w:rsidRPr="000A1F0A">
        <w:rPr>
          <w:sz w:val="16"/>
          <w:szCs w:val="16"/>
        </w:rPr>
        <w:softHyphen/>
        <w:t>tem stworzonym a Stwórcą. Posług</w:t>
      </w:r>
      <w:r w:rsidRPr="000A1F0A">
        <w:rPr>
          <w:sz w:val="16"/>
          <w:szCs w:val="16"/>
        </w:rPr>
        <w:t>u</w:t>
      </w:r>
      <w:r w:rsidRPr="000A1F0A">
        <w:rPr>
          <w:sz w:val="16"/>
          <w:szCs w:val="16"/>
        </w:rPr>
        <w:t xml:space="preserve">je się </w:t>
      </w:r>
      <w:r w:rsidRPr="000A1F0A">
        <w:rPr>
          <w:b/>
          <w:sz w:val="16"/>
          <w:szCs w:val="16"/>
        </w:rPr>
        <w:t>metodą poznania wstępującego</w:t>
      </w:r>
      <w:r w:rsidRPr="000A1F0A">
        <w:rPr>
          <w:sz w:val="16"/>
          <w:szCs w:val="16"/>
        </w:rPr>
        <w:t xml:space="preserve"> od stworzeń ku Bogu.     </w:t>
      </w:r>
    </w:p>
  </w:footnote>
  <w:footnote w:id="221">
    <w:p w:rsidR="00D81AEE" w:rsidRPr="00AF4254" w:rsidRDefault="00D81AEE" w:rsidP="00AF4254">
      <w:pPr>
        <w:pStyle w:val="Tekstprzypisudolnego"/>
        <w:jc w:val="both"/>
        <w:rPr>
          <w:sz w:val="16"/>
          <w:szCs w:val="16"/>
          <w:lang w:val="en-US"/>
        </w:rPr>
      </w:pPr>
      <w:r w:rsidRPr="00AF4254">
        <w:rPr>
          <w:rStyle w:val="Odwoanieprzypisudolnego"/>
          <w:sz w:val="16"/>
          <w:szCs w:val="16"/>
        </w:rPr>
        <w:footnoteRef/>
      </w:r>
      <w:r w:rsidRPr="00AF4254">
        <w:rPr>
          <w:b/>
          <w:sz w:val="16"/>
          <w:szCs w:val="16"/>
        </w:rPr>
        <w:t>Światopogląd –</w:t>
      </w:r>
      <w:r w:rsidRPr="00AF4254">
        <w:rPr>
          <w:sz w:val="16"/>
          <w:szCs w:val="16"/>
        </w:rPr>
        <w:t xml:space="preserve"> system zasad, twierdzeń i przekonań, tworzących spójny i całościowy obraz świata, rzeczywistości przyrodniczej i społecznej (tego wszystkiego, co współistnieje) będącej wytworem pewnego systemu wartości oraz związanych z nimi ocen i norm wyznaczających postawy ukierunkowujące postępowanie podmiotu – społeczeństwa w całości i jednostek ludzkich względem siebie i otoczenia. Pojęcie „światopogląd</w:t>
      </w:r>
      <w:r>
        <w:rPr>
          <w:sz w:val="16"/>
          <w:szCs w:val="16"/>
        </w:rPr>
        <w:t>u</w:t>
      </w:r>
      <w:r w:rsidRPr="00AF4254">
        <w:rPr>
          <w:sz w:val="16"/>
          <w:szCs w:val="16"/>
        </w:rPr>
        <w:t xml:space="preserve">” wprowadzili do kultury nowożytnej J. J. von Görres (1776 – 1848) i W. von Humboldt (1767 – 1835). </w:t>
      </w:r>
      <w:r w:rsidRPr="00AF4254">
        <w:rPr>
          <w:sz w:val="16"/>
          <w:szCs w:val="16"/>
          <w:lang w:val="en-US"/>
        </w:rPr>
        <w:t xml:space="preserve">Rozwijali: F. D. E. Schleiermacher (1768 – 1834), E. Kant (1724 – 1804), G. W. F. Hegel (1770 – 1831), K. Marks (1818 – 1883), F. Engels (1820 – 1895), W. I. Lenin (1879 – 1924), W. Dilthey (1833 – 1911) </w:t>
      </w:r>
      <w:r>
        <w:rPr>
          <w:sz w:val="16"/>
          <w:szCs w:val="16"/>
          <w:lang w:val="en-US"/>
        </w:rPr>
        <w:t xml:space="preserve">i </w:t>
      </w:r>
      <w:r w:rsidRPr="00AF4254">
        <w:rPr>
          <w:sz w:val="16"/>
          <w:szCs w:val="16"/>
          <w:lang w:val="en-US"/>
        </w:rPr>
        <w:t xml:space="preserve">inni.   </w:t>
      </w:r>
    </w:p>
    <w:p w:rsidR="00D81AEE" w:rsidRPr="00AF4254" w:rsidRDefault="00D81AEE" w:rsidP="00AF4254">
      <w:pPr>
        <w:pStyle w:val="Tekstprzypisudolnego"/>
        <w:jc w:val="both"/>
        <w:rPr>
          <w:sz w:val="16"/>
          <w:szCs w:val="16"/>
        </w:rPr>
      </w:pPr>
      <w:r w:rsidRPr="00AF4254">
        <w:rPr>
          <w:sz w:val="16"/>
          <w:szCs w:val="16"/>
        </w:rPr>
        <w:t>Jedną z wielu tez światopoglądowych może być postulat W. von Humboldta dotyczący zasad organizacji wyższych instytucji naukowych. Powiada on w nim, że naukę trzeba uznać za „… coś jeszcze nie całkiem odkrytego i nigdy w pełni odkryć się nie dającego, i aby ustawicznie jej jako takiej poszukiwać.</w:t>
      </w:r>
    </w:p>
    <w:p w:rsidR="00D81AEE" w:rsidRPr="00AF4254" w:rsidRDefault="00D81AEE" w:rsidP="00AF4254">
      <w:pPr>
        <w:pStyle w:val="Tekstprzypisudolnego"/>
        <w:jc w:val="both"/>
        <w:rPr>
          <w:sz w:val="16"/>
          <w:szCs w:val="16"/>
        </w:rPr>
      </w:pPr>
      <w:r w:rsidRPr="00AF4254">
        <w:rPr>
          <w:sz w:val="16"/>
          <w:szCs w:val="16"/>
        </w:rPr>
        <w:t xml:space="preserve">     Właściwie skoro tylko przestanie się poszukiwać nauki lub uroi sobie, iż nie musi ona być wydobywana przez zbieranie, to wszystko jest nieodwracalnie i na zawsze stracone; stracone dla nauki, która, jeśli stan ten utrzymuje się długo, zatraca się tak dalece, że porzuca nawet język jako pustą powłokę … Aby więc na zawsze uniknąć tych bezdroży, wystarczy tylko pielęgnować </w:t>
      </w:r>
      <w:r w:rsidRPr="00AF4254">
        <w:rPr>
          <w:b/>
          <w:sz w:val="16"/>
          <w:szCs w:val="16"/>
        </w:rPr>
        <w:t>trojakie potrzeby ducha</w:t>
      </w:r>
      <w:r w:rsidRPr="00AF4254">
        <w:rPr>
          <w:sz w:val="16"/>
          <w:szCs w:val="16"/>
        </w:rPr>
        <w:t xml:space="preserve">: </w:t>
      </w:r>
    </w:p>
    <w:p w:rsidR="00D81AEE" w:rsidRPr="00AF4254" w:rsidRDefault="00D81AEE" w:rsidP="00AF4254">
      <w:pPr>
        <w:pStyle w:val="Tekstprzypisudolnego"/>
        <w:jc w:val="both"/>
        <w:rPr>
          <w:sz w:val="16"/>
          <w:szCs w:val="16"/>
        </w:rPr>
      </w:pPr>
      <w:r w:rsidRPr="00AF4254">
        <w:rPr>
          <w:b/>
          <w:sz w:val="16"/>
          <w:szCs w:val="16"/>
        </w:rPr>
        <w:t xml:space="preserve">         po pierwsze</w:t>
      </w:r>
      <w:r w:rsidRPr="00AF4254">
        <w:rPr>
          <w:sz w:val="16"/>
          <w:szCs w:val="16"/>
        </w:rPr>
        <w:t xml:space="preserve">, wyprowadzać wszystko z pewnej </w:t>
      </w:r>
      <w:r w:rsidRPr="00AF4254">
        <w:rPr>
          <w:b/>
          <w:sz w:val="16"/>
          <w:szCs w:val="16"/>
        </w:rPr>
        <w:t>pierwotnej zasady</w:t>
      </w:r>
      <w:r w:rsidRPr="00AF4254">
        <w:rPr>
          <w:sz w:val="16"/>
          <w:szCs w:val="16"/>
        </w:rPr>
        <w:t xml:space="preserve"> (przez co objaśnienia przyrody, na przykład, są stopniowane od mechanicznych do dynamic</w:t>
      </w:r>
      <w:r w:rsidRPr="00AF4254">
        <w:rPr>
          <w:sz w:val="16"/>
          <w:szCs w:val="16"/>
        </w:rPr>
        <w:t>z</w:t>
      </w:r>
      <w:r w:rsidRPr="00AF4254">
        <w:rPr>
          <w:sz w:val="16"/>
          <w:szCs w:val="16"/>
        </w:rPr>
        <w:t xml:space="preserve">nych, organicznych i w końcu psychicznych w najszerszym tegosłowa znaczeniu); następnie </w:t>
      </w:r>
    </w:p>
    <w:p w:rsidR="00D81AEE" w:rsidRPr="00AF4254" w:rsidRDefault="00D81AEE" w:rsidP="00AF4254">
      <w:pPr>
        <w:pStyle w:val="Tekstprzypisudolnego"/>
        <w:jc w:val="both"/>
        <w:rPr>
          <w:sz w:val="16"/>
          <w:szCs w:val="16"/>
        </w:rPr>
      </w:pPr>
      <w:r w:rsidRPr="00AF4254">
        <w:rPr>
          <w:b/>
          <w:sz w:val="16"/>
          <w:szCs w:val="16"/>
        </w:rPr>
        <w:t xml:space="preserve">         po drugie</w:t>
      </w:r>
      <w:r w:rsidRPr="00AF4254">
        <w:rPr>
          <w:sz w:val="16"/>
          <w:szCs w:val="16"/>
        </w:rPr>
        <w:t xml:space="preserve">, przypisywać wszystko </w:t>
      </w:r>
      <w:r w:rsidRPr="00AF4254">
        <w:rPr>
          <w:b/>
          <w:sz w:val="16"/>
          <w:szCs w:val="16"/>
        </w:rPr>
        <w:t>pewnemu ideałowi</w:t>
      </w:r>
      <w:r w:rsidRPr="00AF4254">
        <w:rPr>
          <w:sz w:val="16"/>
          <w:szCs w:val="16"/>
        </w:rPr>
        <w:t>; w końcu</w:t>
      </w:r>
    </w:p>
    <w:p w:rsidR="00D81AEE" w:rsidRPr="00AF4254" w:rsidRDefault="00D81AEE" w:rsidP="00AF4254">
      <w:pPr>
        <w:pStyle w:val="Tekstprzypisudolnego"/>
        <w:jc w:val="both"/>
        <w:rPr>
          <w:sz w:val="16"/>
          <w:szCs w:val="16"/>
        </w:rPr>
      </w:pPr>
      <w:r w:rsidRPr="00AF4254">
        <w:rPr>
          <w:b/>
          <w:sz w:val="16"/>
          <w:szCs w:val="16"/>
        </w:rPr>
        <w:t xml:space="preserve">         po trzecie</w:t>
      </w:r>
      <w:r w:rsidRPr="00AF4254">
        <w:rPr>
          <w:sz w:val="16"/>
          <w:szCs w:val="16"/>
        </w:rPr>
        <w:t xml:space="preserve">, ową </w:t>
      </w:r>
      <w:r w:rsidRPr="00AF4254">
        <w:rPr>
          <w:b/>
          <w:sz w:val="16"/>
          <w:szCs w:val="16"/>
        </w:rPr>
        <w:t>zasadę i ten ideał powiązać w jedną ideę</w:t>
      </w:r>
      <w:r w:rsidRPr="00AF4254">
        <w:rPr>
          <w:sz w:val="16"/>
          <w:szCs w:val="16"/>
        </w:rPr>
        <w:t xml:space="preserve">”.  </w:t>
      </w:r>
    </w:p>
    <w:p w:rsidR="00D81AEE" w:rsidRPr="00AF4254" w:rsidRDefault="00D81AEE" w:rsidP="00AF4254">
      <w:pPr>
        <w:pStyle w:val="Tekstprzypisudolnego"/>
        <w:jc w:val="both"/>
        <w:rPr>
          <w:sz w:val="16"/>
          <w:szCs w:val="16"/>
        </w:rPr>
      </w:pPr>
      <w:r w:rsidRPr="00AF4254">
        <w:rPr>
          <w:b/>
          <w:sz w:val="16"/>
          <w:szCs w:val="16"/>
        </w:rPr>
        <w:t xml:space="preserve">         Bycia społeczne wyróżnionych treści o różnym stopniu ich abstrakcyjności są zawsze jakimś, konkretnym systemem zamkniętym</w:t>
      </w:r>
      <w:r w:rsidRPr="00AF4254">
        <w:rPr>
          <w:sz w:val="16"/>
          <w:szCs w:val="16"/>
        </w:rPr>
        <w:t>. Opisując go zaczynamy od stwierdzenia, że w otoczeniu zaistniał, dzięki współistnieniu pewien fakt empiryczny, zmysłowo dostrzegalny przez konkretne jednostki ludzkie. W ich duchowości, jak w soczewce koncentrują się i ujawniają wszystkie elementy życia ludzkiego, przyjmując jednostkowo uformowaną treś</w:t>
      </w:r>
      <w:r>
        <w:rPr>
          <w:sz w:val="16"/>
          <w:szCs w:val="16"/>
        </w:rPr>
        <w:t>ć</w:t>
      </w:r>
      <w:r w:rsidRPr="00AF4254">
        <w:rPr>
          <w:sz w:val="16"/>
          <w:szCs w:val="16"/>
        </w:rPr>
        <w:t xml:space="preserve"> – </w:t>
      </w:r>
      <w:r w:rsidRPr="00AF4254">
        <w:rPr>
          <w:b/>
          <w:sz w:val="16"/>
          <w:szCs w:val="16"/>
        </w:rPr>
        <w:t>subiektywizację</w:t>
      </w:r>
      <w:r>
        <w:rPr>
          <w:b/>
          <w:sz w:val="16"/>
          <w:szCs w:val="16"/>
        </w:rPr>
        <w:t>*</w:t>
      </w:r>
      <w:r w:rsidRPr="00AF4254">
        <w:rPr>
          <w:sz w:val="16"/>
          <w:szCs w:val="16"/>
        </w:rPr>
        <w:t>.</w:t>
      </w:r>
    </w:p>
    <w:p w:rsidR="00D81AEE" w:rsidRPr="00303BDF" w:rsidRDefault="00D81AEE" w:rsidP="00303BDF">
      <w:pPr>
        <w:pStyle w:val="Tekstprzypisudolnego"/>
        <w:rPr>
          <w:sz w:val="16"/>
          <w:szCs w:val="16"/>
        </w:rPr>
      </w:pPr>
      <w:r w:rsidRPr="00303BDF">
        <w:rPr>
          <w:b/>
          <w:sz w:val="16"/>
          <w:szCs w:val="16"/>
        </w:rPr>
        <w:t>To bycie społeczne</w:t>
      </w:r>
      <w:r w:rsidRPr="00AF4254">
        <w:rPr>
          <w:sz w:val="16"/>
          <w:szCs w:val="16"/>
        </w:rPr>
        <w:t xml:space="preserve">, jego podsystemy są strukturalnymi systemami zamkniętymi. </w:t>
      </w:r>
      <w:r w:rsidRPr="00303BDF">
        <w:rPr>
          <w:sz w:val="16"/>
          <w:szCs w:val="16"/>
        </w:rPr>
        <w:t xml:space="preserve">Zob. F. Znaniecki, </w:t>
      </w:r>
      <w:r w:rsidRPr="00303BDF">
        <w:rPr>
          <w:i/>
          <w:iCs/>
          <w:sz w:val="16"/>
          <w:szCs w:val="16"/>
        </w:rPr>
        <w:t>Zasada systemów zamkniętych</w:t>
      </w:r>
      <w:r w:rsidRPr="00303BDF">
        <w:rPr>
          <w:sz w:val="16"/>
          <w:szCs w:val="16"/>
        </w:rPr>
        <w:t xml:space="preserve">, (w:) Tenże, </w:t>
      </w:r>
      <w:r w:rsidRPr="00303BDF">
        <w:rPr>
          <w:i/>
          <w:iCs/>
          <w:sz w:val="16"/>
          <w:szCs w:val="16"/>
        </w:rPr>
        <w:t>Metoda socjologii</w:t>
      </w:r>
      <w:r w:rsidRPr="00303BDF">
        <w:rPr>
          <w:sz w:val="16"/>
          <w:szCs w:val="16"/>
        </w:rPr>
        <w:t>, przełożyła i wstępem opatrzyła E. Hałas, Wydawnictwo Naukowe PWN, Warszawa 2008, s. 43 – 45.</w:t>
      </w:r>
    </w:p>
    <w:p w:rsidR="00D81AEE" w:rsidRPr="00AF4254" w:rsidRDefault="00D81AEE" w:rsidP="000C2320">
      <w:pPr>
        <w:tabs>
          <w:tab w:val="left" w:pos="9000"/>
          <w:tab w:val="left" w:pos="9720"/>
        </w:tabs>
        <w:jc w:val="both"/>
        <w:rPr>
          <w:sz w:val="16"/>
          <w:szCs w:val="16"/>
        </w:rPr>
      </w:pPr>
      <w:r w:rsidRPr="00AF4254">
        <w:rPr>
          <w:sz w:val="16"/>
          <w:szCs w:val="16"/>
        </w:rPr>
        <w:t xml:space="preserve">Z tej racji w sposobie ich badania stosujemy zasady poznania naukowego: </w:t>
      </w:r>
      <w:r w:rsidRPr="00AF4254">
        <w:rPr>
          <w:b/>
          <w:sz w:val="16"/>
          <w:szCs w:val="16"/>
        </w:rPr>
        <w:t>1</w:t>
      </w:r>
      <w:r w:rsidRPr="00AF4254">
        <w:rPr>
          <w:sz w:val="16"/>
          <w:szCs w:val="16"/>
        </w:rPr>
        <w:t xml:space="preserve">. ekologiczności; </w:t>
      </w:r>
      <w:r w:rsidRPr="00AF4254">
        <w:rPr>
          <w:b/>
          <w:sz w:val="16"/>
          <w:szCs w:val="16"/>
        </w:rPr>
        <w:t>2</w:t>
      </w:r>
      <w:r w:rsidRPr="00AF4254">
        <w:rPr>
          <w:sz w:val="16"/>
          <w:szCs w:val="16"/>
        </w:rPr>
        <w:t xml:space="preserve">. holizmu; </w:t>
      </w:r>
      <w:r w:rsidRPr="00AF4254">
        <w:rPr>
          <w:b/>
          <w:sz w:val="16"/>
          <w:szCs w:val="16"/>
        </w:rPr>
        <w:t>3</w:t>
      </w:r>
      <w:r w:rsidRPr="00AF4254">
        <w:rPr>
          <w:sz w:val="16"/>
          <w:szCs w:val="16"/>
        </w:rPr>
        <w:t xml:space="preserve">. organizmiczności, </w:t>
      </w:r>
      <w:r w:rsidRPr="00AF4254">
        <w:rPr>
          <w:b/>
          <w:sz w:val="16"/>
          <w:szCs w:val="16"/>
        </w:rPr>
        <w:t>4</w:t>
      </w:r>
      <w:r w:rsidRPr="00AF4254">
        <w:rPr>
          <w:sz w:val="16"/>
          <w:szCs w:val="16"/>
        </w:rPr>
        <w:t xml:space="preserve">. systemowości; </w:t>
      </w:r>
      <w:r w:rsidRPr="00AF4254">
        <w:rPr>
          <w:b/>
          <w:sz w:val="16"/>
          <w:szCs w:val="16"/>
        </w:rPr>
        <w:t>5</w:t>
      </w:r>
      <w:r w:rsidRPr="00AF4254">
        <w:rPr>
          <w:sz w:val="16"/>
          <w:szCs w:val="16"/>
        </w:rPr>
        <w:t xml:space="preserve">. wznoszenia się od tego, co konkretne do tego, co abstrakcyjne i od niego do tego, co konkretne; </w:t>
      </w:r>
      <w:r w:rsidRPr="00AF4254">
        <w:rPr>
          <w:b/>
          <w:sz w:val="16"/>
          <w:szCs w:val="16"/>
        </w:rPr>
        <w:t>6</w:t>
      </w:r>
      <w:r w:rsidRPr="00AF4254">
        <w:rPr>
          <w:sz w:val="16"/>
          <w:szCs w:val="16"/>
        </w:rPr>
        <w:t>. rozróżnienia tego, co przejawowe i tego, co istotowe dla dokonywanej syntezy ukieru</w:t>
      </w:r>
      <w:r w:rsidRPr="00AF4254">
        <w:rPr>
          <w:sz w:val="16"/>
          <w:szCs w:val="16"/>
        </w:rPr>
        <w:t>n</w:t>
      </w:r>
      <w:r w:rsidRPr="00AF4254">
        <w:rPr>
          <w:sz w:val="16"/>
          <w:szCs w:val="16"/>
        </w:rPr>
        <w:t xml:space="preserve">kowanej (konkretyzacja); </w:t>
      </w:r>
      <w:r w:rsidRPr="00AF4254">
        <w:rPr>
          <w:b/>
          <w:bCs/>
          <w:sz w:val="16"/>
          <w:szCs w:val="16"/>
        </w:rPr>
        <w:t>7.</w:t>
      </w:r>
      <w:r w:rsidRPr="00AF4254">
        <w:rPr>
          <w:sz w:val="16"/>
          <w:szCs w:val="16"/>
        </w:rPr>
        <w:t xml:space="preserve"> syntetyzmu koniunkcyjnego myślenia, „znoszącego” (</w:t>
      </w:r>
      <w:r w:rsidRPr="00AF4254">
        <w:rPr>
          <w:i/>
          <w:iCs/>
          <w:sz w:val="16"/>
          <w:szCs w:val="16"/>
        </w:rPr>
        <w:t>aufhebung,</w:t>
      </w:r>
      <w:r w:rsidRPr="00AF4254">
        <w:rPr>
          <w:sz w:val="16"/>
          <w:szCs w:val="16"/>
        </w:rPr>
        <w:t xml:space="preserve"> Hegel) jego alternatywny charakter. Zasady te przypominają tęczę na niebie. Jej kolory przenikają się wzajemnie, dają się jednakże odróżnić, ale w kontekście całości.</w:t>
      </w:r>
    </w:p>
  </w:footnote>
  <w:footnote w:id="222">
    <w:p w:rsidR="00D81AEE" w:rsidRPr="00AE6154" w:rsidRDefault="00D81AEE" w:rsidP="00AE6154">
      <w:pPr>
        <w:pStyle w:val="Tekstprzypisudolnego"/>
        <w:jc w:val="both"/>
        <w:rPr>
          <w:sz w:val="16"/>
          <w:szCs w:val="16"/>
        </w:rPr>
      </w:pPr>
      <w:r w:rsidRPr="00AE6154">
        <w:rPr>
          <w:rStyle w:val="Odwoanieprzypisudolnego"/>
          <w:sz w:val="16"/>
          <w:szCs w:val="16"/>
        </w:rPr>
        <w:footnoteRef/>
      </w:r>
      <w:r w:rsidRPr="00AE6154">
        <w:rPr>
          <w:i/>
          <w:sz w:val="16"/>
          <w:szCs w:val="16"/>
        </w:rPr>
        <w:t>Leksykon dzieł filozoficznych</w:t>
      </w:r>
      <w:r>
        <w:rPr>
          <w:i/>
          <w:sz w:val="16"/>
          <w:szCs w:val="16"/>
        </w:rPr>
        <w:t>,</w:t>
      </w:r>
      <w:r w:rsidRPr="00AE6154">
        <w:rPr>
          <w:i/>
          <w:sz w:val="16"/>
          <w:szCs w:val="16"/>
        </w:rPr>
        <w:t xml:space="preserve"> Kraków</w:t>
      </w:r>
      <w:r w:rsidRPr="00AE6154">
        <w:rPr>
          <w:sz w:val="16"/>
          <w:szCs w:val="16"/>
        </w:rPr>
        <w:t xml:space="preserve"> 2001, s. 23 - 22. </w:t>
      </w:r>
    </w:p>
  </w:footnote>
  <w:footnote w:id="223">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Cyt. za E. Barbbie, </w:t>
      </w:r>
      <w:r w:rsidRPr="00AF4254">
        <w:rPr>
          <w:i/>
          <w:sz w:val="16"/>
          <w:szCs w:val="16"/>
        </w:rPr>
        <w:t>Badania społeczne w praktyce</w:t>
      </w:r>
      <w:r w:rsidRPr="00AF4254">
        <w:rPr>
          <w:sz w:val="16"/>
          <w:szCs w:val="16"/>
        </w:rPr>
        <w:t>, A. Kloskowska-Dudzińska (red. naukowa), Wydawnictwo Naukowe PWN, Warszawa 2004, s. 34.</w:t>
      </w:r>
    </w:p>
  </w:footnote>
  <w:footnote w:id="224">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Zob. A. </w:t>
      </w:r>
      <w:r>
        <w:rPr>
          <w:sz w:val="16"/>
          <w:szCs w:val="16"/>
        </w:rPr>
        <w:t xml:space="preserve">J. </w:t>
      </w:r>
      <w:r w:rsidRPr="00AF4254">
        <w:rPr>
          <w:sz w:val="16"/>
          <w:szCs w:val="16"/>
        </w:rPr>
        <w:t xml:space="preserve">Karpiński,  </w:t>
      </w:r>
      <w:r w:rsidRPr="00AF4254">
        <w:rPr>
          <w:i/>
          <w:sz w:val="16"/>
          <w:szCs w:val="16"/>
        </w:rPr>
        <w:t>Pytanie o podmiotowy sens świata</w:t>
      </w:r>
      <w:r>
        <w:rPr>
          <w:sz w:val="16"/>
          <w:szCs w:val="16"/>
        </w:rPr>
        <w:t>, (w:</w:t>
      </w:r>
      <w:r w:rsidRPr="00AF4254">
        <w:rPr>
          <w:sz w:val="16"/>
          <w:szCs w:val="16"/>
        </w:rPr>
        <w:t xml:space="preserve">) </w:t>
      </w:r>
      <w:r w:rsidRPr="00AF4254">
        <w:rPr>
          <w:i/>
          <w:sz w:val="16"/>
          <w:szCs w:val="16"/>
        </w:rPr>
        <w:t>Religia i kultura. Materiały z Konferencji Naukowej</w:t>
      </w:r>
      <w:r>
        <w:rPr>
          <w:i/>
          <w:sz w:val="16"/>
          <w:szCs w:val="16"/>
        </w:rPr>
        <w:t xml:space="preserve">, </w:t>
      </w:r>
      <w:r w:rsidRPr="002A6293">
        <w:rPr>
          <w:sz w:val="16"/>
          <w:szCs w:val="16"/>
        </w:rPr>
        <w:t xml:space="preserve">Gdynia, 11 </w:t>
      </w:r>
      <w:r>
        <w:rPr>
          <w:sz w:val="16"/>
          <w:szCs w:val="16"/>
        </w:rPr>
        <w:t>–</w:t>
      </w:r>
      <w:r w:rsidRPr="002A6293">
        <w:rPr>
          <w:sz w:val="16"/>
          <w:szCs w:val="16"/>
        </w:rPr>
        <w:t xml:space="preserve"> 12</w:t>
      </w:r>
      <w:r>
        <w:rPr>
          <w:sz w:val="16"/>
          <w:szCs w:val="16"/>
        </w:rPr>
        <w:t>. 05.</w:t>
      </w:r>
      <w:r w:rsidRPr="002A6293">
        <w:rPr>
          <w:sz w:val="16"/>
          <w:szCs w:val="16"/>
        </w:rPr>
        <w:t xml:space="preserve"> 1991 r</w:t>
      </w:r>
      <w:r>
        <w:rPr>
          <w:sz w:val="16"/>
          <w:szCs w:val="16"/>
        </w:rPr>
        <w:t>., s. 25 – 32.</w:t>
      </w:r>
    </w:p>
  </w:footnote>
  <w:footnote w:id="225">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F. Znaniecki, </w:t>
      </w:r>
      <w:r w:rsidRPr="00AF4254">
        <w:rPr>
          <w:i/>
          <w:sz w:val="16"/>
          <w:szCs w:val="16"/>
        </w:rPr>
        <w:t>Rzeczywistość kulturowa</w:t>
      </w:r>
      <w:r w:rsidRPr="00AF4254">
        <w:rPr>
          <w:sz w:val="16"/>
          <w:szCs w:val="16"/>
        </w:rPr>
        <w:t>, (w:) Tenże, „</w:t>
      </w:r>
      <w:r w:rsidRPr="00AF4254">
        <w:rPr>
          <w:i/>
          <w:sz w:val="16"/>
          <w:szCs w:val="16"/>
        </w:rPr>
        <w:t>Humanizm i poznanie...”</w:t>
      </w:r>
      <w:r w:rsidRPr="00AF4254">
        <w:rPr>
          <w:sz w:val="16"/>
          <w:szCs w:val="16"/>
        </w:rPr>
        <w:t xml:space="preserve"> dz. cyt., s. 491.</w:t>
      </w:r>
    </w:p>
  </w:footnote>
  <w:footnote w:id="226">
    <w:p w:rsidR="00D81AEE"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J. Filek pisze o „</w:t>
      </w:r>
      <w:r w:rsidRPr="008F68A3">
        <w:rPr>
          <w:b/>
          <w:sz w:val="16"/>
          <w:szCs w:val="16"/>
        </w:rPr>
        <w:t>skarleniu etyki</w:t>
      </w:r>
      <w:r w:rsidRPr="00AF4254">
        <w:rPr>
          <w:sz w:val="16"/>
          <w:szCs w:val="16"/>
        </w:rPr>
        <w:t xml:space="preserve">”. „Jest to proces nieprzypadkowy, stymulowany charakterystycznym dla współczesności zinstytucjonalizowaniem myślenia, pychą i cynizmem samej nauki oraz interesem własnym tych, którzy urządzili się czy chcą urządzić się wewnątrz etyki jako dyscypliny uniwersyteckiej. W rezultacie etyka wydaje się dziś porzucona. Idzie mi nie o takie porzucenie etyki, jakie polegałoby na niezajmowaniu się nią, lecz o takie, jakie polegałoby właśnie na intensywnym zajmowaniu się nią, ale w sposób, w którym to, co szczególnie godne badania, jest właśnie porzucone. Wszystko jest </w:t>
      </w:r>
      <w:r>
        <w:rPr>
          <w:sz w:val="16"/>
          <w:szCs w:val="16"/>
        </w:rPr>
        <w:t>&lt;&lt;</w:t>
      </w:r>
      <w:r w:rsidRPr="00AF4254">
        <w:rPr>
          <w:sz w:val="16"/>
          <w:szCs w:val="16"/>
        </w:rPr>
        <w:t>dobrze</w:t>
      </w:r>
      <w:r>
        <w:rPr>
          <w:sz w:val="16"/>
          <w:szCs w:val="16"/>
        </w:rPr>
        <w:t>&gt;&gt;</w:t>
      </w:r>
      <w:r w:rsidRPr="00AF4254">
        <w:rPr>
          <w:sz w:val="16"/>
          <w:szCs w:val="16"/>
        </w:rPr>
        <w:t xml:space="preserve">, dyscyplina </w:t>
      </w:r>
      <w:r>
        <w:rPr>
          <w:sz w:val="16"/>
          <w:szCs w:val="16"/>
        </w:rPr>
        <w:t>&lt;&lt;</w:t>
      </w:r>
      <w:r w:rsidRPr="00AF4254">
        <w:rPr>
          <w:sz w:val="16"/>
          <w:szCs w:val="16"/>
        </w:rPr>
        <w:t>kwitnie</w:t>
      </w:r>
      <w:r>
        <w:rPr>
          <w:sz w:val="16"/>
          <w:szCs w:val="16"/>
        </w:rPr>
        <w:t>&gt;&gt;</w:t>
      </w:r>
      <w:r w:rsidRPr="00AF4254">
        <w:rPr>
          <w:sz w:val="16"/>
          <w:szCs w:val="16"/>
        </w:rPr>
        <w:t xml:space="preserve">, etyka jest porzucona. </w:t>
      </w:r>
      <w:r>
        <w:rPr>
          <w:sz w:val="16"/>
          <w:szCs w:val="16"/>
        </w:rPr>
        <w:t>P</w:t>
      </w:r>
      <w:r w:rsidRPr="00AF4254">
        <w:rPr>
          <w:sz w:val="16"/>
          <w:szCs w:val="16"/>
        </w:rPr>
        <w:t xml:space="preserve">orzucenie jest </w:t>
      </w:r>
      <w:r>
        <w:rPr>
          <w:sz w:val="16"/>
          <w:szCs w:val="16"/>
        </w:rPr>
        <w:t xml:space="preserve">to </w:t>
      </w:r>
      <w:r w:rsidRPr="00AF4254">
        <w:rPr>
          <w:sz w:val="16"/>
          <w:szCs w:val="16"/>
        </w:rPr>
        <w:t>ukryte i dla powierzchownego spojrzenia niewidoczne. Porzucenie etyki przez etyków jest w pierwszym rzędzie porzuceniem filozofii”. J. Filek</w:t>
      </w:r>
      <w:r w:rsidRPr="00AF4254">
        <w:rPr>
          <w:i/>
          <w:sz w:val="16"/>
          <w:szCs w:val="16"/>
        </w:rPr>
        <w:t>, Filozofia jako etyka. Eseje filozoficzno-etyczne</w:t>
      </w:r>
      <w:r w:rsidRPr="00AF4254">
        <w:rPr>
          <w:sz w:val="16"/>
          <w:szCs w:val="16"/>
        </w:rPr>
        <w:t>, Wydawnictwo Znak, Kraków 2001,</w:t>
      </w:r>
      <w:r>
        <w:rPr>
          <w:sz w:val="16"/>
          <w:szCs w:val="16"/>
        </w:rPr>
        <w:t xml:space="preserve"> s. 9 – 10.</w:t>
      </w:r>
    </w:p>
    <w:p w:rsidR="00D81AEE" w:rsidRPr="00AF4254" w:rsidRDefault="00D81AEE" w:rsidP="00AF4254">
      <w:pPr>
        <w:pStyle w:val="Tekstprzypisudolnego"/>
        <w:jc w:val="both"/>
        <w:rPr>
          <w:sz w:val="16"/>
          <w:szCs w:val="16"/>
        </w:rPr>
      </w:pPr>
      <w:r>
        <w:rPr>
          <w:sz w:val="16"/>
          <w:szCs w:val="16"/>
        </w:rPr>
        <w:t xml:space="preserve">      </w:t>
      </w:r>
      <w:r w:rsidRPr="00AF4254">
        <w:rPr>
          <w:sz w:val="16"/>
          <w:szCs w:val="16"/>
        </w:rPr>
        <w:t xml:space="preserve">Pojęcie </w:t>
      </w:r>
      <w:r w:rsidRPr="008F68A3">
        <w:rPr>
          <w:b/>
          <w:sz w:val="16"/>
          <w:szCs w:val="16"/>
        </w:rPr>
        <w:t>redukcjonizmu</w:t>
      </w:r>
      <w:r w:rsidRPr="00AF4254">
        <w:rPr>
          <w:sz w:val="16"/>
          <w:szCs w:val="16"/>
        </w:rPr>
        <w:t xml:space="preserve"> należy tu poszerzyć i włączyć w nie takie „redukowanie” określonej rzeczywistości, w wyniku którego „redukowana” rzeczywistość prz</w:t>
      </w:r>
      <w:r w:rsidRPr="00AF4254">
        <w:rPr>
          <w:sz w:val="16"/>
          <w:szCs w:val="16"/>
        </w:rPr>
        <w:t>e</w:t>
      </w:r>
      <w:r w:rsidRPr="00AF4254">
        <w:rPr>
          <w:sz w:val="16"/>
          <w:szCs w:val="16"/>
        </w:rPr>
        <w:t>kształca się w swoje zaprzeczenie. Np. „humanizm zredukowany do uwodzenia” staje się antyhumanizmem.</w:t>
      </w:r>
    </w:p>
  </w:footnote>
  <w:footnote w:id="227">
    <w:p w:rsidR="00D81AEE" w:rsidRPr="009C6D7C" w:rsidRDefault="00D81AEE" w:rsidP="009C6D7C">
      <w:pPr>
        <w:pStyle w:val="Tekstprzypisudolnego"/>
        <w:jc w:val="both"/>
        <w:rPr>
          <w:sz w:val="16"/>
          <w:szCs w:val="16"/>
        </w:rPr>
      </w:pPr>
      <w:r w:rsidRPr="009C6D7C">
        <w:rPr>
          <w:rStyle w:val="Odwoanieprzypisudolnego"/>
          <w:sz w:val="16"/>
          <w:szCs w:val="16"/>
        </w:rPr>
        <w:footnoteRef/>
      </w:r>
      <w:r w:rsidRPr="009C6D7C">
        <w:rPr>
          <w:sz w:val="16"/>
          <w:szCs w:val="16"/>
        </w:rPr>
        <w:t xml:space="preserve"> Zob. przyp. nt 189.</w:t>
      </w:r>
    </w:p>
  </w:footnote>
  <w:footnote w:id="228">
    <w:p w:rsidR="00D81AEE" w:rsidRPr="003008F2" w:rsidRDefault="00D81AEE" w:rsidP="003008F2">
      <w:pPr>
        <w:jc w:val="both"/>
        <w:rPr>
          <w:sz w:val="16"/>
          <w:szCs w:val="16"/>
        </w:rPr>
      </w:pPr>
      <w:r w:rsidRPr="003008F2">
        <w:rPr>
          <w:rStyle w:val="Odwoanieprzypisudolnego"/>
          <w:sz w:val="16"/>
          <w:szCs w:val="16"/>
        </w:rPr>
        <w:footnoteRef/>
      </w:r>
      <w:r w:rsidRPr="003008F2">
        <w:rPr>
          <w:b/>
          <w:sz w:val="16"/>
          <w:szCs w:val="16"/>
        </w:rPr>
        <w:t>Religijny artefakt kulturowy - &lt;</w:t>
      </w:r>
      <w:r w:rsidRPr="003008F2">
        <w:rPr>
          <w:sz w:val="16"/>
          <w:szCs w:val="16"/>
        </w:rPr>
        <w:t xml:space="preserve">religijny </w:t>
      </w:r>
      <w:r>
        <w:rPr>
          <w:sz w:val="16"/>
          <w:szCs w:val="16"/>
        </w:rPr>
        <w:t xml:space="preserve">poddany </w:t>
      </w:r>
      <w:r w:rsidRPr="005A5BBC">
        <w:rPr>
          <w:b/>
          <w:i/>
          <w:sz w:val="16"/>
          <w:szCs w:val="16"/>
        </w:rPr>
        <w:t>sacrum</w:t>
      </w:r>
      <w:r>
        <w:rPr>
          <w:sz w:val="16"/>
          <w:szCs w:val="16"/>
        </w:rPr>
        <w:t xml:space="preserve"> w przeciwienstwie do </w:t>
      </w:r>
      <w:r w:rsidRPr="005A5BBC">
        <w:rPr>
          <w:b/>
          <w:i/>
          <w:sz w:val="16"/>
          <w:szCs w:val="16"/>
        </w:rPr>
        <w:t>profanum</w:t>
      </w:r>
      <w:r w:rsidRPr="003008F2">
        <w:rPr>
          <w:sz w:val="16"/>
          <w:szCs w:val="16"/>
        </w:rPr>
        <w:t xml:space="preserve">; łac. </w:t>
      </w:r>
      <w:r w:rsidRPr="003008F2">
        <w:rPr>
          <w:i/>
          <w:sz w:val="16"/>
          <w:szCs w:val="16"/>
        </w:rPr>
        <w:t xml:space="preserve">ars = </w:t>
      </w:r>
      <w:r w:rsidRPr="003008F2">
        <w:rPr>
          <w:sz w:val="16"/>
          <w:szCs w:val="16"/>
        </w:rPr>
        <w:t xml:space="preserve">zręczność, rzemiosło, sztuka + </w:t>
      </w:r>
      <w:r w:rsidRPr="003008F2">
        <w:rPr>
          <w:i/>
          <w:sz w:val="16"/>
          <w:szCs w:val="16"/>
        </w:rPr>
        <w:t xml:space="preserve">factum = </w:t>
      </w:r>
      <w:r w:rsidRPr="003008F2">
        <w:rPr>
          <w:sz w:val="16"/>
          <w:szCs w:val="16"/>
        </w:rPr>
        <w:t xml:space="preserve">„to, co zrobione”; kulturowy zob. kultura&gt;. Czynność, działanie rozumiane jako forma </w:t>
      </w:r>
      <w:r>
        <w:rPr>
          <w:sz w:val="16"/>
          <w:szCs w:val="16"/>
        </w:rPr>
        <w:t>współ</w:t>
      </w:r>
      <w:r w:rsidRPr="003008F2">
        <w:rPr>
          <w:sz w:val="16"/>
          <w:szCs w:val="16"/>
        </w:rPr>
        <w:t xml:space="preserve">istnienia mentalnego &lt;łac. </w:t>
      </w:r>
      <w:r w:rsidRPr="003008F2">
        <w:rPr>
          <w:i/>
          <w:sz w:val="16"/>
          <w:szCs w:val="16"/>
        </w:rPr>
        <w:t>mentalis</w:t>
      </w:r>
      <w:r w:rsidRPr="003008F2">
        <w:rPr>
          <w:sz w:val="16"/>
          <w:szCs w:val="16"/>
        </w:rPr>
        <w:t xml:space="preserve"> = umysłowy&gt;, w którym wykorzystuje się ustalone i przyjęte religijne sposoby rozumowania, chociaż rozumowanie to nie dotyczy zjawisk religijnych, lecz świeckich. Jest to uwolniony od treści religijnych schemat myśl</w:t>
      </w:r>
      <w:r w:rsidRPr="003008F2">
        <w:rPr>
          <w:sz w:val="16"/>
          <w:szCs w:val="16"/>
        </w:rPr>
        <w:t>e</w:t>
      </w:r>
      <w:r w:rsidRPr="003008F2">
        <w:rPr>
          <w:sz w:val="16"/>
          <w:szCs w:val="16"/>
        </w:rPr>
        <w:t xml:space="preserve">nia; uwolniony w taki sposób, aby mógł być wykorzystany w analizie zjawisk niereligijnych, świata </w:t>
      </w:r>
      <w:r w:rsidRPr="003008F2">
        <w:rPr>
          <w:i/>
          <w:sz w:val="16"/>
          <w:szCs w:val="16"/>
        </w:rPr>
        <w:t>profanum</w:t>
      </w:r>
      <w:r w:rsidRPr="003008F2">
        <w:rPr>
          <w:sz w:val="16"/>
          <w:szCs w:val="16"/>
        </w:rPr>
        <w:t xml:space="preserve">. </w:t>
      </w:r>
    </w:p>
    <w:p w:rsidR="00D81AEE" w:rsidRPr="003008F2" w:rsidRDefault="00D81AEE" w:rsidP="003008F2">
      <w:pPr>
        <w:jc w:val="both"/>
        <w:rPr>
          <w:sz w:val="16"/>
          <w:szCs w:val="16"/>
        </w:rPr>
      </w:pPr>
      <w:r w:rsidRPr="003008F2">
        <w:rPr>
          <w:sz w:val="16"/>
          <w:szCs w:val="16"/>
        </w:rPr>
        <w:t xml:space="preserve">      Religijne artefakty kulturowe są pewną konstruowaną metodologią analizy zjawisk społecznych. Tworzą ją:</w:t>
      </w:r>
      <w:r>
        <w:rPr>
          <w:sz w:val="16"/>
          <w:szCs w:val="16"/>
        </w:rPr>
        <w:t xml:space="preserve"> </w:t>
      </w:r>
      <w:r w:rsidRPr="003008F2">
        <w:rPr>
          <w:b/>
          <w:i/>
          <w:sz w:val="16"/>
          <w:szCs w:val="16"/>
        </w:rPr>
        <w:t>a priori</w:t>
      </w:r>
      <w:r w:rsidRPr="003008F2">
        <w:rPr>
          <w:b/>
          <w:sz w:val="16"/>
          <w:szCs w:val="16"/>
        </w:rPr>
        <w:t xml:space="preserve"> przyjmowane kategorie</w:t>
      </w:r>
      <w:r w:rsidRPr="003008F2">
        <w:rPr>
          <w:sz w:val="16"/>
          <w:szCs w:val="16"/>
        </w:rPr>
        <w:t xml:space="preserve"> rozumiane w postaci skrajnego realizmu. Nadaje się im wartość bytów transcendentnych, sprawczych wobec rzeczywistość społecznej, np., „człowiek w ogóle”, „dobro”, „miłość”, „sprawi</w:t>
      </w:r>
      <w:r w:rsidRPr="003008F2">
        <w:rPr>
          <w:sz w:val="16"/>
          <w:szCs w:val="16"/>
        </w:rPr>
        <w:t>e</w:t>
      </w:r>
      <w:r w:rsidRPr="003008F2">
        <w:rPr>
          <w:sz w:val="16"/>
          <w:szCs w:val="16"/>
        </w:rPr>
        <w:t xml:space="preserve">dliwość”, „wolność”, „równość”, „braterstwo”, „prawda”, „piękno”, „własność” … itd. I chociaż nie uważa się je za transcendentne </w:t>
      </w:r>
      <w:r w:rsidRPr="003008F2">
        <w:rPr>
          <w:i/>
          <w:sz w:val="16"/>
          <w:szCs w:val="16"/>
        </w:rPr>
        <w:t>sacrum</w:t>
      </w:r>
      <w:r w:rsidRPr="003008F2">
        <w:rPr>
          <w:sz w:val="16"/>
          <w:szCs w:val="16"/>
        </w:rPr>
        <w:t xml:space="preserve"> lub pochodne od niego, to kategoriom tym przypisuje się funkcje pełnione w bycie społecznym analogiczne do funkcji kategorii świata </w:t>
      </w:r>
      <w:r w:rsidRPr="003008F2">
        <w:rPr>
          <w:i/>
          <w:sz w:val="16"/>
          <w:szCs w:val="16"/>
        </w:rPr>
        <w:t>sacrum</w:t>
      </w:r>
      <w:r w:rsidRPr="003008F2">
        <w:rPr>
          <w:sz w:val="16"/>
          <w:szCs w:val="16"/>
        </w:rPr>
        <w:t xml:space="preserve">. Tworzą je: </w:t>
      </w:r>
    </w:p>
    <w:p w:rsidR="00D81AEE" w:rsidRPr="003008F2" w:rsidRDefault="00D81AEE" w:rsidP="003008F2">
      <w:pPr>
        <w:jc w:val="both"/>
        <w:rPr>
          <w:b/>
          <w:i/>
          <w:sz w:val="16"/>
          <w:szCs w:val="16"/>
        </w:rPr>
      </w:pPr>
      <w:r>
        <w:rPr>
          <w:b/>
          <w:sz w:val="16"/>
          <w:szCs w:val="16"/>
        </w:rPr>
        <w:t xml:space="preserve">    </w:t>
      </w:r>
      <w:r w:rsidRPr="003008F2">
        <w:rPr>
          <w:b/>
          <w:sz w:val="16"/>
          <w:szCs w:val="16"/>
        </w:rPr>
        <w:t>precyzyjnie zdefiniowane pojęcia</w:t>
      </w:r>
      <w:r w:rsidRPr="003008F2">
        <w:rPr>
          <w:sz w:val="16"/>
          <w:szCs w:val="16"/>
        </w:rPr>
        <w:t xml:space="preserve"> konstruowane w sposób zdroworozsądkowy. Uznaje się, że od zdefiniowania i tylko zrozumienia zależy ich urzeczywistnienie </w:t>
      </w:r>
      <w:r>
        <w:rPr>
          <w:sz w:val="16"/>
          <w:szCs w:val="16"/>
        </w:rPr>
        <w:t>[</w:t>
      </w:r>
      <w:r w:rsidRPr="003008F2">
        <w:rPr>
          <w:sz w:val="16"/>
          <w:szCs w:val="16"/>
        </w:rPr>
        <w:t xml:space="preserve">np. </w:t>
      </w:r>
      <w:r w:rsidRPr="003008F2">
        <w:rPr>
          <w:b/>
          <w:sz w:val="16"/>
          <w:szCs w:val="16"/>
        </w:rPr>
        <w:t>intelektualizm etyczny</w:t>
      </w:r>
      <w:r>
        <w:rPr>
          <w:b/>
          <w:sz w:val="16"/>
          <w:szCs w:val="16"/>
        </w:rPr>
        <w:t xml:space="preserve"> Sokratesa (470 – 399 r. p. n. e.</w:t>
      </w:r>
      <w:r w:rsidRPr="003008F2">
        <w:rPr>
          <w:sz w:val="16"/>
          <w:szCs w:val="16"/>
        </w:rPr>
        <w:t>)</w:t>
      </w:r>
      <w:r>
        <w:rPr>
          <w:sz w:val="16"/>
          <w:szCs w:val="16"/>
        </w:rPr>
        <w:t>]</w:t>
      </w:r>
      <w:r w:rsidRPr="003008F2">
        <w:rPr>
          <w:sz w:val="16"/>
          <w:szCs w:val="16"/>
        </w:rPr>
        <w:t xml:space="preserve">. Stąd w wielu pracach odnajdujemy wysiłek autora polegający na precyzyjnym definiowaniu. Zapomina się przy tym, że kategoria opisuje istotę jakiejś rzeczywistości, a ta nie jest czymś stałym, ale zmiennym. Tu stosuje się jednak ten sam zabieg, który ma miejsce w myśleniu religijnym, w którym zabieg ten jest uzasadniony, gdyż świat </w:t>
      </w:r>
      <w:r w:rsidRPr="003008F2">
        <w:rPr>
          <w:i/>
          <w:sz w:val="16"/>
          <w:szCs w:val="16"/>
        </w:rPr>
        <w:t>sacrum</w:t>
      </w:r>
      <w:r w:rsidRPr="003008F2">
        <w:rPr>
          <w:sz w:val="16"/>
          <w:szCs w:val="16"/>
        </w:rPr>
        <w:t xml:space="preserve">, ze swojej istoty jest niezmienny. Tu wykorzystuje się również sokratejski </w:t>
      </w:r>
      <w:r w:rsidRPr="003008F2">
        <w:rPr>
          <w:b/>
          <w:sz w:val="16"/>
          <w:szCs w:val="16"/>
        </w:rPr>
        <w:t>intelektualizm etyczny</w:t>
      </w:r>
      <w:r w:rsidRPr="003008F2">
        <w:rPr>
          <w:sz w:val="16"/>
          <w:szCs w:val="16"/>
        </w:rPr>
        <w:t xml:space="preserve">, zgodnie z którym wyraża się przekonanie, że jeżeli wie się co to jest dobro, to umie się dobrze postępować. Jeżeli postępuje się źle, tzn. nie tak, jak „inni”, to nie zna się pojęcia dobra, którego treść określają owi „inni”. Trzeba zatem </w:t>
      </w:r>
      <w:r w:rsidRPr="003008F2">
        <w:rPr>
          <w:b/>
          <w:sz w:val="16"/>
          <w:szCs w:val="16"/>
        </w:rPr>
        <w:t xml:space="preserve">reedukować </w:t>
      </w:r>
      <w:r w:rsidRPr="003008F2">
        <w:rPr>
          <w:sz w:val="16"/>
          <w:szCs w:val="16"/>
        </w:rPr>
        <w:t>owych „źle” postępujących;</w:t>
      </w:r>
    </w:p>
    <w:p w:rsidR="00D81AEE" w:rsidRPr="003008F2" w:rsidRDefault="00D81AEE" w:rsidP="003008F2">
      <w:pPr>
        <w:jc w:val="both"/>
        <w:rPr>
          <w:b/>
          <w:i/>
          <w:sz w:val="16"/>
          <w:szCs w:val="16"/>
        </w:rPr>
      </w:pPr>
      <w:r>
        <w:rPr>
          <w:b/>
          <w:sz w:val="16"/>
          <w:szCs w:val="16"/>
        </w:rPr>
        <w:t xml:space="preserve">     </w:t>
      </w:r>
      <w:r w:rsidRPr="003008F2">
        <w:rPr>
          <w:b/>
          <w:sz w:val="16"/>
          <w:szCs w:val="16"/>
        </w:rPr>
        <w:t>monokauzualne</w:t>
      </w:r>
      <w:r>
        <w:rPr>
          <w:b/>
          <w:sz w:val="16"/>
          <w:szCs w:val="16"/>
        </w:rPr>
        <w:t xml:space="preserve"> </w:t>
      </w:r>
      <w:r w:rsidRPr="003008F2">
        <w:rPr>
          <w:sz w:val="16"/>
          <w:szCs w:val="16"/>
        </w:rPr>
        <w:t xml:space="preserve">(jedno przyczynowe) ujmowanie zależności elementów świata realnego i mentalnego w analizach konkretnych </w:t>
      </w:r>
      <w:r>
        <w:rPr>
          <w:sz w:val="16"/>
          <w:szCs w:val="16"/>
        </w:rPr>
        <w:t>rzeczy</w:t>
      </w:r>
      <w:r w:rsidRPr="003008F2">
        <w:rPr>
          <w:sz w:val="16"/>
          <w:szCs w:val="16"/>
        </w:rPr>
        <w:t xml:space="preserve">. Zasada ta nakazuje odnaleźć jeden, sprawczy czynnik zaistnienia </w:t>
      </w:r>
      <w:r>
        <w:rPr>
          <w:sz w:val="16"/>
          <w:szCs w:val="16"/>
        </w:rPr>
        <w:t>rzeczy</w:t>
      </w:r>
      <w:r w:rsidRPr="003008F2">
        <w:rPr>
          <w:sz w:val="16"/>
          <w:szCs w:val="16"/>
        </w:rPr>
        <w:t>, które</w:t>
      </w:r>
      <w:r>
        <w:rPr>
          <w:sz w:val="16"/>
          <w:szCs w:val="16"/>
        </w:rPr>
        <w:t>j</w:t>
      </w:r>
      <w:r w:rsidRPr="003008F2">
        <w:rPr>
          <w:sz w:val="16"/>
          <w:szCs w:val="16"/>
        </w:rPr>
        <w:t xml:space="preserve"> zmiana spowoduje zmianę badane</w:t>
      </w:r>
      <w:r>
        <w:rPr>
          <w:sz w:val="16"/>
          <w:szCs w:val="16"/>
        </w:rPr>
        <w:t>j rzeczy</w:t>
      </w:r>
      <w:r w:rsidRPr="003008F2">
        <w:rPr>
          <w:sz w:val="16"/>
          <w:szCs w:val="16"/>
        </w:rPr>
        <w:t>;</w:t>
      </w:r>
      <w:r>
        <w:rPr>
          <w:sz w:val="16"/>
          <w:szCs w:val="16"/>
        </w:rPr>
        <w:t xml:space="preserve"> </w:t>
      </w:r>
      <w:r w:rsidRPr="003008F2">
        <w:rPr>
          <w:sz w:val="16"/>
          <w:szCs w:val="16"/>
        </w:rPr>
        <w:t>np., uznaje się, że przyczyną zaistnienia jakiejś społecznej rzeczywistości może być ustawa, która ma mocą swego zaistnienia „sprawiać”. Nie bierze się tu pod uwagę tego, że np. ową ustawę realizują ludzie i ich sposób zrozumienia intencji ustawodawcy wpływa na jakość urzeczywistnianych</w:t>
      </w:r>
      <w:r>
        <w:rPr>
          <w:sz w:val="16"/>
          <w:szCs w:val="16"/>
        </w:rPr>
        <w:t xml:space="preserve"> </w:t>
      </w:r>
      <w:r w:rsidRPr="003008F2">
        <w:rPr>
          <w:sz w:val="16"/>
          <w:szCs w:val="16"/>
        </w:rPr>
        <w:t>treści ustawy. Nie uwzględnia się tu treści F. Znanieckiego (1882 – 1958) współczynnika humanistycznego;</w:t>
      </w:r>
    </w:p>
    <w:p w:rsidR="00D81AEE" w:rsidRPr="003008F2" w:rsidRDefault="00D81AEE" w:rsidP="003008F2">
      <w:pPr>
        <w:jc w:val="both"/>
        <w:rPr>
          <w:b/>
          <w:i/>
          <w:sz w:val="16"/>
          <w:szCs w:val="16"/>
        </w:rPr>
      </w:pPr>
      <w:r>
        <w:rPr>
          <w:b/>
          <w:sz w:val="16"/>
          <w:szCs w:val="16"/>
        </w:rPr>
        <w:t xml:space="preserve">      </w:t>
      </w:r>
      <w:r w:rsidRPr="003008F2">
        <w:rPr>
          <w:b/>
          <w:sz w:val="16"/>
          <w:szCs w:val="16"/>
        </w:rPr>
        <w:t xml:space="preserve">nie-krytyczne </w:t>
      </w:r>
      <w:r w:rsidRPr="003008F2">
        <w:rPr>
          <w:sz w:val="16"/>
          <w:szCs w:val="16"/>
        </w:rPr>
        <w:t>podejście do myślenia zdroworozsądkowego polegające na przenoszeniu pojęć ze sfery życia codziennego do nauki; na posługiwaniu się analogią, etymologią w rozumieniu pojęć; określoną, dopasowaną do konkretnej sytuacji, manicheistyczną wizją rzeczywistości;</w:t>
      </w:r>
    </w:p>
    <w:p w:rsidR="00D81AEE" w:rsidRPr="003008F2" w:rsidRDefault="00D81AEE" w:rsidP="003008F2">
      <w:pPr>
        <w:jc w:val="both"/>
        <w:rPr>
          <w:b/>
          <w:i/>
          <w:sz w:val="16"/>
          <w:szCs w:val="16"/>
        </w:rPr>
      </w:pPr>
      <w:r>
        <w:rPr>
          <w:b/>
          <w:sz w:val="16"/>
          <w:szCs w:val="16"/>
        </w:rPr>
        <w:t xml:space="preserve">      </w:t>
      </w:r>
      <w:r w:rsidRPr="003008F2">
        <w:rPr>
          <w:b/>
          <w:sz w:val="16"/>
          <w:szCs w:val="16"/>
        </w:rPr>
        <w:t>personifikacja</w:t>
      </w:r>
      <w:r w:rsidRPr="003008F2">
        <w:rPr>
          <w:sz w:val="16"/>
          <w:szCs w:val="16"/>
        </w:rPr>
        <w:t xml:space="preserve"> </w:t>
      </w:r>
      <w:r>
        <w:rPr>
          <w:sz w:val="16"/>
          <w:szCs w:val="16"/>
        </w:rPr>
        <w:t xml:space="preserve">- </w:t>
      </w:r>
      <w:r w:rsidRPr="003008F2">
        <w:rPr>
          <w:sz w:val="16"/>
          <w:szCs w:val="16"/>
        </w:rPr>
        <w:t>kategori</w:t>
      </w:r>
      <w:r>
        <w:rPr>
          <w:sz w:val="16"/>
          <w:szCs w:val="16"/>
        </w:rPr>
        <w:t>om</w:t>
      </w:r>
      <w:r w:rsidRPr="003008F2">
        <w:rPr>
          <w:sz w:val="16"/>
          <w:szCs w:val="16"/>
        </w:rPr>
        <w:t xml:space="preserve"> opisujący</w:t>
      </w:r>
      <w:r>
        <w:rPr>
          <w:sz w:val="16"/>
          <w:szCs w:val="16"/>
        </w:rPr>
        <w:t>m</w:t>
      </w:r>
      <w:r w:rsidRPr="003008F2">
        <w:rPr>
          <w:sz w:val="16"/>
          <w:szCs w:val="16"/>
        </w:rPr>
        <w:t xml:space="preserve"> życie społeczne przypisywanie </w:t>
      </w:r>
      <w:r>
        <w:rPr>
          <w:sz w:val="16"/>
          <w:szCs w:val="16"/>
        </w:rPr>
        <w:t>się</w:t>
      </w:r>
      <w:r w:rsidRPr="003008F2">
        <w:rPr>
          <w:sz w:val="16"/>
          <w:szCs w:val="16"/>
        </w:rPr>
        <w:t xml:space="preserve"> sprawcz</w:t>
      </w:r>
      <w:r>
        <w:rPr>
          <w:sz w:val="16"/>
          <w:szCs w:val="16"/>
        </w:rPr>
        <w:t>ą</w:t>
      </w:r>
      <w:r w:rsidRPr="003008F2">
        <w:rPr>
          <w:sz w:val="16"/>
          <w:szCs w:val="16"/>
        </w:rPr>
        <w:t xml:space="preserve"> funkcj</w:t>
      </w:r>
      <w:r>
        <w:rPr>
          <w:sz w:val="16"/>
          <w:szCs w:val="16"/>
        </w:rPr>
        <w:t>ę</w:t>
      </w:r>
      <w:r w:rsidRPr="003008F2">
        <w:rPr>
          <w:sz w:val="16"/>
          <w:szCs w:val="16"/>
        </w:rPr>
        <w:t xml:space="preserve"> wobec przejawów życia społecznego</w:t>
      </w:r>
      <w:r>
        <w:rPr>
          <w:sz w:val="16"/>
          <w:szCs w:val="16"/>
        </w:rPr>
        <w:t>, np. owładnęła nim miłość</w:t>
      </w:r>
      <w:r w:rsidRPr="003008F2">
        <w:rPr>
          <w:sz w:val="16"/>
          <w:szCs w:val="16"/>
        </w:rPr>
        <w:t>;</w:t>
      </w:r>
    </w:p>
    <w:p w:rsidR="00D81AEE" w:rsidRPr="003008F2" w:rsidRDefault="00D81AEE" w:rsidP="003008F2">
      <w:pPr>
        <w:jc w:val="both"/>
        <w:rPr>
          <w:b/>
          <w:i/>
          <w:sz w:val="16"/>
          <w:szCs w:val="16"/>
        </w:rPr>
      </w:pPr>
      <w:r>
        <w:rPr>
          <w:b/>
          <w:sz w:val="16"/>
          <w:szCs w:val="16"/>
        </w:rPr>
        <w:t xml:space="preserve">       </w:t>
      </w:r>
      <w:r w:rsidRPr="003008F2">
        <w:rPr>
          <w:b/>
          <w:sz w:val="16"/>
          <w:szCs w:val="16"/>
        </w:rPr>
        <w:t>uznawanie formy określonego zjawiska za jego istotę</w:t>
      </w:r>
      <w:r w:rsidRPr="003008F2">
        <w:rPr>
          <w:sz w:val="16"/>
          <w:szCs w:val="16"/>
        </w:rPr>
        <w:t xml:space="preserve">, a w konsekwencji uznawanie za ostateczną prawdę przejawu, tego, który jest, który zmysłowo się nam przedstawia. Odrzucanie rozróżnienia treści i formy zjawiska prowadzi do absolutyzacji sprzeczności. Na przykład, uwolnienie ludzi od niedostatku, strachu, nadmiernej pracy i wzajemnej wrogości pociąga za sobą uniformizację i konformizm, czyli uznanie istnienia albo nie-istnienia </w:t>
      </w:r>
      <w:r w:rsidRPr="005A5BBC">
        <w:rPr>
          <w:b/>
          <w:sz w:val="16"/>
          <w:szCs w:val="16"/>
        </w:rPr>
        <w:t>doskonałej równości</w:t>
      </w:r>
      <w:r w:rsidRPr="003008F2">
        <w:rPr>
          <w:sz w:val="16"/>
          <w:szCs w:val="16"/>
        </w:rPr>
        <w:t xml:space="preserve">, </w:t>
      </w:r>
      <w:r w:rsidRPr="005A5BBC">
        <w:rPr>
          <w:b/>
          <w:sz w:val="16"/>
          <w:szCs w:val="16"/>
        </w:rPr>
        <w:t>albo panowania indywidua</w:t>
      </w:r>
      <w:r w:rsidRPr="005A5BBC">
        <w:rPr>
          <w:b/>
          <w:sz w:val="16"/>
          <w:szCs w:val="16"/>
        </w:rPr>
        <w:t>l</w:t>
      </w:r>
      <w:r w:rsidRPr="005A5BBC">
        <w:rPr>
          <w:b/>
          <w:sz w:val="16"/>
          <w:szCs w:val="16"/>
        </w:rPr>
        <w:t>ności</w:t>
      </w:r>
      <w:r w:rsidRPr="003008F2">
        <w:rPr>
          <w:sz w:val="16"/>
          <w:szCs w:val="16"/>
        </w:rPr>
        <w:t>. Tu znajduje swe ontologiczne uzasadnienie totalitaryzm, którego elementy stanowią immanentny sposób funkcjonowania społeczeństwa;</w:t>
      </w:r>
    </w:p>
    <w:p w:rsidR="00D81AEE" w:rsidRPr="003008F2" w:rsidRDefault="00D81AEE" w:rsidP="003008F2">
      <w:pPr>
        <w:jc w:val="both"/>
        <w:rPr>
          <w:b/>
          <w:i/>
          <w:sz w:val="16"/>
          <w:szCs w:val="16"/>
        </w:rPr>
      </w:pPr>
      <w:r>
        <w:rPr>
          <w:b/>
          <w:sz w:val="16"/>
          <w:szCs w:val="16"/>
        </w:rPr>
        <w:t xml:space="preserve">      </w:t>
      </w:r>
      <w:r w:rsidRPr="003008F2">
        <w:rPr>
          <w:b/>
          <w:sz w:val="16"/>
          <w:szCs w:val="16"/>
        </w:rPr>
        <w:t>tworzenie „sztucznej nauki”,</w:t>
      </w:r>
      <w:r w:rsidRPr="003008F2">
        <w:rPr>
          <w:sz w:val="16"/>
          <w:szCs w:val="16"/>
        </w:rPr>
        <w:t xml:space="preserve"> tzn. przekształcanie zjawisk naturalnych w nadnaturalne, które następnie stają się przedmiotem metafizycznych spekulacji;</w:t>
      </w:r>
    </w:p>
    <w:p w:rsidR="00D81AEE" w:rsidRPr="003008F2" w:rsidRDefault="00D81AEE" w:rsidP="003008F2">
      <w:pPr>
        <w:jc w:val="both"/>
        <w:rPr>
          <w:b/>
          <w:i/>
          <w:sz w:val="16"/>
          <w:szCs w:val="16"/>
        </w:rPr>
      </w:pPr>
      <w:r>
        <w:rPr>
          <w:b/>
          <w:sz w:val="16"/>
          <w:szCs w:val="16"/>
        </w:rPr>
        <w:t xml:space="preserve">      </w:t>
      </w:r>
      <w:r w:rsidRPr="003008F2">
        <w:rPr>
          <w:b/>
          <w:sz w:val="16"/>
          <w:szCs w:val="16"/>
        </w:rPr>
        <w:t>ahistoryzm,</w:t>
      </w:r>
      <w:r w:rsidRPr="003008F2">
        <w:rPr>
          <w:sz w:val="16"/>
          <w:szCs w:val="16"/>
        </w:rPr>
        <w:t xml:space="preserve"> według którego z teraźniejszości wyrasta przeszłość; rezultat rodzi początek;</w:t>
      </w:r>
    </w:p>
    <w:p w:rsidR="00D81AEE" w:rsidRPr="003008F2" w:rsidRDefault="00D81AEE" w:rsidP="003008F2">
      <w:pPr>
        <w:jc w:val="both"/>
        <w:rPr>
          <w:b/>
          <w:i/>
          <w:sz w:val="16"/>
          <w:szCs w:val="16"/>
        </w:rPr>
      </w:pPr>
      <w:r w:rsidRPr="003008F2">
        <w:rPr>
          <w:b/>
          <w:sz w:val="16"/>
          <w:szCs w:val="16"/>
        </w:rPr>
        <w:t>myślenie życzeniowe</w:t>
      </w:r>
      <w:r w:rsidRPr="003008F2">
        <w:rPr>
          <w:sz w:val="16"/>
          <w:szCs w:val="16"/>
        </w:rPr>
        <w:t>. W rzeczywistości dostrzega się tylko te jej elementy, które potwierdzają przyjęte wcześniej wyobrażenie.</w:t>
      </w:r>
    </w:p>
    <w:p w:rsidR="00D81AEE" w:rsidRPr="003008F2" w:rsidRDefault="00D81AEE" w:rsidP="003008F2">
      <w:pPr>
        <w:jc w:val="both"/>
        <w:rPr>
          <w:sz w:val="16"/>
          <w:szCs w:val="16"/>
        </w:rPr>
      </w:pPr>
      <w:r w:rsidRPr="003008F2">
        <w:rPr>
          <w:sz w:val="16"/>
          <w:szCs w:val="16"/>
        </w:rPr>
        <w:t xml:space="preserve">      Wymienione zasady metodologiczne tworzą </w:t>
      </w:r>
      <w:r w:rsidRPr="003008F2">
        <w:rPr>
          <w:b/>
          <w:sz w:val="16"/>
          <w:szCs w:val="16"/>
        </w:rPr>
        <w:t>świadomościowe elementy tożsamości duchowej</w:t>
      </w:r>
      <w:r w:rsidRPr="003008F2">
        <w:rPr>
          <w:sz w:val="16"/>
          <w:szCs w:val="16"/>
        </w:rPr>
        <w:t>, które odnaleźć można w koncypowanych zasadach życia społeczn</w:t>
      </w:r>
      <w:r w:rsidRPr="003008F2">
        <w:rPr>
          <w:sz w:val="16"/>
          <w:szCs w:val="16"/>
        </w:rPr>
        <w:t>e</w:t>
      </w:r>
      <w:r w:rsidRPr="003008F2">
        <w:rPr>
          <w:sz w:val="16"/>
          <w:szCs w:val="16"/>
        </w:rPr>
        <w:t>go i próbach ich urzeczywistniania. Elementami tymi są:</w:t>
      </w:r>
    </w:p>
    <w:p w:rsidR="00D81AEE" w:rsidRPr="003008F2" w:rsidRDefault="00D81AEE" w:rsidP="003008F2">
      <w:pPr>
        <w:jc w:val="both"/>
        <w:rPr>
          <w:sz w:val="16"/>
          <w:szCs w:val="16"/>
        </w:rPr>
      </w:pPr>
      <w:r>
        <w:rPr>
          <w:b/>
          <w:sz w:val="16"/>
          <w:szCs w:val="16"/>
        </w:rPr>
        <w:t xml:space="preserve">     </w:t>
      </w:r>
      <w:r w:rsidRPr="003008F2">
        <w:rPr>
          <w:b/>
          <w:sz w:val="16"/>
          <w:szCs w:val="16"/>
        </w:rPr>
        <w:t>uznanie</w:t>
      </w:r>
      <w:r w:rsidRPr="003008F2">
        <w:rPr>
          <w:sz w:val="16"/>
          <w:szCs w:val="16"/>
        </w:rPr>
        <w:t>, że dziedziny kultury duchowej (prawo, sztuka itd.) są formami rozwoju samoistnych idei, podmiotów, dla których zjawiska społeczne, ludzie są przedmi</w:t>
      </w:r>
      <w:r w:rsidRPr="003008F2">
        <w:rPr>
          <w:sz w:val="16"/>
          <w:szCs w:val="16"/>
        </w:rPr>
        <w:t>o</w:t>
      </w:r>
      <w:r w:rsidRPr="003008F2">
        <w:rPr>
          <w:sz w:val="16"/>
          <w:szCs w:val="16"/>
        </w:rPr>
        <w:t>tami; świat rzeczywisty jest złudzeniem, świat idealny prawdą. Człowiek nie może poznać owej prawdy. Może co najwyżej w nią wierzyć i podporządkować się jej. Ci, co w nią nie wierzą są sprawcami zła społecznego. W wyniku zachodzących przemian w bycie społecznym element zrozumienia staje się mniej znaczący. Wiara staje się podstawą dla rozwiązywania problemów społecznych;</w:t>
      </w:r>
    </w:p>
    <w:p w:rsidR="00D81AEE" w:rsidRPr="003008F2" w:rsidRDefault="00D81AEE" w:rsidP="003008F2">
      <w:pPr>
        <w:jc w:val="both"/>
        <w:rPr>
          <w:b/>
          <w:i/>
          <w:sz w:val="16"/>
          <w:szCs w:val="16"/>
        </w:rPr>
      </w:pPr>
      <w:r>
        <w:rPr>
          <w:b/>
          <w:sz w:val="16"/>
          <w:szCs w:val="16"/>
        </w:rPr>
        <w:t xml:space="preserve">     </w:t>
      </w:r>
      <w:r w:rsidRPr="003008F2">
        <w:rPr>
          <w:b/>
          <w:sz w:val="16"/>
          <w:szCs w:val="16"/>
        </w:rPr>
        <w:t>indywidualizm</w:t>
      </w:r>
      <w:r w:rsidRPr="003008F2">
        <w:rPr>
          <w:sz w:val="16"/>
          <w:szCs w:val="16"/>
        </w:rPr>
        <w:t xml:space="preserve"> w życiu społecznym wynikający z immanentnego dla działalności ludzkiej zjawiskowego, </w:t>
      </w:r>
      <w:r>
        <w:rPr>
          <w:sz w:val="16"/>
          <w:szCs w:val="16"/>
        </w:rPr>
        <w:t>p</w:t>
      </w:r>
      <w:r w:rsidRPr="003008F2">
        <w:rPr>
          <w:sz w:val="16"/>
          <w:szCs w:val="16"/>
        </w:rPr>
        <w:t>rzejawowego poznania. Każdy człowiek działając zaczyna od siebie, od treści mentalnego świata, który tworzy on sam, czyli od jego prywatnej subiektywizacji obiektywności;</w:t>
      </w:r>
    </w:p>
    <w:p w:rsidR="00D81AEE" w:rsidRPr="00B42B25" w:rsidRDefault="00D81AEE" w:rsidP="003008F2">
      <w:pPr>
        <w:jc w:val="both"/>
        <w:rPr>
          <w:b/>
          <w:i/>
          <w:sz w:val="16"/>
          <w:szCs w:val="16"/>
        </w:rPr>
      </w:pPr>
      <w:r>
        <w:rPr>
          <w:b/>
          <w:sz w:val="16"/>
          <w:szCs w:val="16"/>
        </w:rPr>
        <w:t xml:space="preserve">     </w:t>
      </w:r>
      <w:r w:rsidRPr="003008F2">
        <w:rPr>
          <w:b/>
          <w:sz w:val="16"/>
          <w:szCs w:val="16"/>
        </w:rPr>
        <w:t>teleologizm</w:t>
      </w:r>
      <w:r w:rsidRPr="003008F2">
        <w:rPr>
          <w:sz w:val="16"/>
          <w:szCs w:val="16"/>
        </w:rPr>
        <w:t xml:space="preserve"> zjawisk społecznych. Uznanie, że coś, co jest, jest celowe z racji tego, że jest, a więc musi być i trzeba się z tym pogodzić. G. W. F. Hegel (1770 – 1831)</w:t>
      </w:r>
      <w:r>
        <w:rPr>
          <w:sz w:val="16"/>
          <w:szCs w:val="16"/>
        </w:rPr>
        <w:t>:</w:t>
      </w:r>
      <w:r w:rsidRPr="003008F2">
        <w:rPr>
          <w:sz w:val="16"/>
          <w:szCs w:val="16"/>
        </w:rPr>
        <w:t xml:space="preserve"> „</w:t>
      </w:r>
      <w:r w:rsidRPr="003008F2">
        <w:rPr>
          <w:b/>
          <w:sz w:val="16"/>
          <w:szCs w:val="16"/>
        </w:rPr>
        <w:t>Co jest rozumne, jest rzeczywiste; a co jest rzeczywiste jest rozumne</w:t>
      </w:r>
      <w:r w:rsidRPr="003008F2">
        <w:rPr>
          <w:sz w:val="16"/>
          <w:szCs w:val="16"/>
        </w:rPr>
        <w:t>”;</w:t>
      </w:r>
      <w:r>
        <w:rPr>
          <w:sz w:val="16"/>
          <w:szCs w:val="16"/>
        </w:rPr>
        <w:t xml:space="preserve"> </w:t>
      </w:r>
      <w:r w:rsidRPr="00B42B25">
        <w:rPr>
          <w:sz w:val="16"/>
          <w:szCs w:val="16"/>
        </w:rPr>
        <w:t xml:space="preserve">G. W. F. Hegel, </w:t>
      </w:r>
      <w:r w:rsidRPr="00B42B25">
        <w:rPr>
          <w:i/>
          <w:sz w:val="16"/>
          <w:szCs w:val="16"/>
        </w:rPr>
        <w:t>Encyklopedia nauk filozoficznych</w:t>
      </w:r>
      <w:r w:rsidRPr="00B42B25">
        <w:rPr>
          <w:sz w:val="16"/>
          <w:szCs w:val="16"/>
        </w:rPr>
        <w:t>, przełożył, wstępem i komentarzem op</w:t>
      </w:r>
      <w:r w:rsidRPr="00B42B25">
        <w:rPr>
          <w:sz w:val="16"/>
          <w:szCs w:val="16"/>
        </w:rPr>
        <w:t>a</w:t>
      </w:r>
      <w:r w:rsidRPr="00B42B25">
        <w:rPr>
          <w:sz w:val="16"/>
          <w:szCs w:val="16"/>
        </w:rPr>
        <w:t>trzył F. Nowicki, PWN, Warszawa 1990, s. 65.</w:t>
      </w:r>
    </w:p>
    <w:p w:rsidR="00D81AEE" w:rsidRPr="00B42B25" w:rsidRDefault="00D81AEE" w:rsidP="00B42B25">
      <w:pPr>
        <w:jc w:val="both"/>
        <w:rPr>
          <w:b/>
          <w:i/>
          <w:sz w:val="16"/>
          <w:szCs w:val="16"/>
        </w:rPr>
      </w:pPr>
      <w:r>
        <w:rPr>
          <w:b/>
          <w:sz w:val="16"/>
          <w:szCs w:val="16"/>
        </w:rPr>
        <w:t xml:space="preserve">    </w:t>
      </w:r>
      <w:r w:rsidRPr="003008F2">
        <w:rPr>
          <w:b/>
          <w:sz w:val="16"/>
          <w:szCs w:val="16"/>
        </w:rPr>
        <w:t>przekonanie o absolutnym przeciwieństwie świata przyrody i świata ludzkiego</w:t>
      </w:r>
      <w:r w:rsidRPr="003008F2">
        <w:rPr>
          <w:sz w:val="16"/>
          <w:szCs w:val="16"/>
        </w:rPr>
        <w:t>. Zdobyło ono swój filozoficzny kształt w postaci kartezjańskiego dualizmu su</w:t>
      </w:r>
      <w:r w:rsidRPr="003008F2">
        <w:rPr>
          <w:sz w:val="16"/>
          <w:szCs w:val="16"/>
        </w:rPr>
        <w:t>b</w:t>
      </w:r>
      <w:r w:rsidRPr="003008F2">
        <w:rPr>
          <w:sz w:val="16"/>
          <w:szCs w:val="16"/>
        </w:rPr>
        <w:t xml:space="preserve">stancjalnego, rozróżnienia </w:t>
      </w:r>
      <w:r w:rsidRPr="003008F2">
        <w:rPr>
          <w:b/>
          <w:sz w:val="16"/>
          <w:szCs w:val="16"/>
        </w:rPr>
        <w:t>substancji rozciągłej</w:t>
      </w:r>
      <w:r w:rsidRPr="003008F2">
        <w:rPr>
          <w:sz w:val="16"/>
          <w:szCs w:val="16"/>
        </w:rPr>
        <w:t xml:space="preserve"> (cielesnej) i </w:t>
      </w:r>
      <w:r w:rsidRPr="003008F2">
        <w:rPr>
          <w:b/>
          <w:sz w:val="16"/>
          <w:szCs w:val="16"/>
        </w:rPr>
        <w:t>substancji myślącej</w:t>
      </w:r>
      <w:r w:rsidRPr="003008F2">
        <w:rPr>
          <w:sz w:val="16"/>
          <w:szCs w:val="16"/>
        </w:rPr>
        <w:t xml:space="preserve">, duszy i ciała. Wbrew tym przekonaniom metody nauk przyrodniczych są ciągle stosowane w naukach społecznych, ale tylko w odniesieniu do konkretnego świata zjawiskowego, przejawowego. Natomiast przy próbach opisu całości bycia bytu społecznego, jego istoty, wykorzystuje się religijne treści doktrynalne.                                 </w:t>
      </w:r>
    </w:p>
  </w:footnote>
  <w:footnote w:id="229">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Zob. N. A. Bierdiajew, </w:t>
      </w:r>
      <w:r w:rsidRPr="00AF4254">
        <w:rPr>
          <w:i/>
          <w:sz w:val="16"/>
          <w:szCs w:val="16"/>
        </w:rPr>
        <w:t>Filozofia wolności</w:t>
      </w:r>
      <w:r w:rsidRPr="00AF4254">
        <w:rPr>
          <w:sz w:val="16"/>
          <w:szCs w:val="16"/>
        </w:rPr>
        <w:t>, tłum. E. Matuszczyk, Wydawnictwo ORTHDRUK, Białystok 1995.</w:t>
      </w:r>
    </w:p>
  </w:footnote>
  <w:footnote w:id="230">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w:t>
      </w:r>
      <w:r w:rsidRPr="008F68A3">
        <w:rPr>
          <w:b/>
          <w:sz w:val="16"/>
          <w:szCs w:val="16"/>
        </w:rPr>
        <w:t>Program p - p</w:t>
      </w:r>
      <w:r w:rsidRPr="00AF4254">
        <w:rPr>
          <w:sz w:val="16"/>
          <w:szCs w:val="16"/>
        </w:rPr>
        <w:t>” = program poprawności politycznej. Jego konstrukcja sprowadza się do kryteriów ocen zachowań konkretnych ludzi wskazujących na możliwość zachowania panowania i hegemonii „Dobra - bogactwa”. Niespełnianie owych kryteriów wywołuje określone sankcje społeczne. „Program p - p” zawiera ideę: „kto nie z nami, ten przeciw nam”. Jej groźne dla człowieka konsekwencje można było już doświadczyć w historii.</w:t>
      </w:r>
    </w:p>
  </w:footnote>
  <w:footnote w:id="231">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F. Znaniecki, </w:t>
      </w:r>
      <w:r w:rsidRPr="00AF4254">
        <w:rPr>
          <w:i/>
          <w:sz w:val="16"/>
          <w:szCs w:val="16"/>
        </w:rPr>
        <w:t>Rzeczywistość kulturowa ...</w:t>
      </w:r>
      <w:r w:rsidRPr="00AF4254">
        <w:rPr>
          <w:sz w:val="16"/>
          <w:szCs w:val="16"/>
        </w:rPr>
        <w:t xml:space="preserve"> dz. cyt., s. 467.</w:t>
      </w:r>
    </w:p>
  </w:footnote>
  <w:footnote w:id="232">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J. Szmyd, </w:t>
      </w:r>
      <w:r w:rsidRPr="00AF4254">
        <w:rPr>
          <w:i/>
          <w:sz w:val="16"/>
          <w:szCs w:val="16"/>
        </w:rPr>
        <w:t>Filozofowanie użyteczne. Studia z filozofii praktycznej</w:t>
      </w:r>
      <w:r w:rsidRPr="00AF4254">
        <w:rPr>
          <w:sz w:val="16"/>
          <w:szCs w:val="16"/>
        </w:rPr>
        <w:t>, Oficyna Wydawnicza Branta, Bydgoszcz - Kraków 2003, s. 30.</w:t>
      </w:r>
    </w:p>
  </w:footnote>
  <w:footnote w:id="233">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Zob. A. Nowicki, </w:t>
      </w:r>
      <w:r w:rsidRPr="00AF4254">
        <w:rPr>
          <w:i/>
          <w:iCs/>
          <w:sz w:val="16"/>
          <w:szCs w:val="16"/>
        </w:rPr>
        <w:t>Co to jest filozofia? Dziewięć nowych odpowiedzi na stare pytanie</w:t>
      </w:r>
      <w:r w:rsidRPr="00AF4254">
        <w:rPr>
          <w:sz w:val="16"/>
          <w:szCs w:val="16"/>
        </w:rPr>
        <w:t xml:space="preserve">, „Ruch Filozoficzny”, Tom LXI, nr 2, 2004, s. 249 - 253. </w:t>
      </w:r>
    </w:p>
  </w:footnote>
  <w:footnote w:id="234">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Zob. filozofię M. Bierdiajewa, M. Bubera,  E.Levinasa i innych. W odróżnieniu od, np. Nietzschego czy Kierkegaarda, M. Buber i E. Levinas nie podejmują realnych problemów egzystencjalnych</w:t>
      </w:r>
      <w:r>
        <w:rPr>
          <w:sz w:val="16"/>
          <w:szCs w:val="16"/>
        </w:rPr>
        <w:t>,</w:t>
      </w:r>
      <w:r w:rsidRPr="00AF4254">
        <w:rPr>
          <w:sz w:val="16"/>
          <w:szCs w:val="16"/>
        </w:rPr>
        <w:t xml:space="preserve"> ale oczyszczając z nich filozofię, analizują człowieka jako liberalną monadę poszukującą jednakże ostatecznego oparcia.</w:t>
      </w:r>
    </w:p>
  </w:footnote>
  <w:footnote w:id="235">
    <w:p w:rsidR="00D81AEE" w:rsidRPr="006B31EA" w:rsidRDefault="00D81AEE" w:rsidP="006B31EA">
      <w:pPr>
        <w:pStyle w:val="Tekstprzypisudolnego"/>
        <w:jc w:val="both"/>
        <w:rPr>
          <w:sz w:val="16"/>
          <w:szCs w:val="16"/>
        </w:rPr>
      </w:pPr>
      <w:r w:rsidRPr="006B31EA">
        <w:rPr>
          <w:rStyle w:val="Odwoanieprzypisudolnego"/>
          <w:sz w:val="16"/>
          <w:szCs w:val="16"/>
        </w:rPr>
        <w:footnoteRef/>
      </w:r>
      <w:r w:rsidRPr="006B31EA">
        <w:rPr>
          <w:b/>
          <w:sz w:val="16"/>
          <w:szCs w:val="16"/>
        </w:rPr>
        <w:t xml:space="preserve">Filister </w:t>
      </w:r>
      <w:r w:rsidRPr="006B31EA">
        <w:rPr>
          <w:sz w:val="16"/>
          <w:szCs w:val="16"/>
        </w:rPr>
        <w:t xml:space="preserve">– &lt;niem. </w:t>
      </w:r>
      <w:r w:rsidRPr="006B31EA">
        <w:rPr>
          <w:i/>
          <w:sz w:val="16"/>
          <w:szCs w:val="16"/>
        </w:rPr>
        <w:t xml:space="preserve">Philister, </w:t>
      </w:r>
      <w:r w:rsidRPr="006B31EA">
        <w:rPr>
          <w:sz w:val="16"/>
          <w:szCs w:val="16"/>
        </w:rPr>
        <w:t xml:space="preserve">od biblijnej nazwy szczepowej </w:t>
      </w:r>
      <w:r w:rsidRPr="006B31EA">
        <w:rPr>
          <w:i/>
          <w:sz w:val="16"/>
          <w:szCs w:val="16"/>
        </w:rPr>
        <w:t>Filistyn</w:t>
      </w:r>
      <w:r w:rsidRPr="006B31EA">
        <w:rPr>
          <w:sz w:val="16"/>
          <w:szCs w:val="16"/>
        </w:rPr>
        <w:t>&gt;</w:t>
      </w:r>
      <w:r w:rsidRPr="006B31EA">
        <w:rPr>
          <w:i/>
          <w:sz w:val="16"/>
          <w:szCs w:val="16"/>
        </w:rPr>
        <w:t xml:space="preserve">. </w:t>
      </w:r>
      <w:r w:rsidRPr="006B31EA">
        <w:rPr>
          <w:sz w:val="16"/>
          <w:szCs w:val="16"/>
        </w:rPr>
        <w:t xml:space="preserve">Człowiek ograniczony, małostkowy, obojętny na dobro ogółu, bez aspiracji. </w:t>
      </w:r>
      <w:r>
        <w:rPr>
          <w:sz w:val="16"/>
          <w:szCs w:val="16"/>
        </w:rPr>
        <w:t>C</w:t>
      </w:r>
      <w:r w:rsidRPr="006B31EA">
        <w:rPr>
          <w:sz w:val="16"/>
          <w:szCs w:val="16"/>
        </w:rPr>
        <w:t>złowiek, który przez „…materializm rozumie obżarstwo, opilstwo, pożądliwość, chuć cielesną i pyszałkowatość, żądzę pieniędzy, skąpstwo, chciwość, pogoń za zyskiem i szwindle giełdowe, słowem, wszystkie te plugawe grzechy, którym sam po cichu hołduje. Przez idealizm zaś rozumie wiarę w cnotę, w powszechną miłość bliźniego i w ogóle w &lt;&lt;lepszy świat&gt;&gt;, którymi to rzeczami chełpi się przed innymi, sam jednak wierzy w nie co najwyżej w chwilach, gdy zdarza mu się przeżywać katzenjamer lub ba</w:t>
      </w:r>
      <w:r w:rsidRPr="006B31EA">
        <w:rPr>
          <w:sz w:val="16"/>
          <w:szCs w:val="16"/>
        </w:rPr>
        <w:t>n</w:t>
      </w:r>
      <w:r w:rsidRPr="006B31EA">
        <w:rPr>
          <w:sz w:val="16"/>
          <w:szCs w:val="16"/>
        </w:rPr>
        <w:t xml:space="preserve">kructwo, następujące po jego zwykłych &lt;&lt;materialistycznych&gt;&gt; nadużyciach. W takich chwilach nuci sobie swoją ulubioną piosenkę: Czymże jest człowiek? – na wpół zwierzęciem, na wpół aniołem”. F. Engels, </w:t>
      </w:r>
      <w:r w:rsidRPr="006B31EA">
        <w:rPr>
          <w:i/>
          <w:iCs/>
          <w:sz w:val="16"/>
          <w:szCs w:val="16"/>
        </w:rPr>
        <w:t>Ludwik Feuerbach i zmierzch klasycznej filozofii niemieckiej</w:t>
      </w:r>
      <w:r w:rsidRPr="006B31EA">
        <w:rPr>
          <w:sz w:val="16"/>
          <w:szCs w:val="16"/>
        </w:rPr>
        <w:t xml:space="preserve">, (w:) K. Marks, F. Engels, </w:t>
      </w:r>
      <w:r w:rsidRPr="006B31EA">
        <w:rPr>
          <w:i/>
          <w:iCs/>
          <w:sz w:val="16"/>
          <w:szCs w:val="16"/>
        </w:rPr>
        <w:t>Dzieła,</w:t>
      </w:r>
      <w:r w:rsidRPr="006B31EA">
        <w:rPr>
          <w:sz w:val="16"/>
          <w:szCs w:val="16"/>
        </w:rPr>
        <w:t xml:space="preserve"> t. 21, KiW, Warszawa 1969, s. 316 – 317.</w:t>
      </w:r>
    </w:p>
    <w:p w:rsidR="00D81AEE" w:rsidRPr="006B31EA" w:rsidRDefault="00D81AEE" w:rsidP="006B31EA">
      <w:pPr>
        <w:pStyle w:val="Tekstprzypisudolnego"/>
        <w:jc w:val="both"/>
        <w:rPr>
          <w:sz w:val="16"/>
          <w:szCs w:val="16"/>
        </w:rPr>
      </w:pPr>
      <w:r w:rsidRPr="006B31EA">
        <w:rPr>
          <w:sz w:val="16"/>
          <w:szCs w:val="16"/>
        </w:rPr>
        <w:t xml:space="preserve">    Schopenhauer pisze, że w języku n</w:t>
      </w:r>
      <w:r>
        <w:rPr>
          <w:sz w:val="16"/>
          <w:szCs w:val="16"/>
        </w:rPr>
        <w:t>i</w:t>
      </w:r>
      <w:r w:rsidRPr="006B31EA">
        <w:rPr>
          <w:sz w:val="16"/>
          <w:szCs w:val="16"/>
        </w:rPr>
        <w:t>emieckim jest termin zapożyczony z życia studenckiego</w:t>
      </w:r>
      <w:r>
        <w:rPr>
          <w:sz w:val="16"/>
          <w:szCs w:val="16"/>
        </w:rPr>
        <w:t xml:space="preserve"> - </w:t>
      </w:r>
      <w:r w:rsidRPr="006B31EA">
        <w:rPr>
          <w:sz w:val="16"/>
          <w:szCs w:val="16"/>
        </w:rPr>
        <w:t>przeciwieństw</w:t>
      </w:r>
      <w:r>
        <w:rPr>
          <w:sz w:val="16"/>
          <w:szCs w:val="16"/>
        </w:rPr>
        <w:t>o</w:t>
      </w:r>
      <w:r w:rsidRPr="006B31EA">
        <w:rPr>
          <w:sz w:val="16"/>
          <w:szCs w:val="16"/>
        </w:rPr>
        <w:t xml:space="preserve"> syna muz, a mianowicie słowo „</w:t>
      </w:r>
      <w:r w:rsidRPr="006B31EA">
        <w:rPr>
          <w:b/>
          <w:sz w:val="16"/>
          <w:szCs w:val="16"/>
        </w:rPr>
        <w:t>filister</w:t>
      </w:r>
      <w:r w:rsidRPr="006B31EA">
        <w:rPr>
          <w:sz w:val="16"/>
          <w:szCs w:val="16"/>
        </w:rPr>
        <w:t>”. Oznacza ono „… człowieka, którego siły intelektualne nie przekraczają ani na jotę normy i który wobec tego nie ma żadnych potrzeb duchowych. Jest on mianowicie, i będzie zawsze barbarzyńcą. Ja, co prawda, przyjmując wyższy punkt widzenia, dałbym taką definicję filistra: jest to człowiek, który stale zajęty jest najpoważniej w świecie rzeczyw</w:t>
      </w:r>
      <w:r w:rsidRPr="006B31EA">
        <w:rPr>
          <w:sz w:val="16"/>
          <w:szCs w:val="16"/>
        </w:rPr>
        <w:t>i</w:t>
      </w:r>
      <w:r w:rsidRPr="006B31EA">
        <w:rPr>
          <w:sz w:val="16"/>
          <w:szCs w:val="16"/>
        </w:rPr>
        <w:t>stością, która wcale rzeczywistością nie jest... Jest to zatem człowiek bez potrzeb duchowych… nie doznaje on duchowych rozkoszy… Prawdziwymi rozkoszami są dla niego tylko rozkosze zmysłowe: one mu wszystko wynagradzają. Dlatego ostrygi i szampan są dla niego kwintesencją istnienia, a zdobycie wszystkiego, co zwiększa m</w:t>
      </w:r>
      <w:r>
        <w:rPr>
          <w:sz w:val="16"/>
          <w:szCs w:val="16"/>
        </w:rPr>
        <w:t>a</w:t>
      </w:r>
      <w:r w:rsidRPr="006B31EA">
        <w:rPr>
          <w:sz w:val="16"/>
          <w:szCs w:val="16"/>
        </w:rPr>
        <w:t>t</w:t>
      </w:r>
      <w:r>
        <w:rPr>
          <w:sz w:val="16"/>
          <w:szCs w:val="16"/>
        </w:rPr>
        <w:t>e</w:t>
      </w:r>
      <w:r w:rsidRPr="006B31EA">
        <w:rPr>
          <w:sz w:val="16"/>
          <w:szCs w:val="16"/>
        </w:rPr>
        <w:t xml:space="preserve">rialny dobrobyt – oto cel jego życia”. A. Schopenhauer, </w:t>
      </w:r>
      <w:r w:rsidRPr="006B31EA">
        <w:rPr>
          <w:i/>
          <w:sz w:val="16"/>
          <w:szCs w:val="16"/>
        </w:rPr>
        <w:t>Aforyzmy. O mądrości życia</w:t>
      </w:r>
      <w:r w:rsidRPr="006B31EA">
        <w:rPr>
          <w:sz w:val="16"/>
          <w:szCs w:val="16"/>
        </w:rPr>
        <w:t>, przeł., wstępem i przypisami opatrzył J. Garewicz, Czytelnik, Warszawa 1974, s. 67 – 68.</w:t>
      </w:r>
    </w:p>
    <w:p w:rsidR="00D81AEE" w:rsidRPr="006B31EA" w:rsidRDefault="00D81AEE" w:rsidP="006B31EA">
      <w:pPr>
        <w:pStyle w:val="Tekstprzypisudolnego"/>
        <w:jc w:val="both"/>
        <w:rPr>
          <w:sz w:val="16"/>
          <w:szCs w:val="16"/>
        </w:rPr>
      </w:pPr>
      <w:r w:rsidRPr="006B31EA">
        <w:rPr>
          <w:sz w:val="16"/>
          <w:szCs w:val="16"/>
        </w:rPr>
        <w:t xml:space="preserve">     Drugą cechą </w:t>
      </w:r>
      <w:r w:rsidRPr="006B31EA">
        <w:rPr>
          <w:b/>
          <w:sz w:val="16"/>
          <w:szCs w:val="16"/>
        </w:rPr>
        <w:t>filistra</w:t>
      </w:r>
      <w:r w:rsidRPr="006B31EA">
        <w:rPr>
          <w:sz w:val="16"/>
          <w:szCs w:val="16"/>
        </w:rPr>
        <w:t xml:space="preserve"> jest to, że sam nie mając potrzeb duchowych tylko cielesne, szuka wśród innych ludzi, którzy potrafią je zaspokoić. Wśród wymagań stawianych wobec innych małą rolę odgrywają zdolności duchowe. Przeciwnie, wywołują one u filistra niechęć, n</w:t>
      </w:r>
      <w:r>
        <w:rPr>
          <w:sz w:val="16"/>
          <w:szCs w:val="16"/>
        </w:rPr>
        <w:t>i</w:t>
      </w:r>
      <w:r w:rsidRPr="006B31EA">
        <w:rPr>
          <w:sz w:val="16"/>
          <w:szCs w:val="16"/>
        </w:rPr>
        <w:t>enawiść, zazdrość bo odczuwa własną niższość.</w:t>
      </w:r>
    </w:p>
    <w:p w:rsidR="00D81AEE" w:rsidRPr="006B31EA" w:rsidRDefault="00D81AEE" w:rsidP="006B31EA">
      <w:pPr>
        <w:pStyle w:val="Tekstprzypisudolnego"/>
        <w:jc w:val="both"/>
        <w:rPr>
          <w:sz w:val="16"/>
          <w:szCs w:val="16"/>
        </w:rPr>
      </w:pPr>
      <w:r w:rsidRPr="006B31EA">
        <w:rPr>
          <w:b/>
          <w:sz w:val="16"/>
          <w:szCs w:val="16"/>
        </w:rPr>
        <w:t xml:space="preserve">      Filister</w:t>
      </w:r>
      <w:r w:rsidRPr="006B31EA">
        <w:rPr>
          <w:sz w:val="16"/>
          <w:szCs w:val="16"/>
        </w:rPr>
        <w:t xml:space="preserve"> jest więc człowiekiem bez potrzeb duchowych. Byty idealne nie dostarczają mu żadnej rozrywki. Ciągle goni za realiami. A że one szybko się wyczerpują, to wówczas męczą, ściągają różne nieszczęścia. Byty idealne zaś są niewyczerpane i z natury swej niewinne i nieszkodliwe.Tamże, s. 69 – 70</w:t>
      </w:r>
      <w:r>
        <w:rPr>
          <w:sz w:val="16"/>
          <w:szCs w:val="16"/>
        </w:rPr>
        <w:t>.</w:t>
      </w:r>
    </w:p>
  </w:footnote>
  <w:footnote w:id="236">
    <w:p w:rsidR="00D81AEE"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Na jednym ze spotkań, prof. M. Nowaczyk podkreślał, że do znaczących przyczyn negowania utopii trzeba zaliczyć także nierozwiązany dotąd problem możliwości przekształcenia się utopii w totalitarna ideologię.</w:t>
      </w:r>
    </w:p>
    <w:p w:rsidR="00D81AEE" w:rsidRPr="009A4E15" w:rsidRDefault="00D81AEE" w:rsidP="009A4E15">
      <w:pPr>
        <w:pStyle w:val="Teksttreci0"/>
        <w:shd w:val="clear" w:color="auto" w:fill="auto"/>
        <w:spacing w:line="240" w:lineRule="auto"/>
      </w:pPr>
      <w:r>
        <w:rPr>
          <w:rStyle w:val="TeksttreciPogrubienie"/>
        </w:rPr>
        <w:t xml:space="preserve">      </w:t>
      </w:r>
      <w:r w:rsidRPr="009A4E15">
        <w:rPr>
          <w:rStyle w:val="TeksttreciPogrubienie"/>
        </w:rPr>
        <w:t>Utopia - &lt;</w:t>
      </w:r>
      <w:r w:rsidRPr="009A4E15">
        <w:t xml:space="preserve">gr. </w:t>
      </w:r>
      <w:r w:rsidRPr="009A4E15">
        <w:rPr>
          <w:i/>
        </w:rPr>
        <w:t>oύ</w:t>
      </w:r>
      <w:r w:rsidRPr="009A4E15">
        <w:t xml:space="preserve"> [ou] = nie (negacja) + </w:t>
      </w:r>
      <w:r w:rsidRPr="009A4E15">
        <w:rPr>
          <w:i/>
        </w:rPr>
        <w:t>τόπος</w:t>
      </w:r>
      <w:r w:rsidRPr="009A4E15">
        <w:t xml:space="preserve"> [topos] = nie-miejsce&gt;. Wizja dosko</w:t>
      </w:r>
      <w:r w:rsidRPr="009A4E15">
        <w:softHyphen/>
        <w:t>nałego życia ludzkiego, ustroju społecznego. Myślowy projekt ide</w:t>
      </w:r>
      <w:r w:rsidRPr="009A4E15">
        <w:softHyphen/>
        <w:t xml:space="preserve">alnego państwa; także doktryna społeczna (ideologia) partii politycznych. Pewną utopią jest także </w:t>
      </w:r>
      <w:r w:rsidRPr="009A4E15">
        <w:rPr>
          <w:b/>
        </w:rPr>
        <w:t>plan „na własne życie” jednostki ludzkiej</w:t>
      </w:r>
      <w:r w:rsidRPr="009A4E15">
        <w:t>. Potocznie: utopia jest nieziszczalnym projektem, nierealnym pomysłem i oczekiwaniem ziszczenia się przedstawianej przyszłości. Z tego ujęcia wynika, że utopia pozostaje utopią do momentu, kiedy nie jest zrealizowan</w:t>
      </w:r>
      <w:r>
        <w:t>y</w:t>
      </w:r>
      <w:r w:rsidRPr="009A4E15">
        <w:t>. Gdy już zostaje urzeczywistniona, to wtedy przestaje być utopią. Przykładem może tu być ośmiogodzinny dzień pracy, o który proletariat walczył przez wieki, aż dzisiaj stał się czymś normalnym, chociaż tu i ówdzie burżuazja wraca do pracy tzw. po godzinach.</w:t>
      </w:r>
    </w:p>
    <w:p w:rsidR="00D81AEE" w:rsidRPr="009A4E15" w:rsidRDefault="00D81AEE" w:rsidP="009A4E15">
      <w:pPr>
        <w:pStyle w:val="Tekstprzypisudolnego"/>
        <w:jc w:val="both"/>
        <w:rPr>
          <w:sz w:val="16"/>
          <w:szCs w:val="16"/>
        </w:rPr>
      </w:pPr>
      <w:r w:rsidRPr="009A4E15">
        <w:rPr>
          <w:sz w:val="16"/>
          <w:szCs w:val="16"/>
        </w:rPr>
        <w:t xml:space="preserve">     Słowo „uto</w:t>
      </w:r>
      <w:r w:rsidRPr="009A4E15">
        <w:rPr>
          <w:sz w:val="16"/>
          <w:szCs w:val="16"/>
        </w:rPr>
        <w:softHyphen/>
        <w:t xml:space="preserve">pia" wymyślił Tomasz Morus (1478 – 1535), kanclerz króla Anglii Henryka VIII (1491 – 1547), autor dzieła literackiego </w:t>
      </w:r>
      <w:r w:rsidRPr="009A4E15">
        <w:rPr>
          <w:rStyle w:val="TeksttreciKursywa"/>
          <w:sz w:val="16"/>
          <w:szCs w:val="16"/>
        </w:rPr>
        <w:t>Utopia</w:t>
      </w:r>
      <w:r w:rsidRPr="009A4E15">
        <w:rPr>
          <w:sz w:val="16"/>
          <w:szCs w:val="16"/>
        </w:rPr>
        <w:t xml:space="preserve"> (1516). Treścią utworu jest wizja doskonałego ustroju społeczne</w:t>
      </w:r>
      <w:r w:rsidRPr="009A4E15">
        <w:rPr>
          <w:sz w:val="16"/>
          <w:szCs w:val="16"/>
        </w:rPr>
        <w:softHyphen/>
        <w:t xml:space="preserve">go, panującego na fikcyjnej </w:t>
      </w:r>
      <w:r w:rsidRPr="009A4E15">
        <w:rPr>
          <w:b/>
          <w:sz w:val="16"/>
          <w:szCs w:val="16"/>
        </w:rPr>
        <w:t>wyspie Utopii</w:t>
      </w:r>
      <w:r w:rsidRPr="009A4E15">
        <w:rPr>
          <w:sz w:val="16"/>
          <w:szCs w:val="16"/>
        </w:rPr>
        <w:t>. Pier</w:t>
      </w:r>
      <w:r w:rsidRPr="009A4E15">
        <w:rPr>
          <w:sz w:val="16"/>
          <w:szCs w:val="16"/>
        </w:rPr>
        <w:softHyphen/>
        <w:t xml:space="preserve">wotnie wyspa miała się nazywać </w:t>
      </w:r>
      <w:r w:rsidRPr="009A4E15">
        <w:rPr>
          <w:b/>
          <w:sz w:val="16"/>
          <w:szCs w:val="16"/>
        </w:rPr>
        <w:t>Nusquama</w:t>
      </w:r>
      <w:r w:rsidRPr="009A4E15">
        <w:rPr>
          <w:sz w:val="16"/>
          <w:szCs w:val="16"/>
        </w:rPr>
        <w:t xml:space="preserve"> (łac. </w:t>
      </w:r>
      <w:r w:rsidRPr="009A4E15">
        <w:rPr>
          <w:i/>
          <w:sz w:val="16"/>
          <w:szCs w:val="16"/>
        </w:rPr>
        <w:t>nusquam</w:t>
      </w:r>
      <w:r w:rsidRPr="009A4E15">
        <w:rPr>
          <w:sz w:val="16"/>
          <w:szCs w:val="16"/>
        </w:rPr>
        <w:t xml:space="preserve"> - nigdzie). W ep</w:t>
      </w:r>
      <w:r w:rsidRPr="009A4E15">
        <w:rPr>
          <w:sz w:val="16"/>
          <w:szCs w:val="16"/>
        </w:rPr>
        <w:t>i</w:t>
      </w:r>
      <w:r w:rsidRPr="009A4E15">
        <w:rPr>
          <w:sz w:val="16"/>
          <w:szCs w:val="16"/>
        </w:rPr>
        <w:t>gramie będącym mot</w:t>
      </w:r>
      <w:r w:rsidRPr="009A4E15">
        <w:rPr>
          <w:sz w:val="16"/>
          <w:szCs w:val="16"/>
        </w:rPr>
        <w:softHyphen/>
        <w:t>tem dziełka Morusa pojawiło się także określe</w:t>
      </w:r>
      <w:r w:rsidRPr="009A4E15">
        <w:rPr>
          <w:sz w:val="16"/>
          <w:szCs w:val="16"/>
        </w:rPr>
        <w:softHyphen/>
        <w:t>nie „</w:t>
      </w:r>
      <w:r w:rsidRPr="009A4E15">
        <w:rPr>
          <w:b/>
          <w:sz w:val="16"/>
          <w:szCs w:val="16"/>
        </w:rPr>
        <w:t>eutopia</w:t>
      </w:r>
      <w:r w:rsidRPr="009A4E15">
        <w:rPr>
          <w:sz w:val="16"/>
          <w:szCs w:val="16"/>
        </w:rPr>
        <w:t xml:space="preserve">" - </w:t>
      </w:r>
      <w:r w:rsidRPr="009A4E15">
        <w:rPr>
          <w:b/>
          <w:sz w:val="16"/>
          <w:szCs w:val="16"/>
        </w:rPr>
        <w:t>szczęśliwy kraj</w:t>
      </w:r>
      <w:r w:rsidRPr="009A4E15">
        <w:rPr>
          <w:sz w:val="16"/>
          <w:szCs w:val="16"/>
        </w:rPr>
        <w:t xml:space="preserve"> (gr. </w:t>
      </w:r>
      <w:r w:rsidRPr="009A4E15">
        <w:rPr>
          <w:i/>
          <w:sz w:val="16"/>
          <w:szCs w:val="16"/>
        </w:rPr>
        <w:t>εΰ</w:t>
      </w:r>
      <w:r w:rsidRPr="009A4E15">
        <w:rPr>
          <w:sz w:val="16"/>
          <w:szCs w:val="16"/>
        </w:rPr>
        <w:t xml:space="preserve"> [eu] - do</w:t>
      </w:r>
      <w:r w:rsidRPr="009A4E15">
        <w:rPr>
          <w:sz w:val="16"/>
          <w:szCs w:val="16"/>
        </w:rPr>
        <w:softHyphen/>
        <w:t>brze, szczęśliwie, pomyślnie), zaś w literaturze utopi</w:t>
      </w:r>
      <w:r w:rsidRPr="009A4E15">
        <w:rPr>
          <w:sz w:val="16"/>
          <w:szCs w:val="16"/>
        </w:rPr>
        <w:t>j</w:t>
      </w:r>
      <w:r w:rsidRPr="009A4E15">
        <w:rPr>
          <w:sz w:val="16"/>
          <w:szCs w:val="16"/>
        </w:rPr>
        <w:t>nej, która od tego czasu zyskała w Euro</w:t>
      </w:r>
      <w:r w:rsidRPr="009A4E15">
        <w:rPr>
          <w:sz w:val="16"/>
          <w:szCs w:val="16"/>
        </w:rPr>
        <w:softHyphen/>
        <w:t>pie ogromną popularność, pojawiają się nazwy, w których akcentuje się rozmaite aspekty dosko</w:t>
      </w:r>
      <w:r w:rsidRPr="009A4E15">
        <w:rPr>
          <w:sz w:val="16"/>
          <w:szCs w:val="16"/>
        </w:rPr>
        <w:softHyphen/>
        <w:t>nałości opisywanego ustroju, np. „</w:t>
      </w:r>
      <w:r w:rsidRPr="009A4E15">
        <w:rPr>
          <w:b/>
          <w:sz w:val="16"/>
          <w:szCs w:val="16"/>
        </w:rPr>
        <w:t>udepotia</w:t>
      </w:r>
      <w:r w:rsidRPr="009A4E15">
        <w:rPr>
          <w:sz w:val="16"/>
          <w:szCs w:val="16"/>
        </w:rPr>
        <w:t xml:space="preserve">" (gr. </w:t>
      </w:r>
      <w:r w:rsidRPr="009A4E15">
        <w:rPr>
          <w:i/>
          <w:sz w:val="16"/>
          <w:szCs w:val="16"/>
        </w:rPr>
        <w:t>oudepote</w:t>
      </w:r>
      <w:r w:rsidRPr="009A4E15">
        <w:rPr>
          <w:sz w:val="16"/>
          <w:szCs w:val="16"/>
        </w:rPr>
        <w:t xml:space="preserve"> = nigdzie) - stan dobroby</w:t>
      </w:r>
      <w:r w:rsidRPr="009A4E15">
        <w:rPr>
          <w:sz w:val="16"/>
          <w:szCs w:val="16"/>
        </w:rPr>
        <w:softHyphen/>
        <w:t>tu materialnego; „</w:t>
      </w:r>
      <w:r w:rsidRPr="009A4E15">
        <w:rPr>
          <w:b/>
          <w:sz w:val="16"/>
          <w:szCs w:val="16"/>
        </w:rPr>
        <w:t>euchronia</w:t>
      </w:r>
      <w:r w:rsidRPr="009A4E15">
        <w:rPr>
          <w:sz w:val="16"/>
          <w:szCs w:val="16"/>
        </w:rPr>
        <w:t xml:space="preserve">" (gr. </w:t>
      </w:r>
      <w:r w:rsidRPr="009A4E15">
        <w:rPr>
          <w:i/>
          <w:sz w:val="16"/>
          <w:szCs w:val="16"/>
        </w:rPr>
        <w:t>chronos</w:t>
      </w:r>
      <w:r w:rsidRPr="009A4E15">
        <w:rPr>
          <w:sz w:val="16"/>
          <w:szCs w:val="16"/>
        </w:rPr>
        <w:t xml:space="preserve"> = czas) - stan poza czasem, końcowy etap dzie</w:t>
      </w:r>
      <w:r w:rsidRPr="009A4E15">
        <w:rPr>
          <w:sz w:val="16"/>
          <w:szCs w:val="16"/>
        </w:rPr>
        <w:softHyphen/>
        <w:t>jów, „śmierć" historii; „</w:t>
      </w:r>
      <w:r w:rsidRPr="009A4E15">
        <w:rPr>
          <w:b/>
          <w:sz w:val="16"/>
          <w:szCs w:val="16"/>
        </w:rPr>
        <w:t>eupsychia</w:t>
      </w:r>
      <w:r w:rsidRPr="009A4E15">
        <w:rPr>
          <w:sz w:val="16"/>
          <w:szCs w:val="16"/>
        </w:rPr>
        <w:t xml:space="preserve">" (gr. </w:t>
      </w:r>
      <w:r w:rsidRPr="009A4E15">
        <w:rPr>
          <w:i/>
          <w:sz w:val="16"/>
          <w:szCs w:val="16"/>
        </w:rPr>
        <w:t>psyche</w:t>
      </w:r>
      <w:r w:rsidRPr="009A4E15">
        <w:rPr>
          <w:sz w:val="16"/>
          <w:szCs w:val="16"/>
        </w:rPr>
        <w:t xml:space="preserve"> = dusza) - adekwatność świadomości jed</w:t>
      </w:r>
      <w:r w:rsidRPr="009A4E15">
        <w:rPr>
          <w:sz w:val="16"/>
          <w:szCs w:val="16"/>
        </w:rPr>
        <w:softHyphen/>
        <w:t>nostkowej z tzw. świadomością społeczną; „</w:t>
      </w:r>
      <w:r w:rsidRPr="009A4E15">
        <w:rPr>
          <w:b/>
          <w:sz w:val="16"/>
          <w:szCs w:val="16"/>
        </w:rPr>
        <w:t>egotopia</w:t>
      </w:r>
      <w:r w:rsidRPr="009A4E15">
        <w:rPr>
          <w:sz w:val="16"/>
          <w:szCs w:val="16"/>
        </w:rPr>
        <w:t xml:space="preserve">" (gr. </w:t>
      </w:r>
      <w:r w:rsidRPr="009A4E15">
        <w:rPr>
          <w:i/>
          <w:sz w:val="16"/>
          <w:szCs w:val="16"/>
        </w:rPr>
        <w:t>egó</w:t>
      </w:r>
      <w:r w:rsidRPr="009A4E15">
        <w:rPr>
          <w:sz w:val="16"/>
          <w:szCs w:val="16"/>
        </w:rPr>
        <w:t xml:space="preserve"> = ja) - stan swobodnej samo</w:t>
      </w:r>
      <w:r w:rsidRPr="009A4E15">
        <w:rPr>
          <w:sz w:val="16"/>
          <w:szCs w:val="16"/>
        </w:rPr>
        <w:softHyphen/>
        <w:t xml:space="preserve">realizacji jednostki.Zob. H. Kiereś, </w:t>
      </w:r>
      <w:r w:rsidRPr="009A4E15">
        <w:rPr>
          <w:i/>
          <w:sz w:val="16"/>
          <w:szCs w:val="16"/>
        </w:rPr>
        <w:t>Utopia</w:t>
      </w:r>
      <w:r w:rsidRPr="009A4E15">
        <w:rPr>
          <w:sz w:val="16"/>
          <w:szCs w:val="16"/>
        </w:rPr>
        <w:t xml:space="preserve">, (w:) </w:t>
      </w:r>
      <w:r w:rsidRPr="009A4E15">
        <w:rPr>
          <w:i/>
          <w:sz w:val="16"/>
          <w:szCs w:val="16"/>
        </w:rPr>
        <w:t>Powszechna encyklopedia filozofii</w:t>
      </w:r>
      <w:r w:rsidRPr="009A4E15">
        <w:rPr>
          <w:sz w:val="16"/>
          <w:szCs w:val="16"/>
        </w:rPr>
        <w:t xml:space="preserve">, t. IX, Lublin 2008; A. J. Karpiński, </w:t>
      </w:r>
      <w:r w:rsidRPr="009A4E15">
        <w:rPr>
          <w:i/>
          <w:sz w:val="16"/>
          <w:szCs w:val="16"/>
        </w:rPr>
        <w:t>Utopijność i realność utopii w judeochrześcijańskim obsz</w:t>
      </w:r>
      <w:r w:rsidRPr="009A4E15">
        <w:rPr>
          <w:i/>
          <w:sz w:val="16"/>
          <w:szCs w:val="16"/>
        </w:rPr>
        <w:t>a</w:t>
      </w:r>
      <w:r w:rsidRPr="009A4E15">
        <w:rPr>
          <w:i/>
          <w:sz w:val="16"/>
          <w:szCs w:val="16"/>
        </w:rPr>
        <w:t>rze kulturowym</w:t>
      </w:r>
      <w:r w:rsidRPr="009A4E15">
        <w:rPr>
          <w:sz w:val="16"/>
          <w:szCs w:val="16"/>
        </w:rPr>
        <w:t xml:space="preserve">, (w:) </w:t>
      </w:r>
      <w:r w:rsidRPr="009A4E15">
        <w:rPr>
          <w:i/>
          <w:sz w:val="16"/>
          <w:szCs w:val="16"/>
        </w:rPr>
        <w:t xml:space="preserve">Festiwal filozofii. </w:t>
      </w:r>
      <w:r w:rsidRPr="009A4E15">
        <w:rPr>
          <w:sz w:val="16"/>
          <w:szCs w:val="16"/>
        </w:rPr>
        <w:t>t. 1.</w:t>
      </w:r>
      <w:r w:rsidRPr="009A4E15">
        <w:rPr>
          <w:i/>
          <w:sz w:val="16"/>
          <w:szCs w:val="16"/>
        </w:rPr>
        <w:t xml:space="preserve"> Utopia wczoraj i dziś</w:t>
      </w:r>
      <w:r w:rsidRPr="009A4E15">
        <w:rPr>
          <w:sz w:val="16"/>
          <w:szCs w:val="16"/>
        </w:rPr>
        <w:t xml:space="preserve">, T. Sieczkowski, D. Misztal (red.), Wydawnictwo Adam Marszałek, Toruń 2010, s. 362 - 384. </w:t>
      </w:r>
    </w:p>
    <w:p w:rsidR="00D81AEE" w:rsidRPr="00AF4254" w:rsidRDefault="00D81AEE" w:rsidP="00AF4254">
      <w:pPr>
        <w:pStyle w:val="Tekstprzypisudolnego"/>
        <w:jc w:val="both"/>
        <w:rPr>
          <w:sz w:val="16"/>
          <w:szCs w:val="16"/>
        </w:rPr>
      </w:pPr>
      <w:r w:rsidRPr="009A4E15">
        <w:rPr>
          <w:sz w:val="16"/>
          <w:szCs w:val="16"/>
        </w:rPr>
        <w:t xml:space="preserve">    W historii kultury ludzkiej, jej judeochrześcijańskiej formy pojawiły się, m. in., następujące utopie: Platon (427 – 327), </w:t>
      </w:r>
      <w:r w:rsidRPr="009A4E15">
        <w:rPr>
          <w:i/>
          <w:sz w:val="16"/>
          <w:szCs w:val="16"/>
        </w:rPr>
        <w:t>Państwo</w:t>
      </w:r>
      <w:r w:rsidRPr="009A4E15">
        <w:rPr>
          <w:sz w:val="16"/>
          <w:szCs w:val="16"/>
        </w:rPr>
        <w:t>, ok. 360 r. p. n. e.; Tommaso Camp</w:t>
      </w:r>
      <w:r w:rsidRPr="009A4E15">
        <w:rPr>
          <w:sz w:val="16"/>
          <w:szCs w:val="16"/>
        </w:rPr>
        <w:t>a</w:t>
      </w:r>
      <w:r w:rsidRPr="009A4E15">
        <w:rPr>
          <w:sz w:val="16"/>
          <w:szCs w:val="16"/>
        </w:rPr>
        <w:t xml:space="preserve">nella (1568 – 1639), </w:t>
      </w:r>
      <w:r w:rsidRPr="009A4E15">
        <w:rPr>
          <w:i/>
          <w:sz w:val="16"/>
          <w:szCs w:val="16"/>
        </w:rPr>
        <w:t>Miasto słońca</w:t>
      </w:r>
      <w:r w:rsidRPr="009A4E15">
        <w:rPr>
          <w:sz w:val="16"/>
          <w:szCs w:val="16"/>
        </w:rPr>
        <w:t xml:space="preserve">, 1602; Francis Bacon (1561 – 1626), </w:t>
      </w:r>
      <w:r w:rsidRPr="009A4E15">
        <w:rPr>
          <w:i/>
          <w:sz w:val="16"/>
          <w:szCs w:val="16"/>
        </w:rPr>
        <w:t>Nowa Atlantyda</w:t>
      </w:r>
      <w:r w:rsidRPr="009A4E15">
        <w:rPr>
          <w:sz w:val="16"/>
          <w:szCs w:val="16"/>
        </w:rPr>
        <w:t xml:space="preserve">, 1627; Cyrano de Bergerac (1619 – 1655), </w:t>
      </w:r>
      <w:r w:rsidRPr="009A4E15">
        <w:rPr>
          <w:i/>
          <w:sz w:val="16"/>
          <w:szCs w:val="16"/>
        </w:rPr>
        <w:t>Tamten świat</w:t>
      </w:r>
      <w:r w:rsidRPr="009A4E15">
        <w:rPr>
          <w:sz w:val="16"/>
          <w:szCs w:val="16"/>
        </w:rPr>
        <w:t>, 1657; Voltaire (wł</w:t>
      </w:r>
      <w:r w:rsidRPr="009A4E15">
        <w:rPr>
          <w:sz w:val="16"/>
          <w:szCs w:val="16"/>
        </w:rPr>
        <w:t>a</w:t>
      </w:r>
      <w:r w:rsidRPr="009A4E15">
        <w:rPr>
          <w:sz w:val="16"/>
          <w:szCs w:val="16"/>
        </w:rPr>
        <w:t xml:space="preserve">ściwie: François-Marie Arouet; 1694 – 1778), </w:t>
      </w:r>
      <w:r w:rsidRPr="009A4E15">
        <w:rPr>
          <w:i/>
          <w:sz w:val="16"/>
          <w:szCs w:val="16"/>
        </w:rPr>
        <w:t>Kandyd</w:t>
      </w:r>
      <w:r w:rsidRPr="009A4E15">
        <w:rPr>
          <w:sz w:val="16"/>
          <w:szCs w:val="16"/>
        </w:rPr>
        <w:t xml:space="preserve">, 1759; Sebastian Mercier (1740 – 1814), </w:t>
      </w:r>
      <w:r w:rsidRPr="009A4E15">
        <w:rPr>
          <w:i/>
          <w:sz w:val="16"/>
          <w:szCs w:val="16"/>
        </w:rPr>
        <w:t>Rok 2440</w:t>
      </w:r>
      <w:r w:rsidRPr="009A4E15">
        <w:rPr>
          <w:sz w:val="16"/>
          <w:szCs w:val="16"/>
        </w:rPr>
        <w:t xml:space="preserve">, 1761; Ignacy Krasicki (1735 – 1801), </w:t>
      </w:r>
      <w:r w:rsidRPr="009A4E15">
        <w:rPr>
          <w:i/>
          <w:sz w:val="16"/>
          <w:szCs w:val="16"/>
        </w:rPr>
        <w:t>Mikołaja Doświadczy</w:t>
      </w:r>
      <w:r w:rsidRPr="009A4E15">
        <w:rPr>
          <w:i/>
          <w:sz w:val="16"/>
          <w:szCs w:val="16"/>
        </w:rPr>
        <w:t>ń</w:t>
      </w:r>
      <w:r w:rsidRPr="009A4E15">
        <w:rPr>
          <w:i/>
          <w:sz w:val="16"/>
          <w:szCs w:val="16"/>
        </w:rPr>
        <w:t>skiego przypadki</w:t>
      </w:r>
      <w:r w:rsidRPr="009A4E15">
        <w:rPr>
          <w:sz w:val="16"/>
          <w:szCs w:val="16"/>
        </w:rPr>
        <w:t xml:space="preserve">, 1776; BarthlemyEnfantin (1796 – 1864), </w:t>
      </w:r>
      <w:r w:rsidRPr="009A4E15">
        <w:rPr>
          <w:i/>
          <w:sz w:val="16"/>
          <w:szCs w:val="16"/>
        </w:rPr>
        <w:t>Pamiętniki przemysłowca z 2440 roku</w:t>
      </w:r>
      <w:r w:rsidRPr="009A4E15">
        <w:rPr>
          <w:sz w:val="16"/>
          <w:szCs w:val="16"/>
        </w:rPr>
        <w:t xml:space="preserve">, 1829; ÉtienneCabet (1788 – 1856), </w:t>
      </w:r>
      <w:r w:rsidRPr="009A4E15">
        <w:rPr>
          <w:i/>
          <w:sz w:val="16"/>
          <w:szCs w:val="16"/>
        </w:rPr>
        <w:t>Podróż do Ikarii</w:t>
      </w:r>
      <w:r w:rsidRPr="009A4E15">
        <w:rPr>
          <w:sz w:val="16"/>
          <w:szCs w:val="16"/>
        </w:rPr>
        <w:t xml:space="preserve">, 1842; Edward Bellamy (1850 – 1898), </w:t>
      </w:r>
      <w:r w:rsidRPr="009A4E15">
        <w:rPr>
          <w:i/>
          <w:sz w:val="16"/>
          <w:szCs w:val="16"/>
        </w:rPr>
        <w:t xml:space="preserve">W roku 2000, </w:t>
      </w:r>
      <w:r w:rsidRPr="009A4E15">
        <w:rPr>
          <w:sz w:val="16"/>
          <w:szCs w:val="16"/>
        </w:rPr>
        <w:t xml:space="preserve">1888; Włodzimierz Lenin (1870 – 1924), </w:t>
      </w:r>
      <w:r w:rsidRPr="009A4E15">
        <w:rPr>
          <w:i/>
          <w:sz w:val="16"/>
          <w:szCs w:val="16"/>
        </w:rPr>
        <w:t xml:space="preserve">Dwie utopie, </w:t>
      </w:r>
      <w:r w:rsidRPr="009A4E15">
        <w:rPr>
          <w:sz w:val="16"/>
          <w:szCs w:val="16"/>
        </w:rPr>
        <w:t xml:space="preserve">1912; Zob. W. I. Lenin, </w:t>
      </w:r>
      <w:r w:rsidRPr="009A4E15">
        <w:rPr>
          <w:i/>
          <w:sz w:val="16"/>
          <w:szCs w:val="16"/>
        </w:rPr>
        <w:t>Dwie utopie</w:t>
      </w:r>
      <w:r w:rsidRPr="009A4E15">
        <w:rPr>
          <w:sz w:val="16"/>
          <w:szCs w:val="16"/>
        </w:rPr>
        <w:t xml:space="preserve">, (w:) Tenże, </w:t>
      </w:r>
      <w:r w:rsidRPr="009A4E15">
        <w:rPr>
          <w:i/>
          <w:sz w:val="16"/>
          <w:szCs w:val="16"/>
        </w:rPr>
        <w:t>Dzieła wszystkie</w:t>
      </w:r>
      <w:r w:rsidRPr="009A4E15">
        <w:rPr>
          <w:sz w:val="16"/>
          <w:szCs w:val="16"/>
        </w:rPr>
        <w:t xml:space="preserve">, t. 22, KiW, Warszawa 1986, s. 115 – 119. W pracy </w:t>
      </w:r>
      <w:r>
        <w:rPr>
          <w:sz w:val="16"/>
          <w:szCs w:val="16"/>
        </w:rPr>
        <w:t>z</w:t>
      </w:r>
      <w:r w:rsidRPr="009A4E15">
        <w:rPr>
          <w:sz w:val="16"/>
          <w:szCs w:val="16"/>
        </w:rPr>
        <w:t xml:space="preserve"> 5 października 1912 r</w:t>
      </w:r>
      <w:r>
        <w:rPr>
          <w:sz w:val="16"/>
          <w:szCs w:val="16"/>
        </w:rPr>
        <w:t>. Lenin skrytykował</w:t>
      </w:r>
      <w:r w:rsidRPr="009A4E15">
        <w:rPr>
          <w:sz w:val="16"/>
          <w:szCs w:val="16"/>
        </w:rPr>
        <w:t xml:space="preserve"> utopie: </w:t>
      </w:r>
      <w:r w:rsidRPr="009A4E15">
        <w:rPr>
          <w:b/>
          <w:sz w:val="16"/>
          <w:szCs w:val="16"/>
        </w:rPr>
        <w:t>1</w:t>
      </w:r>
      <w:r w:rsidRPr="009A4E15">
        <w:rPr>
          <w:sz w:val="16"/>
          <w:szCs w:val="16"/>
        </w:rPr>
        <w:t xml:space="preserve">. </w:t>
      </w:r>
      <w:r>
        <w:rPr>
          <w:sz w:val="16"/>
          <w:szCs w:val="16"/>
        </w:rPr>
        <w:t>l</w:t>
      </w:r>
      <w:r w:rsidRPr="009A4E15">
        <w:rPr>
          <w:sz w:val="16"/>
          <w:szCs w:val="16"/>
        </w:rPr>
        <w:t xml:space="preserve">iberalną i </w:t>
      </w:r>
      <w:r w:rsidRPr="009A4E15">
        <w:rPr>
          <w:b/>
          <w:sz w:val="16"/>
          <w:szCs w:val="16"/>
        </w:rPr>
        <w:t>2</w:t>
      </w:r>
      <w:r w:rsidRPr="009A4E15">
        <w:rPr>
          <w:sz w:val="16"/>
          <w:szCs w:val="16"/>
        </w:rPr>
        <w:t xml:space="preserve">. </w:t>
      </w:r>
      <w:r>
        <w:rPr>
          <w:sz w:val="16"/>
          <w:szCs w:val="16"/>
        </w:rPr>
        <w:t>n</w:t>
      </w:r>
      <w:r w:rsidRPr="009A4E15">
        <w:rPr>
          <w:sz w:val="16"/>
          <w:szCs w:val="16"/>
        </w:rPr>
        <w:t xml:space="preserve">arodnicką. Analogicznie, prezydent Rosji Władimir Putin skrytykował 27 czerwca 1919 roku w wywiadzie dla dziennika „Financial Times” </w:t>
      </w:r>
      <w:r w:rsidRPr="009A4E15">
        <w:rPr>
          <w:b/>
          <w:sz w:val="16"/>
          <w:szCs w:val="16"/>
        </w:rPr>
        <w:t>ideę liberalizmu</w:t>
      </w:r>
      <w:r w:rsidRPr="009A4E15">
        <w:rPr>
          <w:sz w:val="16"/>
          <w:szCs w:val="16"/>
        </w:rPr>
        <w:t xml:space="preserve"> dowodząc, że nie jest ona potrzebna ś</w:t>
      </w:r>
      <w:r>
        <w:rPr>
          <w:sz w:val="16"/>
          <w:szCs w:val="16"/>
        </w:rPr>
        <w:t xml:space="preserve">wiatu i jest z nim w konflikcie; </w:t>
      </w:r>
      <w:r w:rsidRPr="009A4E15">
        <w:rPr>
          <w:sz w:val="16"/>
          <w:szCs w:val="16"/>
        </w:rPr>
        <w:t xml:space="preserve">Herbert George Wells (1866 – 1946), </w:t>
      </w:r>
      <w:r w:rsidRPr="009A4E15">
        <w:rPr>
          <w:i/>
          <w:sz w:val="16"/>
          <w:szCs w:val="16"/>
        </w:rPr>
        <w:t>Ludzie jak bogowie</w:t>
      </w:r>
      <w:r w:rsidRPr="009A4E15">
        <w:rPr>
          <w:sz w:val="16"/>
          <w:szCs w:val="16"/>
        </w:rPr>
        <w:t xml:space="preserve">, 1923; Iwan Jefriemow (1908 – 1972), </w:t>
      </w:r>
      <w:r w:rsidRPr="009A4E15">
        <w:rPr>
          <w:i/>
          <w:sz w:val="16"/>
          <w:szCs w:val="16"/>
        </w:rPr>
        <w:t>Mgławica Andromedy</w:t>
      </w:r>
      <w:r w:rsidRPr="009A4E15">
        <w:rPr>
          <w:sz w:val="16"/>
          <w:szCs w:val="16"/>
        </w:rPr>
        <w:t xml:space="preserve">, 1957; Stanisław Lem(1921 – 2006), </w:t>
      </w:r>
      <w:r w:rsidRPr="009A4E15">
        <w:rPr>
          <w:i/>
          <w:sz w:val="16"/>
          <w:szCs w:val="16"/>
        </w:rPr>
        <w:t>Astronauci</w:t>
      </w:r>
      <w:r w:rsidRPr="009A4E15">
        <w:rPr>
          <w:sz w:val="16"/>
          <w:szCs w:val="16"/>
        </w:rPr>
        <w:t xml:space="preserve">, 1951; </w:t>
      </w:r>
      <w:r w:rsidRPr="009A4E15">
        <w:rPr>
          <w:i/>
          <w:sz w:val="16"/>
          <w:szCs w:val="16"/>
        </w:rPr>
        <w:t>Obłok Magellana,</w:t>
      </w:r>
      <w:r w:rsidRPr="009A4E15">
        <w:rPr>
          <w:sz w:val="16"/>
          <w:szCs w:val="16"/>
        </w:rPr>
        <w:t xml:space="preserve"> 1955; </w:t>
      </w:r>
      <w:r w:rsidRPr="009A4E15">
        <w:rPr>
          <w:i/>
          <w:sz w:val="16"/>
          <w:szCs w:val="16"/>
        </w:rPr>
        <w:t>Pwrót z gwiazd</w:t>
      </w:r>
      <w:r w:rsidRPr="009A4E15">
        <w:rPr>
          <w:sz w:val="16"/>
          <w:szCs w:val="16"/>
        </w:rPr>
        <w:t xml:space="preserve">, 1961; Aldous Huxley (1894 – 1963), </w:t>
      </w:r>
      <w:r w:rsidRPr="009A4E15">
        <w:rPr>
          <w:i/>
          <w:sz w:val="16"/>
          <w:szCs w:val="16"/>
        </w:rPr>
        <w:t>Wyspa</w:t>
      </w:r>
      <w:r w:rsidRPr="009A4E15">
        <w:rPr>
          <w:sz w:val="16"/>
          <w:szCs w:val="16"/>
        </w:rPr>
        <w:t>,1962.</w:t>
      </w:r>
    </w:p>
  </w:footnote>
  <w:footnote w:id="237">
    <w:p w:rsidR="00D81AEE" w:rsidRPr="006B31EA" w:rsidRDefault="00D81AEE" w:rsidP="006B31EA">
      <w:pPr>
        <w:pStyle w:val="Tekstpodstawowywcity3"/>
        <w:spacing w:before="0" w:line="240" w:lineRule="auto"/>
        <w:ind w:right="0" w:firstLine="0"/>
        <w:rPr>
          <w:rFonts w:ascii="Times New Roman" w:hAnsi="Times New Roman" w:cs="Times New Roman"/>
          <w:sz w:val="16"/>
          <w:szCs w:val="16"/>
        </w:rPr>
      </w:pPr>
      <w:r w:rsidRPr="006B31EA">
        <w:rPr>
          <w:rStyle w:val="Znakiprzypiswdolnych"/>
          <w:rFonts w:ascii="Times New Roman" w:hAnsi="Times New Roman" w:cs="Times New Roman"/>
          <w:sz w:val="16"/>
          <w:szCs w:val="16"/>
        </w:rPr>
        <w:footnoteRef/>
      </w:r>
      <w:r w:rsidRPr="006B31EA">
        <w:rPr>
          <w:rFonts w:ascii="Times New Roman" w:hAnsi="Times New Roman" w:cs="Times New Roman"/>
          <w:b/>
          <w:sz w:val="16"/>
          <w:szCs w:val="16"/>
        </w:rPr>
        <w:t>Dogmatyzm</w:t>
      </w:r>
      <w:r w:rsidRPr="006B31EA">
        <w:rPr>
          <w:rFonts w:ascii="Times New Roman" w:hAnsi="Times New Roman" w:cs="Times New Roman"/>
          <w:sz w:val="16"/>
          <w:szCs w:val="16"/>
        </w:rPr>
        <w:t xml:space="preserve"> - stanowisko w nauce przyjmujące twierdzenia, prawdy bez ich weryfikowania, które są podstawą dla poglądów, przekonań, teorii. Ich prawdą jest tylko autorytet „kogoś”, ślepa „wiara” w coś, bez sprawdzania, weryfikacji empirycznej, nawet wtedy, gdy doświadczenie im przeczy.</w:t>
      </w:r>
    </w:p>
    <w:p w:rsidR="00D81AEE" w:rsidRPr="00AF4254" w:rsidRDefault="00D81AEE" w:rsidP="005058B2">
      <w:pPr>
        <w:jc w:val="both"/>
        <w:rPr>
          <w:sz w:val="16"/>
          <w:szCs w:val="16"/>
        </w:rPr>
      </w:pPr>
      <w:r w:rsidRPr="006B31EA">
        <w:rPr>
          <w:b/>
          <w:sz w:val="16"/>
          <w:szCs w:val="16"/>
        </w:rPr>
        <w:t xml:space="preserve">Dogmatyzm teoretyczny - </w:t>
      </w:r>
      <w:r w:rsidRPr="006B31EA">
        <w:rPr>
          <w:sz w:val="16"/>
          <w:szCs w:val="16"/>
        </w:rPr>
        <w:t xml:space="preserve">występuje w nauce jako produkt współczesnej epistemologii. Wyraża się on: </w:t>
      </w:r>
      <w:r w:rsidRPr="006B31EA">
        <w:rPr>
          <w:b/>
          <w:sz w:val="16"/>
          <w:szCs w:val="16"/>
        </w:rPr>
        <w:t>1.</w:t>
      </w:r>
      <w:r w:rsidRPr="006B31EA">
        <w:rPr>
          <w:sz w:val="16"/>
          <w:szCs w:val="16"/>
        </w:rPr>
        <w:t xml:space="preserve"> w posługiwaniu się w taki sposób i takimi kategoriami, twie</w:t>
      </w:r>
      <w:r w:rsidRPr="006B31EA">
        <w:rPr>
          <w:sz w:val="16"/>
          <w:szCs w:val="16"/>
        </w:rPr>
        <w:t>r</w:t>
      </w:r>
      <w:r w:rsidRPr="006B31EA">
        <w:rPr>
          <w:sz w:val="16"/>
          <w:szCs w:val="16"/>
        </w:rPr>
        <w:t>dzeniami</w:t>
      </w:r>
      <w:r w:rsidRPr="006B31EA">
        <w:rPr>
          <w:b/>
          <w:bCs/>
          <w:sz w:val="16"/>
          <w:szCs w:val="16"/>
        </w:rPr>
        <w:t xml:space="preserve">, </w:t>
      </w:r>
      <w:r w:rsidRPr="006B31EA">
        <w:rPr>
          <w:sz w:val="16"/>
          <w:szCs w:val="16"/>
        </w:rPr>
        <w:t>które nie zmieniają swej treści, chociaż opisywana przez nie rzeczywistość już nie istnieje, przekształciła się w nową. Kategorie te i tezy nie wymagają konta</w:t>
      </w:r>
      <w:r w:rsidRPr="006B31EA">
        <w:rPr>
          <w:sz w:val="16"/>
          <w:szCs w:val="16"/>
        </w:rPr>
        <w:t>k</w:t>
      </w:r>
      <w:r w:rsidRPr="006B31EA">
        <w:rPr>
          <w:sz w:val="16"/>
          <w:szCs w:val="16"/>
        </w:rPr>
        <w:t xml:space="preserve">tu z opisywaną przez nie rzeczywistością; </w:t>
      </w:r>
      <w:r w:rsidRPr="006B31EA">
        <w:rPr>
          <w:b/>
          <w:sz w:val="16"/>
          <w:szCs w:val="16"/>
        </w:rPr>
        <w:t>2.</w:t>
      </w:r>
      <w:r w:rsidRPr="006B31EA">
        <w:rPr>
          <w:sz w:val="16"/>
          <w:szCs w:val="16"/>
        </w:rPr>
        <w:t xml:space="preserve"> w postaci formalizmu, czyli „dworskiej” lawiny werbalizmu, pustosłowia. Hierarchiczne „dwory”, „towarzystwa” potrafią toczyć spory wokół pojęć, za którymi nie kryje się żadna rzeczywistość. Coś istnieje nie dlatego, że jest jakąś obiektywną realnością, ale dlatego, że jest o tym mowa, że o tym „Się” (Freud; 1856 - 1939) mówi. Jest to specyficzna forma tworzenia pożądanej świadomości z określonego punktu widzenia; </w:t>
      </w:r>
      <w:r w:rsidRPr="006B31EA">
        <w:rPr>
          <w:b/>
          <w:sz w:val="16"/>
          <w:szCs w:val="16"/>
        </w:rPr>
        <w:t>3.</w:t>
      </w:r>
      <w:r w:rsidRPr="006B31EA">
        <w:rPr>
          <w:sz w:val="16"/>
          <w:szCs w:val="16"/>
        </w:rPr>
        <w:t xml:space="preserve"> w formie słynnych sentencji, formuł. Dogmatyk teoretyczny wiedzę o świecie usiłuje zawrzeć w jednej sentencji, np., „życie jest krótkie i trzeba używać”; </w:t>
      </w:r>
      <w:r w:rsidRPr="006B31EA">
        <w:rPr>
          <w:b/>
          <w:sz w:val="16"/>
          <w:szCs w:val="16"/>
        </w:rPr>
        <w:t>4.</w:t>
      </w:r>
      <w:r w:rsidRPr="006B31EA">
        <w:rPr>
          <w:sz w:val="16"/>
          <w:szCs w:val="16"/>
        </w:rPr>
        <w:t xml:space="preserve"> w negacji drogi osiągania prawdy, która jest jej częścią. Wynik bez drogi jego osiągnięcia jest trupem – powiadał G. W. F. Hegel (1870 – 1831); </w:t>
      </w:r>
      <w:r w:rsidRPr="006B31EA">
        <w:rPr>
          <w:b/>
          <w:sz w:val="16"/>
          <w:szCs w:val="16"/>
        </w:rPr>
        <w:t>5.</w:t>
      </w:r>
      <w:r w:rsidRPr="006B31EA">
        <w:rPr>
          <w:sz w:val="16"/>
          <w:szCs w:val="16"/>
        </w:rPr>
        <w:t xml:space="preserve"> w deklamacyjnym antydogmatyzmie. Za głoszonymi form</w:t>
      </w:r>
      <w:r w:rsidRPr="006B31EA">
        <w:rPr>
          <w:sz w:val="16"/>
          <w:szCs w:val="16"/>
        </w:rPr>
        <w:t>u</w:t>
      </w:r>
      <w:r w:rsidRPr="006B31EA">
        <w:rPr>
          <w:sz w:val="16"/>
          <w:szCs w:val="16"/>
        </w:rPr>
        <w:t>łami, przyjmowanymi uchwałami, ustawam</w:t>
      </w:r>
      <w:r>
        <w:rPr>
          <w:sz w:val="16"/>
          <w:szCs w:val="16"/>
        </w:rPr>
        <w:t>i nie idą praktyczne działania.</w:t>
      </w:r>
    </w:p>
  </w:footnote>
  <w:footnote w:id="238">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Ochlokracją Arystoteles nazywa panowanie motłochu, ludzi niekompetentnych, laików wybieranych na odpowiedzialne stanowiska państwowe.</w:t>
      </w:r>
    </w:p>
  </w:footnote>
  <w:footnote w:id="239">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O. M. A. Krąpiec, </w:t>
      </w:r>
      <w:r w:rsidRPr="00AF4254">
        <w:rPr>
          <w:i/>
          <w:sz w:val="16"/>
          <w:szCs w:val="16"/>
        </w:rPr>
        <w:t>Moralność a etyki</w:t>
      </w:r>
      <w:r w:rsidRPr="00AF4254">
        <w:rPr>
          <w:sz w:val="16"/>
          <w:szCs w:val="16"/>
        </w:rPr>
        <w:t>, (w:) „</w:t>
      </w:r>
      <w:r w:rsidRPr="005058B2">
        <w:rPr>
          <w:sz w:val="16"/>
          <w:szCs w:val="16"/>
        </w:rPr>
        <w:t>Cywilizacja. O nauce, moralności, sztuce i religii. O etykę dla pedagogiki</w:t>
      </w:r>
      <w:r w:rsidRPr="00AF4254">
        <w:rPr>
          <w:sz w:val="16"/>
          <w:szCs w:val="16"/>
        </w:rPr>
        <w:t>”, nr 10, 2004, s. 21.</w:t>
      </w:r>
    </w:p>
  </w:footnote>
  <w:footnote w:id="240">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F. Jaroński, </w:t>
      </w:r>
      <w:r w:rsidRPr="00AF4254">
        <w:rPr>
          <w:i/>
          <w:sz w:val="16"/>
          <w:szCs w:val="16"/>
        </w:rPr>
        <w:t>Jakiej filozofii Polacy potrzebują</w:t>
      </w:r>
      <w:r w:rsidRPr="00AF4254">
        <w:rPr>
          <w:sz w:val="16"/>
          <w:szCs w:val="16"/>
        </w:rPr>
        <w:t xml:space="preserve">, (w:) </w:t>
      </w:r>
      <w:r w:rsidRPr="00AF4254">
        <w:rPr>
          <w:i/>
          <w:sz w:val="16"/>
          <w:szCs w:val="16"/>
        </w:rPr>
        <w:t>Jakiej filozofii Polacy potrzebują</w:t>
      </w:r>
      <w:r w:rsidRPr="00AF4254">
        <w:rPr>
          <w:sz w:val="16"/>
          <w:szCs w:val="16"/>
        </w:rPr>
        <w:t>, wyb</w:t>
      </w:r>
      <w:r>
        <w:rPr>
          <w:sz w:val="16"/>
          <w:szCs w:val="16"/>
        </w:rPr>
        <w:t>ó</w:t>
      </w:r>
      <w:r w:rsidRPr="00AF4254">
        <w:rPr>
          <w:sz w:val="16"/>
          <w:szCs w:val="16"/>
        </w:rPr>
        <w:t>r i wstęp</w:t>
      </w:r>
      <w:r>
        <w:rPr>
          <w:sz w:val="16"/>
          <w:szCs w:val="16"/>
        </w:rPr>
        <w:t>em</w:t>
      </w:r>
      <w:r w:rsidRPr="00AF4254">
        <w:rPr>
          <w:sz w:val="16"/>
          <w:szCs w:val="16"/>
        </w:rPr>
        <w:t xml:space="preserve"> poprzedził W. Tatarkiewicz, PWN, Warszawa 1970, s. 4.</w:t>
      </w:r>
    </w:p>
  </w:footnote>
  <w:footnote w:id="241">
    <w:p w:rsidR="00D81AEE" w:rsidRPr="005058B2" w:rsidRDefault="00D81AEE" w:rsidP="005058B2">
      <w:pPr>
        <w:pStyle w:val="Tekstprzypisudolnego"/>
        <w:jc w:val="both"/>
        <w:rPr>
          <w:sz w:val="16"/>
          <w:szCs w:val="16"/>
        </w:rPr>
      </w:pPr>
      <w:r w:rsidRPr="005058B2">
        <w:rPr>
          <w:rStyle w:val="Odwoanieprzypisudolnego"/>
          <w:sz w:val="16"/>
          <w:szCs w:val="16"/>
        </w:rPr>
        <w:footnoteRef/>
      </w:r>
      <w:r w:rsidRPr="005058B2">
        <w:rPr>
          <w:b/>
          <w:sz w:val="16"/>
          <w:szCs w:val="16"/>
        </w:rPr>
        <w:t xml:space="preserve">Prawda - </w:t>
      </w:r>
      <w:r w:rsidRPr="005058B2">
        <w:rPr>
          <w:sz w:val="16"/>
          <w:szCs w:val="16"/>
        </w:rPr>
        <w:t xml:space="preserve">&lt;gr. </w:t>
      </w:r>
      <w:r w:rsidRPr="005058B2">
        <w:rPr>
          <w:i/>
          <w:sz w:val="16"/>
          <w:szCs w:val="16"/>
        </w:rPr>
        <w:t>άλήθεα</w:t>
      </w:r>
      <w:r w:rsidRPr="005058B2">
        <w:rPr>
          <w:sz w:val="16"/>
          <w:szCs w:val="16"/>
        </w:rPr>
        <w:t xml:space="preserve"> [aletheia], łac. </w:t>
      </w:r>
      <w:r w:rsidRPr="005058B2">
        <w:rPr>
          <w:i/>
          <w:sz w:val="16"/>
          <w:szCs w:val="16"/>
        </w:rPr>
        <w:t>veritas, verum</w:t>
      </w:r>
      <w:r w:rsidRPr="005058B2">
        <w:rPr>
          <w:sz w:val="16"/>
          <w:szCs w:val="16"/>
        </w:rPr>
        <w:t xml:space="preserve"> = zgodność sądów stwierdzających zgodność z faktycznym stanem rzeczy&gt;. Jest tożsamościowym związkiem opisywanym w tezieParmenidesa: „tym samym jest myślenie, co przedmiot myślenia. Nie znajdziesz bowiem myślenia bez tego, co istnieje i czego jest ono wyrazem”. „Uczył, że filozofia rozpada się na dwie części: jedna dotyczy prawdy, druga mniemania”. Diogenes Laertios, </w:t>
      </w:r>
      <w:r w:rsidRPr="005058B2">
        <w:rPr>
          <w:i/>
          <w:sz w:val="16"/>
          <w:szCs w:val="16"/>
        </w:rPr>
        <w:t>Żywoty i poglądy słynnych filozofów</w:t>
      </w:r>
      <w:r w:rsidRPr="005058B2">
        <w:rPr>
          <w:sz w:val="16"/>
          <w:szCs w:val="16"/>
        </w:rPr>
        <w:t xml:space="preserve">, PWN, Warszawa 1984, s. 528. Trzeba tu jeszcze uwzględnić ruch. Rzeczy się zmieniają, a zatem i ich opis jest zmienny. </w:t>
      </w:r>
    </w:p>
    <w:p w:rsidR="00D81AEE" w:rsidRPr="000D5DB1" w:rsidRDefault="00D81AEE" w:rsidP="005058B2">
      <w:pPr>
        <w:pStyle w:val="Tekstprzypisudolnego"/>
        <w:jc w:val="both"/>
        <w:rPr>
          <w:sz w:val="16"/>
          <w:szCs w:val="16"/>
          <w:lang w:val="en-US"/>
        </w:rPr>
      </w:pPr>
      <w:r w:rsidRPr="005058B2">
        <w:rPr>
          <w:sz w:val="16"/>
          <w:szCs w:val="16"/>
        </w:rPr>
        <w:t xml:space="preserve">     Arystoteles powiada: „Nie dlatego bowiem, iż uważamy, że jesteś biały, że jesteś tak faktycznie, lecz odwrotnie, ponieważ jesteś biały, my stwierdzając to mówimy prawdę”. </w:t>
      </w:r>
      <w:r w:rsidRPr="005058B2">
        <w:rPr>
          <w:sz w:val="16"/>
          <w:szCs w:val="16"/>
          <w:lang w:val="en-US"/>
        </w:rPr>
        <w:t xml:space="preserve">Arystoteles, </w:t>
      </w:r>
      <w:r w:rsidRPr="005058B2">
        <w:rPr>
          <w:i/>
          <w:sz w:val="16"/>
          <w:szCs w:val="16"/>
          <w:lang w:val="en-US"/>
        </w:rPr>
        <w:t>Metafizyka,</w:t>
      </w:r>
      <w:r w:rsidRPr="005058B2">
        <w:rPr>
          <w:sz w:val="16"/>
          <w:szCs w:val="16"/>
          <w:lang w:val="en-US"/>
        </w:rPr>
        <w:t xml:space="preserve"> 1051 b 7 – 9. </w:t>
      </w:r>
      <w:r w:rsidRPr="005058B2">
        <w:rPr>
          <w:i/>
          <w:sz w:val="16"/>
          <w:szCs w:val="16"/>
          <w:lang w:val="en-US"/>
        </w:rPr>
        <w:t>Veritas estadaequatio rei et intellectus</w:t>
      </w:r>
      <w:r w:rsidRPr="005058B2">
        <w:rPr>
          <w:sz w:val="16"/>
          <w:szCs w:val="16"/>
          <w:lang w:val="en-US"/>
        </w:rPr>
        <w:t xml:space="preserve"> - św. </w:t>
      </w:r>
      <w:r w:rsidRPr="000D5DB1">
        <w:rPr>
          <w:sz w:val="16"/>
          <w:szCs w:val="16"/>
          <w:lang w:val="en-US"/>
        </w:rPr>
        <w:t>Tomasz z Akwinu.</w:t>
      </w:r>
    </w:p>
    <w:p w:rsidR="00D81AEE" w:rsidRPr="005058B2" w:rsidRDefault="00D81AEE" w:rsidP="005058B2">
      <w:pPr>
        <w:jc w:val="both"/>
        <w:rPr>
          <w:sz w:val="16"/>
          <w:szCs w:val="16"/>
        </w:rPr>
      </w:pPr>
      <w:r w:rsidRPr="005058B2">
        <w:rPr>
          <w:sz w:val="16"/>
          <w:szCs w:val="16"/>
        </w:rPr>
        <w:t>Prawda obiektywna jest to niezależna od nas zgodność myśli z rzeczą opisywana przez tę myśl. Prawdą subiektywną jest nasze mniemanie; to, co się nam wydaje, że jakaś myśl jest zgodna z opisywaną rzeczą. Prawda subiektywna może być i jest wykorzystywana w propagandzie, w agitacji, w reklamie nakłaniającej do zachowań zgodnych z chceniem reklamodawców, agitujących, propagandystów. Wielość definicji prawdy jest próbą obiektywizowania wybranej subiektywności, a więc material</w:t>
      </w:r>
      <w:r w:rsidRPr="005058B2">
        <w:rPr>
          <w:sz w:val="16"/>
          <w:szCs w:val="16"/>
        </w:rPr>
        <w:t>i</w:t>
      </w:r>
      <w:r w:rsidRPr="005058B2">
        <w:rPr>
          <w:sz w:val="16"/>
          <w:szCs w:val="16"/>
        </w:rPr>
        <w:t xml:space="preserve">zowania interesów jednostek ludzkich, grup społecznych.  </w:t>
      </w:r>
    </w:p>
    <w:p w:rsidR="00D81AEE" w:rsidRPr="005058B2" w:rsidRDefault="00D81AEE" w:rsidP="005058B2">
      <w:pPr>
        <w:tabs>
          <w:tab w:val="left" w:pos="9000"/>
          <w:tab w:val="left" w:pos="9720"/>
        </w:tabs>
        <w:jc w:val="both"/>
        <w:rPr>
          <w:color w:val="000000"/>
          <w:sz w:val="16"/>
          <w:szCs w:val="16"/>
        </w:rPr>
      </w:pPr>
      <w:r w:rsidRPr="005058B2">
        <w:rPr>
          <w:sz w:val="16"/>
          <w:szCs w:val="16"/>
        </w:rPr>
        <w:t xml:space="preserve">     Reprezentatywną dla filozofii </w:t>
      </w:r>
      <w:r w:rsidRPr="005058B2">
        <w:rPr>
          <w:b/>
          <w:sz w:val="16"/>
          <w:szCs w:val="16"/>
        </w:rPr>
        <w:t xml:space="preserve">rosyjskiej definicję prawdy </w:t>
      </w:r>
      <w:r w:rsidRPr="005058B2">
        <w:rPr>
          <w:color w:val="000000"/>
          <w:sz w:val="16"/>
          <w:szCs w:val="16"/>
        </w:rPr>
        <w:t>zaprezentował S. Frank (1877 – 1950). Pisze on, że „Rosjanie oprócz słowa &lt;&lt;prawda&gt;&gt; (</w:t>
      </w:r>
      <w:r w:rsidRPr="005058B2">
        <w:rPr>
          <w:i/>
          <w:iCs/>
          <w:color w:val="000000"/>
          <w:sz w:val="16"/>
          <w:szCs w:val="16"/>
        </w:rPr>
        <w:t>istina</w:t>
      </w:r>
      <w:r w:rsidRPr="005058B2">
        <w:rPr>
          <w:color w:val="000000"/>
          <w:sz w:val="16"/>
          <w:szCs w:val="16"/>
        </w:rPr>
        <w:t xml:space="preserve">), któremu dokładnie odpowiada niemieckie </w:t>
      </w:r>
      <w:r w:rsidRPr="005058B2">
        <w:rPr>
          <w:i/>
          <w:iCs/>
          <w:color w:val="000000"/>
          <w:sz w:val="16"/>
          <w:szCs w:val="16"/>
        </w:rPr>
        <w:t>Wahrheit</w:t>
      </w:r>
      <w:r w:rsidRPr="005058B2">
        <w:rPr>
          <w:color w:val="000000"/>
          <w:sz w:val="16"/>
          <w:szCs w:val="16"/>
        </w:rPr>
        <w:t>, posiadają jeszcze inne pojęcie, które stało się jedynym tematem ich rozmyślań i poszukiwań duchowych. To jest nieprzetł</w:t>
      </w:r>
      <w:r w:rsidRPr="005058B2">
        <w:rPr>
          <w:color w:val="000000"/>
          <w:sz w:val="16"/>
          <w:szCs w:val="16"/>
        </w:rPr>
        <w:t>u</w:t>
      </w:r>
      <w:r w:rsidRPr="005058B2">
        <w:rPr>
          <w:color w:val="000000"/>
          <w:sz w:val="16"/>
          <w:szCs w:val="16"/>
        </w:rPr>
        <w:t>maczalne pojęcie &lt;&lt;prawda&gt;&gt; (prawda). Z jednej strony &lt;&lt;prawda&gt;&gt; oznacza prawdę (</w:t>
      </w:r>
      <w:r w:rsidRPr="005058B2">
        <w:rPr>
          <w:i/>
          <w:iCs/>
          <w:color w:val="000000"/>
          <w:sz w:val="16"/>
          <w:szCs w:val="16"/>
        </w:rPr>
        <w:t>istinę</w:t>
      </w:r>
      <w:r w:rsidRPr="005058B2">
        <w:rPr>
          <w:color w:val="000000"/>
          <w:sz w:val="16"/>
          <w:szCs w:val="16"/>
        </w:rPr>
        <w:t>) w sensie adekwatnego teoretycznie obrazu rzeczywistości z tą rzeczywst</w:t>
      </w:r>
      <w:r w:rsidRPr="005058B2">
        <w:rPr>
          <w:color w:val="000000"/>
          <w:sz w:val="16"/>
          <w:szCs w:val="16"/>
        </w:rPr>
        <w:t>o</w:t>
      </w:r>
      <w:r w:rsidRPr="005058B2">
        <w:rPr>
          <w:color w:val="000000"/>
          <w:sz w:val="16"/>
          <w:szCs w:val="16"/>
        </w:rPr>
        <w:t xml:space="preserve">ścia, a z drugiej - &lt;&lt;moralną słuszność (rację)&gt;&gt;, moralne podstawy życia, duchową istotę życia, za której pośrednictwem staje się ono (życie) wewnętrznie jednolite, zostaje uświęcone i zbawione. W podobnym teoretycznym i moralno – praktycznym sensie używa się niemieckiego przymiotnika </w:t>
      </w:r>
      <w:r w:rsidRPr="005058B2">
        <w:rPr>
          <w:i/>
          <w:iCs/>
          <w:color w:val="000000"/>
          <w:sz w:val="16"/>
          <w:szCs w:val="16"/>
        </w:rPr>
        <w:t>richtig</w:t>
      </w:r>
      <w:r w:rsidRPr="005058B2">
        <w:rPr>
          <w:color w:val="000000"/>
          <w:sz w:val="16"/>
          <w:szCs w:val="16"/>
        </w:rPr>
        <w:t xml:space="preserve"> czy angielskiego </w:t>
      </w:r>
      <w:r w:rsidRPr="005058B2">
        <w:rPr>
          <w:i/>
          <w:iCs/>
          <w:color w:val="000000"/>
          <w:sz w:val="16"/>
          <w:szCs w:val="16"/>
        </w:rPr>
        <w:t>right</w:t>
      </w:r>
      <w:r w:rsidRPr="005058B2">
        <w:rPr>
          <w:color w:val="000000"/>
          <w:sz w:val="16"/>
          <w:szCs w:val="16"/>
        </w:rPr>
        <w:t xml:space="preserve">, gdy </w:t>
      </w:r>
      <w:r w:rsidRPr="005058B2">
        <w:rPr>
          <w:i/>
          <w:iCs/>
          <w:color w:val="000000"/>
          <w:sz w:val="16"/>
          <w:szCs w:val="16"/>
        </w:rPr>
        <w:t>richtig</w:t>
      </w:r>
      <w:r w:rsidRPr="005058B2">
        <w:rPr>
          <w:color w:val="000000"/>
          <w:sz w:val="16"/>
          <w:szCs w:val="16"/>
        </w:rPr>
        <w:t xml:space="preserve"> oznacza zarówno opinię, jak i działanie. Myśliciel rosyjski, od prostego pobożnego człowieka po Fiodora Michałowicza Dostojewskiego (1821 – 1881), Lwa Tołstoja (1828 – 1910) i Włodzimierza Siergiejewicza Sołowiowa (1853 – 1900), zawsze poszukuje &lt;&lt;prawdy&gt;&gt;; chce nie tylko zrozumieć świat i życie, ale dąży do uchwycenia </w:t>
      </w:r>
      <w:r w:rsidRPr="005058B2">
        <w:rPr>
          <w:b/>
          <w:color w:val="000000"/>
          <w:sz w:val="16"/>
          <w:szCs w:val="16"/>
        </w:rPr>
        <w:t>głównej religijno – moralnej zasady wszechświata</w:t>
      </w:r>
      <w:r w:rsidRPr="005058B2">
        <w:rPr>
          <w:color w:val="000000"/>
          <w:sz w:val="16"/>
          <w:szCs w:val="16"/>
        </w:rPr>
        <w:t>, żeby przekształcić świat, przejść oczyszczenie i zbawienie. Pragnie bezwarunkowego triumfu prawdy (</w:t>
      </w:r>
      <w:r w:rsidRPr="005058B2">
        <w:rPr>
          <w:i/>
          <w:iCs/>
          <w:color w:val="000000"/>
          <w:sz w:val="16"/>
          <w:szCs w:val="16"/>
        </w:rPr>
        <w:t>istina</w:t>
      </w:r>
      <w:r w:rsidRPr="005058B2">
        <w:rPr>
          <w:color w:val="000000"/>
          <w:sz w:val="16"/>
          <w:szCs w:val="16"/>
        </w:rPr>
        <w:t>) jako &lt;&lt;</w:t>
      </w:r>
      <w:r w:rsidRPr="005058B2">
        <w:rPr>
          <w:b/>
          <w:color w:val="000000"/>
          <w:sz w:val="16"/>
          <w:szCs w:val="16"/>
        </w:rPr>
        <w:t>prawdziwego bycia</w:t>
      </w:r>
      <w:r w:rsidRPr="005058B2">
        <w:rPr>
          <w:color w:val="000000"/>
          <w:sz w:val="16"/>
          <w:szCs w:val="16"/>
        </w:rPr>
        <w:t xml:space="preserve">&gt;&gt; nad fałszem, nieprawdą i niesprawiedliwością. </w:t>
      </w:r>
      <w:r w:rsidRPr="005058B2">
        <w:rPr>
          <w:i/>
          <w:iCs/>
          <w:color w:val="000000"/>
          <w:sz w:val="16"/>
          <w:szCs w:val="16"/>
        </w:rPr>
        <w:t>Istina</w:t>
      </w:r>
      <w:r w:rsidRPr="005058B2">
        <w:rPr>
          <w:color w:val="000000"/>
          <w:sz w:val="16"/>
          <w:szCs w:val="16"/>
        </w:rPr>
        <w:t xml:space="preserve"> nie jest rozumiana we współczesnym sensie jako tożsamość przedstawienia i rzeczywistości, lecz w starym religijnym sensie jako konkretne uchwycenie prawdziwego bytu, od którego człowiek odszedł i do którego znowu powinien powrócić i zakorzenić się w nim. </w:t>
      </w:r>
      <w:r w:rsidRPr="005058B2">
        <w:rPr>
          <w:i/>
          <w:iCs/>
          <w:color w:val="000000"/>
          <w:sz w:val="16"/>
          <w:szCs w:val="16"/>
        </w:rPr>
        <w:t>Istina</w:t>
      </w:r>
      <w:r w:rsidRPr="005058B2">
        <w:rPr>
          <w:color w:val="000000"/>
          <w:sz w:val="16"/>
          <w:szCs w:val="16"/>
        </w:rPr>
        <w:t xml:space="preserve"> nie jest wtórną abstrakcyjną kategorią poznania; w swym pierwotnym sensie jest konkretną ontologiczną istotą, istotową podstawą życia.</w:t>
      </w:r>
    </w:p>
    <w:p w:rsidR="00D81AEE" w:rsidRPr="005058B2" w:rsidRDefault="00D81AEE" w:rsidP="005058B2">
      <w:pPr>
        <w:pStyle w:val="Tekstprzypisudolnego"/>
        <w:tabs>
          <w:tab w:val="left" w:pos="9356"/>
        </w:tabs>
        <w:ind w:right="4"/>
        <w:jc w:val="both"/>
        <w:rPr>
          <w:sz w:val="16"/>
          <w:szCs w:val="16"/>
        </w:rPr>
      </w:pPr>
      <w:r w:rsidRPr="005058B2">
        <w:rPr>
          <w:color w:val="000000"/>
          <w:sz w:val="16"/>
          <w:szCs w:val="16"/>
        </w:rPr>
        <w:t xml:space="preserve">     Pojęcie konkretnej, ontologicznej, żywej </w:t>
      </w:r>
      <w:r w:rsidRPr="005058B2">
        <w:rPr>
          <w:i/>
          <w:iCs/>
          <w:color w:val="000000"/>
          <w:sz w:val="16"/>
          <w:szCs w:val="16"/>
        </w:rPr>
        <w:t>istiny</w:t>
      </w:r>
      <w:r w:rsidRPr="005058B2">
        <w:rPr>
          <w:color w:val="000000"/>
          <w:sz w:val="16"/>
          <w:szCs w:val="16"/>
        </w:rPr>
        <w:t>, które stało się przedmiotem rosyjskich poszukiwań duchowych i twórczości, prowadzi do tego, że rosyjska myśl filozoficzna w swej typowo narodowej formie nigdy nie była &lt;&lt;czystym poznaniem&gt;&gt;, beznamiętnym teoretycznym pojmowaniem świata, a zawsze była wyrazem religijnych poszukiwań świętości. Duchowi rosyjskiemu całkowicie obce jest Spinozjańskie&lt;&lt;nie płakać, nie śmiać się, ale rozumieć&gt;&gt;”.</w:t>
      </w:r>
      <w:r w:rsidRPr="005058B2">
        <w:rPr>
          <w:sz w:val="16"/>
          <w:szCs w:val="16"/>
        </w:rPr>
        <w:t xml:space="preserve">S. Frank, </w:t>
      </w:r>
      <w:r w:rsidRPr="005058B2">
        <w:rPr>
          <w:i/>
          <w:iCs/>
          <w:sz w:val="16"/>
          <w:szCs w:val="16"/>
        </w:rPr>
        <w:t>Istota i wiodące motywy filozofii rosyjskiej</w:t>
      </w:r>
      <w:r w:rsidRPr="005058B2">
        <w:rPr>
          <w:sz w:val="16"/>
          <w:szCs w:val="16"/>
        </w:rPr>
        <w:t xml:space="preserve">, przekł. E. Matuszczyk, (w:) </w:t>
      </w:r>
      <w:r w:rsidRPr="005058B2">
        <w:rPr>
          <w:i/>
          <w:iCs/>
          <w:sz w:val="16"/>
          <w:szCs w:val="16"/>
        </w:rPr>
        <w:t>Niemarksistowska filozofia rosyjska. Antologia tekstów filozoficznych XIX wieku i pierwszej połowy XX w</w:t>
      </w:r>
      <w:r w:rsidRPr="005058B2">
        <w:rPr>
          <w:sz w:val="16"/>
          <w:szCs w:val="16"/>
        </w:rPr>
        <w:t xml:space="preserve">. </w:t>
      </w:r>
      <w:r w:rsidRPr="005058B2">
        <w:rPr>
          <w:iCs/>
          <w:sz w:val="16"/>
          <w:szCs w:val="16"/>
        </w:rPr>
        <w:t>Część I</w:t>
      </w:r>
      <w:r w:rsidRPr="005058B2">
        <w:rPr>
          <w:sz w:val="16"/>
          <w:szCs w:val="16"/>
        </w:rPr>
        <w:t>, L. Kiejzik (red., wybór i przedmowa), Wyd. Ibidem, Kurowice k/Łodzi, Łódź 2001, s. 35 - 36. W filozofii tej szuk</w:t>
      </w:r>
      <w:r>
        <w:rPr>
          <w:sz w:val="16"/>
          <w:szCs w:val="16"/>
        </w:rPr>
        <w:t>a</w:t>
      </w:r>
      <w:r w:rsidRPr="005058B2">
        <w:rPr>
          <w:sz w:val="16"/>
          <w:szCs w:val="16"/>
        </w:rPr>
        <w:t xml:space="preserve"> się zasad prawdziwego bycia ludzkiego jako bycia.</w:t>
      </w:r>
    </w:p>
    <w:p w:rsidR="00D81AEE" w:rsidRPr="005058B2" w:rsidRDefault="00D81AEE" w:rsidP="005058B2">
      <w:pPr>
        <w:tabs>
          <w:tab w:val="left" w:pos="9000"/>
          <w:tab w:val="left" w:pos="9360"/>
          <w:tab w:val="left" w:pos="9720"/>
        </w:tabs>
        <w:jc w:val="both"/>
        <w:rPr>
          <w:color w:val="000000"/>
          <w:sz w:val="16"/>
          <w:szCs w:val="16"/>
        </w:rPr>
      </w:pPr>
      <w:r w:rsidRPr="005058B2">
        <w:rPr>
          <w:color w:val="000000"/>
          <w:sz w:val="16"/>
          <w:szCs w:val="16"/>
        </w:rPr>
        <w:t xml:space="preserve">     Takie mądrościowe rozumienie prawdy dobrze – jak się wydaje - zrekonstruował L. Tołstoj (1828 – 1910). Uważa on, że mądrość jest znajomością wiecznej istoty i zastosowaniem jej w życiu. Nie trzeba myśleć, że mądrość posiadają tylko niektórzy, szczególni ludzie. Mądrością obdarzeni są wszyscy ludzie i dlatego jest ona swoistą dla wszystkich ludzi. Mądrością jest znajomość swego przeznaczenia i umiejętność doboru środków dla jego wypełnienia. Nie ma takich sytuacji, w których nie ujawni</w:t>
      </w:r>
      <w:r w:rsidRPr="005058B2">
        <w:rPr>
          <w:color w:val="000000"/>
          <w:sz w:val="16"/>
          <w:szCs w:val="16"/>
        </w:rPr>
        <w:t>a</w:t>
      </w:r>
      <w:r w:rsidRPr="005058B2">
        <w:rPr>
          <w:color w:val="000000"/>
          <w:sz w:val="16"/>
          <w:szCs w:val="16"/>
        </w:rPr>
        <w:t xml:space="preserve">łaby się mądrość konkretnych jednostek ludzkich. </w:t>
      </w:r>
    </w:p>
    <w:p w:rsidR="00D81AEE" w:rsidRPr="005058B2" w:rsidRDefault="00D81AEE" w:rsidP="005058B2">
      <w:pPr>
        <w:pStyle w:val="Tekstprzypisudolnego"/>
        <w:ind w:right="4"/>
        <w:jc w:val="both"/>
        <w:rPr>
          <w:sz w:val="16"/>
          <w:szCs w:val="16"/>
        </w:rPr>
      </w:pPr>
      <w:r w:rsidRPr="005058B2">
        <w:rPr>
          <w:b/>
          <w:color w:val="000000"/>
          <w:sz w:val="16"/>
          <w:szCs w:val="16"/>
        </w:rPr>
        <w:t xml:space="preserve">      Swoistość człowieka mądrego ujawnia się w trzech rzeczach</w:t>
      </w:r>
      <w:r w:rsidRPr="005058B2">
        <w:rPr>
          <w:color w:val="000000"/>
          <w:sz w:val="16"/>
          <w:szCs w:val="16"/>
        </w:rPr>
        <w:t xml:space="preserve">: po pierwsze </w:t>
      </w:r>
      <w:r w:rsidRPr="005058B2">
        <w:rPr>
          <w:b/>
          <w:color w:val="000000"/>
          <w:sz w:val="16"/>
          <w:szCs w:val="16"/>
        </w:rPr>
        <w:t>(1),</w:t>
      </w:r>
      <w:r w:rsidRPr="005058B2">
        <w:rPr>
          <w:color w:val="000000"/>
          <w:sz w:val="16"/>
          <w:szCs w:val="16"/>
        </w:rPr>
        <w:t xml:space="preserve"> robić to, co podpowiada się, aby inni to robili; po drugie </w:t>
      </w:r>
      <w:r w:rsidRPr="005058B2">
        <w:rPr>
          <w:b/>
          <w:color w:val="000000"/>
          <w:sz w:val="16"/>
          <w:szCs w:val="16"/>
        </w:rPr>
        <w:t>(2),</w:t>
      </w:r>
      <w:r w:rsidRPr="005058B2">
        <w:rPr>
          <w:color w:val="000000"/>
          <w:sz w:val="16"/>
          <w:szCs w:val="16"/>
        </w:rPr>
        <w:t xml:space="preserve"> nigdy nie występować przeciw sprawiedliwości, nigdy nie być niesprawiedliwym; i po trzecie </w:t>
      </w:r>
      <w:r w:rsidRPr="005058B2">
        <w:rPr>
          <w:b/>
          <w:color w:val="000000"/>
          <w:sz w:val="16"/>
          <w:szCs w:val="16"/>
        </w:rPr>
        <w:t>(3),</w:t>
      </w:r>
      <w:r w:rsidRPr="005058B2">
        <w:rPr>
          <w:color w:val="000000"/>
          <w:sz w:val="16"/>
          <w:szCs w:val="16"/>
        </w:rPr>
        <w:t xml:space="preserve"> cierpliwie znosić słabości ludzi, z którymi mamy do czynienia. Mądrością jest więc znaj</w:t>
      </w:r>
      <w:r w:rsidRPr="005058B2">
        <w:rPr>
          <w:color w:val="000000"/>
          <w:sz w:val="16"/>
          <w:szCs w:val="16"/>
        </w:rPr>
        <w:t>o</w:t>
      </w:r>
      <w:r w:rsidRPr="005058B2">
        <w:rPr>
          <w:color w:val="000000"/>
          <w:sz w:val="16"/>
          <w:szCs w:val="16"/>
        </w:rPr>
        <w:t>mość tej wiedzy, która jest najbardziej potrzebna. Z całej ludzkiej wiedzy – zdaniem Tołstoja – najbardziej potrzeba jest wiedza o tym, jak żyć dobrze, tj. w prawdzie, to jest tak żyć, aby robić jak najmniej zła, a jak najwięcej dobra.</w:t>
      </w:r>
      <w:r w:rsidRPr="005058B2">
        <w:rPr>
          <w:sz w:val="16"/>
          <w:szCs w:val="16"/>
        </w:rPr>
        <w:t xml:space="preserve">Por. O. Płatonow, </w:t>
      </w:r>
      <w:r w:rsidRPr="005058B2">
        <w:rPr>
          <w:i/>
          <w:iCs/>
          <w:sz w:val="16"/>
          <w:szCs w:val="16"/>
        </w:rPr>
        <w:t>Mudrost</w:t>
      </w:r>
      <w:r w:rsidRPr="005058B2">
        <w:rPr>
          <w:sz w:val="16"/>
          <w:szCs w:val="16"/>
        </w:rPr>
        <w:t xml:space="preserve">, (w:) </w:t>
      </w:r>
      <w:r w:rsidRPr="005058B2">
        <w:rPr>
          <w:i/>
          <w:iCs/>
          <w:sz w:val="16"/>
          <w:szCs w:val="16"/>
        </w:rPr>
        <w:t>Enciklopediczeskijsłowarruskoj cywilizacji</w:t>
      </w:r>
      <w:r w:rsidRPr="005058B2">
        <w:rPr>
          <w:sz w:val="16"/>
          <w:szCs w:val="16"/>
        </w:rPr>
        <w:t xml:space="preserve">, Sostawitiel O. A. Płatonow, Prawosławne Wydawnictwo Ruskoj Cywilizacji, Moskwa 2000, s. 550. </w:t>
      </w:r>
    </w:p>
    <w:p w:rsidR="00D81AEE" w:rsidRPr="005058B2" w:rsidRDefault="00D81AEE" w:rsidP="005058B2">
      <w:pPr>
        <w:tabs>
          <w:tab w:val="left" w:pos="9000"/>
          <w:tab w:val="left" w:pos="9360"/>
          <w:tab w:val="left" w:pos="9720"/>
        </w:tabs>
        <w:jc w:val="both"/>
        <w:rPr>
          <w:color w:val="000000"/>
          <w:sz w:val="16"/>
          <w:szCs w:val="16"/>
        </w:rPr>
      </w:pPr>
      <w:r w:rsidRPr="005058B2">
        <w:rPr>
          <w:color w:val="000000"/>
          <w:sz w:val="16"/>
          <w:szCs w:val="16"/>
        </w:rPr>
        <w:t xml:space="preserve">      Cytowani autorzy uznają, że mądrością jest określony kształt ducha poszczególnych jednostek ludzkich. Ujawnia się w nim zastosowanie istotowej wiedzy w tej, a nie innej, konkretnej sytuacji społecznej.     </w:t>
      </w:r>
    </w:p>
    <w:p w:rsidR="00D81AEE" w:rsidRPr="005058B2" w:rsidRDefault="00D81AEE" w:rsidP="005058B2">
      <w:pPr>
        <w:widowControl w:val="0"/>
        <w:shd w:val="clear" w:color="auto" w:fill="FFFFFF"/>
        <w:tabs>
          <w:tab w:val="left" w:pos="9000"/>
          <w:tab w:val="left" w:pos="9360"/>
          <w:tab w:val="left" w:pos="9720"/>
        </w:tabs>
        <w:autoSpaceDE w:val="0"/>
        <w:jc w:val="both"/>
        <w:rPr>
          <w:color w:val="000000"/>
          <w:sz w:val="16"/>
          <w:szCs w:val="16"/>
        </w:rPr>
      </w:pPr>
      <w:r w:rsidRPr="005058B2">
        <w:rPr>
          <w:color w:val="000000"/>
          <w:sz w:val="16"/>
          <w:szCs w:val="16"/>
        </w:rPr>
        <w:t xml:space="preserve">      M. Bierdiajew (1874 – 1948) pytałby wtedy o</w:t>
      </w:r>
      <w:r w:rsidRPr="005058B2">
        <w:rPr>
          <w:b/>
          <w:color w:val="000000"/>
          <w:sz w:val="16"/>
          <w:szCs w:val="16"/>
        </w:rPr>
        <w:t>: 1.</w:t>
      </w:r>
      <w:r w:rsidRPr="005058B2">
        <w:rPr>
          <w:color w:val="000000"/>
          <w:sz w:val="16"/>
          <w:szCs w:val="16"/>
        </w:rPr>
        <w:t xml:space="preserve"> wolność, </w:t>
      </w:r>
      <w:r w:rsidRPr="005058B2">
        <w:rPr>
          <w:b/>
          <w:color w:val="000000"/>
          <w:sz w:val="16"/>
          <w:szCs w:val="16"/>
        </w:rPr>
        <w:t>2</w:t>
      </w:r>
      <w:r w:rsidRPr="005058B2">
        <w:rPr>
          <w:color w:val="000000"/>
          <w:sz w:val="16"/>
          <w:szCs w:val="16"/>
        </w:rPr>
        <w:t xml:space="preserve">. soborowość, </w:t>
      </w:r>
      <w:r w:rsidRPr="005058B2">
        <w:rPr>
          <w:b/>
          <w:color w:val="000000"/>
          <w:sz w:val="16"/>
          <w:szCs w:val="16"/>
        </w:rPr>
        <w:t>3.</w:t>
      </w:r>
      <w:r w:rsidRPr="005058B2">
        <w:rPr>
          <w:color w:val="000000"/>
          <w:sz w:val="16"/>
          <w:szCs w:val="16"/>
        </w:rPr>
        <w:t xml:space="preserve"> duchowość profetyczną, </w:t>
      </w:r>
      <w:r w:rsidRPr="005058B2">
        <w:rPr>
          <w:b/>
          <w:color w:val="000000"/>
          <w:sz w:val="16"/>
          <w:szCs w:val="16"/>
        </w:rPr>
        <w:t>4.</w:t>
      </w:r>
      <w:r w:rsidRPr="005058B2">
        <w:rPr>
          <w:color w:val="000000"/>
          <w:sz w:val="16"/>
          <w:szCs w:val="16"/>
        </w:rPr>
        <w:t xml:space="preserve"> o dobro wspólne, </w:t>
      </w:r>
      <w:r w:rsidRPr="005058B2">
        <w:rPr>
          <w:b/>
          <w:color w:val="000000"/>
          <w:sz w:val="16"/>
          <w:szCs w:val="16"/>
        </w:rPr>
        <w:t>5.</w:t>
      </w:r>
      <w:r w:rsidRPr="005058B2">
        <w:rPr>
          <w:color w:val="000000"/>
          <w:sz w:val="16"/>
          <w:szCs w:val="16"/>
        </w:rPr>
        <w:t xml:space="preserve"> o humanizm, </w:t>
      </w:r>
      <w:r w:rsidRPr="005058B2">
        <w:rPr>
          <w:b/>
          <w:color w:val="000000"/>
          <w:sz w:val="16"/>
          <w:szCs w:val="16"/>
        </w:rPr>
        <w:t>6.</w:t>
      </w:r>
      <w:r w:rsidRPr="005058B2">
        <w:rPr>
          <w:color w:val="000000"/>
          <w:sz w:val="16"/>
          <w:szCs w:val="16"/>
        </w:rPr>
        <w:t xml:space="preserve"> o bogoczłowieczeństwo, </w:t>
      </w:r>
      <w:r w:rsidRPr="005058B2">
        <w:rPr>
          <w:b/>
          <w:color w:val="000000"/>
          <w:sz w:val="16"/>
          <w:szCs w:val="16"/>
        </w:rPr>
        <w:t>7.</w:t>
      </w:r>
      <w:r w:rsidRPr="005058B2">
        <w:rPr>
          <w:color w:val="000000"/>
          <w:sz w:val="16"/>
          <w:szCs w:val="16"/>
        </w:rPr>
        <w:t xml:space="preserve"> o antropizm, </w:t>
      </w:r>
      <w:r w:rsidRPr="005058B2">
        <w:rPr>
          <w:b/>
          <w:color w:val="000000"/>
          <w:sz w:val="16"/>
          <w:szCs w:val="16"/>
        </w:rPr>
        <w:t>8.</w:t>
      </w:r>
      <w:r w:rsidRPr="005058B2">
        <w:rPr>
          <w:color w:val="000000"/>
          <w:sz w:val="16"/>
          <w:szCs w:val="16"/>
        </w:rPr>
        <w:t xml:space="preserve"> o filozofię religijną, </w:t>
      </w:r>
      <w:r w:rsidRPr="005058B2">
        <w:rPr>
          <w:b/>
          <w:color w:val="000000"/>
          <w:sz w:val="16"/>
          <w:szCs w:val="16"/>
        </w:rPr>
        <w:t>9</w:t>
      </w:r>
      <w:r w:rsidRPr="005058B2">
        <w:rPr>
          <w:color w:val="000000"/>
          <w:sz w:val="16"/>
          <w:szCs w:val="16"/>
        </w:rPr>
        <w:t>. o treść doświadczenia integralnego, czyli o idee filozofii rosyjskiej, o „rosyjską, filozoficzną dziewiątkę”. Zastanawiałby się, jak owe idee mogą się materializować w tej, a nie innej rzeczywistości. Jak mogą być urzeczywistniane przez te, a nie inne jednostki ludzkie. Stosowałby więc F. Znanie</w:t>
      </w:r>
      <w:r w:rsidRPr="005058B2">
        <w:rPr>
          <w:color w:val="000000"/>
          <w:sz w:val="16"/>
          <w:szCs w:val="16"/>
        </w:rPr>
        <w:t>c</w:t>
      </w:r>
      <w:r w:rsidRPr="005058B2">
        <w:rPr>
          <w:color w:val="000000"/>
          <w:sz w:val="16"/>
          <w:szCs w:val="16"/>
        </w:rPr>
        <w:t>kiego (1882 – 1958) współczynnik humanistyczny</w:t>
      </w:r>
      <w:r>
        <w:rPr>
          <w:color w:val="000000"/>
          <w:sz w:val="16"/>
          <w:szCs w:val="16"/>
        </w:rPr>
        <w:t>*</w:t>
      </w:r>
      <w:r w:rsidRPr="005058B2">
        <w:rPr>
          <w:color w:val="000000"/>
          <w:sz w:val="16"/>
          <w:szCs w:val="16"/>
        </w:rPr>
        <w:t xml:space="preserve">. </w:t>
      </w:r>
    </w:p>
    <w:p w:rsidR="00D81AEE" w:rsidRPr="005058B2" w:rsidRDefault="00D81AEE" w:rsidP="005058B2">
      <w:pPr>
        <w:jc w:val="both"/>
        <w:rPr>
          <w:sz w:val="16"/>
          <w:szCs w:val="16"/>
        </w:rPr>
      </w:pPr>
      <w:r>
        <w:rPr>
          <w:sz w:val="16"/>
          <w:szCs w:val="16"/>
        </w:rPr>
        <w:t xml:space="preserve">       Z</w:t>
      </w:r>
      <w:r w:rsidRPr="005058B2">
        <w:rPr>
          <w:sz w:val="16"/>
          <w:szCs w:val="16"/>
        </w:rPr>
        <w:t>apomina się o mi</w:t>
      </w:r>
      <w:r>
        <w:rPr>
          <w:sz w:val="16"/>
          <w:szCs w:val="16"/>
        </w:rPr>
        <w:t xml:space="preserve">cie </w:t>
      </w:r>
      <w:r w:rsidRPr="005058B2">
        <w:rPr>
          <w:b/>
          <w:sz w:val="16"/>
          <w:szCs w:val="16"/>
        </w:rPr>
        <w:t>Anteusza syna Posejdona i Gai</w:t>
      </w:r>
      <w:r w:rsidRPr="005058B2">
        <w:rPr>
          <w:sz w:val="16"/>
          <w:szCs w:val="16"/>
        </w:rPr>
        <w:t xml:space="preserve"> – bogini Ziemi. </w:t>
      </w:r>
      <w:r>
        <w:rPr>
          <w:sz w:val="16"/>
          <w:szCs w:val="16"/>
        </w:rPr>
        <w:t>Żył</w:t>
      </w:r>
      <w:r w:rsidRPr="005058B2">
        <w:rPr>
          <w:sz w:val="16"/>
          <w:szCs w:val="16"/>
        </w:rPr>
        <w:t xml:space="preserve"> on </w:t>
      </w:r>
      <w:r>
        <w:rPr>
          <w:sz w:val="16"/>
          <w:szCs w:val="16"/>
        </w:rPr>
        <w:t xml:space="preserve">w </w:t>
      </w:r>
      <w:r w:rsidRPr="005058B2">
        <w:rPr>
          <w:sz w:val="16"/>
          <w:szCs w:val="16"/>
        </w:rPr>
        <w:t>Płn</w:t>
      </w:r>
      <w:r>
        <w:rPr>
          <w:sz w:val="16"/>
          <w:szCs w:val="16"/>
        </w:rPr>
        <w:t>.</w:t>
      </w:r>
      <w:r w:rsidRPr="005058B2">
        <w:rPr>
          <w:sz w:val="16"/>
          <w:szCs w:val="16"/>
        </w:rPr>
        <w:t xml:space="preserve"> Afry</w:t>
      </w:r>
      <w:r>
        <w:rPr>
          <w:sz w:val="16"/>
          <w:szCs w:val="16"/>
        </w:rPr>
        <w:t>ce</w:t>
      </w:r>
      <w:r w:rsidRPr="005058B2">
        <w:rPr>
          <w:sz w:val="16"/>
          <w:szCs w:val="16"/>
        </w:rPr>
        <w:t>. Był olbrzymem. Wszystkich</w:t>
      </w:r>
      <w:r>
        <w:rPr>
          <w:sz w:val="16"/>
          <w:szCs w:val="16"/>
        </w:rPr>
        <w:t>, których spotkał,</w:t>
      </w:r>
      <w:r w:rsidRPr="005058B2">
        <w:rPr>
          <w:sz w:val="16"/>
          <w:szCs w:val="16"/>
        </w:rPr>
        <w:t xml:space="preserve"> zmuszał do walki. Pok</w:t>
      </w:r>
      <w:r w:rsidRPr="005058B2">
        <w:rPr>
          <w:sz w:val="16"/>
          <w:szCs w:val="16"/>
        </w:rPr>
        <w:t>o</w:t>
      </w:r>
      <w:r w:rsidRPr="005058B2">
        <w:rPr>
          <w:sz w:val="16"/>
          <w:szCs w:val="16"/>
        </w:rPr>
        <w:t xml:space="preserve">nanych zabijał, a z czaszek budował ołtarz swojemu ojcu. Herakles pokonał go. Zauważył bowiem, że gdy </w:t>
      </w:r>
      <w:r w:rsidRPr="005058B2">
        <w:rPr>
          <w:b/>
          <w:sz w:val="16"/>
          <w:szCs w:val="16"/>
        </w:rPr>
        <w:t>podnosił Anteusza, to ten oddalając się od Ziemi tracił siły</w:t>
      </w:r>
      <w:r w:rsidRPr="005058B2">
        <w:rPr>
          <w:sz w:val="16"/>
          <w:szCs w:val="16"/>
        </w:rPr>
        <w:t xml:space="preserve">. Gdy zaś ją dotykał, w wyniku zetknięcia się z Ziemią – Matką siły odzyskiwał. Herakles postarał się, aby Anteusz Ziemi nigdy nie dotknął.  </w:t>
      </w:r>
    </w:p>
    <w:p w:rsidR="00D81AEE" w:rsidRDefault="00D81AEE" w:rsidP="0038203C">
      <w:pPr>
        <w:pStyle w:val="Tekstprzypisudolnego"/>
        <w:jc w:val="both"/>
      </w:pPr>
      <w:r>
        <w:rPr>
          <w:b/>
          <w:sz w:val="16"/>
          <w:szCs w:val="16"/>
        </w:rPr>
        <w:t xml:space="preserve">       </w:t>
      </w:r>
      <w:r w:rsidRPr="005058B2">
        <w:rPr>
          <w:b/>
          <w:sz w:val="16"/>
          <w:szCs w:val="16"/>
        </w:rPr>
        <w:t>*„Współczynnik humanistyczny</w:t>
      </w:r>
      <w:r w:rsidRPr="005058B2">
        <w:rPr>
          <w:sz w:val="16"/>
          <w:szCs w:val="16"/>
        </w:rPr>
        <w:t xml:space="preserve">” - pojęcie, przez które F. Znaniecki (1882 – 1958) rozumie to, iż </w:t>
      </w:r>
      <w:r w:rsidRPr="005058B2">
        <w:rPr>
          <w:b/>
          <w:sz w:val="16"/>
          <w:szCs w:val="16"/>
        </w:rPr>
        <w:t>1.</w:t>
      </w:r>
      <w:r w:rsidRPr="005058B2">
        <w:rPr>
          <w:sz w:val="16"/>
          <w:szCs w:val="16"/>
        </w:rPr>
        <w:t xml:space="preserve"> „...badacz rozpatruje je (badane zjawiska – A. J. K.) jako </w:t>
      </w:r>
      <w:r w:rsidRPr="005058B2">
        <w:rPr>
          <w:b/>
          <w:sz w:val="16"/>
          <w:szCs w:val="16"/>
        </w:rPr>
        <w:t>czyjeś świadome zjawiska</w:t>
      </w:r>
      <w:r w:rsidRPr="005058B2">
        <w:rPr>
          <w:sz w:val="16"/>
          <w:szCs w:val="16"/>
        </w:rPr>
        <w:t>, a więc odnosi je do empirycznych podmiotów, tj. osobników i zbiorowisk doświadczających i działających, i bierze je w tym charakterze, jaki faktycznie posiadają w ludzkim doświadczeniu i działaniu”.</w:t>
      </w:r>
      <w:r>
        <w:rPr>
          <w:sz w:val="16"/>
          <w:szCs w:val="16"/>
        </w:rPr>
        <w:t xml:space="preserve"> F. Znaniecki, </w:t>
      </w:r>
      <w:r w:rsidRPr="00E0045D">
        <w:rPr>
          <w:i/>
          <w:sz w:val="16"/>
          <w:szCs w:val="16"/>
        </w:rPr>
        <w:t>Wstęp do socjologii</w:t>
      </w:r>
      <w:r>
        <w:rPr>
          <w:sz w:val="16"/>
          <w:szCs w:val="16"/>
        </w:rPr>
        <w:t>, s. 195 – 196.</w:t>
      </w:r>
    </w:p>
    <w:p w:rsidR="00D81AEE" w:rsidRPr="00E0045D" w:rsidRDefault="00D81AEE" w:rsidP="00E0045D">
      <w:pPr>
        <w:jc w:val="both"/>
        <w:rPr>
          <w:sz w:val="16"/>
          <w:szCs w:val="16"/>
        </w:rPr>
      </w:pPr>
      <w:r>
        <w:rPr>
          <w:sz w:val="16"/>
          <w:szCs w:val="16"/>
        </w:rPr>
        <w:t xml:space="preserve">        </w:t>
      </w:r>
      <w:r w:rsidRPr="005058B2">
        <w:rPr>
          <w:sz w:val="16"/>
          <w:szCs w:val="16"/>
        </w:rPr>
        <w:t xml:space="preserve">Przedstawiona treść pojęcia „współczynnika humanistycznego” jest jednym z założeń </w:t>
      </w:r>
      <w:r w:rsidRPr="005058B2">
        <w:rPr>
          <w:b/>
          <w:sz w:val="16"/>
          <w:szCs w:val="16"/>
        </w:rPr>
        <w:t>wiedzy humanistycznej</w:t>
      </w:r>
      <w:r w:rsidRPr="005058B2">
        <w:rPr>
          <w:sz w:val="16"/>
          <w:szCs w:val="16"/>
        </w:rPr>
        <w:t xml:space="preserve">. Kolejnymi są przekonania, że </w:t>
      </w:r>
      <w:r w:rsidRPr="005058B2">
        <w:rPr>
          <w:b/>
          <w:sz w:val="16"/>
          <w:szCs w:val="16"/>
        </w:rPr>
        <w:t>2</w:t>
      </w:r>
      <w:r w:rsidRPr="005058B2">
        <w:rPr>
          <w:sz w:val="16"/>
          <w:szCs w:val="16"/>
        </w:rPr>
        <w:t xml:space="preserve">. „świat kultury składa się z przedmiotów i czynności; przy tym przedmioty są realne jako człony systemów przedmiotów, czynności są idealne jako człony systemów czynności. </w:t>
      </w:r>
      <w:r w:rsidRPr="005058B2">
        <w:rPr>
          <w:b/>
          <w:sz w:val="16"/>
          <w:szCs w:val="16"/>
        </w:rPr>
        <w:t>3</w:t>
      </w:r>
      <w:r w:rsidRPr="005058B2">
        <w:rPr>
          <w:sz w:val="16"/>
          <w:szCs w:val="16"/>
        </w:rPr>
        <w:t xml:space="preserve">. Każdy przedmiot jest aktualnym lub potencjalnym przedmiotem czynności, czyli wartością; każda czynność aktualnie lub potencjalnie działa na przedmioty, </w:t>
      </w:r>
      <w:r w:rsidRPr="005058B2">
        <w:rPr>
          <w:b/>
          <w:sz w:val="16"/>
          <w:szCs w:val="16"/>
        </w:rPr>
        <w:t>czyli wyraża się w aktach,</w:t>
      </w:r>
      <w:r w:rsidRPr="005058B2">
        <w:rPr>
          <w:sz w:val="16"/>
          <w:szCs w:val="16"/>
        </w:rPr>
        <w:t xml:space="preserve"> wywierających wpływ realny”.</w:t>
      </w:r>
      <w:r>
        <w:rPr>
          <w:sz w:val="16"/>
          <w:szCs w:val="16"/>
        </w:rPr>
        <w:t xml:space="preserve"> Tamże, s. 192.</w:t>
      </w:r>
    </w:p>
  </w:footnote>
  <w:footnote w:id="242">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Pojęcie użyteczności, z którym mamy tu do czynienia, </w:t>
      </w:r>
      <w:r>
        <w:rPr>
          <w:sz w:val="16"/>
          <w:szCs w:val="16"/>
        </w:rPr>
        <w:t xml:space="preserve">nie </w:t>
      </w:r>
      <w:r w:rsidRPr="00AF4254">
        <w:rPr>
          <w:sz w:val="16"/>
          <w:szCs w:val="16"/>
        </w:rPr>
        <w:t xml:space="preserve">znaczy </w:t>
      </w:r>
      <w:r>
        <w:rPr>
          <w:sz w:val="16"/>
          <w:szCs w:val="16"/>
        </w:rPr>
        <w:t xml:space="preserve">yle, co </w:t>
      </w:r>
      <w:r w:rsidRPr="00AF4254">
        <w:rPr>
          <w:sz w:val="16"/>
          <w:szCs w:val="16"/>
        </w:rPr>
        <w:t>pragmatyzm czy utylitaryzm, ile praktykę społeczną. W</w:t>
      </w:r>
      <w:r>
        <w:rPr>
          <w:sz w:val="16"/>
          <w:szCs w:val="16"/>
        </w:rPr>
        <w:t>szak w</w:t>
      </w:r>
      <w:r w:rsidRPr="00AF4254">
        <w:rPr>
          <w:sz w:val="16"/>
          <w:szCs w:val="16"/>
        </w:rPr>
        <w:t xml:space="preserve"> niejprawda musi mieć zast</w:t>
      </w:r>
      <w:r w:rsidRPr="00AF4254">
        <w:rPr>
          <w:sz w:val="16"/>
          <w:szCs w:val="16"/>
        </w:rPr>
        <w:t>o</w:t>
      </w:r>
      <w:r w:rsidRPr="00AF4254">
        <w:rPr>
          <w:sz w:val="16"/>
          <w:szCs w:val="16"/>
        </w:rPr>
        <w:t xml:space="preserve">sowanie o czym </w:t>
      </w:r>
      <w:r>
        <w:rPr>
          <w:sz w:val="16"/>
          <w:szCs w:val="16"/>
        </w:rPr>
        <w:t xml:space="preserve">mówi </w:t>
      </w:r>
      <w:r w:rsidRPr="00AF4254">
        <w:rPr>
          <w:sz w:val="16"/>
          <w:szCs w:val="16"/>
        </w:rPr>
        <w:t>F. Jaroński: „Żaden w obcych krajach wynalazek użyteczny nie uszedł ich baczności (akademików – A. K.), cokolwiek zjawiło się uczonego i dobrego, to oni zaraz do swego narodu wnosili i przyswajali”. Na s. 12 woła: „Nie zaczynajmy więc od Kanta, ale od naszej potrzeby”.</w:t>
      </w:r>
      <w:r>
        <w:rPr>
          <w:sz w:val="16"/>
          <w:szCs w:val="16"/>
        </w:rPr>
        <w:t xml:space="preserve"> F. Jaroński, </w:t>
      </w:r>
      <w:r w:rsidRPr="00E0045D">
        <w:rPr>
          <w:i/>
          <w:sz w:val="16"/>
          <w:szCs w:val="16"/>
        </w:rPr>
        <w:t>Jakiej filozofii Polacy potrzebują</w:t>
      </w:r>
      <w:r>
        <w:rPr>
          <w:sz w:val="16"/>
          <w:szCs w:val="16"/>
        </w:rPr>
        <w:t xml:space="preserve">, (w:) </w:t>
      </w:r>
      <w:r w:rsidRPr="00E0045D">
        <w:rPr>
          <w:i/>
          <w:sz w:val="16"/>
          <w:szCs w:val="16"/>
        </w:rPr>
        <w:t>Jakiej filozofii Polscy potrzebują</w:t>
      </w:r>
      <w:r>
        <w:rPr>
          <w:sz w:val="16"/>
          <w:szCs w:val="16"/>
        </w:rPr>
        <w:t xml:space="preserve">, wyboru dokonał i </w:t>
      </w:r>
      <w:r w:rsidRPr="003D77B4">
        <w:rPr>
          <w:i/>
          <w:sz w:val="16"/>
          <w:szCs w:val="16"/>
        </w:rPr>
        <w:t>Wstępem</w:t>
      </w:r>
      <w:r>
        <w:rPr>
          <w:sz w:val="16"/>
          <w:szCs w:val="16"/>
        </w:rPr>
        <w:t xml:space="preserve"> poprzedził W. Tatarkiewicz, PWN, Warszawa 1970, s. 4.</w:t>
      </w:r>
    </w:p>
  </w:footnote>
  <w:footnote w:id="243">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F. Jaroński, </w:t>
      </w:r>
      <w:r w:rsidRPr="00AF4254">
        <w:rPr>
          <w:i/>
          <w:sz w:val="16"/>
          <w:szCs w:val="16"/>
        </w:rPr>
        <w:t>Jakiej filozofii</w:t>
      </w:r>
      <w:r w:rsidRPr="00AF4254">
        <w:rPr>
          <w:sz w:val="16"/>
          <w:szCs w:val="16"/>
        </w:rPr>
        <w:t xml:space="preserve"> ... dz. cyt., s. 6.</w:t>
      </w:r>
    </w:p>
  </w:footnote>
  <w:footnote w:id="244">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Tamże, s. 9.</w:t>
      </w:r>
    </w:p>
  </w:footnote>
  <w:footnote w:id="245">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J. K. Szaniawski, </w:t>
      </w:r>
      <w:r w:rsidRPr="00AF4254">
        <w:rPr>
          <w:i/>
          <w:sz w:val="16"/>
          <w:szCs w:val="16"/>
        </w:rPr>
        <w:t>Co to jest filozofia</w:t>
      </w:r>
      <w:r w:rsidRPr="00AF4254">
        <w:rPr>
          <w:sz w:val="16"/>
          <w:szCs w:val="16"/>
        </w:rPr>
        <w:t xml:space="preserve">, (w:) </w:t>
      </w:r>
      <w:r w:rsidRPr="00AF4254">
        <w:rPr>
          <w:i/>
          <w:sz w:val="16"/>
          <w:szCs w:val="16"/>
        </w:rPr>
        <w:t>Jakiej filozofii</w:t>
      </w:r>
      <w:r w:rsidRPr="00AF4254">
        <w:rPr>
          <w:sz w:val="16"/>
          <w:szCs w:val="16"/>
        </w:rPr>
        <w:t>... dz. cyt., s. 48.</w:t>
      </w:r>
    </w:p>
  </w:footnote>
  <w:footnote w:id="246">
    <w:p w:rsidR="00D81AEE" w:rsidRPr="00AF4254" w:rsidRDefault="00D81AEE" w:rsidP="00AF4254">
      <w:pPr>
        <w:pStyle w:val="Tekstprzypisudolnego"/>
        <w:jc w:val="both"/>
        <w:rPr>
          <w:sz w:val="16"/>
          <w:szCs w:val="16"/>
        </w:rPr>
      </w:pPr>
      <w:r w:rsidRPr="00AF4254">
        <w:rPr>
          <w:rStyle w:val="Znakiprzypiswdolnych"/>
          <w:sz w:val="16"/>
          <w:szCs w:val="16"/>
        </w:rPr>
        <w:footnoteRef/>
      </w:r>
      <w:r w:rsidRPr="00AF4254">
        <w:rPr>
          <w:sz w:val="16"/>
          <w:szCs w:val="16"/>
        </w:rPr>
        <w:t xml:space="preserve">M. Nowaczyk, </w:t>
      </w:r>
      <w:r w:rsidRPr="00AF4254">
        <w:rPr>
          <w:i/>
          <w:sz w:val="16"/>
          <w:szCs w:val="16"/>
        </w:rPr>
        <w:t>Filozofia</w:t>
      </w:r>
      <w:r>
        <w:rPr>
          <w:i/>
          <w:sz w:val="16"/>
          <w:szCs w:val="16"/>
        </w:rPr>
        <w:t xml:space="preserve"> jako krytyka moralna,</w:t>
      </w:r>
      <w:r>
        <w:rPr>
          <w:sz w:val="16"/>
          <w:szCs w:val="16"/>
        </w:rPr>
        <w:t xml:space="preserve"> (w:) </w:t>
      </w:r>
      <w:r w:rsidRPr="007425C8">
        <w:rPr>
          <w:i/>
          <w:sz w:val="16"/>
          <w:szCs w:val="16"/>
        </w:rPr>
        <w:t>Przemiany i kontynuacje</w:t>
      </w:r>
      <w:r>
        <w:rPr>
          <w:sz w:val="16"/>
          <w:szCs w:val="16"/>
        </w:rPr>
        <w:t>, praca zbiorowa pod redakcją E. Sajdak-Michnowskiej, Słupsk 1999</w:t>
      </w:r>
      <w:r w:rsidRPr="00AF4254">
        <w:rPr>
          <w:sz w:val="16"/>
          <w:szCs w:val="16"/>
        </w:rPr>
        <w:t>, s. 90 - 91.</w:t>
      </w:r>
    </w:p>
  </w:footnote>
  <w:footnote w:id="247">
    <w:p w:rsidR="00D81AEE" w:rsidRDefault="00D81AEE" w:rsidP="00AF4254">
      <w:pPr>
        <w:pStyle w:val="Tekstprzypisudolnego"/>
        <w:jc w:val="both"/>
      </w:pPr>
      <w:r w:rsidRPr="00AF4254">
        <w:rPr>
          <w:rStyle w:val="Znakiprzypiswdolnych"/>
          <w:sz w:val="16"/>
          <w:szCs w:val="16"/>
        </w:rPr>
        <w:footnoteRef/>
      </w:r>
      <w:r w:rsidRPr="00AF4254">
        <w:rPr>
          <w:sz w:val="16"/>
          <w:szCs w:val="16"/>
        </w:rPr>
        <w:t xml:space="preserve">St. Brzozowski, </w:t>
      </w:r>
      <w:r w:rsidRPr="00AF4254">
        <w:rPr>
          <w:i/>
          <w:sz w:val="16"/>
          <w:szCs w:val="16"/>
        </w:rPr>
        <w:t>Filozofia czynu</w:t>
      </w:r>
      <w:r w:rsidRPr="00AF4254">
        <w:rPr>
          <w:sz w:val="16"/>
          <w:szCs w:val="16"/>
        </w:rPr>
        <w:t xml:space="preserve">, (w:) St. Brzozowski, </w:t>
      </w:r>
      <w:r w:rsidRPr="00AF4254">
        <w:rPr>
          <w:i/>
          <w:sz w:val="16"/>
          <w:szCs w:val="16"/>
        </w:rPr>
        <w:t>Idee. Wstęp do filozofii dojrzałościdziejowej</w:t>
      </w:r>
      <w:r w:rsidRPr="00AF4254">
        <w:rPr>
          <w:sz w:val="16"/>
          <w:szCs w:val="16"/>
        </w:rPr>
        <w:t>, Nakł</w:t>
      </w:r>
      <w:r>
        <w:rPr>
          <w:sz w:val="16"/>
          <w:szCs w:val="16"/>
        </w:rPr>
        <w:t>.</w:t>
      </w:r>
      <w:r w:rsidRPr="00AF4254">
        <w:rPr>
          <w:sz w:val="16"/>
          <w:szCs w:val="16"/>
        </w:rPr>
        <w:t xml:space="preserve"> Księgarni Polskiej B. Połonieckiego, Lwów 1910, s. 57.</w:t>
      </w:r>
    </w:p>
  </w:footnote>
  <w:footnote w:id="248">
    <w:p w:rsidR="00D81AEE" w:rsidRPr="00363C3E" w:rsidRDefault="00D81AEE" w:rsidP="00363C3E">
      <w:pPr>
        <w:pStyle w:val="Tekstprzypisudolnego"/>
        <w:jc w:val="both"/>
        <w:rPr>
          <w:sz w:val="16"/>
          <w:szCs w:val="16"/>
        </w:rPr>
      </w:pPr>
      <w:r w:rsidRPr="00363C3E">
        <w:rPr>
          <w:rStyle w:val="Odwoanieprzypisudolnego"/>
          <w:b/>
          <w:sz w:val="16"/>
          <w:szCs w:val="16"/>
        </w:rPr>
        <w:footnoteRef/>
      </w:r>
      <w:r w:rsidRPr="00363C3E">
        <w:rPr>
          <w:b/>
          <w:sz w:val="16"/>
          <w:szCs w:val="16"/>
        </w:rPr>
        <w:t>Mądrość</w:t>
      </w:r>
      <w:r w:rsidRPr="00363C3E">
        <w:rPr>
          <w:sz w:val="16"/>
          <w:szCs w:val="16"/>
        </w:rPr>
        <w:t xml:space="preserve"> jest wiedzą o tym, że dobro jest dobrem; a zło jest złem. To dobro, tu i teraz mieści się, lub znajduje się poza abstrakcją dobra, jako dobra; np. ta, tu i teraz ocena pozytywna mieści się w abstrakcji dobrej nauki.  </w:t>
      </w:r>
    </w:p>
  </w:footnote>
  <w:footnote w:id="249">
    <w:p w:rsidR="00D81AEE" w:rsidRPr="00363C3E" w:rsidRDefault="00D81AEE" w:rsidP="00363C3E">
      <w:pPr>
        <w:jc w:val="both"/>
        <w:rPr>
          <w:sz w:val="16"/>
          <w:szCs w:val="16"/>
        </w:rPr>
      </w:pPr>
      <w:r w:rsidRPr="00363C3E">
        <w:rPr>
          <w:rStyle w:val="Odwoanieprzypisudolnego"/>
          <w:sz w:val="16"/>
          <w:szCs w:val="16"/>
        </w:rPr>
        <w:footnoteRef/>
      </w:r>
      <w:r w:rsidRPr="00363C3E">
        <w:rPr>
          <w:b/>
          <w:sz w:val="16"/>
          <w:szCs w:val="16"/>
        </w:rPr>
        <w:t>Krytyka - &lt;</w:t>
      </w:r>
      <w:r w:rsidRPr="00363C3E">
        <w:rPr>
          <w:sz w:val="16"/>
          <w:szCs w:val="16"/>
        </w:rPr>
        <w:t>łac.</w:t>
      </w:r>
      <w:r w:rsidRPr="00363C3E">
        <w:rPr>
          <w:i/>
          <w:sz w:val="16"/>
          <w:szCs w:val="16"/>
        </w:rPr>
        <w:t xml:space="preserve">kritikos = </w:t>
      </w:r>
      <w:r w:rsidRPr="00363C3E">
        <w:rPr>
          <w:sz w:val="16"/>
          <w:szCs w:val="16"/>
        </w:rPr>
        <w:t>umiejący rozróżniać, sądzić, oceniać; od</w:t>
      </w:r>
      <w:r w:rsidRPr="00363C3E">
        <w:rPr>
          <w:i/>
          <w:sz w:val="16"/>
          <w:szCs w:val="16"/>
        </w:rPr>
        <w:t xml:space="preserve">krinein = </w:t>
      </w:r>
      <w:r w:rsidRPr="00363C3E">
        <w:rPr>
          <w:sz w:val="16"/>
          <w:szCs w:val="16"/>
        </w:rPr>
        <w:t>odsiewać, rozdzielać wybierać, decydować, sądzić</w:t>
      </w:r>
      <w:r w:rsidRPr="00363C3E">
        <w:rPr>
          <w:i/>
          <w:sz w:val="16"/>
          <w:szCs w:val="16"/>
        </w:rPr>
        <w:t xml:space="preserve">&gt;. </w:t>
      </w:r>
      <w:r w:rsidRPr="00363C3E">
        <w:rPr>
          <w:sz w:val="16"/>
          <w:szCs w:val="16"/>
        </w:rPr>
        <w:t xml:space="preserve">Postawa poznawcza postulująca dociekanie racji przyjmowanych twierdzeń, ich empirycznych uzasadnień i weryfikacji. W każdej krytyce można odnaleźć następujące etapy postępowania: </w:t>
      </w:r>
      <w:r w:rsidRPr="00363C3E">
        <w:rPr>
          <w:b/>
          <w:sz w:val="16"/>
          <w:szCs w:val="16"/>
        </w:rPr>
        <w:t>1.</w:t>
      </w:r>
      <w:r w:rsidRPr="00363C3E">
        <w:rPr>
          <w:sz w:val="16"/>
          <w:szCs w:val="16"/>
        </w:rPr>
        <w:t xml:space="preserve"> odnajd</w:t>
      </w:r>
      <w:r w:rsidRPr="00363C3E">
        <w:rPr>
          <w:sz w:val="16"/>
          <w:szCs w:val="16"/>
        </w:rPr>
        <w:t>y</w:t>
      </w:r>
      <w:r w:rsidRPr="00363C3E">
        <w:rPr>
          <w:sz w:val="16"/>
          <w:szCs w:val="16"/>
        </w:rPr>
        <w:t xml:space="preserve">wanie twierdzeń uzasadnionych empirycznie; </w:t>
      </w:r>
      <w:r w:rsidRPr="00363C3E">
        <w:rPr>
          <w:b/>
          <w:sz w:val="16"/>
          <w:szCs w:val="16"/>
        </w:rPr>
        <w:t>2.</w:t>
      </w:r>
      <w:r w:rsidRPr="00363C3E">
        <w:rPr>
          <w:sz w:val="16"/>
          <w:szCs w:val="16"/>
        </w:rPr>
        <w:t xml:space="preserve"> ukazywanie empirycznych konsekwencji zastosowanie tych twierdzeń w praktyce; </w:t>
      </w:r>
      <w:r w:rsidRPr="00363C3E">
        <w:rPr>
          <w:b/>
          <w:sz w:val="16"/>
          <w:szCs w:val="16"/>
        </w:rPr>
        <w:t>3.</w:t>
      </w:r>
      <w:r w:rsidRPr="00363C3E">
        <w:rPr>
          <w:sz w:val="16"/>
          <w:szCs w:val="16"/>
        </w:rPr>
        <w:t xml:space="preserve"> odszukiwanie twierdzeń sprzec</w:t>
      </w:r>
      <w:r w:rsidRPr="00363C3E">
        <w:rPr>
          <w:sz w:val="16"/>
          <w:szCs w:val="16"/>
        </w:rPr>
        <w:t>z</w:t>
      </w:r>
      <w:r w:rsidRPr="00363C3E">
        <w:rPr>
          <w:sz w:val="16"/>
          <w:szCs w:val="16"/>
        </w:rPr>
        <w:t xml:space="preserve">nych z praktyką społeczną; </w:t>
      </w:r>
      <w:r w:rsidRPr="00363C3E">
        <w:rPr>
          <w:b/>
          <w:sz w:val="16"/>
          <w:szCs w:val="16"/>
        </w:rPr>
        <w:t>4.</w:t>
      </w:r>
      <w:r w:rsidRPr="00363C3E">
        <w:rPr>
          <w:sz w:val="16"/>
          <w:szCs w:val="16"/>
        </w:rPr>
        <w:t xml:space="preserve"> prezentowanie konsekwencji, jakie mogą zaistnieć, jeżeli owe rozmijające się z rzeczywistością tezy zostaną urzeczywistnione; </w:t>
      </w:r>
      <w:r w:rsidRPr="00363C3E">
        <w:rPr>
          <w:b/>
          <w:sz w:val="16"/>
          <w:szCs w:val="16"/>
        </w:rPr>
        <w:t xml:space="preserve">5. </w:t>
      </w:r>
      <w:r w:rsidRPr="00363C3E">
        <w:rPr>
          <w:sz w:val="16"/>
          <w:szCs w:val="16"/>
        </w:rPr>
        <w:t>prze</w:t>
      </w:r>
      <w:r w:rsidRPr="00363C3E">
        <w:rPr>
          <w:sz w:val="16"/>
          <w:szCs w:val="16"/>
        </w:rPr>
        <w:t>d</w:t>
      </w:r>
      <w:r w:rsidRPr="00363C3E">
        <w:rPr>
          <w:sz w:val="16"/>
          <w:szCs w:val="16"/>
        </w:rPr>
        <w:t>stawienie twierdzeń w miejsce tez krytykowanego systemu i możliwych skutków ich wdrożenia w życie.</w:t>
      </w:r>
    </w:p>
    <w:p w:rsidR="00D81AEE" w:rsidRPr="00363C3E" w:rsidRDefault="00D81AEE" w:rsidP="00363C3E">
      <w:pPr>
        <w:jc w:val="both"/>
        <w:rPr>
          <w:sz w:val="16"/>
          <w:szCs w:val="16"/>
        </w:rPr>
      </w:pPr>
      <w:r w:rsidRPr="00363C3E">
        <w:rPr>
          <w:sz w:val="16"/>
          <w:szCs w:val="16"/>
        </w:rPr>
        <w:t xml:space="preserve">       Zastosowanie </w:t>
      </w:r>
      <w:r>
        <w:rPr>
          <w:sz w:val="16"/>
          <w:szCs w:val="16"/>
        </w:rPr>
        <w:t>w/w</w:t>
      </w:r>
      <w:r w:rsidRPr="00363C3E">
        <w:rPr>
          <w:sz w:val="16"/>
          <w:szCs w:val="16"/>
        </w:rPr>
        <w:t xml:space="preserve"> zasad pozwoli </w:t>
      </w:r>
      <w:r w:rsidRPr="00F0315A">
        <w:rPr>
          <w:b/>
          <w:sz w:val="16"/>
          <w:szCs w:val="16"/>
        </w:rPr>
        <w:t>krytykę dogmatyczną</w:t>
      </w:r>
      <w:r w:rsidRPr="00363C3E">
        <w:rPr>
          <w:sz w:val="16"/>
          <w:szCs w:val="16"/>
        </w:rPr>
        <w:t xml:space="preserve"> przekształcić </w:t>
      </w:r>
      <w:r w:rsidRPr="00F0315A">
        <w:rPr>
          <w:b/>
          <w:sz w:val="16"/>
          <w:szCs w:val="16"/>
        </w:rPr>
        <w:t>w krytykę twórczą</w:t>
      </w:r>
      <w:r w:rsidRPr="00363C3E">
        <w:rPr>
          <w:sz w:val="16"/>
          <w:szCs w:val="16"/>
        </w:rPr>
        <w:t>, zgodną z postulatami E. Kanta (1724 – 1804), K. Marksa (1818 – 1883) i później, T. Kotarbińskiego (1886 – 1981). Recenzje naukow</w:t>
      </w:r>
      <w:r>
        <w:rPr>
          <w:sz w:val="16"/>
          <w:szCs w:val="16"/>
        </w:rPr>
        <w:t xml:space="preserve">ychrozwiązań </w:t>
      </w:r>
      <w:r w:rsidRPr="00363C3E">
        <w:rPr>
          <w:sz w:val="16"/>
          <w:szCs w:val="16"/>
        </w:rPr>
        <w:t>powinny zaw</w:t>
      </w:r>
      <w:r>
        <w:rPr>
          <w:sz w:val="16"/>
          <w:szCs w:val="16"/>
        </w:rPr>
        <w:t>ierać wymienione etapy rozważań</w:t>
      </w:r>
      <w:r w:rsidRPr="00363C3E">
        <w:rPr>
          <w:sz w:val="16"/>
          <w:szCs w:val="16"/>
        </w:rPr>
        <w:t>.</w:t>
      </w:r>
    </w:p>
  </w:footnote>
  <w:footnote w:id="250">
    <w:p w:rsidR="00D81AEE" w:rsidRPr="004A6348" w:rsidRDefault="00D81AEE" w:rsidP="004A6348">
      <w:pPr>
        <w:jc w:val="both"/>
        <w:rPr>
          <w:sz w:val="16"/>
          <w:szCs w:val="16"/>
        </w:rPr>
      </w:pPr>
      <w:r w:rsidRPr="004A6348">
        <w:rPr>
          <w:rStyle w:val="Odwoanieprzypisudolnego"/>
          <w:sz w:val="16"/>
          <w:szCs w:val="16"/>
        </w:rPr>
        <w:footnoteRef/>
      </w:r>
      <w:r w:rsidRPr="004A6348">
        <w:rPr>
          <w:b/>
          <w:sz w:val="16"/>
          <w:szCs w:val="16"/>
        </w:rPr>
        <w:t xml:space="preserve">Potrzeba – </w:t>
      </w:r>
      <w:r w:rsidRPr="004A6348">
        <w:rPr>
          <w:sz w:val="16"/>
          <w:szCs w:val="16"/>
        </w:rPr>
        <w:t>stan naruszonej równowagi</w:t>
      </w:r>
      <w:r w:rsidRPr="004A6348">
        <w:rPr>
          <w:b/>
          <w:sz w:val="16"/>
          <w:szCs w:val="16"/>
        </w:rPr>
        <w:t xml:space="preserve">. </w:t>
      </w:r>
      <w:r w:rsidRPr="004A6348">
        <w:rPr>
          <w:sz w:val="16"/>
          <w:szCs w:val="16"/>
        </w:rPr>
        <w:t xml:space="preserve">Poczucie braku czegoś; poczucie zmuszające do działania. </w:t>
      </w:r>
      <w:r>
        <w:rPr>
          <w:sz w:val="16"/>
          <w:szCs w:val="16"/>
        </w:rPr>
        <w:t>P</w:t>
      </w:r>
      <w:r w:rsidRPr="004A6348">
        <w:rPr>
          <w:b/>
          <w:sz w:val="16"/>
          <w:szCs w:val="16"/>
        </w:rPr>
        <w:t>otrzeb</w:t>
      </w:r>
      <w:r>
        <w:rPr>
          <w:b/>
          <w:sz w:val="16"/>
          <w:szCs w:val="16"/>
        </w:rPr>
        <w:t>y</w:t>
      </w:r>
      <w:r w:rsidRPr="004A6348">
        <w:rPr>
          <w:b/>
          <w:sz w:val="16"/>
          <w:szCs w:val="16"/>
        </w:rPr>
        <w:t>biologiczne</w:t>
      </w:r>
      <w:r w:rsidRPr="004A6348">
        <w:rPr>
          <w:sz w:val="16"/>
          <w:szCs w:val="16"/>
        </w:rPr>
        <w:t xml:space="preserve"> (jedzenie, picie, itd.) muszą być bezwzględnie zaspokajane. </w:t>
      </w:r>
      <w:r w:rsidRPr="004A6348">
        <w:rPr>
          <w:b/>
          <w:sz w:val="16"/>
          <w:szCs w:val="16"/>
        </w:rPr>
        <w:t>Potrzeby społeczne</w:t>
      </w:r>
      <w:r>
        <w:rPr>
          <w:sz w:val="16"/>
          <w:szCs w:val="16"/>
        </w:rPr>
        <w:t>też</w:t>
      </w:r>
      <w:r w:rsidRPr="004A6348">
        <w:rPr>
          <w:sz w:val="16"/>
          <w:szCs w:val="16"/>
        </w:rPr>
        <w:t xml:space="preserve"> muszą być zaspokajane, chociaż mogą być sublimowane. Są to: </w:t>
      </w:r>
      <w:r w:rsidRPr="004A6348">
        <w:rPr>
          <w:b/>
          <w:sz w:val="16"/>
          <w:szCs w:val="16"/>
        </w:rPr>
        <w:t xml:space="preserve">potrzeby </w:t>
      </w:r>
      <w:r>
        <w:rPr>
          <w:b/>
          <w:sz w:val="16"/>
          <w:szCs w:val="16"/>
        </w:rPr>
        <w:t xml:space="preserve">udziału w </w:t>
      </w:r>
      <w:r w:rsidRPr="004A6348">
        <w:rPr>
          <w:b/>
          <w:sz w:val="16"/>
          <w:szCs w:val="16"/>
        </w:rPr>
        <w:t>życi</w:t>
      </w:r>
      <w:r>
        <w:rPr>
          <w:b/>
          <w:sz w:val="16"/>
          <w:szCs w:val="16"/>
        </w:rPr>
        <w:t>u społecznym</w:t>
      </w:r>
      <w:r w:rsidRPr="004A6348">
        <w:rPr>
          <w:b/>
          <w:sz w:val="16"/>
          <w:szCs w:val="16"/>
        </w:rPr>
        <w:t>, afiliacji społecznej</w:t>
      </w:r>
      <w:r w:rsidRPr="004A6348">
        <w:rPr>
          <w:sz w:val="16"/>
          <w:szCs w:val="16"/>
        </w:rPr>
        <w:t xml:space="preserve"> (prz</w:t>
      </w:r>
      <w:r w:rsidRPr="004A6348">
        <w:rPr>
          <w:sz w:val="16"/>
          <w:szCs w:val="16"/>
        </w:rPr>
        <w:t>y</w:t>
      </w:r>
      <w:r w:rsidRPr="004A6348">
        <w:rPr>
          <w:sz w:val="16"/>
          <w:szCs w:val="16"/>
        </w:rPr>
        <w:t xml:space="preserve">jęcie jakiejś osoby lub organizacji do grupy) – bycia wśród innych i ich akceptacji; </w:t>
      </w:r>
      <w:r w:rsidRPr="004A6348">
        <w:rPr>
          <w:b/>
          <w:sz w:val="16"/>
          <w:szCs w:val="16"/>
        </w:rPr>
        <w:t>potrzeba dominacji</w:t>
      </w:r>
      <w:r w:rsidRPr="004A6348">
        <w:rPr>
          <w:sz w:val="16"/>
          <w:szCs w:val="16"/>
        </w:rPr>
        <w:t xml:space="preserve"> – narzucania innym własnych poglądów, wyobrażeń; </w:t>
      </w:r>
      <w:r w:rsidRPr="004A6348">
        <w:rPr>
          <w:b/>
          <w:sz w:val="16"/>
          <w:szCs w:val="16"/>
        </w:rPr>
        <w:t>potrzeba samoaktualizacji</w:t>
      </w:r>
      <w:r w:rsidRPr="004A6348">
        <w:rPr>
          <w:sz w:val="16"/>
          <w:szCs w:val="16"/>
        </w:rPr>
        <w:t xml:space="preserve"> – samo spełnienia się jednostki z jednoczesnym samodoskonaleniem swej osobowości, czyli wzrastania w człowieczeńskości; </w:t>
      </w:r>
      <w:r w:rsidRPr="004A6348">
        <w:rPr>
          <w:b/>
          <w:sz w:val="16"/>
          <w:szCs w:val="16"/>
        </w:rPr>
        <w:t>potrzeba walidacji społecznej</w:t>
      </w:r>
      <w:r w:rsidRPr="004A6348">
        <w:rPr>
          <w:sz w:val="16"/>
          <w:szCs w:val="16"/>
        </w:rPr>
        <w:t xml:space="preserve"> – ponownego wytwarzania poprawnego obrazu świata w sytuacji, gdy dotychczasowy obraz okazał się błędny.</w:t>
      </w:r>
      <w:r>
        <w:rPr>
          <w:sz w:val="16"/>
          <w:szCs w:val="16"/>
        </w:rPr>
        <w:t xml:space="preserve"> Zob. A. J. Karpiński, </w:t>
      </w:r>
      <w:r w:rsidRPr="004A6348">
        <w:rPr>
          <w:i/>
          <w:sz w:val="16"/>
          <w:szCs w:val="16"/>
        </w:rPr>
        <w:t>Potrzeby</w:t>
      </w:r>
      <w:r>
        <w:rPr>
          <w:sz w:val="16"/>
          <w:szCs w:val="16"/>
        </w:rPr>
        <w:t xml:space="preserve"> (w:) </w:t>
      </w:r>
      <w:r w:rsidRPr="004A6348">
        <w:rPr>
          <w:i/>
          <w:sz w:val="16"/>
          <w:szCs w:val="16"/>
        </w:rPr>
        <w:t>Świat nazwany. Zarys encyklopedyczny</w:t>
      </w:r>
      <w:r>
        <w:rPr>
          <w:sz w:val="16"/>
          <w:szCs w:val="16"/>
        </w:rPr>
        <w:t xml:space="preserve">, Gdańsk 2019, </w:t>
      </w:r>
      <w:hyperlink r:id="rId18" w:history="1">
        <w:r w:rsidRPr="007242DE">
          <w:rPr>
            <w:rStyle w:val="Hipercze"/>
            <w:sz w:val="16"/>
            <w:szCs w:val="16"/>
          </w:rPr>
          <w:t>www.adamkarpinski.pl</w:t>
        </w:r>
      </w:hyperlink>
      <w:r>
        <w:rPr>
          <w:sz w:val="16"/>
          <w:szCs w:val="16"/>
        </w:rPr>
        <w:t xml:space="preserve">. </w:t>
      </w:r>
    </w:p>
  </w:footnote>
  <w:footnote w:id="251">
    <w:p w:rsidR="00D81AEE" w:rsidRPr="00400936" w:rsidRDefault="00D81AEE" w:rsidP="00400936">
      <w:pPr>
        <w:pStyle w:val="Tekstprzypisudolnego"/>
        <w:jc w:val="both"/>
        <w:rPr>
          <w:sz w:val="16"/>
          <w:szCs w:val="16"/>
        </w:rPr>
      </w:pPr>
      <w:r w:rsidRPr="00400936">
        <w:rPr>
          <w:rStyle w:val="Odwoanieprzypisudolnego"/>
          <w:sz w:val="16"/>
          <w:szCs w:val="16"/>
        </w:rPr>
        <w:footnoteRef/>
      </w:r>
      <w:r w:rsidRPr="00400936">
        <w:rPr>
          <w:b/>
          <w:bCs/>
          <w:color w:val="202124"/>
          <w:sz w:val="16"/>
          <w:szCs w:val="16"/>
          <w:shd w:val="clear" w:color="auto" w:fill="FFFFFF"/>
        </w:rPr>
        <w:t>Transgresja</w:t>
      </w:r>
      <w:r w:rsidRPr="00400936">
        <w:rPr>
          <w:color w:val="202124"/>
          <w:sz w:val="16"/>
          <w:szCs w:val="16"/>
          <w:shd w:val="clear" w:color="auto" w:fill="FFFFFF"/>
        </w:rPr>
        <w:t xml:space="preserve"> – </w:t>
      </w:r>
      <w:r>
        <w:rPr>
          <w:color w:val="202124"/>
          <w:sz w:val="16"/>
          <w:szCs w:val="16"/>
          <w:shd w:val="clear" w:color="auto" w:fill="FFFFFF"/>
        </w:rPr>
        <w:t xml:space="preserve">pojęcie </w:t>
      </w:r>
      <w:r w:rsidRPr="00400936">
        <w:rPr>
          <w:color w:val="202124"/>
          <w:sz w:val="16"/>
          <w:szCs w:val="16"/>
          <w:shd w:val="clear" w:color="auto" w:fill="FFFFFF"/>
        </w:rPr>
        <w:t>psychologii i filozofii</w:t>
      </w:r>
      <w:r>
        <w:rPr>
          <w:color w:val="202124"/>
          <w:sz w:val="16"/>
          <w:szCs w:val="16"/>
          <w:shd w:val="clear" w:color="auto" w:fill="FFFFFF"/>
        </w:rPr>
        <w:t xml:space="preserve"> wskazujące na nieodłączną od człowieka jego cechę polegającą na ciągłym </w:t>
      </w:r>
      <w:r w:rsidRPr="00400936">
        <w:rPr>
          <w:color w:val="202124"/>
          <w:sz w:val="16"/>
          <w:szCs w:val="16"/>
          <w:shd w:val="clear" w:color="auto" w:fill="FFFFFF"/>
        </w:rPr>
        <w:t>przekraczani</w:t>
      </w:r>
      <w:r>
        <w:rPr>
          <w:color w:val="202124"/>
          <w:sz w:val="16"/>
          <w:szCs w:val="16"/>
          <w:shd w:val="clear" w:color="auto" w:fill="FFFFFF"/>
        </w:rPr>
        <w:t>u przez niego</w:t>
      </w:r>
      <w:r w:rsidRPr="00400936">
        <w:rPr>
          <w:color w:val="202124"/>
          <w:sz w:val="16"/>
          <w:szCs w:val="16"/>
          <w:shd w:val="clear" w:color="auto" w:fill="FFFFFF"/>
        </w:rPr>
        <w:t xml:space="preserve"> granic biologii, osobowości, </w:t>
      </w:r>
      <w:r>
        <w:rPr>
          <w:color w:val="202124"/>
          <w:sz w:val="16"/>
          <w:szCs w:val="16"/>
          <w:shd w:val="clear" w:color="auto" w:fill="FFFFFF"/>
        </w:rPr>
        <w:t>ram,</w:t>
      </w:r>
      <w:r w:rsidRPr="00400936">
        <w:rPr>
          <w:color w:val="202124"/>
          <w:sz w:val="16"/>
          <w:szCs w:val="16"/>
          <w:shd w:val="clear" w:color="auto" w:fill="FFFFFF"/>
        </w:rPr>
        <w:t xml:space="preserve"> norm społecznych, zwłaszcza moralnych</w:t>
      </w:r>
      <w:r>
        <w:rPr>
          <w:color w:val="202124"/>
          <w:sz w:val="16"/>
          <w:szCs w:val="16"/>
          <w:shd w:val="clear" w:color="auto" w:fill="FFFFFF"/>
        </w:rPr>
        <w:t xml:space="preserve"> ora możliwości duchowych</w:t>
      </w:r>
      <w:r w:rsidRPr="00400936">
        <w:rPr>
          <w:color w:val="202124"/>
          <w:sz w:val="16"/>
          <w:szCs w:val="16"/>
          <w:shd w:val="clear" w:color="auto" w:fill="FFFFFF"/>
        </w:rPr>
        <w:t>.</w:t>
      </w:r>
    </w:p>
  </w:footnote>
  <w:footnote w:id="252">
    <w:p w:rsidR="00D81AEE" w:rsidRPr="009E0414" w:rsidRDefault="00D81AEE" w:rsidP="009E0414">
      <w:pPr>
        <w:pStyle w:val="Tekstprzypisudolnego"/>
        <w:jc w:val="both"/>
        <w:rPr>
          <w:sz w:val="16"/>
          <w:szCs w:val="16"/>
        </w:rPr>
      </w:pPr>
      <w:r w:rsidRPr="009E0414">
        <w:rPr>
          <w:rStyle w:val="Odwoanieprzypisudolnego"/>
          <w:sz w:val="16"/>
          <w:szCs w:val="16"/>
        </w:rPr>
        <w:footnoteRef/>
      </w:r>
      <w:r>
        <w:rPr>
          <w:sz w:val="16"/>
          <w:szCs w:val="16"/>
        </w:rPr>
        <w:t>Zob. F. Fukuyama</w:t>
      </w:r>
      <w:r w:rsidRPr="009E0414">
        <w:rPr>
          <w:sz w:val="16"/>
          <w:szCs w:val="16"/>
        </w:rPr>
        <w:t xml:space="preserve">, </w:t>
      </w:r>
      <w:r w:rsidRPr="009E0414">
        <w:rPr>
          <w:i/>
          <w:sz w:val="16"/>
          <w:szCs w:val="16"/>
        </w:rPr>
        <w:t>Koniec historii</w:t>
      </w:r>
      <w:r w:rsidRPr="009E0414">
        <w:rPr>
          <w:sz w:val="16"/>
          <w:szCs w:val="16"/>
        </w:rPr>
        <w:t>, przekł. T. Bieroń, M. Wichrowski, Zyski S-ka, Wydawnictwo, Poznań 1996.</w:t>
      </w:r>
    </w:p>
  </w:footnote>
  <w:footnote w:id="253">
    <w:p w:rsidR="00D81AEE" w:rsidRPr="00363C3E" w:rsidRDefault="00D81AEE" w:rsidP="00363C3E">
      <w:pPr>
        <w:pStyle w:val="Tekstpodstawowywcity3"/>
        <w:spacing w:before="0" w:line="240" w:lineRule="auto"/>
        <w:ind w:right="0" w:firstLine="0"/>
        <w:rPr>
          <w:rFonts w:ascii="Times New Roman" w:hAnsi="Times New Roman" w:cs="Times New Roman"/>
          <w:sz w:val="16"/>
          <w:szCs w:val="16"/>
        </w:rPr>
      </w:pPr>
      <w:r w:rsidRPr="00363C3E">
        <w:rPr>
          <w:rStyle w:val="Odwoanieprzypisudolnego"/>
          <w:rFonts w:ascii="Times New Roman" w:hAnsi="Times New Roman"/>
          <w:sz w:val="16"/>
          <w:szCs w:val="16"/>
        </w:rPr>
        <w:footnoteRef/>
      </w:r>
      <w:r w:rsidRPr="00363C3E">
        <w:rPr>
          <w:rFonts w:ascii="Times New Roman" w:hAnsi="Times New Roman" w:cs="Times New Roman"/>
          <w:b/>
          <w:sz w:val="16"/>
          <w:szCs w:val="16"/>
        </w:rPr>
        <w:t xml:space="preserve">Czynność społeczna – </w:t>
      </w:r>
      <w:r w:rsidRPr="00363C3E">
        <w:rPr>
          <w:rFonts w:ascii="Times New Roman" w:hAnsi="Times New Roman" w:cs="Times New Roman"/>
          <w:sz w:val="16"/>
          <w:szCs w:val="16"/>
        </w:rPr>
        <w:t xml:space="preserve">element działania, który jest oddziaływaniem na jednostki lub grupy społeczne. Czynność jest przebiegiem wysiłku intelektualnego. Jest ona myślą wywołującą skutki realne. Jest wykonywana </w:t>
      </w:r>
      <w:r>
        <w:rPr>
          <w:rFonts w:ascii="Times New Roman" w:hAnsi="Times New Roman" w:cs="Times New Roman"/>
          <w:sz w:val="16"/>
          <w:szCs w:val="16"/>
        </w:rPr>
        <w:t xml:space="preserve">- </w:t>
      </w:r>
      <w:r w:rsidRPr="00363C3E">
        <w:rPr>
          <w:rFonts w:ascii="Times New Roman" w:hAnsi="Times New Roman" w:cs="Times New Roman"/>
          <w:sz w:val="16"/>
          <w:szCs w:val="16"/>
        </w:rPr>
        <w:t>powiada F. Znaniecki (1882 – 1958).</w:t>
      </w:r>
      <w:r w:rsidRPr="00363C3E">
        <w:rPr>
          <w:rFonts w:ascii="Times New Roman" w:hAnsi="Times New Roman" w:cs="Times New Roman"/>
          <w:b/>
          <w:sz w:val="16"/>
          <w:szCs w:val="16"/>
        </w:rPr>
        <w:t>Czynność jest obiektywna</w:t>
      </w:r>
      <w:r>
        <w:rPr>
          <w:rFonts w:ascii="Times New Roman" w:hAnsi="Times New Roman" w:cs="Times New Roman"/>
          <w:b/>
          <w:sz w:val="16"/>
          <w:szCs w:val="16"/>
        </w:rPr>
        <w:t>*</w:t>
      </w:r>
      <w:r w:rsidRPr="00363C3E">
        <w:rPr>
          <w:rFonts w:ascii="Times New Roman" w:hAnsi="Times New Roman" w:cs="Times New Roman"/>
          <w:b/>
          <w:sz w:val="16"/>
          <w:szCs w:val="16"/>
        </w:rPr>
        <w:t>,</w:t>
      </w:r>
      <w:r w:rsidRPr="00363C3E">
        <w:rPr>
          <w:rFonts w:ascii="Times New Roman" w:hAnsi="Times New Roman" w:cs="Times New Roman"/>
          <w:sz w:val="16"/>
          <w:szCs w:val="16"/>
        </w:rPr>
        <w:t xml:space="preserve"> co przejawia się w postaci tego, że: </w:t>
      </w:r>
      <w:r w:rsidRPr="00363C3E">
        <w:rPr>
          <w:rFonts w:ascii="Times New Roman" w:hAnsi="Times New Roman" w:cs="Times New Roman"/>
          <w:b/>
          <w:sz w:val="16"/>
          <w:szCs w:val="16"/>
        </w:rPr>
        <w:t>1.</w:t>
      </w:r>
      <w:r w:rsidRPr="00363C3E">
        <w:rPr>
          <w:rFonts w:ascii="Times New Roman" w:hAnsi="Times New Roman" w:cs="Times New Roman"/>
          <w:sz w:val="16"/>
          <w:szCs w:val="16"/>
        </w:rPr>
        <w:t xml:space="preserve"> jest jakimś, a nie dowolnym stosunkiem do tradycji*</w:t>
      </w:r>
      <w:r>
        <w:rPr>
          <w:rFonts w:ascii="Times New Roman" w:hAnsi="Times New Roman" w:cs="Times New Roman"/>
          <w:sz w:val="16"/>
          <w:szCs w:val="16"/>
        </w:rPr>
        <w:t>*</w:t>
      </w:r>
      <w:r w:rsidRPr="00363C3E">
        <w:rPr>
          <w:rFonts w:ascii="Times New Roman" w:hAnsi="Times New Roman" w:cs="Times New Roman"/>
          <w:sz w:val="16"/>
          <w:szCs w:val="16"/>
        </w:rPr>
        <w:t>, np. zależności logiczne, kulturowe, które są wynikiem filogenetycznego**</w:t>
      </w:r>
      <w:r>
        <w:rPr>
          <w:rFonts w:ascii="Times New Roman" w:hAnsi="Times New Roman" w:cs="Times New Roman"/>
          <w:sz w:val="16"/>
          <w:szCs w:val="16"/>
        </w:rPr>
        <w:t>*</w:t>
      </w:r>
      <w:r w:rsidRPr="00363C3E">
        <w:rPr>
          <w:rFonts w:ascii="Times New Roman" w:hAnsi="Times New Roman" w:cs="Times New Roman"/>
          <w:sz w:val="16"/>
          <w:szCs w:val="16"/>
        </w:rPr>
        <w:t xml:space="preserve"> i ontogenetycznego***</w:t>
      </w:r>
      <w:r>
        <w:rPr>
          <w:rFonts w:ascii="Times New Roman" w:hAnsi="Times New Roman" w:cs="Times New Roman"/>
          <w:sz w:val="16"/>
          <w:szCs w:val="16"/>
        </w:rPr>
        <w:t>*</w:t>
      </w:r>
      <w:r w:rsidRPr="00363C3E">
        <w:rPr>
          <w:rFonts w:ascii="Times New Roman" w:hAnsi="Times New Roman" w:cs="Times New Roman"/>
          <w:sz w:val="16"/>
          <w:szCs w:val="16"/>
        </w:rPr>
        <w:t xml:space="preserve"> rozwoju człowieka; </w:t>
      </w:r>
      <w:r w:rsidRPr="00363C3E">
        <w:rPr>
          <w:rFonts w:ascii="Times New Roman" w:hAnsi="Times New Roman" w:cs="Times New Roman"/>
          <w:b/>
          <w:sz w:val="16"/>
          <w:szCs w:val="16"/>
        </w:rPr>
        <w:t>2.</w:t>
      </w:r>
      <w:r w:rsidRPr="00363C3E">
        <w:rPr>
          <w:rFonts w:ascii="Times New Roman" w:hAnsi="Times New Roman" w:cs="Times New Roman"/>
          <w:sz w:val="16"/>
          <w:szCs w:val="16"/>
        </w:rPr>
        <w:t xml:space="preserve"> jest określonym stosunkiem do istniejącej, realnej rzeczywistości zmienianej, ale w zakresie własnych strukturalnych możliwości.</w:t>
      </w:r>
    </w:p>
    <w:p w:rsidR="00D81AEE" w:rsidRPr="00363C3E" w:rsidRDefault="00D81AEE" w:rsidP="00363C3E">
      <w:pPr>
        <w:pStyle w:val="Tekstpodstawowywcity3"/>
        <w:spacing w:before="0" w:line="240" w:lineRule="auto"/>
        <w:ind w:right="0" w:firstLine="0"/>
        <w:rPr>
          <w:rFonts w:ascii="Times New Roman" w:hAnsi="Times New Roman" w:cs="Times New Roman"/>
          <w:sz w:val="16"/>
          <w:szCs w:val="16"/>
        </w:rPr>
      </w:pPr>
      <w:r w:rsidRPr="00363C3E">
        <w:rPr>
          <w:rFonts w:ascii="Times New Roman" w:hAnsi="Times New Roman" w:cs="Times New Roman"/>
          <w:sz w:val="16"/>
          <w:szCs w:val="16"/>
        </w:rPr>
        <w:t xml:space="preserve">   Czynność spełniamy w postaci „</w:t>
      </w:r>
      <w:r w:rsidRPr="00363C3E">
        <w:rPr>
          <w:rFonts w:ascii="Times New Roman" w:hAnsi="Times New Roman" w:cs="Times New Roman"/>
          <w:b/>
          <w:sz w:val="16"/>
          <w:szCs w:val="16"/>
        </w:rPr>
        <w:t>splecionej wiązki myśli</w:t>
      </w:r>
      <w:r w:rsidRPr="00363C3E">
        <w:rPr>
          <w:rFonts w:ascii="Times New Roman" w:hAnsi="Times New Roman" w:cs="Times New Roman"/>
          <w:sz w:val="16"/>
          <w:szCs w:val="16"/>
        </w:rPr>
        <w:t xml:space="preserve">”. Wiązka czynności jest systemem, którego każdy element, pojedyncza myśl, łączy </w:t>
      </w:r>
      <w:r w:rsidRPr="00363C3E">
        <w:rPr>
          <w:rFonts w:ascii="Times New Roman" w:hAnsi="Times New Roman" w:cs="Times New Roman"/>
          <w:b/>
          <w:sz w:val="16"/>
          <w:szCs w:val="16"/>
        </w:rPr>
        <w:t>cel czynnościz doświa</w:t>
      </w:r>
      <w:r w:rsidRPr="00363C3E">
        <w:rPr>
          <w:rFonts w:ascii="Times New Roman" w:hAnsi="Times New Roman" w:cs="Times New Roman"/>
          <w:b/>
          <w:sz w:val="16"/>
          <w:szCs w:val="16"/>
        </w:rPr>
        <w:t>d</w:t>
      </w:r>
      <w:r w:rsidRPr="00363C3E">
        <w:rPr>
          <w:rFonts w:ascii="Times New Roman" w:hAnsi="Times New Roman" w:cs="Times New Roman"/>
          <w:b/>
          <w:sz w:val="16"/>
          <w:szCs w:val="16"/>
        </w:rPr>
        <w:t>czanymiwarunkami</w:t>
      </w:r>
      <w:r w:rsidRPr="00363C3E">
        <w:rPr>
          <w:rFonts w:ascii="Times New Roman" w:hAnsi="Times New Roman" w:cs="Times New Roman"/>
          <w:sz w:val="16"/>
          <w:szCs w:val="16"/>
        </w:rPr>
        <w:t xml:space="preserve"> jej spełniania. Każda myśl suponuje inne myśli. Pomiędzy elementami systemu czynności tworzą się </w:t>
      </w:r>
      <w:r w:rsidRPr="00363C3E">
        <w:rPr>
          <w:rFonts w:ascii="Times New Roman" w:hAnsi="Times New Roman" w:cs="Times New Roman"/>
          <w:b/>
          <w:sz w:val="16"/>
          <w:szCs w:val="16"/>
        </w:rPr>
        <w:t>zależności koniecznościowe****</w:t>
      </w:r>
      <w:r>
        <w:rPr>
          <w:rFonts w:ascii="Times New Roman" w:hAnsi="Times New Roman" w:cs="Times New Roman"/>
          <w:b/>
          <w:sz w:val="16"/>
          <w:szCs w:val="16"/>
        </w:rPr>
        <w:t>*</w:t>
      </w:r>
      <w:r w:rsidRPr="00363C3E">
        <w:rPr>
          <w:rFonts w:ascii="Times New Roman" w:hAnsi="Times New Roman" w:cs="Times New Roman"/>
          <w:sz w:val="16"/>
          <w:szCs w:val="16"/>
        </w:rPr>
        <w:t>. W ten sposób jeden element występuje przed drugim… itd. To przekształca czynności w hierarchiczną ich strukturę.</w:t>
      </w:r>
    </w:p>
    <w:p w:rsidR="00D81AEE" w:rsidRPr="00BE344B" w:rsidRDefault="00D81AEE" w:rsidP="00BE344B">
      <w:pPr>
        <w:pStyle w:val="Tekstpodstawowywcity3"/>
        <w:spacing w:before="0" w:line="240" w:lineRule="auto"/>
        <w:ind w:right="0" w:firstLine="0"/>
        <w:rPr>
          <w:rFonts w:ascii="Times New Roman" w:hAnsi="Times New Roman" w:cs="Times New Roman"/>
          <w:sz w:val="16"/>
          <w:szCs w:val="16"/>
        </w:rPr>
      </w:pPr>
      <w:r w:rsidRPr="00363C3E">
        <w:rPr>
          <w:rFonts w:ascii="Times New Roman" w:hAnsi="Times New Roman" w:cs="Times New Roman"/>
          <w:b/>
          <w:sz w:val="16"/>
          <w:szCs w:val="16"/>
        </w:rPr>
        <w:t>Pierwszymelementem systemu czynności</w:t>
      </w:r>
      <w:r w:rsidRPr="00363C3E">
        <w:rPr>
          <w:rFonts w:ascii="Times New Roman" w:hAnsi="Times New Roman" w:cs="Times New Roman"/>
          <w:sz w:val="16"/>
          <w:szCs w:val="16"/>
        </w:rPr>
        <w:t xml:space="preserve"> jest przegląd realnych warunków spełniania czynności. Może być, że warunki zdyskredytują przyjęty cel. W</w:t>
      </w:r>
      <w:r>
        <w:rPr>
          <w:rFonts w:ascii="Times New Roman" w:hAnsi="Times New Roman" w:cs="Times New Roman"/>
          <w:sz w:val="16"/>
          <w:szCs w:val="16"/>
        </w:rPr>
        <w:t>tedy</w:t>
      </w:r>
      <w:r w:rsidRPr="00363C3E">
        <w:rPr>
          <w:rFonts w:ascii="Times New Roman" w:hAnsi="Times New Roman" w:cs="Times New Roman"/>
          <w:sz w:val="16"/>
          <w:szCs w:val="16"/>
        </w:rPr>
        <w:t xml:space="preserve"> trzeba budować go od nowa. </w:t>
      </w:r>
      <w:r w:rsidRPr="00363C3E">
        <w:rPr>
          <w:rFonts w:ascii="Times New Roman" w:hAnsi="Times New Roman" w:cs="Times New Roman"/>
          <w:b/>
          <w:sz w:val="16"/>
          <w:szCs w:val="16"/>
        </w:rPr>
        <w:t xml:space="preserve">Drugim </w:t>
      </w:r>
      <w:r w:rsidRPr="00363C3E">
        <w:rPr>
          <w:rFonts w:ascii="Times New Roman" w:hAnsi="Times New Roman" w:cs="Times New Roman"/>
          <w:sz w:val="16"/>
          <w:szCs w:val="16"/>
        </w:rPr>
        <w:t xml:space="preserve">jest </w:t>
      </w:r>
      <w:r w:rsidRPr="00363C3E">
        <w:rPr>
          <w:rFonts w:ascii="Times New Roman" w:hAnsi="Times New Roman" w:cs="Times New Roman"/>
          <w:b/>
          <w:sz w:val="16"/>
          <w:szCs w:val="16"/>
        </w:rPr>
        <w:t>charakterystyka przedmiotu</w:t>
      </w:r>
      <w:r w:rsidRPr="00363C3E">
        <w:rPr>
          <w:rFonts w:ascii="Times New Roman" w:hAnsi="Times New Roman" w:cs="Times New Roman"/>
          <w:sz w:val="16"/>
          <w:szCs w:val="16"/>
        </w:rPr>
        <w:t xml:space="preserve">, na który podmiot </w:t>
      </w:r>
      <w:r>
        <w:rPr>
          <w:rFonts w:ascii="Times New Roman" w:hAnsi="Times New Roman" w:cs="Times New Roman"/>
          <w:sz w:val="16"/>
          <w:szCs w:val="16"/>
        </w:rPr>
        <w:t>zamierza</w:t>
      </w:r>
      <w:r w:rsidRPr="00363C3E">
        <w:rPr>
          <w:rFonts w:ascii="Times New Roman" w:hAnsi="Times New Roman" w:cs="Times New Roman"/>
          <w:sz w:val="16"/>
          <w:szCs w:val="16"/>
        </w:rPr>
        <w:t xml:space="preserve"> oddziaływać. Winna ona obejmować: </w:t>
      </w:r>
      <w:r w:rsidRPr="00363C3E">
        <w:rPr>
          <w:rFonts w:ascii="Times New Roman" w:hAnsi="Times New Roman" w:cs="Times New Roman"/>
          <w:b/>
          <w:sz w:val="16"/>
          <w:szCs w:val="16"/>
        </w:rPr>
        <w:t>określenie atrybutywnych*****</w:t>
      </w:r>
      <w:r>
        <w:rPr>
          <w:rFonts w:ascii="Times New Roman" w:hAnsi="Times New Roman" w:cs="Times New Roman"/>
          <w:b/>
          <w:sz w:val="16"/>
          <w:szCs w:val="16"/>
        </w:rPr>
        <w:t>*</w:t>
      </w:r>
      <w:r w:rsidRPr="00363C3E">
        <w:rPr>
          <w:rFonts w:ascii="Times New Roman" w:hAnsi="Times New Roman" w:cs="Times New Roman"/>
          <w:b/>
          <w:sz w:val="16"/>
          <w:szCs w:val="16"/>
        </w:rPr>
        <w:t xml:space="preserve"> cech przedmiotu</w:t>
      </w:r>
      <w:r w:rsidRPr="00363C3E">
        <w:rPr>
          <w:rFonts w:ascii="Times New Roman" w:hAnsi="Times New Roman" w:cs="Times New Roman"/>
          <w:sz w:val="16"/>
          <w:szCs w:val="16"/>
        </w:rPr>
        <w:t xml:space="preserve"> wy</w:t>
      </w:r>
      <w:r>
        <w:rPr>
          <w:rFonts w:ascii="Times New Roman" w:hAnsi="Times New Roman" w:cs="Times New Roman"/>
          <w:sz w:val="16"/>
          <w:szCs w:val="16"/>
        </w:rPr>
        <w:t>różniających</w:t>
      </w:r>
      <w:r w:rsidRPr="00363C3E">
        <w:rPr>
          <w:rFonts w:ascii="Times New Roman" w:hAnsi="Times New Roman" w:cs="Times New Roman"/>
          <w:sz w:val="16"/>
          <w:szCs w:val="16"/>
        </w:rPr>
        <w:t xml:space="preserve"> go spośród innych przedmiotów; </w:t>
      </w:r>
      <w:r>
        <w:rPr>
          <w:rFonts w:ascii="Times New Roman" w:hAnsi="Times New Roman" w:cs="Times New Roman"/>
          <w:sz w:val="16"/>
          <w:szCs w:val="16"/>
        </w:rPr>
        <w:t xml:space="preserve">odgadnąć możliwy </w:t>
      </w:r>
      <w:r w:rsidRPr="00363C3E">
        <w:rPr>
          <w:rFonts w:ascii="Times New Roman" w:hAnsi="Times New Roman" w:cs="Times New Roman"/>
          <w:b/>
          <w:sz w:val="16"/>
          <w:szCs w:val="16"/>
        </w:rPr>
        <w:t xml:space="preserve">wpływ przedmiotu na inne </w:t>
      </w:r>
      <w:r w:rsidRPr="00363C3E">
        <w:rPr>
          <w:rFonts w:ascii="Times New Roman" w:hAnsi="Times New Roman" w:cs="Times New Roman"/>
          <w:sz w:val="16"/>
          <w:szCs w:val="16"/>
        </w:rPr>
        <w:t xml:space="preserve">pozostające z nim w zależności oraz wpływ innych przedmiotów na przedmiot czynności. </w:t>
      </w:r>
      <w:r w:rsidRPr="00363C3E">
        <w:rPr>
          <w:rFonts w:ascii="Times New Roman" w:hAnsi="Times New Roman" w:cs="Times New Roman"/>
          <w:b/>
          <w:sz w:val="16"/>
          <w:szCs w:val="16"/>
        </w:rPr>
        <w:t>Trzecim elementem</w:t>
      </w:r>
      <w:r w:rsidRPr="00363C3E">
        <w:rPr>
          <w:rFonts w:ascii="Times New Roman" w:hAnsi="Times New Roman" w:cs="Times New Roman"/>
          <w:sz w:val="16"/>
          <w:szCs w:val="16"/>
        </w:rPr>
        <w:t xml:space="preserve"> systemu czynności jest </w:t>
      </w:r>
      <w:r w:rsidRPr="00363C3E">
        <w:rPr>
          <w:rFonts w:ascii="Times New Roman" w:hAnsi="Times New Roman" w:cs="Times New Roman"/>
          <w:b/>
          <w:sz w:val="16"/>
          <w:szCs w:val="16"/>
        </w:rPr>
        <w:t>wybór narzędzi i materiałów,</w:t>
      </w:r>
      <w:r w:rsidRPr="00363C3E">
        <w:rPr>
          <w:rFonts w:ascii="Times New Roman" w:hAnsi="Times New Roman" w:cs="Times New Roman"/>
          <w:sz w:val="16"/>
          <w:szCs w:val="16"/>
        </w:rPr>
        <w:t xml:space="preserve"> które podmiot wykorzyst w działalności realnej. Trzeba tu z</w:t>
      </w:r>
      <w:r>
        <w:rPr>
          <w:rFonts w:ascii="Times New Roman" w:hAnsi="Times New Roman" w:cs="Times New Roman"/>
          <w:sz w:val="16"/>
          <w:szCs w:val="16"/>
        </w:rPr>
        <w:t>auważyć</w:t>
      </w:r>
      <w:r w:rsidRPr="00363C3E">
        <w:rPr>
          <w:rFonts w:ascii="Times New Roman" w:hAnsi="Times New Roman" w:cs="Times New Roman"/>
          <w:sz w:val="16"/>
          <w:szCs w:val="16"/>
        </w:rPr>
        <w:t xml:space="preserve"> możliwy wpływ narzędzi na przedmiot oddziaływania</w:t>
      </w:r>
      <w:r>
        <w:rPr>
          <w:rFonts w:ascii="Times New Roman" w:hAnsi="Times New Roman" w:cs="Times New Roman"/>
          <w:sz w:val="16"/>
          <w:szCs w:val="16"/>
        </w:rPr>
        <w:t>,</w:t>
      </w:r>
      <w:r w:rsidRPr="00363C3E">
        <w:rPr>
          <w:rFonts w:ascii="Times New Roman" w:hAnsi="Times New Roman" w:cs="Times New Roman"/>
          <w:sz w:val="16"/>
          <w:szCs w:val="16"/>
        </w:rPr>
        <w:t xml:space="preserve"> o który podmiot zmodyfik</w:t>
      </w:r>
      <w:r>
        <w:rPr>
          <w:rFonts w:ascii="Times New Roman" w:hAnsi="Times New Roman" w:cs="Times New Roman"/>
          <w:sz w:val="16"/>
          <w:szCs w:val="16"/>
        </w:rPr>
        <w:t>uje</w:t>
      </w:r>
      <w:r w:rsidRPr="00363C3E">
        <w:rPr>
          <w:rFonts w:ascii="Times New Roman" w:hAnsi="Times New Roman" w:cs="Times New Roman"/>
          <w:sz w:val="16"/>
          <w:szCs w:val="16"/>
        </w:rPr>
        <w:t xml:space="preserve"> swoje działania. </w:t>
      </w:r>
      <w:r w:rsidRPr="00363C3E">
        <w:rPr>
          <w:rFonts w:ascii="Times New Roman" w:hAnsi="Times New Roman" w:cs="Times New Roman"/>
          <w:b/>
          <w:sz w:val="16"/>
          <w:szCs w:val="16"/>
        </w:rPr>
        <w:t>Czwartym elementem</w:t>
      </w:r>
      <w:r w:rsidRPr="00363C3E">
        <w:rPr>
          <w:rFonts w:ascii="Times New Roman" w:hAnsi="Times New Roman" w:cs="Times New Roman"/>
          <w:sz w:val="16"/>
          <w:szCs w:val="16"/>
        </w:rPr>
        <w:t xml:space="preserve"> systemu czynności jest wy</w:t>
      </w:r>
      <w:r>
        <w:rPr>
          <w:rFonts w:ascii="Times New Roman" w:hAnsi="Times New Roman" w:cs="Times New Roman"/>
          <w:sz w:val="16"/>
          <w:szCs w:val="16"/>
        </w:rPr>
        <w:t>róznienie</w:t>
      </w:r>
      <w:r w:rsidRPr="00363C3E">
        <w:rPr>
          <w:rFonts w:ascii="Times New Roman" w:hAnsi="Times New Roman" w:cs="Times New Roman"/>
          <w:sz w:val="16"/>
          <w:szCs w:val="16"/>
        </w:rPr>
        <w:t>tych</w:t>
      </w:r>
      <w:r>
        <w:rPr>
          <w:rFonts w:ascii="Times New Roman" w:hAnsi="Times New Roman" w:cs="Times New Roman"/>
          <w:sz w:val="16"/>
          <w:szCs w:val="16"/>
        </w:rPr>
        <w:t>,</w:t>
      </w:r>
      <w:r w:rsidRPr="00363C3E">
        <w:rPr>
          <w:rFonts w:ascii="Times New Roman" w:hAnsi="Times New Roman" w:cs="Times New Roman"/>
          <w:b/>
          <w:sz w:val="16"/>
          <w:szCs w:val="16"/>
        </w:rPr>
        <w:t>pomocniczy</w:t>
      </w:r>
      <w:r>
        <w:rPr>
          <w:rFonts w:ascii="Times New Roman" w:hAnsi="Times New Roman" w:cs="Times New Roman"/>
          <w:b/>
          <w:sz w:val="16"/>
          <w:szCs w:val="16"/>
        </w:rPr>
        <w:t>ch</w:t>
      </w:r>
      <w:r w:rsidRPr="00363C3E">
        <w:rPr>
          <w:rFonts w:ascii="Times New Roman" w:hAnsi="Times New Roman" w:cs="Times New Roman"/>
          <w:sz w:val="16"/>
          <w:szCs w:val="16"/>
        </w:rPr>
        <w:t xml:space="preserve">, które wzmacniają możliwości realizację efektu – zamiaru. </w:t>
      </w:r>
      <w:r w:rsidRPr="00363C3E">
        <w:rPr>
          <w:rFonts w:ascii="Times New Roman" w:hAnsi="Times New Roman" w:cs="Times New Roman"/>
          <w:b/>
          <w:sz w:val="16"/>
          <w:szCs w:val="16"/>
        </w:rPr>
        <w:t>Piątym elementem</w:t>
      </w:r>
      <w:r w:rsidRPr="00363C3E">
        <w:rPr>
          <w:rFonts w:ascii="Times New Roman" w:hAnsi="Times New Roman" w:cs="Times New Roman"/>
          <w:sz w:val="16"/>
          <w:szCs w:val="16"/>
        </w:rPr>
        <w:t xml:space="preserve"> systemu jest konkretyzacja przyjętego na początku celu działalności. </w:t>
      </w:r>
      <w:r>
        <w:rPr>
          <w:rFonts w:ascii="Times New Roman" w:hAnsi="Times New Roman" w:cs="Times New Roman"/>
          <w:sz w:val="16"/>
          <w:szCs w:val="16"/>
        </w:rPr>
        <w:t>Jest ona</w:t>
      </w:r>
      <w:r w:rsidRPr="00363C3E">
        <w:rPr>
          <w:rFonts w:ascii="Times New Roman" w:hAnsi="Times New Roman" w:cs="Times New Roman"/>
          <w:b/>
          <w:sz w:val="16"/>
          <w:szCs w:val="16"/>
        </w:rPr>
        <w:t>formułowaniem efektu</w:t>
      </w:r>
      <w:r>
        <w:rPr>
          <w:rFonts w:ascii="Times New Roman" w:hAnsi="Times New Roman" w:cs="Times New Roman"/>
          <w:b/>
          <w:sz w:val="16"/>
          <w:szCs w:val="16"/>
        </w:rPr>
        <w:t>-</w:t>
      </w:r>
      <w:r w:rsidRPr="00363C3E">
        <w:rPr>
          <w:rFonts w:ascii="Times New Roman" w:hAnsi="Times New Roman" w:cs="Times New Roman"/>
          <w:b/>
          <w:sz w:val="16"/>
          <w:szCs w:val="16"/>
        </w:rPr>
        <w:t>zamiaru</w:t>
      </w:r>
      <w:r w:rsidRPr="00363C3E">
        <w:rPr>
          <w:rFonts w:ascii="Times New Roman" w:hAnsi="Times New Roman" w:cs="Times New Roman"/>
          <w:sz w:val="16"/>
          <w:szCs w:val="16"/>
        </w:rPr>
        <w:t xml:space="preserve">.  </w:t>
      </w:r>
    </w:p>
  </w:footnote>
  <w:footnote w:id="254">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b/>
          <w:sz w:val="16"/>
          <w:szCs w:val="16"/>
        </w:rPr>
        <w:t xml:space="preserve">Racjonalizm </w:t>
      </w:r>
      <w:r w:rsidRPr="00363C3E">
        <w:rPr>
          <w:sz w:val="16"/>
          <w:szCs w:val="16"/>
        </w:rPr>
        <w:t xml:space="preserve">- &lt;łac. </w:t>
      </w:r>
      <w:r w:rsidRPr="00363C3E">
        <w:rPr>
          <w:i/>
          <w:iCs/>
          <w:sz w:val="16"/>
          <w:szCs w:val="16"/>
        </w:rPr>
        <w:t>ratio =</w:t>
      </w:r>
      <w:r w:rsidRPr="00363C3E">
        <w:rPr>
          <w:sz w:val="16"/>
          <w:szCs w:val="16"/>
        </w:rPr>
        <w:t xml:space="preserve"> rozsądny, rozumny, rachunek, osąd, rozum, metoda; łac</w:t>
      </w:r>
      <w:r w:rsidRPr="00363C3E">
        <w:rPr>
          <w:i/>
          <w:sz w:val="16"/>
          <w:szCs w:val="16"/>
        </w:rPr>
        <w:t xml:space="preserve">. </w:t>
      </w:r>
      <w:r w:rsidRPr="00FE3B60">
        <w:rPr>
          <w:b/>
          <w:i/>
          <w:sz w:val="16"/>
          <w:szCs w:val="16"/>
        </w:rPr>
        <w:t>irrationalis</w:t>
      </w:r>
      <w:r w:rsidRPr="00FE3B60">
        <w:rPr>
          <w:b/>
          <w:sz w:val="16"/>
          <w:szCs w:val="16"/>
        </w:rPr>
        <w:t>= nierozumny</w:t>
      </w:r>
      <w:r w:rsidRPr="00363C3E">
        <w:rPr>
          <w:sz w:val="16"/>
          <w:szCs w:val="16"/>
        </w:rPr>
        <w:t>&gt;. Jest poglądem filozoficznym uznającym, że jed</w:t>
      </w:r>
      <w:r w:rsidRPr="00363C3E">
        <w:rPr>
          <w:sz w:val="16"/>
          <w:szCs w:val="16"/>
        </w:rPr>
        <w:t>y</w:t>
      </w:r>
      <w:r w:rsidRPr="00363C3E">
        <w:rPr>
          <w:sz w:val="16"/>
          <w:szCs w:val="16"/>
        </w:rPr>
        <w:t>nym źródłem i metodą zdobywania wiedzy o świecie jest rozum ludzki. Jest on niezależny od danych doświadczenia. Przyjmuje wrodzoność pojęć i zasad (natywizm), prymat rozumu wobec woli oraz konieczność stosowania metody dowodowej wzorowanej na geometrii Euklidesa z Aleksandrii (ok. 365 – 290 r. p. n. e.). Odrzuca pozarozumowe źródła poznania. Pogląd ten jest przeciwstawny empiryzmowi, który z kolei absolutyzuje doświadczenie (</w:t>
      </w:r>
      <w:r w:rsidRPr="00363C3E">
        <w:rPr>
          <w:i/>
          <w:iCs/>
          <w:sz w:val="16"/>
          <w:szCs w:val="16"/>
        </w:rPr>
        <w:t>empiria</w:t>
      </w:r>
      <w:r w:rsidRPr="00363C3E">
        <w:rPr>
          <w:sz w:val="16"/>
          <w:szCs w:val="16"/>
        </w:rPr>
        <w:t>). Racjonalistów: Descartes’a (1596 – 1650), Leibniza (1646 – 1716) i Spinozę (1632 – 1677) przeciwstawia się dość często empirystom angielskim: Locke’owi (1632 – 1704), Berkeley’owi (1685 – 1753) i Hume’owi (1711 – 1776). Pod wpływem E. Kanta (1724 – 1804) utrzymuje się pogląd, że umysł zawiera kategorie, które decydują o naszym języku i sposobach myśl</w:t>
      </w:r>
      <w:r w:rsidRPr="00363C3E">
        <w:rPr>
          <w:sz w:val="16"/>
          <w:szCs w:val="16"/>
        </w:rPr>
        <w:t>e</w:t>
      </w:r>
      <w:r w:rsidRPr="00363C3E">
        <w:rPr>
          <w:sz w:val="16"/>
          <w:szCs w:val="16"/>
        </w:rPr>
        <w:t xml:space="preserve">nia. Zob. A. Motycka, </w:t>
      </w:r>
      <w:r w:rsidRPr="00363C3E">
        <w:rPr>
          <w:i/>
          <w:iCs/>
          <w:sz w:val="16"/>
          <w:szCs w:val="16"/>
        </w:rPr>
        <w:t>Ideał racjonalności. Szkice o filozoficznych bezdrożach nauki</w:t>
      </w:r>
      <w:r w:rsidRPr="00363C3E">
        <w:rPr>
          <w:sz w:val="16"/>
          <w:szCs w:val="16"/>
        </w:rPr>
        <w:t xml:space="preserve">, ZNiO, Wydawnictwo Polskiej Akademii Nauk, Wrocław 1986; A. J. Karpiński, </w:t>
      </w:r>
      <w:r w:rsidRPr="00363C3E">
        <w:rPr>
          <w:i/>
          <w:sz w:val="16"/>
          <w:szCs w:val="16"/>
        </w:rPr>
        <w:t>Świat nazwany. Zarys encyklopedyczny</w:t>
      </w:r>
      <w:r w:rsidRPr="00363C3E">
        <w:rPr>
          <w:sz w:val="16"/>
          <w:szCs w:val="16"/>
        </w:rPr>
        <w:t xml:space="preserve">, Gdańsk 2019, </w:t>
      </w:r>
      <w:hyperlink r:id="rId19" w:history="1">
        <w:r w:rsidRPr="00363C3E">
          <w:rPr>
            <w:rStyle w:val="Hipercze"/>
            <w:sz w:val="16"/>
            <w:szCs w:val="16"/>
          </w:rPr>
          <w:t>www.adamkarpinski.pl</w:t>
        </w:r>
      </w:hyperlink>
      <w:r w:rsidRPr="00363C3E">
        <w:rPr>
          <w:sz w:val="16"/>
          <w:szCs w:val="16"/>
        </w:rPr>
        <w:t xml:space="preserve">.; Schemat: Proces poznawania ludzkiego i miejsce w nim intelektu i rozumu. Źródło: opr. własne.  </w:t>
      </w:r>
    </w:p>
  </w:footnote>
  <w:footnote w:id="255">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b/>
          <w:sz w:val="16"/>
          <w:szCs w:val="16"/>
        </w:rPr>
        <w:t>Rubikon</w:t>
      </w:r>
      <w:r w:rsidRPr="00363C3E">
        <w:rPr>
          <w:sz w:val="16"/>
          <w:szCs w:val="16"/>
        </w:rPr>
        <w:t>. Dziś prawdopodobnie Pisatello - rzeczka wpadająca do Morza Adriatyckiego niedaleko Ariminum. W okresie republiki (509 – 27 r. p. n. e.) stanowiła granicę między Italią i Galią Cilsalpina. Rubikon wiąże się z historią Juliusza Cesara (100 – 44 r. p. n. e.), który przeprowadzając przez nią swoje legiony z Galii zdec</w:t>
      </w:r>
      <w:r w:rsidRPr="00363C3E">
        <w:rPr>
          <w:sz w:val="16"/>
          <w:szCs w:val="16"/>
        </w:rPr>
        <w:t>y</w:t>
      </w:r>
      <w:r w:rsidRPr="00363C3E">
        <w:rPr>
          <w:sz w:val="16"/>
          <w:szCs w:val="16"/>
        </w:rPr>
        <w:t xml:space="preserve">dował o podjęciu wrogich działań przeciw senatowi. Po przekroczeniu Rubikonu miał rzec: </w:t>
      </w:r>
      <w:r w:rsidRPr="00363C3E">
        <w:rPr>
          <w:b/>
          <w:i/>
          <w:iCs/>
          <w:sz w:val="16"/>
          <w:szCs w:val="16"/>
        </w:rPr>
        <w:t>alea</w:t>
      </w:r>
      <w:r>
        <w:rPr>
          <w:b/>
          <w:i/>
          <w:iCs/>
          <w:sz w:val="16"/>
          <w:szCs w:val="16"/>
        </w:rPr>
        <w:t xml:space="preserve"> </w:t>
      </w:r>
      <w:r w:rsidRPr="00363C3E">
        <w:rPr>
          <w:b/>
          <w:i/>
          <w:iCs/>
          <w:sz w:val="16"/>
          <w:szCs w:val="16"/>
        </w:rPr>
        <w:t>iacta</w:t>
      </w:r>
      <w:r>
        <w:rPr>
          <w:b/>
          <w:i/>
          <w:iCs/>
          <w:sz w:val="16"/>
          <w:szCs w:val="16"/>
        </w:rPr>
        <w:t xml:space="preserve"> </w:t>
      </w:r>
      <w:r w:rsidRPr="00363C3E">
        <w:rPr>
          <w:b/>
          <w:i/>
          <w:iCs/>
          <w:sz w:val="16"/>
          <w:szCs w:val="16"/>
        </w:rPr>
        <w:t>est</w:t>
      </w:r>
      <w:r w:rsidRPr="00363C3E">
        <w:rPr>
          <w:sz w:val="16"/>
          <w:szCs w:val="16"/>
        </w:rPr>
        <w:t xml:space="preserve"> (kości zostały rzucone).   </w:t>
      </w:r>
    </w:p>
  </w:footnote>
  <w:footnote w:id="256">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b/>
          <w:sz w:val="16"/>
          <w:szCs w:val="16"/>
        </w:rPr>
        <w:t>Upodmiotawiająca przyszłość</w:t>
      </w:r>
      <w:r w:rsidRPr="00363C3E">
        <w:rPr>
          <w:sz w:val="16"/>
          <w:szCs w:val="16"/>
        </w:rPr>
        <w:t xml:space="preserve"> – obraz, program, cel działania społeczeństwa, w którym jednostki ludzkie mają możliwość bytowania bycia coraz bardziej człowi</w:t>
      </w:r>
      <w:r w:rsidRPr="00363C3E">
        <w:rPr>
          <w:sz w:val="16"/>
          <w:szCs w:val="16"/>
        </w:rPr>
        <w:t>e</w:t>
      </w:r>
      <w:r w:rsidRPr="00363C3E">
        <w:rPr>
          <w:sz w:val="16"/>
          <w:szCs w:val="16"/>
        </w:rPr>
        <w:t xml:space="preserve">kiem, człowiekiem wolnym.   </w:t>
      </w:r>
    </w:p>
  </w:footnote>
  <w:footnote w:id="257">
    <w:p w:rsidR="00D81AEE" w:rsidRPr="00EF2BB5" w:rsidRDefault="00D81AEE" w:rsidP="00EF2BB5">
      <w:pPr>
        <w:pStyle w:val="NormalnyWeb"/>
        <w:shd w:val="clear" w:color="auto" w:fill="FFFFFF"/>
        <w:spacing w:before="0" w:beforeAutospacing="0" w:after="0" w:afterAutospacing="0"/>
        <w:jc w:val="both"/>
        <w:rPr>
          <w:color w:val="202122"/>
          <w:sz w:val="16"/>
          <w:szCs w:val="16"/>
        </w:rPr>
      </w:pPr>
      <w:r w:rsidRPr="00EF2BB5">
        <w:rPr>
          <w:rStyle w:val="Odwoanieprzypisudolnego"/>
          <w:sz w:val="16"/>
          <w:szCs w:val="16"/>
        </w:rPr>
        <w:footnoteRef/>
      </w:r>
      <w:r w:rsidRPr="00EF2BB5">
        <w:rPr>
          <w:b/>
          <w:bCs/>
          <w:color w:val="202122"/>
          <w:sz w:val="16"/>
          <w:szCs w:val="16"/>
          <w:shd w:val="clear" w:color="auto" w:fill="FFFFFF"/>
        </w:rPr>
        <w:t>Wojna sprawiedliwa</w:t>
      </w:r>
      <w:r w:rsidRPr="00EF2BB5">
        <w:rPr>
          <w:color w:val="202122"/>
          <w:sz w:val="16"/>
          <w:szCs w:val="16"/>
          <w:shd w:val="clear" w:color="auto" w:fill="FFFFFF"/>
        </w:rPr>
        <w:t> – koncepcja filozoficzna, według której istnieją wojny słuszne, będące przeciwieństwem wojen agresywnych (</w:t>
      </w:r>
      <w:r w:rsidRPr="00EF2BB5">
        <w:rPr>
          <w:i/>
          <w:iCs/>
          <w:color w:val="202122"/>
          <w:sz w:val="16"/>
          <w:szCs w:val="16"/>
          <w:shd w:val="clear" w:color="auto" w:fill="FFFFFF"/>
        </w:rPr>
        <w:t>niesprawiedliwych</w:t>
      </w:r>
      <w:r w:rsidRPr="00EF2BB5">
        <w:rPr>
          <w:color w:val="202122"/>
          <w:sz w:val="16"/>
          <w:szCs w:val="16"/>
          <w:shd w:val="clear" w:color="auto" w:fill="FFFFFF"/>
        </w:rPr>
        <w:t>).</w:t>
      </w:r>
      <w:r w:rsidRPr="00EF2BB5">
        <w:rPr>
          <w:color w:val="202122"/>
          <w:sz w:val="16"/>
          <w:szCs w:val="16"/>
        </w:rPr>
        <w:t>Pojęcie wojny sprawiedliwej znane jest od starożytności. Pisał o niej</w:t>
      </w:r>
      <w:r>
        <w:rPr>
          <w:color w:val="202122"/>
          <w:sz w:val="16"/>
          <w:szCs w:val="16"/>
        </w:rPr>
        <w:t xml:space="preserve"> Cyceron (106 – 43 r. p. n. e.)</w:t>
      </w:r>
      <w:r w:rsidRPr="00EF2BB5">
        <w:rPr>
          <w:color w:val="202122"/>
          <w:sz w:val="16"/>
          <w:szCs w:val="16"/>
        </w:rPr>
        <w:t xml:space="preserve"> oraz</w:t>
      </w:r>
      <w:r>
        <w:rPr>
          <w:color w:val="202122"/>
          <w:sz w:val="16"/>
          <w:szCs w:val="16"/>
        </w:rPr>
        <w:t xml:space="preserve"> św. Augustyn (354 – 430)</w:t>
      </w:r>
      <w:r w:rsidRPr="00EF2BB5">
        <w:rPr>
          <w:color w:val="202122"/>
          <w:sz w:val="16"/>
          <w:szCs w:val="16"/>
        </w:rPr>
        <w:t>. Termin ten wykorzystywała także polska dyplomacja średniowieczna m.in. dla usprawiedliwienia wojen prowadzonych</w:t>
      </w:r>
      <w:r>
        <w:rPr>
          <w:color w:val="202122"/>
          <w:sz w:val="16"/>
          <w:szCs w:val="16"/>
        </w:rPr>
        <w:t xml:space="preserve"> z zakonem krzyżackim</w:t>
      </w:r>
      <w:r w:rsidRPr="00EF2BB5">
        <w:rPr>
          <w:color w:val="202122"/>
          <w:sz w:val="16"/>
          <w:szCs w:val="16"/>
        </w:rPr>
        <w:t> za panowania </w:t>
      </w:r>
      <w:r>
        <w:rPr>
          <w:color w:val="202122"/>
          <w:sz w:val="16"/>
          <w:szCs w:val="16"/>
        </w:rPr>
        <w:t>Władysława II Jagiełły</w:t>
      </w:r>
      <w:r w:rsidRPr="00EF2BB5">
        <w:rPr>
          <w:color w:val="202122"/>
          <w:sz w:val="16"/>
          <w:szCs w:val="16"/>
        </w:rPr>
        <w:t>.W czas</w:t>
      </w:r>
      <w:r>
        <w:rPr>
          <w:color w:val="202122"/>
          <w:sz w:val="16"/>
          <w:szCs w:val="16"/>
        </w:rPr>
        <w:t>ie</w:t>
      </w:r>
      <w:r w:rsidRPr="00EF2BB5">
        <w:rPr>
          <w:color w:val="202122"/>
          <w:sz w:val="16"/>
          <w:szCs w:val="16"/>
        </w:rPr>
        <w:t xml:space="preserve"> soboru w Konstancji</w:t>
      </w:r>
      <w:r>
        <w:rPr>
          <w:color w:val="202122"/>
          <w:sz w:val="16"/>
          <w:szCs w:val="16"/>
        </w:rPr>
        <w:t xml:space="preserve"> Paweł z Włodkowic</w:t>
      </w:r>
      <w:r w:rsidRPr="00EF2BB5">
        <w:rPr>
          <w:color w:val="202122"/>
          <w:sz w:val="16"/>
          <w:szCs w:val="16"/>
        </w:rPr>
        <w:t> przytacza za sformułowane przez św. </w:t>
      </w:r>
      <w:r>
        <w:rPr>
          <w:color w:val="202122"/>
          <w:sz w:val="16"/>
          <w:szCs w:val="16"/>
        </w:rPr>
        <w:t>Rajmunda z Penyfort</w:t>
      </w:r>
      <w:r w:rsidRPr="00EF2BB5">
        <w:rPr>
          <w:color w:val="202122"/>
          <w:sz w:val="16"/>
          <w:szCs w:val="16"/>
        </w:rPr>
        <w:t> warunki wojny sprawiedliwej. Były to:</w:t>
      </w:r>
      <w:r>
        <w:rPr>
          <w:color w:val="202122"/>
          <w:sz w:val="16"/>
          <w:szCs w:val="16"/>
        </w:rPr>
        <w:t xml:space="preserve"> 1. </w:t>
      </w:r>
      <w:r w:rsidRPr="00EF2BB5">
        <w:rPr>
          <w:color w:val="202122"/>
          <w:sz w:val="16"/>
          <w:szCs w:val="16"/>
        </w:rPr>
        <w:t>Podmiot</w:t>
      </w:r>
      <w:r>
        <w:rPr>
          <w:color w:val="202122"/>
          <w:sz w:val="16"/>
          <w:szCs w:val="16"/>
        </w:rPr>
        <w:t xml:space="preserve"> - </w:t>
      </w:r>
      <w:r w:rsidRPr="00EF2BB5">
        <w:rPr>
          <w:color w:val="202122"/>
          <w:sz w:val="16"/>
          <w:szCs w:val="16"/>
        </w:rPr>
        <w:t>osoba wojująca winna nadawać się do wa</w:t>
      </w:r>
      <w:r w:rsidRPr="00EF2BB5">
        <w:rPr>
          <w:color w:val="202122"/>
          <w:sz w:val="16"/>
          <w:szCs w:val="16"/>
        </w:rPr>
        <w:t>l</w:t>
      </w:r>
      <w:r w:rsidRPr="00EF2BB5">
        <w:rPr>
          <w:color w:val="202122"/>
          <w:sz w:val="16"/>
          <w:szCs w:val="16"/>
        </w:rPr>
        <w:t>czenia, czyli być osobą świecką, ponieważ duchownemu nie wolno rozlewać krwi z wyjątkiem wypadku nieuniknionej konieczności);</w:t>
      </w:r>
      <w:r>
        <w:rPr>
          <w:color w:val="202122"/>
          <w:sz w:val="16"/>
          <w:szCs w:val="16"/>
        </w:rPr>
        <w:t xml:space="preserve"> 2. </w:t>
      </w:r>
      <w:r w:rsidRPr="00EF2BB5">
        <w:rPr>
          <w:color w:val="202122"/>
          <w:sz w:val="16"/>
          <w:szCs w:val="16"/>
        </w:rPr>
        <w:t>przedmiot (odzyskanie be</w:t>
      </w:r>
      <w:r w:rsidRPr="00EF2BB5">
        <w:rPr>
          <w:color w:val="202122"/>
          <w:sz w:val="16"/>
          <w:szCs w:val="16"/>
        </w:rPr>
        <w:t>z</w:t>
      </w:r>
      <w:r w:rsidRPr="00EF2BB5">
        <w:rPr>
          <w:color w:val="202122"/>
          <w:sz w:val="16"/>
          <w:szCs w:val="16"/>
        </w:rPr>
        <w:t>prawnie utraconej własności lub obrona ojczyzny);</w:t>
      </w:r>
      <w:r>
        <w:rPr>
          <w:color w:val="202122"/>
          <w:sz w:val="16"/>
          <w:szCs w:val="16"/>
        </w:rPr>
        <w:t xml:space="preserve"> 3. </w:t>
      </w:r>
      <w:r w:rsidRPr="00EF2BB5">
        <w:rPr>
          <w:color w:val="202122"/>
          <w:sz w:val="16"/>
          <w:szCs w:val="16"/>
        </w:rPr>
        <w:t>przyczyna (chęć osiągnięcia pokoju);</w:t>
      </w:r>
      <w:r>
        <w:rPr>
          <w:color w:val="202122"/>
          <w:sz w:val="16"/>
          <w:szCs w:val="16"/>
        </w:rPr>
        <w:t xml:space="preserve"> 4. </w:t>
      </w:r>
      <w:r w:rsidRPr="00EF2BB5">
        <w:rPr>
          <w:color w:val="202122"/>
          <w:sz w:val="16"/>
          <w:szCs w:val="16"/>
        </w:rPr>
        <w:t>duch (wojna nie może być prowadzona z nienawiści, żądzy zemsty ani chciwości, a jedynie z miłości, sprawiedliwości i posłuszeństwa);</w:t>
      </w:r>
      <w:r>
        <w:rPr>
          <w:color w:val="202122"/>
          <w:sz w:val="16"/>
          <w:szCs w:val="16"/>
        </w:rPr>
        <w:t xml:space="preserve"> 5. </w:t>
      </w:r>
      <w:r w:rsidRPr="00EF2BB5">
        <w:rPr>
          <w:color w:val="202122"/>
          <w:sz w:val="16"/>
          <w:szCs w:val="16"/>
        </w:rPr>
        <w:t>upoważnienie (może pochodzić jedynie od monarchy, a w wypadku wojny za wiarę – od Kościoła).</w:t>
      </w:r>
    </w:p>
    <w:p w:rsidR="00D81AEE" w:rsidRPr="00EF2BB5" w:rsidRDefault="00D81AEE" w:rsidP="00EF2BB5">
      <w:pPr>
        <w:pStyle w:val="NormalnyWeb"/>
        <w:shd w:val="clear" w:color="auto" w:fill="FFFFFF"/>
        <w:spacing w:before="0" w:beforeAutospacing="0" w:after="0" w:afterAutospacing="0"/>
        <w:jc w:val="both"/>
        <w:rPr>
          <w:color w:val="202122"/>
          <w:sz w:val="16"/>
          <w:szCs w:val="16"/>
        </w:rPr>
      </w:pPr>
      <w:r w:rsidRPr="00EF2BB5">
        <w:rPr>
          <w:color w:val="202122"/>
          <w:sz w:val="16"/>
          <w:szCs w:val="16"/>
        </w:rPr>
        <w:t>Włodkowic dodawał</w:t>
      </w:r>
      <w:r>
        <w:rPr>
          <w:color w:val="202122"/>
          <w:sz w:val="16"/>
          <w:szCs w:val="16"/>
        </w:rPr>
        <w:t xml:space="preserve"> zakaz prowadzenia wojen w dni świąteczne. Św. Tomasz z Akwinu (1225 – 1274) uważał,</w:t>
      </w:r>
      <w:r w:rsidRPr="00EF2BB5">
        <w:rPr>
          <w:color w:val="202122"/>
          <w:sz w:val="16"/>
          <w:szCs w:val="16"/>
        </w:rPr>
        <w:t xml:space="preserve"> że </w:t>
      </w:r>
      <w:r w:rsidRPr="00EF2BB5">
        <w:rPr>
          <w:iCs/>
          <w:color w:val="202122"/>
          <w:sz w:val="16"/>
          <w:szCs w:val="16"/>
        </w:rPr>
        <w:t>"przestrzeganie świąt nie stoi na przeszkodzie czyni</w:t>
      </w:r>
      <w:r w:rsidRPr="00EF2BB5">
        <w:rPr>
          <w:iCs/>
          <w:color w:val="202122"/>
          <w:sz w:val="16"/>
          <w:szCs w:val="16"/>
        </w:rPr>
        <w:t>e</w:t>
      </w:r>
      <w:r w:rsidRPr="00EF2BB5">
        <w:rPr>
          <w:iCs/>
          <w:color w:val="202122"/>
          <w:sz w:val="16"/>
          <w:szCs w:val="16"/>
        </w:rPr>
        <w:t>nia tego, co służy nawet cielesnemu ocaleniu człowieka"</w:t>
      </w:r>
      <w:r w:rsidRPr="00EF2BB5">
        <w:rPr>
          <w:color w:val="202122"/>
          <w:sz w:val="16"/>
          <w:szCs w:val="16"/>
        </w:rPr>
        <w:t>. Tym samym, jeżeli wystąpiła konieczność, można było toczyć bitwę w dzień święty. Paweł Włodkowic uznał, że takiej konieczności w przypadku działań Krzyżaków nie było. W związku z tym tradycyjne krzyżackie rejzy zaczynające się w dni świąt Najświętszej Marii Panny (Wniebowzięcia i Oczyszczenia) były – zgodnie z tym poglądem – poważnym naruszeniem wiary.</w:t>
      </w:r>
    </w:p>
    <w:p w:rsidR="00D81AEE" w:rsidRPr="00EF2BB5" w:rsidRDefault="00D81AEE" w:rsidP="0059247B">
      <w:pPr>
        <w:pStyle w:val="NormalnyWeb"/>
        <w:shd w:val="clear" w:color="auto" w:fill="FFFFFF"/>
        <w:spacing w:before="0" w:beforeAutospacing="0" w:after="0" w:afterAutospacing="0"/>
        <w:jc w:val="both"/>
        <w:rPr>
          <w:color w:val="202122"/>
          <w:sz w:val="16"/>
          <w:szCs w:val="16"/>
        </w:rPr>
      </w:pPr>
      <w:r w:rsidRPr="00EF2BB5">
        <w:rPr>
          <w:color w:val="202122"/>
          <w:sz w:val="16"/>
          <w:szCs w:val="16"/>
        </w:rPr>
        <w:t>Tomasz z Akwinu wymieniał trzy warunki wojny sprawiedliwej:</w:t>
      </w:r>
      <w:r>
        <w:rPr>
          <w:color w:val="202122"/>
          <w:sz w:val="16"/>
          <w:szCs w:val="16"/>
        </w:rPr>
        <w:t xml:space="preserve"> 1. </w:t>
      </w:r>
      <w:r w:rsidRPr="00EF2BB5">
        <w:rPr>
          <w:color w:val="202122"/>
          <w:sz w:val="16"/>
          <w:szCs w:val="16"/>
        </w:rPr>
        <w:t>musi zostać wypowiedziana przez prawowitą władzę publiczną;</w:t>
      </w:r>
      <w:r>
        <w:rPr>
          <w:color w:val="202122"/>
          <w:sz w:val="16"/>
          <w:szCs w:val="16"/>
        </w:rPr>
        <w:t xml:space="preserve"> 2. </w:t>
      </w:r>
      <w:r w:rsidRPr="00EF2BB5">
        <w:rPr>
          <w:color w:val="202122"/>
          <w:sz w:val="16"/>
          <w:szCs w:val="16"/>
        </w:rPr>
        <w:t>przyczyna wojny musi być spr</w:t>
      </w:r>
      <w:r w:rsidRPr="00EF2BB5">
        <w:rPr>
          <w:color w:val="202122"/>
          <w:sz w:val="16"/>
          <w:szCs w:val="16"/>
        </w:rPr>
        <w:t>a</w:t>
      </w:r>
      <w:r w:rsidRPr="00EF2BB5">
        <w:rPr>
          <w:color w:val="202122"/>
          <w:sz w:val="16"/>
          <w:szCs w:val="16"/>
        </w:rPr>
        <w:t>wiedliwa;</w:t>
      </w:r>
      <w:r>
        <w:rPr>
          <w:color w:val="202122"/>
          <w:sz w:val="16"/>
          <w:szCs w:val="16"/>
        </w:rPr>
        <w:t xml:space="preserve"> 4. </w:t>
      </w:r>
      <w:r w:rsidRPr="00EF2BB5">
        <w:rPr>
          <w:color w:val="202122"/>
          <w:sz w:val="16"/>
          <w:szCs w:val="16"/>
        </w:rPr>
        <w:t>prowadzeniu wojny musi towarzyszyć uczciwa intencja;</w:t>
      </w:r>
    </w:p>
    <w:p w:rsidR="00D81AEE" w:rsidRPr="00EF2BB5" w:rsidRDefault="00D81AEE" w:rsidP="0059247B">
      <w:pPr>
        <w:pStyle w:val="NormalnyWeb"/>
        <w:shd w:val="clear" w:color="auto" w:fill="FFFFFF"/>
        <w:spacing w:before="0" w:beforeAutospacing="0" w:after="0" w:afterAutospacing="0"/>
        <w:jc w:val="both"/>
        <w:rPr>
          <w:color w:val="202122"/>
          <w:sz w:val="16"/>
          <w:szCs w:val="16"/>
        </w:rPr>
      </w:pPr>
      <w:r>
        <w:rPr>
          <w:color w:val="202122"/>
          <w:sz w:val="16"/>
          <w:szCs w:val="16"/>
        </w:rPr>
        <w:t xml:space="preserve">     </w:t>
      </w:r>
      <w:r w:rsidRPr="00EF2BB5">
        <w:rPr>
          <w:color w:val="202122"/>
          <w:sz w:val="16"/>
          <w:szCs w:val="16"/>
        </w:rPr>
        <w:t>Obecny Katechizm Kościoła Katolickiego w punkcie 2309 wymienia cztery warunki wojny sprawiedliwej</w:t>
      </w:r>
      <w:r>
        <w:rPr>
          <w:color w:val="202122"/>
          <w:sz w:val="16"/>
          <w:szCs w:val="16"/>
        </w:rPr>
        <w:t>,</w:t>
      </w:r>
      <w:r w:rsidRPr="00EF2BB5">
        <w:rPr>
          <w:color w:val="202122"/>
          <w:sz w:val="16"/>
          <w:szCs w:val="16"/>
        </w:rPr>
        <w:t> które wymagają:</w:t>
      </w:r>
      <w:r>
        <w:rPr>
          <w:color w:val="202122"/>
          <w:sz w:val="16"/>
          <w:szCs w:val="16"/>
        </w:rPr>
        <w:t xml:space="preserve"> 1. </w:t>
      </w:r>
      <w:r w:rsidRPr="00EF2BB5">
        <w:rPr>
          <w:color w:val="202122"/>
          <w:sz w:val="16"/>
          <w:szCs w:val="16"/>
        </w:rPr>
        <w:t>aby szkoda wyrządzana przez napas</w:t>
      </w:r>
      <w:r w:rsidRPr="00EF2BB5">
        <w:rPr>
          <w:color w:val="202122"/>
          <w:sz w:val="16"/>
          <w:szCs w:val="16"/>
        </w:rPr>
        <w:t>t</w:t>
      </w:r>
      <w:r w:rsidRPr="00EF2BB5">
        <w:rPr>
          <w:color w:val="202122"/>
          <w:sz w:val="16"/>
          <w:szCs w:val="16"/>
        </w:rPr>
        <w:t>nika narodowi lub wspólnocie narodów była długotrwała, poważna i niezaprzeczalna;</w:t>
      </w:r>
      <w:r>
        <w:rPr>
          <w:color w:val="202122"/>
          <w:sz w:val="16"/>
          <w:szCs w:val="16"/>
        </w:rPr>
        <w:t xml:space="preserve"> 2. </w:t>
      </w:r>
      <w:r w:rsidRPr="00EF2BB5">
        <w:rPr>
          <w:color w:val="202122"/>
          <w:sz w:val="16"/>
          <w:szCs w:val="16"/>
        </w:rPr>
        <w:t>aby wszystkie pozostałe środki zmierzające do położenia jej kresu okazały się nierealne lub nieskuteczne;</w:t>
      </w:r>
      <w:r>
        <w:rPr>
          <w:color w:val="202122"/>
          <w:sz w:val="16"/>
          <w:szCs w:val="16"/>
        </w:rPr>
        <w:t xml:space="preserve"> 3. </w:t>
      </w:r>
      <w:r w:rsidRPr="00EF2BB5">
        <w:rPr>
          <w:color w:val="202122"/>
          <w:sz w:val="16"/>
          <w:szCs w:val="16"/>
        </w:rPr>
        <w:t>aby były uzasadnione warunki powodzenia;</w:t>
      </w:r>
      <w:r>
        <w:rPr>
          <w:color w:val="202122"/>
          <w:sz w:val="16"/>
          <w:szCs w:val="16"/>
        </w:rPr>
        <w:t xml:space="preserve"> 4. </w:t>
      </w:r>
      <w:r w:rsidRPr="00EF2BB5">
        <w:rPr>
          <w:color w:val="202122"/>
          <w:sz w:val="16"/>
          <w:szCs w:val="16"/>
        </w:rPr>
        <w:t>aby użycie broni nie pociągnęło za sobą jeszcze poważniejszego zła i zamętu niż zło, które należy usunąć.</w:t>
      </w:r>
    </w:p>
    <w:p w:rsidR="00D81AEE" w:rsidRPr="00EF2BB5" w:rsidRDefault="00D81AEE" w:rsidP="0059247B">
      <w:pPr>
        <w:pStyle w:val="NormalnyWeb"/>
        <w:shd w:val="clear" w:color="auto" w:fill="FFFFFF"/>
        <w:spacing w:before="0" w:beforeAutospacing="0" w:after="0" w:afterAutospacing="0"/>
        <w:jc w:val="both"/>
        <w:rPr>
          <w:color w:val="202122"/>
          <w:sz w:val="16"/>
          <w:szCs w:val="16"/>
        </w:rPr>
      </w:pPr>
      <w:r w:rsidRPr="00EF2BB5">
        <w:rPr>
          <w:color w:val="202122"/>
          <w:sz w:val="16"/>
          <w:szCs w:val="16"/>
        </w:rPr>
        <w:t>Obecnie wymienia się następujące warunki wojny sprawiedliwej:</w:t>
      </w:r>
      <w:r>
        <w:rPr>
          <w:color w:val="202122"/>
          <w:sz w:val="16"/>
          <w:szCs w:val="16"/>
        </w:rPr>
        <w:t xml:space="preserve"> 1. </w:t>
      </w:r>
      <w:r w:rsidRPr="00EF2BB5">
        <w:rPr>
          <w:color w:val="202122"/>
          <w:sz w:val="16"/>
          <w:szCs w:val="16"/>
        </w:rPr>
        <w:t>jest to </w:t>
      </w:r>
      <w:r>
        <w:rPr>
          <w:color w:val="202122"/>
          <w:sz w:val="16"/>
          <w:szCs w:val="16"/>
        </w:rPr>
        <w:t>wojna obronna</w:t>
      </w:r>
      <w:r w:rsidRPr="00EF2BB5">
        <w:rPr>
          <w:color w:val="202122"/>
          <w:sz w:val="16"/>
          <w:szCs w:val="16"/>
        </w:rPr>
        <w:t>, która stanowi odpowiedź na bezprawną</w:t>
      </w:r>
      <w:r>
        <w:rPr>
          <w:color w:val="202122"/>
          <w:sz w:val="16"/>
          <w:szCs w:val="16"/>
        </w:rPr>
        <w:t xml:space="preserve"> agresję</w:t>
      </w:r>
      <w:r w:rsidRPr="00EF2BB5">
        <w:rPr>
          <w:color w:val="202122"/>
          <w:sz w:val="16"/>
          <w:szCs w:val="16"/>
        </w:rPr>
        <w:t>;</w:t>
      </w:r>
      <w:r>
        <w:rPr>
          <w:color w:val="202122"/>
          <w:sz w:val="16"/>
          <w:szCs w:val="16"/>
        </w:rPr>
        <w:t xml:space="preserve"> 2. </w:t>
      </w:r>
      <w:r w:rsidRPr="00EF2BB5">
        <w:rPr>
          <w:color w:val="202122"/>
          <w:sz w:val="16"/>
          <w:szCs w:val="16"/>
        </w:rPr>
        <w:t>istnieje realna szansa na jej wygranie;</w:t>
      </w:r>
      <w:r>
        <w:rPr>
          <w:color w:val="202122"/>
          <w:sz w:val="16"/>
          <w:szCs w:val="16"/>
        </w:rPr>
        <w:t xml:space="preserve"> 3. </w:t>
      </w:r>
      <w:r w:rsidRPr="00EF2BB5">
        <w:rPr>
          <w:color w:val="202122"/>
          <w:sz w:val="16"/>
          <w:szCs w:val="16"/>
        </w:rPr>
        <w:t>celem ataku nie jest ludność</w:t>
      </w:r>
      <w:r>
        <w:rPr>
          <w:color w:val="202122"/>
          <w:sz w:val="16"/>
          <w:szCs w:val="16"/>
        </w:rPr>
        <w:t xml:space="preserve"> cywilna</w:t>
      </w:r>
      <w:r w:rsidRPr="00EF2BB5">
        <w:rPr>
          <w:color w:val="202122"/>
          <w:sz w:val="16"/>
          <w:szCs w:val="16"/>
        </w:rPr>
        <w:t>;</w:t>
      </w:r>
      <w:r>
        <w:rPr>
          <w:color w:val="202122"/>
          <w:sz w:val="16"/>
          <w:szCs w:val="16"/>
        </w:rPr>
        <w:t xml:space="preserve"> 4. przemoc</w:t>
      </w:r>
      <w:r w:rsidRPr="00EF2BB5">
        <w:rPr>
          <w:color w:val="202122"/>
          <w:sz w:val="16"/>
          <w:szCs w:val="16"/>
        </w:rPr>
        <w:t> stosuje się tylko w przypadkach uzasadnionych.</w:t>
      </w:r>
    </w:p>
    <w:p w:rsidR="00D81AEE" w:rsidRPr="0059247B" w:rsidRDefault="00D81AEE" w:rsidP="0059247B">
      <w:pPr>
        <w:pStyle w:val="NormalnyWeb"/>
        <w:shd w:val="clear" w:color="auto" w:fill="FFFFFF"/>
        <w:spacing w:before="0" w:beforeAutospacing="0" w:after="0" w:afterAutospacing="0"/>
        <w:jc w:val="both"/>
        <w:rPr>
          <w:color w:val="202122"/>
          <w:sz w:val="16"/>
          <w:szCs w:val="16"/>
        </w:rPr>
      </w:pPr>
      <w:r w:rsidRPr="00EF2BB5">
        <w:rPr>
          <w:color w:val="202122"/>
          <w:sz w:val="16"/>
          <w:szCs w:val="16"/>
        </w:rPr>
        <w:t>Trzeciego warunku nie można spełnić w przypadku</w:t>
      </w:r>
      <w:r>
        <w:rPr>
          <w:color w:val="202122"/>
          <w:sz w:val="16"/>
          <w:szCs w:val="16"/>
        </w:rPr>
        <w:t>wojny nuklearnej</w:t>
      </w:r>
      <w:r w:rsidRPr="00EF2BB5">
        <w:rPr>
          <w:color w:val="202122"/>
          <w:sz w:val="16"/>
          <w:szCs w:val="16"/>
        </w:rPr>
        <w:t>, jednak taki odwet można uważać za adekwatny w przypadku, gdy państwo posiadające broń nukl</w:t>
      </w:r>
      <w:r w:rsidRPr="00EF2BB5">
        <w:rPr>
          <w:color w:val="202122"/>
          <w:sz w:val="16"/>
          <w:szCs w:val="16"/>
        </w:rPr>
        <w:t>e</w:t>
      </w:r>
      <w:r w:rsidRPr="00EF2BB5">
        <w:rPr>
          <w:color w:val="202122"/>
          <w:sz w:val="16"/>
          <w:szCs w:val="16"/>
        </w:rPr>
        <w:t>arną zostało zaatakowane taką samą bronią.</w:t>
      </w:r>
      <w:r>
        <w:rPr>
          <w:color w:val="202122"/>
          <w:sz w:val="16"/>
          <w:szCs w:val="16"/>
        </w:rPr>
        <w:t xml:space="preserve"> Zob. </w:t>
      </w:r>
      <w:hyperlink r:id="rId20" w:history="1">
        <w:r w:rsidRPr="00B02AF0">
          <w:rPr>
            <w:rStyle w:val="Hipercze"/>
            <w:sz w:val="16"/>
            <w:szCs w:val="16"/>
          </w:rPr>
          <w:t>https://pl.wikipedia.org/wiki/Wojna_sprawiedliwa</w:t>
        </w:r>
      </w:hyperlink>
      <w:r>
        <w:rPr>
          <w:color w:val="202122"/>
          <w:sz w:val="16"/>
          <w:szCs w:val="16"/>
        </w:rPr>
        <w:t>; dostęp 5. o8. 2021.</w:t>
      </w:r>
    </w:p>
  </w:footnote>
  <w:footnote w:id="258">
    <w:p w:rsidR="00D81AEE" w:rsidRPr="004100FD" w:rsidRDefault="00D81AEE" w:rsidP="004100FD">
      <w:pPr>
        <w:pStyle w:val="Tekstprzypisudolnego"/>
        <w:rPr>
          <w:sz w:val="16"/>
          <w:szCs w:val="16"/>
        </w:rPr>
      </w:pPr>
      <w:r w:rsidRPr="004100FD">
        <w:rPr>
          <w:rStyle w:val="Odwoanieprzypisudolnego"/>
          <w:sz w:val="16"/>
          <w:szCs w:val="16"/>
        </w:rPr>
        <w:footnoteRef/>
      </w:r>
      <w:r w:rsidRPr="004100FD">
        <w:rPr>
          <w:sz w:val="16"/>
          <w:szCs w:val="16"/>
        </w:rPr>
        <w:t xml:space="preserve">Zob. E. Kant, </w:t>
      </w:r>
      <w:r w:rsidRPr="004100FD">
        <w:rPr>
          <w:i/>
          <w:sz w:val="16"/>
          <w:szCs w:val="16"/>
        </w:rPr>
        <w:t>Krytyka praktycznego rozumu</w:t>
      </w:r>
      <w:r w:rsidRPr="004100FD">
        <w:rPr>
          <w:sz w:val="16"/>
          <w:szCs w:val="16"/>
        </w:rPr>
        <w:t>, przeł., przedmową i przypisami opatrzył J. Gałecki, PWN, Warszawa 1984, s. 56 – 57.</w:t>
      </w:r>
    </w:p>
  </w:footnote>
  <w:footnote w:id="259">
    <w:p w:rsidR="00D81AEE" w:rsidRPr="004100FD" w:rsidRDefault="00D81AEE" w:rsidP="00BE344B">
      <w:pPr>
        <w:pStyle w:val="Tekstprzypisudolnego"/>
        <w:jc w:val="both"/>
        <w:rPr>
          <w:sz w:val="16"/>
          <w:szCs w:val="16"/>
        </w:rPr>
      </w:pPr>
      <w:r w:rsidRPr="004100FD">
        <w:rPr>
          <w:rStyle w:val="Odwoanieprzypisudolnego"/>
          <w:sz w:val="16"/>
          <w:szCs w:val="16"/>
        </w:rPr>
        <w:footnoteRef/>
      </w:r>
      <w:r w:rsidRPr="004100FD">
        <w:rPr>
          <w:b/>
          <w:sz w:val="16"/>
          <w:szCs w:val="16"/>
        </w:rPr>
        <w:t>Szacunek</w:t>
      </w:r>
      <w:r w:rsidRPr="004100FD">
        <w:rPr>
          <w:sz w:val="16"/>
          <w:szCs w:val="16"/>
        </w:rPr>
        <w:t xml:space="preserve"> – cześć, poważanie, poszanowanie, uznanie, życzliwa akceptacja Innego, jego działalności bez względu na jej zgodność z własną postawą, stosunkiem do</w:t>
      </w:r>
      <w:r>
        <w:rPr>
          <w:sz w:val="16"/>
          <w:szCs w:val="16"/>
        </w:rPr>
        <w:t xml:space="preserve">  </w:t>
      </w:r>
      <w:r w:rsidRPr="004100FD">
        <w:rPr>
          <w:sz w:val="16"/>
          <w:szCs w:val="16"/>
        </w:rPr>
        <w:t xml:space="preserve">rzeczywistości.  </w:t>
      </w:r>
    </w:p>
  </w:footnote>
  <w:footnote w:id="260">
    <w:p w:rsidR="00D81AEE" w:rsidRPr="004100FD" w:rsidRDefault="00D81AEE" w:rsidP="00BE344B">
      <w:pPr>
        <w:pStyle w:val="Teksttreci40"/>
        <w:spacing w:before="0" w:line="240" w:lineRule="auto"/>
        <w:jc w:val="both"/>
      </w:pPr>
      <w:r>
        <w:t xml:space="preserve">     </w:t>
      </w:r>
      <w:r w:rsidRPr="004100FD">
        <w:t xml:space="preserve">Gdy rozważy się pojęcie </w:t>
      </w:r>
      <w:r w:rsidRPr="004100FD">
        <w:rPr>
          <w:b/>
        </w:rPr>
        <w:t>szacunku</w:t>
      </w:r>
      <w:r w:rsidRPr="004100FD">
        <w:t xml:space="preserve"> dla osób, to widać, że polega on na świadomości obowiązku ukazanego nam przez przykład, że więc szacunek nie może mieć innego powodu jak moralny oraz że jest to rzeczą dobrą, a w psychologicz</w:t>
      </w:r>
      <w:r w:rsidRPr="004100FD">
        <w:softHyphen/>
        <w:t>nym celu znajomości ludzi nawet pożyteczną, by wszędzie, gdzie używamy tego wyrazu, zwracać się z uwagą na tajemny i zadziwia</w:t>
      </w:r>
      <w:r w:rsidRPr="004100FD">
        <w:softHyphen/>
        <w:t>jący, a przy tym jednak w ocenach wydawanych przez człowieka często zachodzący wzgląd na prawo moralne.</w:t>
      </w:r>
    </w:p>
  </w:footnote>
  <w:footnote w:id="261">
    <w:p w:rsidR="00D81AEE" w:rsidRPr="004100FD" w:rsidRDefault="00D81AEE" w:rsidP="004100FD">
      <w:pPr>
        <w:pStyle w:val="Tekstprzypisudolnego"/>
        <w:jc w:val="both"/>
        <w:rPr>
          <w:sz w:val="16"/>
          <w:szCs w:val="16"/>
        </w:rPr>
      </w:pPr>
      <w:r w:rsidRPr="004100FD">
        <w:rPr>
          <w:rStyle w:val="Odwoanieprzypisudolnego"/>
          <w:sz w:val="16"/>
          <w:szCs w:val="16"/>
        </w:rPr>
        <w:footnoteRef/>
      </w:r>
      <w:r w:rsidRPr="004100FD">
        <w:rPr>
          <w:sz w:val="16"/>
          <w:szCs w:val="16"/>
        </w:rPr>
        <w:t xml:space="preserve">Zob. E. Kant, </w:t>
      </w:r>
      <w:r w:rsidRPr="004100FD">
        <w:rPr>
          <w:i/>
          <w:sz w:val="16"/>
          <w:szCs w:val="16"/>
        </w:rPr>
        <w:t xml:space="preserve">Krytyka praktycznego … </w:t>
      </w:r>
      <w:r w:rsidRPr="004100FD">
        <w:rPr>
          <w:sz w:val="16"/>
          <w:szCs w:val="16"/>
        </w:rPr>
        <w:t xml:space="preserve">dz. cyt., s. 133 - 136. E. Kant nawiązuje tu do wypowiedzi Arystypa z Cyreny (435 – 350 r. p. n. e.), który miał tłumaczyć, że filozofowie odróżniają się tym od innych ludzi, mają taką przewagę nad innymi ludźmi, że gdyby zniesiono wszystkie prawa, oni - filozofowie żyliby tak samo, jak żyją teraz, gdy prawa zobowiązują ludzi do określonego postępowania. Zob. Diogenes Laertios, </w:t>
      </w:r>
      <w:r w:rsidRPr="004100FD">
        <w:rPr>
          <w:i/>
          <w:sz w:val="16"/>
          <w:szCs w:val="16"/>
        </w:rPr>
        <w:t>Żywoty i poglądy słynnych filozofów</w:t>
      </w:r>
      <w:r w:rsidRPr="004100FD">
        <w:rPr>
          <w:sz w:val="16"/>
          <w:szCs w:val="16"/>
        </w:rPr>
        <w:t xml:space="preserve">, PWN, Warszawa 1984, s. 115. </w:t>
      </w:r>
    </w:p>
  </w:footnote>
  <w:footnote w:id="262">
    <w:p w:rsidR="00D81AEE" w:rsidRPr="00A65BF8" w:rsidRDefault="00D81AEE">
      <w:pPr>
        <w:pStyle w:val="Tekstprzypisudolnego"/>
        <w:rPr>
          <w:iCs/>
          <w:sz w:val="16"/>
          <w:szCs w:val="16"/>
          <w:shd w:val="clear" w:color="auto" w:fill="FFFFFF"/>
        </w:rPr>
      </w:pPr>
      <w:r w:rsidRPr="00A65BF8">
        <w:rPr>
          <w:rStyle w:val="Odwoanieprzypisudolnego"/>
          <w:sz w:val="16"/>
          <w:szCs w:val="16"/>
        </w:rPr>
        <w:footnoteRef/>
      </w:r>
      <w:r w:rsidRPr="00A65BF8">
        <w:rPr>
          <w:sz w:val="16"/>
          <w:szCs w:val="16"/>
        </w:rPr>
        <w:t>Zob. A. L. Kroeber</w:t>
      </w:r>
      <w:r w:rsidRPr="00A65BF8">
        <w:rPr>
          <w:i/>
          <w:sz w:val="16"/>
          <w:szCs w:val="16"/>
        </w:rPr>
        <w:t>, Istota kultury</w:t>
      </w:r>
      <w:r w:rsidRPr="00A65BF8">
        <w:rPr>
          <w:sz w:val="16"/>
          <w:szCs w:val="16"/>
        </w:rPr>
        <w:t>, przełożył i wstępem opatrzył P. Sztompka, PWN, Warszawa 1989.</w:t>
      </w:r>
    </w:p>
  </w:footnote>
  <w:footnote w:id="263">
    <w:p w:rsidR="00D81AEE" w:rsidRDefault="00D81AEE" w:rsidP="00362C90">
      <w:pPr>
        <w:pStyle w:val="Teksttreci0"/>
        <w:shd w:val="clear" w:color="auto" w:fill="auto"/>
        <w:spacing w:line="240" w:lineRule="auto"/>
      </w:pPr>
      <w:r w:rsidRPr="00FE3B60">
        <w:rPr>
          <w:rStyle w:val="Odwoanieprzypisudolnego"/>
        </w:rPr>
        <w:footnoteRef/>
      </w:r>
      <w:r w:rsidRPr="00FE3B60">
        <w:rPr>
          <w:b/>
        </w:rPr>
        <w:t xml:space="preserve">Subiektywizacja - </w:t>
      </w:r>
      <w:r w:rsidRPr="00FE3B60">
        <w:t>proces interioryzacji</w:t>
      </w:r>
      <w:r>
        <w:t xml:space="preserve"> </w:t>
      </w:r>
      <w:r w:rsidRPr="00FE3B60">
        <w:t xml:space="preserve"> (uwewnętrznienia) przez jednostkę ludzką obiektywnych treści jedności biologiczno - duchowej świata, społeczeństwa, grup, z którymi </w:t>
      </w:r>
      <w:r>
        <w:t xml:space="preserve">jednostka </w:t>
      </w:r>
      <w:r w:rsidRPr="00FE3B60">
        <w:t xml:space="preserve">pozostaje w stosunkach. </w:t>
      </w:r>
      <w:r>
        <w:t xml:space="preserve">Subiektywizacja obiektywności jest uznaniem jej za mojość, czyli przekształcenie jej w to, co nasze, bo jest naszym, </w:t>
      </w:r>
      <w:r w:rsidRPr="00FE3B60">
        <w:t xml:space="preserve">moim </w:t>
      </w:r>
      <w:r w:rsidRPr="00411190">
        <w:rPr>
          <w:b/>
        </w:rPr>
        <w:t>aktem, faktem*</w:t>
      </w:r>
      <w:r w:rsidRPr="00FE3B60">
        <w:t>, czyli zjednoczenie</w:t>
      </w:r>
      <w:r>
        <w:t>m</w:t>
      </w:r>
      <w:r w:rsidRPr="00FE3B60">
        <w:t xml:space="preserve"> treści mojego ducha, myśli z rzeczą</w:t>
      </w:r>
      <w:r>
        <w:t xml:space="preserve">. Z </w:t>
      </w:r>
      <w:r w:rsidRPr="00FE3B60">
        <w:t>faktem tworzę duchowo – materialną jedność, np., mój gabinet, mój pokój, mój sposób życia codziennego</w:t>
      </w:r>
      <w:r>
        <w:t>, np. m</w:t>
      </w:r>
      <w:r w:rsidRPr="00FE3B60">
        <w:t>ojość</w:t>
      </w:r>
      <w:r>
        <w:t xml:space="preserve"> ubrania </w:t>
      </w:r>
      <w:r w:rsidRPr="00FE3B60">
        <w:t>jest moim w-dzieło-wstąpieniem</w:t>
      </w:r>
      <w:r>
        <w:t xml:space="preserve"> w ubranie</w:t>
      </w:r>
      <w:r w:rsidRPr="00FE3B60">
        <w:t>.</w:t>
      </w:r>
    </w:p>
    <w:p w:rsidR="00D81AEE" w:rsidRPr="00EE5D8E" w:rsidRDefault="00D81AEE" w:rsidP="00EE5D8E">
      <w:pPr>
        <w:jc w:val="both"/>
        <w:rPr>
          <w:sz w:val="16"/>
          <w:szCs w:val="16"/>
        </w:rPr>
      </w:pPr>
      <w:r>
        <w:rPr>
          <w:sz w:val="16"/>
          <w:szCs w:val="16"/>
        </w:rPr>
        <w:t xml:space="preserve">    </w:t>
      </w:r>
      <w:r w:rsidRPr="00EE5D8E">
        <w:rPr>
          <w:b/>
          <w:sz w:val="16"/>
          <w:szCs w:val="16"/>
        </w:rPr>
        <w:t>Fakt</w:t>
      </w:r>
      <w:r>
        <w:rPr>
          <w:b/>
          <w:sz w:val="16"/>
          <w:szCs w:val="16"/>
        </w:rPr>
        <w:t>, akt</w:t>
      </w:r>
      <w:r w:rsidRPr="00EE5D8E">
        <w:rPr>
          <w:b/>
          <w:sz w:val="16"/>
          <w:szCs w:val="16"/>
        </w:rPr>
        <w:t xml:space="preserve"> jest jednością tego, co zostało realnie uczynione i tego, co ów twórca uczynił w swoim świecie mentalnym</w:t>
      </w:r>
      <w:r w:rsidRPr="00EE5D8E">
        <w:rPr>
          <w:sz w:val="16"/>
          <w:szCs w:val="16"/>
        </w:rPr>
        <w:t xml:space="preserve">. </w:t>
      </w:r>
      <w:r>
        <w:rPr>
          <w:sz w:val="16"/>
          <w:szCs w:val="16"/>
        </w:rPr>
        <w:t>D</w:t>
      </w:r>
      <w:r w:rsidRPr="00EE5D8E">
        <w:rPr>
          <w:sz w:val="16"/>
          <w:szCs w:val="16"/>
        </w:rPr>
        <w:t>rzewu jest obojętne to, że człowiek nazwał je „kasztanem”. Ale ów „kasztan – drzewo”</w:t>
      </w:r>
      <w:r>
        <w:rPr>
          <w:sz w:val="16"/>
          <w:szCs w:val="16"/>
        </w:rPr>
        <w:t xml:space="preserve"> lub lipa Jana Kochanowskiego</w:t>
      </w:r>
      <w:r w:rsidRPr="00EE5D8E">
        <w:rPr>
          <w:sz w:val="16"/>
          <w:szCs w:val="16"/>
        </w:rPr>
        <w:t xml:space="preserve"> </w:t>
      </w:r>
      <w:r>
        <w:rPr>
          <w:sz w:val="16"/>
          <w:szCs w:val="16"/>
        </w:rPr>
        <w:t>są</w:t>
      </w:r>
      <w:r w:rsidRPr="00EE5D8E">
        <w:rPr>
          <w:sz w:val="16"/>
          <w:szCs w:val="16"/>
        </w:rPr>
        <w:t xml:space="preserve"> wyróżnion</w:t>
      </w:r>
      <w:r>
        <w:rPr>
          <w:sz w:val="16"/>
          <w:szCs w:val="16"/>
        </w:rPr>
        <w:t>e</w:t>
      </w:r>
      <w:r w:rsidRPr="00EE5D8E">
        <w:rPr>
          <w:sz w:val="16"/>
          <w:szCs w:val="16"/>
        </w:rPr>
        <w:t xml:space="preserve"> spośród innych roślin. Ono </w:t>
      </w:r>
      <w:r>
        <w:rPr>
          <w:sz w:val="16"/>
          <w:szCs w:val="16"/>
        </w:rPr>
        <w:t>jest</w:t>
      </w:r>
      <w:r w:rsidRPr="00EE5D8E">
        <w:rPr>
          <w:sz w:val="16"/>
          <w:szCs w:val="16"/>
        </w:rPr>
        <w:t xml:space="preserve">, np. świadkiem spotkań miłosnych. Dlatego </w:t>
      </w:r>
      <w:r>
        <w:rPr>
          <w:sz w:val="16"/>
          <w:szCs w:val="16"/>
        </w:rPr>
        <w:t xml:space="preserve">słusznie </w:t>
      </w:r>
      <w:r w:rsidRPr="00EE5D8E">
        <w:rPr>
          <w:sz w:val="16"/>
          <w:szCs w:val="16"/>
        </w:rPr>
        <w:t xml:space="preserve">prof. B. Wolniewicz (1927 – 2017) </w:t>
      </w:r>
      <w:r>
        <w:rPr>
          <w:sz w:val="16"/>
          <w:szCs w:val="16"/>
        </w:rPr>
        <w:t>słusznie mówi</w:t>
      </w:r>
      <w:r w:rsidRPr="00EE5D8E">
        <w:rPr>
          <w:sz w:val="16"/>
          <w:szCs w:val="16"/>
        </w:rPr>
        <w:t>, że świat człowieka jest całością faktów, nie rzeczy. To jest prawda</w:t>
      </w:r>
      <w:r>
        <w:rPr>
          <w:sz w:val="16"/>
          <w:szCs w:val="16"/>
        </w:rPr>
        <w:t>. N</w:t>
      </w:r>
      <w:r w:rsidRPr="00EE5D8E">
        <w:rPr>
          <w:sz w:val="16"/>
          <w:szCs w:val="16"/>
        </w:rPr>
        <w:t xml:space="preserve">asz rozum </w:t>
      </w:r>
      <w:r>
        <w:rPr>
          <w:sz w:val="16"/>
          <w:szCs w:val="16"/>
        </w:rPr>
        <w:t xml:space="preserve">rzuca na rzeczy </w:t>
      </w:r>
      <w:r w:rsidRPr="00EE5D8E">
        <w:rPr>
          <w:sz w:val="16"/>
          <w:szCs w:val="16"/>
        </w:rPr>
        <w:t>swoje świ</w:t>
      </w:r>
      <w:r w:rsidRPr="00EE5D8E">
        <w:rPr>
          <w:sz w:val="16"/>
          <w:szCs w:val="16"/>
        </w:rPr>
        <w:t>a</w:t>
      </w:r>
      <w:r w:rsidRPr="00EE5D8E">
        <w:rPr>
          <w:sz w:val="16"/>
          <w:szCs w:val="16"/>
        </w:rPr>
        <w:t>tło</w:t>
      </w:r>
      <w:r>
        <w:rPr>
          <w:sz w:val="16"/>
          <w:szCs w:val="16"/>
        </w:rPr>
        <w:t xml:space="preserve"> tworząc świat każdego indwiduum. Nazwałem go tuaj </w:t>
      </w:r>
      <w:r>
        <w:rPr>
          <w:b/>
          <w:sz w:val="16"/>
          <w:szCs w:val="16"/>
        </w:rPr>
        <w:t>światem</w:t>
      </w:r>
      <w:r w:rsidRPr="00EE5D8E">
        <w:rPr>
          <w:b/>
          <w:sz w:val="16"/>
          <w:szCs w:val="16"/>
        </w:rPr>
        <w:t xml:space="preserve"> człowieka</w:t>
      </w:r>
      <w:r w:rsidRPr="00EE5D8E">
        <w:rPr>
          <w:sz w:val="16"/>
          <w:szCs w:val="16"/>
        </w:rPr>
        <w:t xml:space="preserve">. </w:t>
      </w:r>
    </w:p>
  </w:footnote>
  <w:footnote w:id="264">
    <w:p w:rsidR="00D81AEE" w:rsidRPr="00A0729A" w:rsidRDefault="00D81AEE" w:rsidP="00A0729A">
      <w:pPr>
        <w:jc w:val="both"/>
        <w:rPr>
          <w:sz w:val="16"/>
          <w:szCs w:val="16"/>
        </w:rPr>
      </w:pPr>
      <w:r w:rsidRPr="00A0729A">
        <w:rPr>
          <w:rStyle w:val="Odwoanieprzypisudolnego"/>
          <w:sz w:val="16"/>
          <w:szCs w:val="16"/>
        </w:rPr>
        <w:footnoteRef/>
      </w:r>
      <w:r w:rsidRPr="00A0729A">
        <w:rPr>
          <w:b/>
          <w:sz w:val="16"/>
          <w:szCs w:val="16"/>
        </w:rPr>
        <w:t xml:space="preserve">Równość – </w:t>
      </w:r>
      <w:r w:rsidRPr="00A0729A">
        <w:rPr>
          <w:sz w:val="16"/>
          <w:szCs w:val="16"/>
        </w:rPr>
        <w:t xml:space="preserve">egalitaryzm rozumiany w jedności z różnorodnością. Jeden z niespełnionych celów rewolucji burżuazyjnych, obok </w:t>
      </w:r>
      <w:r w:rsidRPr="00A0729A">
        <w:rPr>
          <w:b/>
          <w:sz w:val="16"/>
          <w:szCs w:val="16"/>
        </w:rPr>
        <w:t>braterstwa i wolności</w:t>
      </w:r>
      <w:r w:rsidRPr="00A0729A">
        <w:rPr>
          <w:sz w:val="16"/>
          <w:szCs w:val="16"/>
        </w:rPr>
        <w:t xml:space="preserve">. </w:t>
      </w:r>
      <w:r w:rsidRPr="00A0729A">
        <w:rPr>
          <w:b/>
          <w:sz w:val="16"/>
          <w:szCs w:val="16"/>
        </w:rPr>
        <w:t>Przeszkodą na drodze realizacji wymienionych wartości stoi prywatna własność środków produkcjii nieprzyporządkowana dobru wspólnemu</w:t>
      </w:r>
      <w:r w:rsidRPr="00A0729A">
        <w:rPr>
          <w:sz w:val="16"/>
          <w:szCs w:val="16"/>
        </w:rPr>
        <w:t>. Równość jest więc postulatywną</w:t>
      </w:r>
      <w:r>
        <w:rPr>
          <w:sz w:val="16"/>
          <w:szCs w:val="16"/>
        </w:rPr>
        <w:t>,</w:t>
      </w:r>
      <w:r w:rsidRPr="00A0729A">
        <w:rPr>
          <w:sz w:val="16"/>
          <w:szCs w:val="16"/>
        </w:rPr>
        <w:t xml:space="preserve"> jednakową tożsamością pod względem ilości, wielkości, jakości i wartości</w:t>
      </w:r>
      <w:r>
        <w:rPr>
          <w:sz w:val="16"/>
          <w:szCs w:val="16"/>
        </w:rPr>
        <w:t xml:space="preserve"> </w:t>
      </w:r>
      <w:r w:rsidRPr="00A0729A">
        <w:rPr>
          <w:sz w:val="16"/>
          <w:szCs w:val="16"/>
        </w:rPr>
        <w:t>życia społecznego oraz identyczności możliwości ekonomicznych, politycznych, prawnych i ideologicznych. Brak podziału na uprzywilejowanych i wyzyskiwanych</w:t>
      </w:r>
      <w:r>
        <w:rPr>
          <w:sz w:val="16"/>
          <w:szCs w:val="16"/>
        </w:rPr>
        <w:t xml:space="preserve"> </w:t>
      </w:r>
      <w:r w:rsidRPr="00A0729A">
        <w:rPr>
          <w:sz w:val="16"/>
          <w:szCs w:val="16"/>
        </w:rPr>
        <w:t>jest dążeniem, postulatem</w:t>
      </w:r>
      <w:r>
        <w:rPr>
          <w:sz w:val="16"/>
          <w:szCs w:val="16"/>
        </w:rPr>
        <w:t xml:space="preserve"> </w:t>
      </w:r>
      <w:r w:rsidRPr="00A0729A">
        <w:rPr>
          <w:sz w:val="16"/>
          <w:szCs w:val="16"/>
        </w:rPr>
        <w:t>proletariackich ruchów społecznych, dokonywanych rewolucji ekon</w:t>
      </w:r>
      <w:r w:rsidRPr="00A0729A">
        <w:rPr>
          <w:sz w:val="16"/>
          <w:szCs w:val="16"/>
        </w:rPr>
        <w:t>o</w:t>
      </w:r>
      <w:r w:rsidRPr="00A0729A">
        <w:rPr>
          <w:sz w:val="16"/>
          <w:szCs w:val="16"/>
        </w:rPr>
        <w:t xml:space="preserve">micznych, społecznych i politycznych. Ich celem jest zniesienie klas wyzyskujących i stworzenie społeczeństwa, w którym własność nie </w:t>
      </w:r>
      <w:r>
        <w:rPr>
          <w:sz w:val="16"/>
          <w:szCs w:val="16"/>
        </w:rPr>
        <w:t>jest</w:t>
      </w:r>
      <w:r w:rsidRPr="00A0729A">
        <w:rPr>
          <w:sz w:val="16"/>
          <w:szCs w:val="16"/>
        </w:rPr>
        <w:t xml:space="preserve"> narzędziem tworzenia klasowej hegemonii, lecz środkiem we wzrastaniu jednostek ludzkich w swojej człowieczeńskości. Wówczas równość </w:t>
      </w:r>
      <w:r>
        <w:rPr>
          <w:sz w:val="16"/>
          <w:szCs w:val="16"/>
        </w:rPr>
        <w:t>uznana będzie za</w:t>
      </w:r>
      <w:r w:rsidRPr="00A0729A">
        <w:rPr>
          <w:sz w:val="16"/>
          <w:szCs w:val="16"/>
        </w:rPr>
        <w:t xml:space="preserve"> </w:t>
      </w:r>
      <w:r w:rsidRPr="00645F0E">
        <w:rPr>
          <w:b/>
          <w:sz w:val="16"/>
          <w:szCs w:val="16"/>
        </w:rPr>
        <w:t>identyczność możliwości.</w:t>
      </w:r>
      <w:r w:rsidRPr="00A0729A">
        <w:rPr>
          <w:sz w:val="16"/>
          <w:szCs w:val="16"/>
        </w:rPr>
        <w:t xml:space="preserve">  </w:t>
      </w:r>
    </w:p>
    <w:p w:rsidR="00D81AEE" w:rsidRPr="00645F0E" w:rsidRDefault="00D81AEE" w:rsidP="00645F0E">
      <w:pPr>
        <w:jc w:val="both"/>
        <w:rPr>
          <w:sz w:val="16"/>
          <w:szCs w:val="16"/>
        </w:rPr>
      </w:pPr>
      <w:r w:rsidRPr="00A0729A">
        <w:rPr>
          <w:sz w:val="16"/>
          <w:szCs w:val="16"/>
        </w:rPr>
        <w:t xml:space="preserve">      Istotnym aspektem równości ekonomicznej, politycznej i ideologicznej</w:t>
      </w:r>
      <w:r>
        <w:rPr>
          <w:sz w:val="16"/>
          <w:szCs w:val="16"/>
        </w:rPr>
        <w:t xml:space="preserve"> </w:t>
      </w:r>
      <w:r w:rsidRPr="00A0729A">
        <w:rPr>
          <w:sz w:val="16"/>
          <w:szCs w:val="16"/>
        </w:rPr>
        <w:t>jest proporcjonalny w stosunku do posiadanych możliwości udział we współtworzeniu dobra wspólnego. Jest to zasada funkcjonowania państwa demokratycznego, tj. takiego, w którym lud tworzy podstawy treści funkcjonowania społeczeństwa jako całości.</w:t>
      </w:r>
      <w:r>
        <w:rPr>
          <w:sz w:val="16"/>
          <w:szCs w:val="16"/>
        </w:rPr>
        <w:t xml:space="preserve"> </w:t>
      </w:r>
      <w:r w:rsidRPr="00A0729A">
        <w:rPr>
          <w:sz w:val="16"/>
          <w:szCs w:val="16"/>
        </w:rPr>
        <w:t>W tym przedsięwzięciu wszyscy ludzie są sobie równi z natury. Posiadają t</w:t>
      </w:r>
      <w:r>
        <w:rPr>
          <w:sz w:val="16"/>
          <w:szCs w:val="16"/>
        </w:rPr>
        <w:t>ę</w:t>
      </w:r>
      <w:r w:rsidRPr="00A0729A">
        <w:rPr>
          <w:sz w:val="16"/>
          <w:szCs w:val="16"/>
        </w:rPr>
        <w:t xml:space="preserve"> samą wartość moralną; każdemu przysługuje ta sama godność i każdy ma równe prawo do bycia traktowanym jak cel sam w sobie, a ni</w:t>
      </w:r>
      <w:r>
        <w:rPr>
          <w:sz w:val="16"/>
          <w:szCs w:val="16"/>
        </w:rPr>
        <w:t>e</w:t>
      </w:r>
      <w:r w:rsidRPr="00A0729A">
        <w:rPr>
          <w:sz w:val="16"/>
          <w:szCs w:val="16"/>
        </w:rPr>
        <w:t xml:space="preserve"> jako środek.</w:t>
      </w:r>
      <w:r>
        <w:rPr>
          <w:sz w:val="16"/>
          <w:szCs w:val="16"/>
        </w:rPr>
        <w:t xml:space="preserve"> </w:t>
      </w:r>
      <w:r w:rsidRPr="00A0729A">
        <w:rPr>
          <w:sz w:val="16"/>
          <w:szCs w:val="16"/>
        </w:rPr>
        <w:t xml:space="preserve">Wyinterpretowana </w:t>
      </w:r>
      <w:r w:rsidRPr="00645F0E">
        <w:rPr>
          <w:b/>
          <w:sz w:val="16"/>
          <w:szCs w:val="16"/>
        </w:rPr>
        <w:t>równość postulatywna</w:t>
      </w:r>
      <w:r w:rsidRPr="00A0729A">
        <w:rPr>
          <w:sz w:val="16"/>
          <w:szCs w:val="16"/>
        </w:rPr>
        <w:t xml:space="preserve"> jest realizowana. Aktualnie </w:t>
      </w:r>
      <w:r>
        <w:rPr>
          <w:sz w:val="16"/>
          <w:szCs w:val="16"/>
        </w:rPr>
        <w:t>czyni się to</w:t>
      </w:r>
      <w:r w:rsidRPr="00A0729A">
        <w:rPr>
          <w:sz w:val="16"/>
          <w:szCs w:val="16"/>
        </w:rPr>
        <w:t xml:space="preserve"> drogą uznanej równości wobec </w:t>
      </w:r>
      <w:r w:rsidRPr="00645F0E">
        <w:rPr>
          <w:b/>
          <w:sz w:val="16"/>
          <w:szCs w:val="16"/>
        </w:rPr>
        <w:t>prawa, równości politycznej, pewnej równości materialnej</w:t>
      </w:r>
      <w:r w:rsidRPr="00A0729A">
        <w:rPr>
          <w:sz w:val="16"/>
          <w:szCs w:val="16"/>
        </w:rPr>
        <w:t xml:space="preserve"> w państwach wysokorozwiniętych. Równość wobec prawa wyznacza kolejne równości: ras, kol</w:t>
      </w:r>
      <w:r w:rsidRPr="00A0729A">
        <w:rPr>
          <w:sz w:val="16"/>
          <w:szCs w:val="16"/>
        </w:rPr>
        <w:t>o</w:t>
      </w:r>
      <w:r w:rsidRPr="00A0729A">
        <w:rPr>
          <w:sz w:val="16"/>
          <w:szCs w:val="16"/>
        </w:rPr>
        <w:t>rów skóry, płci, wyznania religijnego, majątku, pozycji społecznej. Równość wynika z faktu podlegania jednostek ludzkich tylko i wyłacznie suwerennej władzy i stan</w:t>
      </w:r>
      <w:r w:rsidRPr="00A0729A">
        <w:rPr>
          <w:sz w:val="16"/>
          <w:szCs w:val="16"/>
        </w:rPr>
        <w:t>o</w:t>
      </w:r>
      <w:r w:rsidRPr="00A0729A">
        <w:rPr>
          <w:sz w:val="16"/>
          <w:szCs w:val="16"/>
        </w:rPr>
        <w:t xml:space="preserve">wionemu przez nia prawu. W wyjaśnieniach </w:t>
      </w:r>
      <w:r>
        <w:rPr>
          <w:sz w:val="16"/>
          <w:szCs w:val="16"/>
        </w:rPr>
        <w:t xml:space="preserve">literatury </w:t>
      </w:r>
      <w:r w:rsidRPr="00A0729A">
        <w:rPr>
          <w:sz w:val="16"/>
          <w:szCs w:val="16"/>
        </w:rPr>
        <w:t xml:space="preserve">pojęcia równości brakuje wskazania na </w:t>
      </w:r>
      <w:r w:rsidRPr="00645F0E">
        <w:rPr>
          <w:b/>
          <w:sz w:val="16"/>
          <w:szCs w:val="16"/>
        </w:rPr>
        <w:t>zależność równości od alienacji</w:t>
      </w:r>
      <w:r w:rsidRPr="00A0729A">
        <w:rPr>
          <w:sz w:val="16"/>
          <w:szCs w:val="16"/>
        </w:rPr>
        <w:t xml:space="preserve"> poszczególnych elementów bycia bytu społecznego oraz sposobów jej przezwyciężania. Proces ten przekształca </w:t>
      </w:r>
      <w:r w:rsidRPr="00645F0E">
        <w:rPr>
          <w:b/>
          <w:sz w:val="16"/>
          <w:szCs w:val="16"/>
        </w:rPr>
        <w:t>równość w nierówność stając się obiektywnym dla jednostek ludzkich</w:t>
      </w:r>
      <w:r w:rsidRPr="00A0729A">
        <w:rPr>
          <w:sz w:val="16"/>
          <w:szCs w:val="16"/>
        </w:rPr>
        <w:t xml:space="preserve">. </w:t>
      </w:r>
    </w:p>
  </w:footnote>
  <w:footnote w:id="265">
    <w:p w:rsidR="00D81AEE" w:rsidRDefault="00D81AEE" w:rsidP="00645F0E">
      <w:pPr>
        <w:pStyle w:val="Tekstprzypisudolnego"/>
        <w:jc w:val="both"/>
        <w:rPr>
          <w:sz w:val="16"/>
          <w:szCs w:val="16"/>
        </w:rPr>
      </w:pPr>
      <w:r w:rsidRPr="00645F0E">
        <w:rPr>
          <w:rStyle w:val="Odwoanieprzypisudolnego"/>
          <w:sz w:val="16"/>
          <w:szCs w:val="16"/>
        </w:rPr>
        <w:footnoteRef/>
      </w:r>
      <w:r w:rsidRPr="00645F0E">
        <w:rPr>
          <w:b/>
          <w:sz w:val="16"/>
          <w:szCs w:val="16"/>
        </w:rPr>
        <w:t>Własność -</w:t>
      </w:r>
      <w:r w:rsidRPr="00645F0E">
        <w:rPr>
          <w:sz w:val="16"/>
          <w:szCs w:val="16"/>
        </w:rPr>
        <w:t xml:space="preserve"> P. J. Proudhon (1809 – 1865) tłumaczy: „Gdybym miał odpowiedzieć na pytanie: </w:t>
      </w:r>
      <w:r w:rsidRPr="00645F0E">
        <w:rPr>
          <w:b/>
          <w:sz w:val="16"/>
          <w:szCs w:val="16"/>
        </w:rPr>
        <w:t>czym jest niewolnictwo?</w:t>
      </w:r>
      <w:r w:rsidRPr="00645F0E">
        <w:rPr>
          <w:sz w:val="16"/>
          <w:szCs w:val="16"/>
        </w:rPr>
        <w:t xml:space="preserve"> I gdybym odpowiedział na nie jednym sł</w:t>
      </w:r>
      <w:r w:rsidRPr="00645F0E">
        <w:rPr>
          <w:sz w:val="16"/>
          <w:szCs w:val="16"/>
        </w:rPr>
        <w:t>o</w:t>
      </w:r>
      <w:r w:rsidRPr="00645F0E">
        <w:rPr>
          <w:sz w:val="16"/>
          <w:szCs w:val="16"/>
        </w:rPr>
        <w:t xml:space="preserve">wem: </w:t>
      </w:r>
      <w:r w:rsidRPr="00645F0E">
        <w:rPr>
          <w:b/>
          <w:sz w:val="16"/>
          <w:szCs w:val="16"/>
        </w:rPr>
        <w:t>jest morderstwem</w:t>
      </w:r>
      <w:r w:rsidRPr="00645F0E">
        <w:rPr>
          <w:sz w:val="16"/>
          <w:szCs w:val="16"/>
        </w:rPr>
        <w:t xml:space="preserve">, myśl moja byłaby od razu zrozumiana. Nie potrzebowałbym długiej mowy, aby wykazać, że </w:t>
      </w:r>
      <w:r w:rsidRPr="00645F0E">
        <w:rPr>
          <w:b/>
          <w:sz w:val="16"/>
          <w:szCs w:val="16"/>
        </w:rPr>
        <w:t>władza, która odbiera człowiekowi myśl, wolę, osobowość jest władzą nad jego życiem i śmierciąi chcąc uczynić z człowieka niewolnika jest tym samym, co zamordować go.</w:t>
      </w:r>
      <w:r w:rsidRPr="00645F0E">
        <w:rPr>
          <w:sz w:val="16"/>
          <w:szCs w:val="16"/>
        </w:rPr>
        <w:t xml:space="preserve"> Dlaczego więc nie mógłbym na to drugie pytanie: </w:t>
      </w:r>
      <w:r w:rsidRPr="00645F0E">
        <w:rPr>
          <w:b/>
          <w:sz w:val="16"/>
          <w:szCs w:val="16"/>
        </w:rPr>
        <w:t>co to jest własność</w:t>
      </w:r>
      <w:r w:rsidRPr="00645F0E">
        <w:rPr>
          <w:sz w:val="16"/>
          <w:szCs w:val="16"/>
        </w:rPr>
        <w:t xml:space="preserve">? odpowiedzieć podobnie: </w:t>
      </w:r>
      <w:r w:rsidRPr="00645F0E">
        <w:rPr>
          <w:b/>
          <w:sz w:val="16"/>
          <w:szCs w:val="16"/>
        </w:rPr>
        <w:t>własność jest kradzieżą.</w:t>
      </w:r>
      <w:r w:rsidRPr="00645F0E">
        <w:rPr>
          <w:sz w:val="16"/>
          <w:szCs w:val="16"/>
        </w:rPr>
        <w:t>Dlaczego w tym wypadku nie miałbym mieć pewności, że nie zostanie zrozumi</w:t>
      </w:r>
      <w:r w:rsidRPr="00645F0E">
        <w:rPr>
          <w:sz w:val="16"/>
          <w:szCs w:val="16"/>
        </w:rPr>
        <w:t>a</w:t>
      </w:r>
      <w:r w:rsidRPr="00645F0E">
        <w:rPr>
          <w:sz w:val="16"/>
          <w:szCs w:val="16"/>
        </w:rPr>
        <w:t xml:space="preserve">ny, skoro to </w:t>
      </w:r>
      <w:r w:rsidRPr="00645F0E">
        <w:rPr>
          <w:b/>
          <w:sz w:val="16"/>
          <w:szCs w:val="16"/>
        </w:rPr>
        <w:t>drugie twierdzenie jest tylko przekształceniem pierwszego</w:t>
      </w:r>
      <w:r w:rsidRPr="00645F0E">
        <w:rPr>
          <w:sz w:val="16"/>
          <w:szCs w:val="16"/>
        </w:rPr>
        <w:t>?”</w:t>
      </w:r>
      <w:r>
        <w:rPr>
          <w:sz w:val="16"/>
          <w:szCs w:val="16"/>
        </w:rPr>
        <w:t xml:space="preserve"> </w:t>
      </w:r>
      <w:r w:rsidRPr="00645F0E">
        <w:rPr>
          <w:sz w:val="16"/>
          <w:szCs w:val="16"/>
        </w:rPr>
        <w:t xml:space="preserve">Zob. P. J. Proudhon, </w:t>
      </w:r>
      <w:r w:rsidRPr="00645F0E">
        <w:rPr>
          <w:i/>
          <w:sz w:val="16"/>
          <w:szCs w:val="16"/>
        </w:rPr>
        <w:t>Co to jest własność?</w:t>
      </w:r>
      <w:r w:rsidRPr="00645F0E">
        <w:rPr>
          <w:sz w:val="16"/>
          <w:szCs w:val="16"/>
        </w:rPr>
        <w:t xml:space="preserve"> Zielona Góra 1997.</w:t>
      </w:r>
    </w:p>
    <w:p w:rsidR="00D81AEE" w:rsidRPr="00C068ED" w:rsidRDefault="00D81AEE" w:rsidP="00C068ED">
      <w:pPr>
        <w:pStyle w:val="Nagwek3"/>
        <w:tabs>
          <w:tab w:val="clear" w:pos="720"/>
        </w:tabs>
        <w:spacing w:before="0"/>
        <w:ind w:left="0"/>
        <w:jc w:val="both"/>
        <w:rPr>
          <w:i w:val="0"/>
          <w:sz w:val="16"/>
          <w:szCs w:val="16"/>
          <w:lang w:val="pl-PL"/>
        </w:rPr>
      </w:pPr>
      <w:r w:rsidRPr="007874E6">
        <w:rPr>
          <w:sz w:val="16"/>
          <w:szCs w:val="16"/>
          <w:lang w:val="pl-PL"/>
        </w:rPr>
        <w:t xml:space="preserve">    </w:t>
      </w:r>
      <w:r w:rsidRPr="007874E6">
        <w:rPr>
          <w:i w:val="0"/>
          <w:sz w:val="16"/>
          <w:szCs w:val="16"/>
          <w:lang w:val="pl-PL"/>
        </w:rPr>
        <w:t xml:space="preserve">Własność oznacza możliwość wyłącznego i nieograniczonego panowania nad rzeczą. </w:t>
      </w:r>
      <w:r w:rsidRPr="000A6600">
        <w:rPr>
          <w:i w:val="0"/>
          <w:sz w:val="16"/>
          <w:szCs w:val="16"/>
          <w:lang w:val="pl-PL"/>
        </w:rPr>
        <w:t xml:space="preserve">Prawo to przysługuje </w:t>
      </w:r>
      <w:r w:rsidRPr="000A6600">
        <w:rPr>
          <w:b/>
          <w:i w:val="0"/>
          <w:sz w:val="16"/>
          <w:szCs w:val="16"/>
          <w:lang w:val="pl-PL"/>
        </w:rPr>
        <w:t>właścicielowi. Pojęcie właściciela</w:t>
      </w:r>
      <w:r w:rsidRPr="00C068ED">
        <w:rPr>
          <w:i w:val="0"/>
          <w:sz w:val="16"/>
          <w:szCs w:val="16"/>
          <w:lang w:val="pl-PL"/>
        </w:rPr>
        <w:t xml:space="preserve"> określa stan jednostki ludzkiej,</w:t>
      </w:r>
      <w:r>
        <w:rPr>
          <w:i w:val="0"/>
          <w:sz w:val="16"/>
          <w:szCs w:val="16"/>
          <w:lang w:val="pl-PL"/>
        </w:rPr>
        <w:t xml:space="preserve"> jej </w:t>
      </w:r>
      <w:r w:rsidRPr="00C068ED">
        <w:rPr>
          <w:i w:val="0"/>
          <w:sz w:val="16"/>
          <w:szCs w:val="16"/>
          <w:lang w:val="pl-PL"/>
        </w:rPr>
        <w:t xml:space="preserve">duchowego doświadczenia. </w:t>
      </w:r>
      <w:r w:rsidRPr="000A6600">
        <w:rPr>
          <w:b/>
          <w:i w:val="0"/>
          <w:sz w:val="16"/>
          <w:szCs w:val="16"/>
          <w:lang w:val="pl-PL"/>
        </w:rPr>
        <w:t>Właściciel</w:t>
      </w:r>
      <w:r w:rsidRPr="00C068ED">
        <w:rPr>
          <w:i w:val="0"/>
          <w:sz w:val="16"/>
          <w:szCs w:val="16"/>
          <w:lang w:val="pl-PL"/>
        </w:rPr>
        <w:t xml:space="preserve"> zauważa siebie jako osobę „znaczącą”</w:t>
      </w:r>
      <w:r>
        <w:rPr>
          <w:i w:val="0"/>
          <w:sz w:val="16"/>
          <w:szCs w:val="16"/>
          <w:lang w:val="pl-PL"/>
        </w:rPr>
        <w:t xml:space="preserve"> </w:t>
      </w:r>
      <w:r w:rsidRPr="000A6600">
        <w:rPr>
          <w:b/>
          <w:i w:val="0"/>
          <w:sz w:val="16"/>
          <w:szCs w:val="16"/>
          <w:lang w:val="pl-PL"/>
        </w:rPr>
        <w:t>VIP</w:t>
      </w:r>
      <w:r w:rsidRPr="00C068ED">
        <w:rPr>
          <w:i w:val="0"/>
          <w:sz w:val="16"/>
          <w:szCs w:val="16"/>
          <w:lang w:val="pl-PL"/>
        </w:rPr>
        <w:t>. To doświadczenie jest potocznym mniemaniem jego ducha o upodmi</w:t>
      </w:r>
      <w:r w:rsidRPr="00C068ED">
        <w:rPr>
          <w:i w:val="0"/>
          <w:sz w:val="16"/>
          <w:szCs w:val="16"/>
          <w:lang w:val="pl-PL"/>
        </w:rPr>
        <w:t>o</w:t>
      </w:r>
      <w:r w:rsidRPr="00C068ED">
        <w:rPr>
          <w:i w:val="0"/>
          <w:sz w:val="16"/>
          <w:szCs w:val="16"/>
          <w:lang w:val="pl-PL"/>
        </w:rPr>
        <w:t>towieniu, czyli o byciu „kimś”. I sądzi on, że ten kto nie jest właścicielem, ten nie może niczym, ani nikim dysponować; że to tylko inni jego, jako narzędzia mogą uż</w:t>
      </w:r>
      <w:r w:rsidRPr="00C068ED">
        <w:rPr>
          <w:i w:val="0"/>
          <w:sz w:val="16"/>
          <w:szCs w:val="16"/>
          <w:lang w:val="pl-PL"/>
        </w:rPr>
        <w:t>y</w:t>
      </w:r>
      <w:r w:rsidRPr="00C068ED">
        <w:rPr>
          <w:i w:val="0"/>
          <w:sz w:val="16"/>
          <w:szCs w:val="16"/>
          <w:lang w:val="pl-PL"/>
        </w:rPr>
        <w:t xml:space="preserve">wać. Właściciel więc może używać jako narzędzia tego, czego jest właścicielem, a przez to w społeczeństwie uzyskuje uznanie. Jest więc </w:t>
      </w:r>
      <w:r w:rsidRPr="000A6600">
        <w:rPr>
          <w:b/>
          <w:i w:val="0"/>
          <w:sz w:val="16"/>
          <w:szCs w:val="16"/>
          <w:lang w:val="pl-PL"/>
        </w:rPr>
        <w:t>kimś więcej, kimś bardziej</w:t>
      </w:r>
      <w:r w:rsidRPr="00C068ED">
        <w:rPr>
          <w:i w:val="0"/>
          <w:sz w:val="16"/>
          <w:szCs w:val="16"/>
          <w:lang w:val="pl-PL"/>
        </w:rPr>
        <w:t>. W  istocie rzeczy, stan ducha właściciela nie odróżnia dwóch pojęć: „</w:t>
      </w:r>
      <w:r w:rsidRPr="000A6600">
        <w:rPr>
          <w:b/>
          <w:i w:val="0"/>
          <w:sz w:val="16"/>
          <w:szCs w:val="16"/>
          <w:lang w:val="pl-PL"/>
        </w:rPr>
        <w:t>mieć” i „być”;</w:t>
      </w:r>
      <w:r w:rsidRPr="00C068ED">
        <w:rPr>
          <w:i w:val="0"/>
          <w:sz w:val="16"/>
          <w:szCs w:val="16"/>
          <w:lang w:val="pl-PL"/>
        </w:rPr>
        <w:t xml:space="preserve"> pojęć ukutych w filozofii. Zob. E. Fromm, </w:t>
      </w:r>
      <w:r w:rsidRPr="00C068ED">
        <w:rPr>
          <w:sz w:val="16"/>
          <w:szCs w:val="16"/>
          <w:lang w:val="pl-PL"/>
        </w:rPr>
        <w:t>Mieć czy być</w:t>
      </w:r>
      <w:r w:rsidRPr="00C068ED">
        <w:rPr>
          <w:i w:val="0"/>
          <w:sz w:val="16"/>
          <w:szCs w:val="16"/>
          <w:lang w:val="pl-PL"/>
        </w:rPr>
        <w:t>, Warszawa 1989.</w:t>
      </w:r>
    </w:p>
    <w:p w:rsidR="00D81AEE" w:rsidRPr="000A6600" w:rsidRDefault="00D81AEE" w:rsidP="000A6600">
      <w:pPr>
        <w:pStyle w:val="Nagwek3"/>
        <w:tabs>
          <w:tab w:val="clear" w:pos="720"/>
        </w:tabs>
        <w:spacing w:before="0"/>
        <w:ind w:left="0"/>
        <w:jc w:val="both"/>
        <w:rPr>
          <w:i w:val="0"/>
          <w:sz w:val="16"/>
          <w:szCs w:val="16"/>
          <w:lang w:val="pl-PL"/>
        </w:rPr>
      </w:pPr>
      <w:r w:rsidRPr="00C068ED">
        <w:rPr>
          <w:i w:val="0"/>
          <w:sz w:val="16"/>
          <w:szCs w:val="16"/>
          <w:lang w:val="pl-PL"/>
        </w:rPr>
        <w:t xml:space="preserve">      To rozumienie posiadania i nie-posiadania przyszło do nas z Zachodu. Kiedyś było inaczej. </w:t>
      </w:r>
      <w:r w:rsidRPr="000A6600">
        <w:rPr>
          <w:b/>
          <w:i w:val="0"/>
          <w:sz w:val="16"/>
          <w:szCs w:val="16"/>
          <w:lang w:val="pl-PL"/>
        </w:rPr>
        <w:t>Polska szlachta – tzw. gołota</w:t>
      </w:r>
      <w:r w:rsidRPr="00C068ED">
        <w:rPr>
          <w:i w:val="0"/>
          <w:sz w:val="16"/>
          <w:szCs w:val="16"/>
          <w:lang w:val="pl-PL"/>
        </w:rPr>
        <w:t xml:space="preserve"> oczywiście nic nie miała, ale była szlachtą. Należała więc do tych </w:t>
      </w:r>
      <w:r w:rsidRPr="000A6600">
        <w:rPr>
          <w:b/>
          <w:i w:val="0"/>
          <w:sz w:val="16"/>
          <w:szCs w:val="16"/>
          <w:lang w:val="pl-PL"/>
        </w:rPr>
        <w:t>lepszych; jej duch był szanowany</w:t>
      </w:r>
      <w:r w:rsidRPr="00C068ED">
        <w:rPr>
          <w:i w:val="0"/>
          <w:sz w:val="16"/>
          <w:szCs w:val="16"/>
          <w:lang w:val="pl-PL"/>
        </w:rPr>
        <w:t>, a przynajmniej miał określone znaczenie. Dzisiaj zaś człowiek nic nie posiadający, żyjący na państwowym, społecznym, jest też nazywany „</w:t>
      </w:r>
      <w:r w:rsidRPr="000A6600">
        <w:rPr>
          <w:b/>
          <w:i w:val="0"/>
          <w:sz w:val="16"/>
          <w:szCs w:val="16"/>
          <w:lang w:val="pl-PL"/>
        </w:rPr>
        <w:t>gołotą”, ale należeć do „gołoty”, to znaczy być nikim</w:t>
      </w:r>
      <w:r w:rsidRPr="00C068ED">
        <w:rPr>
          <w:i w:val="0"/>
          <w:sz w:val="16"/>
          <w:szCs w:val="16"/>
          <w:lang w:val="pl-PL"/>
        </w:rPr>
        <w:t>. O takim mówi się z pogardą. Oczywiście - to, że ktoś może, np., umieć rozwi</w:t>
      </w:r>
      <w:r w:rsidRPr="00C068ED">
        <w:rPr>
          <w:i w:val="0"/>
          <w:sz w:val="16"/>
          <w:szCs w:val="16"/>
          <w:lang w:val="pl-PL"/>
        </w:rPr>
        <w:t>ą</w:t>
      </w:r>
      <w:r w:rsidRPr="00C068ED">
        <w:rPr>
          <w:i w:val="0"/>
          <w:sz w:val="16"/>
          <w:szCs w:val="16"/>
          <w:lang w:val="pl-PL"/>
        </w:rPr>
        <w:t xml:space="preserve">zać zadanie matematyczne, jakiego jeszcze nikt nie rozwiązał, to fakt ten na nic nie wskazuje. Fakt ten nie mówi, że ów „z gołoty” jest przecież kimś znaczącym. Jest tak albowiem wcale nie jest widoczne to, że ów, przykładowy matematyk posiadł tę umiejętność, </w:t>
      </w:r>
      <w:r w:rsidRPr="000A6600">
        <w:rPr>
          <w:b/>
          <w:i w:val="0"/>
          <w:sz w:val="16"/>
          <w:szCs w:val="16"/>
          <w:lang w:val="pl-PL"/>
        </w:rPr>
        <w:t>że on w ogóle „coś posiada”.</w:t>
      </w:r>
      <w:r w:rsidRPr="00C068ED">
        <w:rPr>
          <w:i w:val="0"/>
          <w:sz w:val="16"/>
          <w:szCs w:val="16"/>
          <w:lang w:val="pl-PL"/>
        </w:rPr>
        <w:t xml:space="preserve"> To samo dotyczy poety, filozofa i innego profesora. </w:t>
      </w:r>
      <w:r w:rsidRPr="000A6600">
        <w:rPr>
          <w:b/>
          <w:i w:val="0"/>
          <w:sz w:val="16"/>
          <w:szCs w:val="16"/>
          <w:lang w:val="pl-PL"/>
        </w:rPr>
        <w:t>Ich własności nie widać, nie są więc właścicielami</w:t>
      </w:r>
      <w:r w:rsidRPr="00C068ED">
        <w:rPr>
          <w:i w:val="0"/>
          <w:sz w:val="16"/>
          <w:szCs w:val="16"/>
          <w:lang w:val="pl-PL"/>
        </w:rPr>
        <w:t xml:space="preserve">, a zatem inni nie darzą ich szacunkiem. Są nikim. Zdając sobie z tego sprawę sofiści w starożytnej Grecji żądali, aby im płacono za naukę. Ale ta inwestycja musiała mieć charakter pragmatyczny. Dlatego sofistyka nie mogła być filozofią, sztuką, wiedzą dla niej samej. Stąd, m. in, na pytanie: „Dlaczego filozofowie garną się do domów ludzi bogatych, a bogacze nie szukają domów filozofów?” Arystyp z Cyreny </w:t>
      </w:r>
      <w:r>
        <w:rPr>
          <w:i w:val="0"/>
          <w:sz w:val="16"/>
          <w:szCs w:val="16"/>
          <w:lang w:val="pl-PL"/>
        </w:rPr>
        <w:t xml:space="preserve">(435 – 356 r. p. n. e.) </w:t>
      </w:r>
      <w:r w:rsidRPr="00C068ED">
        <w:rPr>
          <w:i w:val="0"/>
          <w:sz w:val="16"/>
          <w:szCs w:val="16"/>
          <w:lang w:val="pl-PL"/>
        </w:rPr>
        <w:t>odp</w:t>
      </w:r>
      <w:r w:rsidRPr="00C068ED">
        <w:rPr>
          <w:i w:val="0"/>
          <w:sz w:val="16"/>
          <w:szCs w:val="16"/>
          <w:lang w:val="pl-PL"/>
        </w:rPr>
        <w:t>o</w:t>
      </w:r>
      <w:r w:rsidRPr="00C068ED">
        <w:rPr>
          <w:i w:val="0"/>
          <w:sz w:val="16"/>
          <w:szCs w:val="16"/>
          <w:lang w:val="pl-PL"/>
        </w:rPr>
        <w:t>wiadał: „Dlatego, że pierwsi (filozofowie) wiedzą czego im potrzeba, drudzy zaś tego nie wie</w:t>
      </w:r>
      <w:r>
        <w:rPr>
          <w:i w:val="0"/>
          <w:sz w:val="16"/>
          <w:szCs w:val="16"/>
          <w:lang w:val="pl-PL"/>
        </w:rPr>
        <w:t xml:space="preserve">dzą”.   </w:t>
      </w:r>
    </w:p>
  </w:footnote>
  <w:footnote w:id="266">
    <w:p w:rsidR="00D81AEE" w:rsidRPr="00A0729A" w:rsidRDefault="00D81AEE" w:rsidP="00A0729A">
      <w:pPr>
        <w:jc w:val="both"/>
        <w:rPr>
          <w:sz w:val="16"/>
          <w:szCs w:val="16"/>
        </w:rPr>
      </w:pPr>
      <w:r w:rsidRPr="00A0729A">
        <w:rPr>
          <w:rStyle w:val="Odwoanieprzypisudolnego"/>
          <w:sz w:val="16"/>
          <w:szCs w:val="16"/>
        </w:rPr>
        <w:footnoteRef/>
      </w:r>
      <w:r w:rsidRPr="00A0729A">
        <w:rPr>
          <w:b/>
          <w:sz w:val="16"/>
          <w:szCs w:val="16"/>
        </w:rPr>
        <w:t>Braterstwo</w:t>
      </w:r>
      <w:r w:rsidRPr="00A0729A">
        <w:rPr>
          <w:sz w:val="16"/>
          <w:szCs w:val="16"/>
        </w:rPr>
        <w:t xml:space="preserve"> - wy</w:t>
      </w:r>
      <w:r w:rsidRPr="00A0729A">
        <w:rPr>
          <w:sz w:val="16"/>
          <w:szCs w:val="16"/>
        </w:rPr>
        <w:softHyphen/>
        <w:t>raz empatii, społecznej solidarności, spajająca jednostki, więź duchowa, także uczuciowa, uzasadniana domniemaną jednością pochodzenia, natury, potrzeb lub celów człowie</w:t>
      </w:r>
      <w:r w:rsidRPr="00A0729A">
        <w:rPr>
          <w:sz w:val="16"/>
          <w:szCs w:val="16"/>
        </w:rPr>
        <w:softHyphen/>
        <w:t>ka. Braterstwo jest aktualizowane w sytuacjach zagroże</w:t>
      </w:r>
      <w:r w:rsidRPr="00A0729A">
        <w:rPr>
          <w:sz w:val="16"/>
          <w:szCs w:val="16"/>
        </w:rPr>
        <w:softHyphen/>
        <w:t xml:space="preserve">nia ludzkiego bycia, wypływa z </w:t>
      </w:r>
      <w:r w:rsidRPr="00A0729A">
        <w:rPr>
          <w:sz w:val="16"/>
          <w:szCs w:val="16"/>
        </w:rPr>
        <w:softHyphen/>
        <w:t>troski o los bliźniego, jest ofer</w:t>
      </w:r>
      <w:r w:rsidRPr="00A0729A">
        <w:rPr>
          <w:sz w:val="16"/>
          <w:szCs w:val="16"/>
        </w:rPr>
        <w:softHyphen/>
        <w:t>tą udzie</w:t>
      </w:r>
      <w:r w:rsidRPr="00A0729A">
        <w:rPr>
          <w:sz w:val="16"/>
          <w:szCs w:val="16"/>
        </w:rPr>
        <w:softHyphen/>
        <w:t>lania pomocy.</w:t>
      </w:r>
    </w:p>
    <w:p w:rsidR="00D81AEE" w:rsidRPr="00A0729A" w:rsidRDefault="00D81AEE" w:rsidP="00A0729A">
      <w:pPr>
        <w:jc w:val="both"/>
        <w:rPr>
          <w:sz w:val="16"/>
          <w:szCs w:val="16"/>
        </w:rPr>
      </w:pPr>
      <w:r w:rsidRPr="00A0729A">
        <w:rPr>
          <w:sz w:val="16"/>
          <w:szCs w:val="16"/>
        </w:rPr>
        <w:t xml:space="preserve">      Jako idea moralna, braterstwo zakłada rów</w:t>
      </w:r>
      <w:r w:rsidRPr="00A0729A">
        <w:rPr>
          <w:sz w:val="16"/>
          <w:szCs w:val="16"/>
        </w:rPr>
        <w:softHyphen/>
        <w:t>ność ludzi ze względu na identycz</w:t>
      </w:r>
      <w:r w:rsidRPr="00A0729A">
        <w:rPr>
          <w:sz w:val="16"/>
          <w:szCs w:val="16"/>
        </w:rPr>
        <w:softHyphen/>
        <w:t>ność egzystencjalnego statusu (skończoność i nietrwałość ludzkie</w:t>
      </w:r>
      <w:r w:rsidRPr="00A0729A">
        <w:rPr>
          <w:sz w:val="16"/>
          <w:szCs w:val="16"/>
        </w:rPr>
        <w:softHyphen/>
        <w:t>go życia, konieczność realizacji zaspokojenia i kreacji potrzeb jako warunku jego kontynuacji i atrakcyjności itp.) al</w:t>
      </w:r>
      <w:r w:rsidRPr="00A0729A">
        <w:rPr>
          <w:sz w:val="16"/>
          <w:szCs w:val="16"/>
        </w:rPr>
        <w:softHyphen/>
        <w:t>bo zakresu praw i powinności każ</w:t>
      </w:r>
      <w:r w:rsidRPr="00A0729A">
        <w:rPr>
          <w:sz w:val="16"/>
          <w:szCs w:val="16"/>
        </w:rPr>
        <w:softHyphen/>
        <w:t>dego człowieka. W mniemaniu anarch</w:t>
      </w:r>
      <w:r w:rsidRPr="00A0729A">
        <w:rPr>
          <w:sz w:val="16"/>
          <w:szCs w:val="16"/>
        </w:rPr>
        <w:t>i</w:t>
      </w:r>
      <w:r w:rsidRPr="00A0729A">
        <w:rPr>
          <w:sz w:val="16"/>
          <w:szCs w:val="16"/>
        </w:rPr>
        <w:t>stów braterstwo jest wartością łagodzącą konflikty i dopełniającą społeczno-polityczne zasady rów</w:t>
      </w:r>
      <w:r w:rsidRPr="00A0729A">
        <w:rPr>
          <w:sz w:val="16"/>
          <w:szCs w:val="16"/>
        </w:rPr>
        <w:softHyphen/>
        <w:t>ności i wolności.</w:t>
      </w:r>
    </w:p>
    <w:p w:rsidR="00D81AEE" w:rsidRPr="00A0729A" w:rsidRDefault="00D81AEE" w:rsidP="00A0729A">
      <w:pPr>
        <w:jc w:val="both"/>
        <w:rPr>
          <w:b/>
          <w:sz w:val="16"/>
          <w:szCs w:val="16"/>
        </w:rPr>
      </w:pPr>
      <w:r w:rsidRPr="00A0729A">
        <w:rPr>
          <w:b/>
          <w:sz w:val="16"/>
          <w:szCs w:val="16"/>
        </w:rPr>
        <w:t xml:space="preserve">      Braterstwo</w:t>
      </w:r>
      <w:r w:rsidRPr="00A0729A">
        <w:rPr>
          <w:sz w:val="16"/>
          <w:szCs w:val="16"/>
        </w:rPr>
        <w:t xml:space="preserve"> jest jednym z czterech haseł rewolucji burżuazyjnych urzeczywistnianych od XVIII wieku, obok </w:t>
      </w:r>
      <w:r w:rsidRPr="00A0729A">
        <w:rPr>
          <w:b/>
          <w:sz w:val="16"/>
          <w:szCs w:val="16"/>
        </w:rPr>
        <w:t>równości, wolności i własności</w:t>
      </w:r>
      <w:r w:rsidRPr="00A0729A">
        <w:rPr>
          <w:sz w:val="16"/>
          <w:szCs w:val="16"/>
        </w:rPr>
        <w:t>. Hasła te – z uwagi na brak lub posiadanie siły ich urzeczywistniania – wyzwalają tylko burżuazję - właścicieli kapitału, którzy zwyciężając w rewolucjach zastępują arystokrację – klasę wł</w:t>
      </w:r>
      <w:r w:rsidRPr="00A0729A">
        <w:rPr>
          <w:sz w:val="16"/>
          <w:szCs w:val="16"/>
        </w:rPr>
        <w:t>a</w:t>
      </w:r>
      <w:r w:rsidRPr="00A0729A">
        <w:rPr>
          <w:sz w:val="16"/>
          <w:szCs w:val="16"/>
        </w:rPr>
        <w:t xml:space="preserve">ścicielską feudalizmu. Zniesieniem burżuazji może być realizowana idea </w:t>
      </w:r>
      <w:r w:rsidRPr="00A0729A">
        <w:rPr>
          <w:b/>
          <w:sz w:val="16"/>
          <w:szCs w:val="16"/>
        </w:rPr>
        <w:t>dobra wspólnego</w:t>
      </w:r>
      <w:r w:rsidRPr="00A0729A">
        <w:rPr>
          <w:sz w:val="16"/>
          <w:szCs w:val="16"/>
        </w:rPr>
        <w:t xml:space="preserve">, urzeczywistniana zarówno teoretycznie, jak i praktycznie. Wymienione wartości są podstawą </w:t>
      </w:r>
      <w:r w:rsidRPr="00A0729A">
        <w:rPr>
          <w:b/>
          <w:sz w:val="16"/>
          <w:szCs w:val="16"/>
        </w:rPr>
        <w:t>społeczeństwa obywatelskiego.</w:t>
      </w:r>
    </w:p>
    <w:p w:rsidR="00D81AEE" w:rsidRPr="00A0729A" w:rsidRDefault="00D81AEE" w:rsidP="00A0729A">
      <w:pPr>
        <w:jc w:val="both"/>
        <w:rPr>
          <w:b/>
          <w:sz w:val="16"/>
          <w:szCs w:val="16"/>
        </w:rPr>
      </w:pPr>
      <w:r>
        <w:rPr>
          <w:b/>
          <w:sz w:val="16"/>
          <w:szCs w:val="16"/>
        </w:rPr>
        <w:t xml:space="preserve">        </w:t>
      </w:r>
      <w:r w:rsidRPr="00A0729A">
        <w:rPr>
          <w:b/>
          <w:sz w:val="16"/>
          <w:szCs w:val="16"/>
        </w:rPr>
        <w:t xml:space="preserve">Braterstwo rytualne - </w:t>
      </w:r>
      <w:r w:rsidRPr="00A0729A">
        <w:rPr>
          <w:sz w:val="16"/>
          <w:szCs w:val="16"/>
        </w:rPr>
        <w:t>obrzędowe pokrewieństwo spełniane w trakcie określonego rytuału religijnego potwierdzające pokrewieństwo naturalne, np. braterstwo krwi, poprzez spożywanie totemu, komunii św. itd.</w:t>
      </w:r>
    </w:p>
    <w:p w:rsidR="00D81AEE" w:rsidRDefault="00D81AEE">
      <w:pPr>
        <w:pStyle w:val="Tekstprzypisudolnego"/>
      </w:pPr>
    </w:p>
  </w:footnote>
  <w:footnote w:id="267">
    <w:p w:rsidR="00D81AEE" w:rsidRPr="00652971" w:rsidRDefault="00D81AEE" w:rsidP="00652971">
      <w:pPr>
        <w:pStyle w:val="Tekstprzypisudolnego"/>
        <w:jc w:val="both"/>
        <w:rPr>
          <w:sz w:val="16"/>
          <w:szCs w:val="16"/>
        </w:rPr>
      </w:pPr>
      <w:r w:rsidRPr="00652971">
        <w:rPr>
          <w:rStyle w:val="Odwoanieprzypisudolnego"/>
          <w:sz w:val="16"/>
          <w:szCs w:val="16"/>
        </w:rPr>
        <w:footnoteRef/>
      </w:r>
      <w:r w:rsidRPr="00652971">
        <w:rPr>
          <w:sz w:val="16"/>
          <w:szCs w:val="16"/>
        </w:rPr>
        <w:t xml:space="preserve">Zob. Wł. Sołowiow, </w:t>
      </w:r>
      <w:r w:rsidRPr="00652971">
        <w:rPr>
          <w:i/>
          <w:iCs/>
          <w:sz w:val="16"/>
          <w:szCs w:val="16"/>
        </w:rPr>
        <w:t>Wykłady o Bogoczłowieczeństwie</w:t>
      </w:r>
      <w:r w:rsidRPr="00652971">
        <w:rPr>
          <w:sz w:val="16"/>
          <w:szCs w:val="16"/>
        </w:rPr>
        <w:t xml:space="preserve">, przełożył i wstępem opatrzył J. Dobieszewski, Wydawnictwo Uniwersytetu Warszawskiego, Warszawa 2011, s. 24.Zob. Z. Bauman, </w:t>
      </w:r>
      <w:r w:rsidRPr="00652971">
        <w:rPr>
          <w:i/>
          <w:iCs/>
          <w:sz w:val="16"/>
          <w:szCs w:val="16"/>
        </w:rPr>
        <w:t>Socjalizm potrzebny od zaraz,</w:t>
      </w:r>
      <w:r w:rsidRPr="00652971">
        <w:rPr>
          <w:sz w:val="16"/>
          <w:szCs w:val="16"/>
        </w:rPr>
        <w:t xml:space="preserve"> „Le Monde</w:t>
      </w:r>
      <w:r w:rsidRPr="00652971">
        <w:rPr>
          <w:i/>
          <w:iCs/>
          <w:sz w:val="16"/>
          <w:szCs w:val="16"/>
        </w:rPr>
        <w:t>Diplomatique</w:t>
      </w:r>
      <w:r w:rsidRPr="00652971">
        <w:rPr>
          <w:sz w:val="16"/>
          <w:szCs w:val="16"/>
        </w:rPr>
        <w:t xml:space="preserve">”, nr 9 (55), Wrzesień 2010, s. 3. Jest to fragment książki tego autora pt. </w:t>
      </w:r>
      <w:r w:rsidRPr="00652971">
        <w:rPr>
          <w:i/>
          <w:iCs/>
          <w:sz w:val="16"/>
          <w:szCs w:val="16"/>
        </w:rPr>
        <w:t>Socjalizm</w:t>
      </w:r>
      <w:r w:rsidRPr="00652971">
        <w:rPr>
          <w:sz w:val="16"/>
          <w:szCs w:val="16"/>
        </w:rPr>
        <w:t xml:space="preserve">. </w:t>
      </w:r>
      <w:r w:rsidRPr="00652971">
        <w:rPr>
          <w:i/>
          <w:iCs/>
          <w:sz w:val="16"/>
          <w:szCs w:val="16"/>
        </w:rPr>
        <w:t xml:space="preserve">Utopia w działaniu, </w:t>
      </w:r>
      <w:r w:rsidRPr="00652971">
        <w:rPr>
          <w:sz w:val="16"/>
          <w:szCs w:val="16"/>
        </w:rPr>
        <w:t>Wydawnictwo Krytyki Politycznej, Warszawa 2010.</w:t>
      </w:r>
    </w:p>
  </w:footnote>
  <w:footnote w:id="268">
    <w:p w:rsidR="00D81AEE" w:rsidRPr="00652971" w:rsidRDefault="00D81AEE" w:rsidP="00652971">
      <w:pPr>
        <w:jc w:val="both"/>
        <w:rPr>
          <w:sz w:val="16"/>
          <w:szCs w:val="16"/>
        </w:rPr>
      </w:pPr>
      <w:r w:rsidRPr="00652971">
        <w:rPr>
          <w:rStyle w:val="Odwoanieprzypisudolnego"/>
          <w:sz w:val="16"/>
          <w:szCs w:val="16"/>
        </w:rPr>
        <w:footnoteRef/>
      </w:r>
      <w:r w:rsidRPr="00652971">
        <w:rPr>
          <w:b/>
          <w:sz w:val="16"/>
          <w:szCs w:val="16"/>
        </w:rPr>
        <w:t xml:space="preserve">Człowiek - </w:t>
      </w:r>
      <w:r w:rsidRPr="00652971">
        <w:rPr>
          <w:sz w:val="16"/>
          <w:szCs w:val="16"/>
        </w:rPr>
        <w:t xml:space="preserve">pojęcie to oznacza: </w:t>
      </w:r>
    </w:p>
    <w:p w:rsidR="00D81AEE" w:rsidRPr="00652971" w:rsidRDefault="00D81AEE" w:rsidP="00652971">
      <w:pPr>
        <w:jc w:val="both"/>
        <w:rPr>
          <w:sz w:val="16"/>
          <w:szCs w:val="16"/>
        </w:rPr>
      </w:pPr>
      <w:r w:rsidRPr="00652971">
        <w:rPr>
          <w:b/>
          <w:sz w:val="16"/>
          <w:szCs w:val="16"/>
        </w:rPr>
        <w:t xml:space="preserve">1.  </w:t>
      </w:r>
      <w:r w:rsidRPr="00652971">
        <w:rPr>
          <w:sz w:val="16"/>
          <w:szCs w:val="16"/>
        </w:rPr>
        <w:t>konkretną jednostkę ludzką; np. pana Kowalskiego;</w:t>
      </w:r>
    </w:p>
    <w:p w:rsidR="00D81AEE" w:rsidRPr="00652971" w:rsidRDefault="00D81AEE" w:rsidP="00652971">
      <w:pPr>
        <w:jc w:val="both"/>
        <w:rPr>
          <w:sz w:val="16"/>
          <w:szCs w:val="16"/>
        </w:rPr>
      </w:pPr>
      <w:r w:rsidRPr="00652971">
        <w:rPr>
          <w:b/>
          <w:sz w:val="16"/>
          <w:szCs w:val="16"/>
        </w:rPr>
        <w:t xml:space="preserve">2.  </w:t>
      </w:r>
      <w:r w:rsidRPr="00652971">
        <w:rPr>
          <w:sz w:val="16"/>
          <w:szCs w:val="16"/>
        </w:rPr>
        <w:t>zorganizowaną całość psychofizyczną i społeczno-kulturową, na którą składa się różnorodność procesów</w:t>
      </w:r>
    </w:p>
    <w:p w:rsidR="00D81AEE" w:rsidRPr="00652971" w:rsidRDefault="00D81AEE" w:rsidP="00652971">
      <w:pPr>
        <w:ind w:left="567"/>
        <w:jc w:val="both"/>
        <w:rPr>
          <w:sz w:val="16"/>
          <w:szCs w:val="16"/>
        </w:rPr>
      </w:pPr>
      <w:r w:rsidRPr="00652971">
        <w:rPr>
          <w:sz w:val="16"/>
          <w:szCs w:val="16"/>
        </w:rPr>
        <w:t>biologicznych, społecznych i psychologicznych określających reakcje psychofizyczne jednostek na</w:t>
      </w:r>
    </w:p>
    <w:p w:rsidR="00D81AEE" w:rsidRPr="00652971" w:rsidRDefault="00D81AEE" w:rsidP="00652971">
      <w:pPr>
        <w:ind w:left="567"/>
        <w:jc w:val="both"/>
        <w:rPr>
          <w:sz w:val="16"/>
          <w:szCs w:val="16"/>
        </w:rPr>
      </w:pPr>
      <w:r w:rsidRPr="00652971">
        <w:rPr>
          <w:sz w:val="16"/>
          <w:szCs w:val="16"/>
        </w:rPr>
        <w:t xml:space="preserve">oddziałujące na nią warunki społeczno-przyrodnicze, które z kolei są kształtowane przez gatunek ludzki; </w:t>
      </w:r>
    </w:p>
    <w:p w:rsidR="00D81AEE" w:rsidRPr="00652971" w:rsidRDefault="00D81AEE" w:rsidP="00652971">
      <w:pPr>
        <w:jc w:val="both"/>
        <w:rPr>
          <w:sz w:val="16"/>
          <w:szCs w:val="16"/>
        </w:rPr>
      </w:pPr>
      <w:r w:rsidRPr="00652971">
        <w:rPr>
          <w:b/>
          <w:sz w:val="16"/>
          <w:szCs w:val="16"/>
        </w:rPr>
        <w:t>3</w:t>
      </w:r>
      <w:r w:rsidRPr="00652971">
        <w:rPr>
          <w:sz w:val="16"/>
          <w:szCs w:val="16"/>
        </w:rPr>
        <w:t xml:space="preserve">.  jedność ducha opisującą przejawianie się w człowieku skończoności i nieskończoności w postaci: </w:t>
      </w:r>
    </w:p>
    <w:p w:rsidR="00D81AEE" w:rsidRPr="00652971" w:rsidRDefault="00D81AEE" w:rsidP="00652971">
      <w:pPr>
        <w:ind w:left="1276"/>
        <w:jc w:val="both"/>
        <w:rPr>
          <w:sz w:val="16"/>
          <w:szCs w:val="16"/>
        </w:rPr>
      </w:pPr>
      <w:r w:rsidRPr="00652971">
        <w:rPr>
          <w:b/>
          <w:sz w:val="16"/>
          <w:szCs w:val="16"/>
        </w:rPr>
        <w:t xml:space="preserve">a. </w:t>
      </w:r>
      <w:r w:rsidRPr="00652971">
        <w:rPr>
          <w:sz w:val="16"/>
          <w:szCs w:val="16"/>
        </w:rPr>
        <w:t xml:space="preserve">duchowości intuicyjno - refleksyjnej; </w:t>
      </w:r>
    </w:p>
    <w:p w:rsidR="00D81AEE" w:rsidRPr="00652971" w:rsidRDefault="00D81AEE" w:rsidP="00652971">
      <w:pPr>
        <w:ind w:left="1276"/>
        <w:jc w:val="both"/>
        <w:rPr>
          <w:sz w:val="16"/>
          <w:szCs w:val="16"/>
        </w:rPr>
      </w:pPr>
      <w:r w:rsidRPr="00652971">
        <w:rPr>
          <w:b/>
          <w:sz w:val="16"/>
          <w:szCs w:val="16"/>
        </w:rPr>
        <w:t xml:space="preserve">b. </w:t>
      </w:r>
      <w:r w:rsidRPr="00652971">
        <w:rPr>
          <w:sz w:val="16"/>
          <w:szCs w:val="16"/>
        </w:rPr>
        <w:t xml:space="preserve">duchowości spontaniczno - kreacyjnej; </w:t>
      </w:r>
    </w:p>
    <w:p w:rsidR="00D81AEE" w:rsidRPr="00652971" w:rsidRDefault="00D81AEE" w:rsidP="00652971">
      <w:pPr>
        <w:ind w:left="1276"/>
        <w:jc w:val="both"/>
        <w:rPr>
          <w:sz w:val="16"/>
          <w:szCs w:val="16"/>
        </w:rPr>
      </w:pPr>
      <w:r w:rsidRPr="00652971">
        <w:rPr>
          <w:b/>
          <w:sz w:val="16"/>
          <w:szCs w:val="16"/>
        </w:rPr>
        <w:t>c.</w:t>
      </w:r>
      <w:r w:rsidRPr="00652971">
        <w:rPr>
          <w:sz w:val="16"/>
          <w:szCs w:val="16"/>
        </w:rPr>
        <w:t xml:space="preserve"> doświadczeniajednostkowości;</w:t>
      </w:r>
    </w:p>
    <w:p w:rsidR="00D81AEE" w:rsidRPr="00652971" w:rsidRDefault="00D81AEE" w:rsidP="00652971">
      <w:pPr>
        <w:ind w:left="1276"/>
        <w:jc w:val="both"/>
        <w:rPr>
          <w:sz w:val="16"/>
          <w:szCs w:val="16"/>
        </w:rPr>
      </w:pPr>
      <w:r w:rsidRPr="00652971">
        <w:rPr>
          <w:b/>
          <w:sz w:val="16"/>
          <w:szCs w:val="16"/>
        </w:rPr>
        <w:t xml:space="preserve">d. </w:t>
      </w:r>
      <w:r w:rsidRPr="00652971">
        <w:rPr>
          <w:sz w:val="16"/>
          <w:szCs w:val="16"/>
        </w:rPr>
        <w:t xml:space="preserve">doświadczenia wspólnotowości; </w:t>
      </w:r>
    </w:p>
    <w:p w:rsidR="00D81AEE" w:rsidRPr="00652971" w:rsidRDefault="00D81AEE" w:rsidP="00652971">
      <w:pPr>
        <w:ind w:left="1276"/>
        <w:jc w:val="both"/>
        <w:rPr>
          <w:sz w:val="16"/>
          <w:szCs w:val="16"/>
        </w:rPr>
      </w:pPr>
      <w:r w:rsidRPr="00652971">
        <w:rPr>
          <w:b/>
          <w:sz w:val="16"/>
          <w:szCs w:val="16"/>
        </w:rPr>
        <w:t>e.</w:t>
      </w:r>
      <w:r w:rsidRPr="00652971">
        <w:rPr>
          <w:sz w:val="16"/>
          <w:szCs w:val="16"/>
        </w:rPr>
        <w:t xml:space="preserve"> dobra określanego w perspektywach: transcendentnej i tu i teraz;</w:t>
      </w:r>
    </w:p>
    <w:p w:rsidR="00D81AEE" w:rsidRPr="00652971" w:rsidRDefault="00D81AEE" w:rsidP="00652971">
      <w:pPr>
        <w:ind w:left="1276"/>
        <w:jc w:val="both"/>
        <w:rPr>
          <w:sz w:val="16"/>
          <w:szCs w:val="16"/>
        </w:rPr>
      </w:pPr>
      <w:r w:rsidRPr="00652971">
        <w:rPr>
          <w:b/>
          <w:sz w:val="16"/>
          <w:szCs w:val="16"/>
        </w:rPr>
        <w:t xml:space="preserve">f. </w:t>
      </w:r>
      <w:r w:rsidRPr="00652971">
        <w:rPr>
          <w:sz w:val="16"/>
          <w:szCs w:val="16"/>
        </w:rPr>
        <w:t xml:space="preserve">wielowymiarowej wolności zjednoczonej, w jedności z odpowiedzialnością. </w:t>
      </w:r>
    </w:p>
    <w:p w:rsidR="00D81AEE" w:rsidRPr="00657095" w:rsidRDefault="00D81AEE" w:rsidP="00652971">
      <w:pPr>
        <w:ind w:firstLine="284"/>
        <w:jc w:val="both"/>
        <w:rPr>
          <w:sz w:val="16"/>
          <w:szCs w:val="16"/>
        </w:rPr>
      </w:pPr>
      <w:r w:rsidRPr="00652971">
        <w:rPr>
          <w:sz w:val="16"/>
          <w:szCs w:val="16"/>
        </w:rPr>
        <w:t xml:space="preserve">   Jedność ta jest skutkiem istnienia i rozwoju pewnych sił wolicjonalnych charakteryzujących jednostki ludzkie. Atrybutyte jednoczą się z </w:t>
      </w:r>
      <w:r w:rsidRPr="00652971">
        <w:rPr>
          <w:b/>
          <w:sz w:val="16"/>
          <w:szCs w:val="16"/>
        </w:rPr>
        <w:t>tradycją – totalną m</w:t>
      </w:r>
      <w:r w:rsidRPr="00652971">
        <w:rPr>
          <w:b/>
          <w:sz w:val="16"/>
          <w:szCs w:val="16"/>
        </w:rPr>
        <w:t>a</w:t>
      </w:r>
      <w:r w:rsidRPr="00652971">
        <w:rPr>
          <w:b/>
          <w:sz w:val="16"/>
          <w:szCs w:val="16"/>
        </w:rPr>
        <w:t>cierzą</w:t>
      </w:r>
      <w:r w:rsidRPr="00652971">
        <w:rPr>
          <w:rStyle w:val="Odwoanieprzypisudolnego"/>
          <w:sz w:val="16"/>
          <w:szCs w:val="16"/>
        </w:rPr>
        <w:footnoteRef/>
      </w:r>
      <w:r w:rsidRPr="00652971">
        <w:rPr>
          <w:sz w:val="16"/>
          <w:szCs w:val="16"/>
        </w:rPr>
        <w:t xml:space="preserve"> funkcjonującą w czterowymiarowej przestrzeni: „</w:t>
      </w:r>
      <w:r w:rsidRPr="00652971">
        <w:rPr>
          <w:b/>
          <w:sz w:val="16"/>
          <w:szCs w:val="16"/>
        </w:rPr>
        <w:t>tamtej strony</w:t>
      </w:r>
      <w:r w:rsidRPr="00652971">
        <w:rPr>
          <w:sz w:val="16"/>
          <w:szCs w:val="16"/>
        </w:rPr>
        <w:t xml:space="preserve">”; </w:t>
      </w:r>
      <w:r w:rsidRPr="00652971">
        <w:rPr>
          <w:b/>
          <w:sz w:val="16"/>
          <w:szCs w:val="16"/>
        </w:rPr>
        <w:t>pola współistnienia</w:t>
      </w:r>
      <w:r w:rsidRPr="00652971">
        <w:rPr>
          <w:sz w:val="16"/>
          <w:szCs w:val="16"/>
        </w:rPr>
        <w:t xml:space="preserve">; </w:t>
      </w:r>
      <w:r w:rsidRPr="00652971">
        <w:rPr>
          <w:b/>
          <w:sz w:val="16"/>
          <w:szCs w:val="16"/>
        </w:rPr>
        <w:t>synchronii</w:t>
      </w:r>
      <w:r w:rsidRPr="00652971">
        <w:rPr>
          <w:sz w:val="16"/>
          <w:szCs w:val="16"/>
        </w:rPr>
        <w:t xml:space="preserve"> oraz </w:t>
      </w:r>
      <w:r w:rsidRPr="00652971">
        <w:rPr>
          <w:b/>
          <w:sz w:val="16"/>
          <w:szCs w:val="16"/>
        </w:rPr>
        <w:t xml:space="preserve">diachronii - </w:t>
      </w:r>
      <w:r w:rsidRPr="00652971">
        <w:rPr>
          <w:sz w:val="16"/>
          <w:szCs w:val="16"/>
        </w:rPr>
        <w:t xml:space="preserve">tego, co było; tego, co jest i tego, co może być. Ich konkretyzacja jest więc zawsze treścią wielowymiarową. </w:t>
      </w:r>
    </w:p>
  </w:footnote>
  <w:footnote w:id="269">
    <w:p w:rsidR="00D81AEE" w:rsidRPr="00A50C5F" w:rsidRDefault="00D81AEE" w:rsidP="00657095">
      <w:pPr>
        <w:pStyle w:val="Tekstprzypisudolnego"/>
        <w:rPr>
          <w:sz w:val="16"/>
          <w:szCs w:val="16"/>
        </w:rPr>
      </w:pPr>
      <w:r w:rsidRPr="00A50C5F">
        <w:rPr>
          <w:rStyle w:val="Odwoanieprzypisudolnego"/>
          <w:sz w:val="16"/>
          <w:szCs w:val="16"/>
        </w:rPr>
        <w:footnoteRef/>
      </w:r>
      <w:r w:rsidRPr="00A50C5F">
        <w:rPr>
          <w:sz w:val="16"/>
          <w:szCs w:val="16"/>
        </w:rPr>
        <w:t>Hasło to opracowaliśmy wspólnie z dr. Gracjanem Cimkiem w 2016 r.</w:t>
      </w:r>
    </w:p>
  </w:footnote>
  <w:footnote w:id="270">
    <w:p w:rsidR="00D81AEE" w:rsidRPr="00A50C5F" w:rsidRDefault="00D81AEE" w:rsidP="00B83D64">
      <w:pPr>
        <w:pStyle w:val="Tekstprzypisudolnego"/>
        <w:jc w:val="both"/>
        <w:rPr>
          <w:sz w:val="16"/>
          <w:szCs w:val="16"/>
        </w:rPr>
      </w:pPr>
      <w:r w:rsidRPr="00A50C5F">
        <w:rPr>
          <w:rStyle w:val="Odwoanieprzypisudolnego"/>
          <w:sz w:val="16"/>
          <w:szCs w:val="16"/>
        </w:rPr>
        <w:footnoteRef/>
      </w:r>
      <w:r w:rsidRPr="00A50C5F">
        <w:rPr>
          <w:b/>
          <w:sz w:val="16"/>
          <w:szCs w:val="16"/>
        </w:rPr>
        <w:t>Stosunek społeczny</w:t>
      </w:r>
      <w:r w:rsidRPr="00A50C5F">
        <w:rPr>
          <w:sz w:val="16"/>
          <w:szCs w:val="16"/>
        </w:rPr>
        <w:t xml:space="preserve"> </w:t>
      </w:r>
      <w:r>
        <w:rPr>
          <w:sz w:val="16"/>
          <w:szCs w:val="16"/>
        </w:rPr>
        <w:t>–</w:t>
      </w:r>
      <w:r w:rsidRPr="00A50C5F">
        <w:rPr>
          <w:sz w:val="16"/>
          <w:szCs w:val="16"/>
        </w:rPr>
        <w:t xml:space="preserve"> </w:t>
      </w:r>
      <w:r>
        <w:rPr>
          <w:sz w:val="16"/>
          <w:szCs w:val="16"/>
        </w:rPr>
        <w:t>Zob. przyp. nr 165.</w:t>
      </w:r>
    </w:p>
  </w:footnote>
  <w:footnote w:id="271">
    <w:p w:rsidR="00D81AEE" w:rsidRPr="00A50C5F" w:rsidRDefault="00D81AEE" w:rsidP="00B83D64">
      <w:pPr>
        <w:pStyle w:val="Tekstprzypisudolnego"/>
        <w:jc w:val="both"/>
        <w:rPr>
          <w:sz w:val="16"/>
          <w:szCs w:val="16"/>
        </w:rPr>
      </w:pPr>
      <w:r w:rsidRPr="00A50C5F">
        <w:rPr>
          <w:rStyle w:val="Odwoanieprzypisudolnego"/>
          <w:sz w:val="16"/>
          <w:szCs w:val="16"/>
        </w:rPr>
        <w:footnoteRef/>
      </w:r>
      <w:r w:rsidRPr="00A50C5F">
        <w:rPr>
          <w:sz w:val="16"/>
          <w:szCs w:val="16"/>
        </w:rPr>
        <w:t xml:space="preserve">Zob. E. Kasjaniuk, </w:t>
      </w:r>
      <w:r w:rsidRPr="00A50C5F">
        <w:rPr>
          <w:i/>
          <w:iCs/>
          <w:sz w:val="16"/>
          <w:szCs w:val="16"/>
        </w:rPr>
        <w:t>Sprawiedliwość</w:t>
      </w:r>
      <w:r w:rsidRPr="00A50C5F">
        <w:rPr>
          <w:sz w:val="16"/>
          <w:szCs w:val="16"/>
        </w:rPr>
        <w:t xml:space="preserve"> (w:)</w:t>
      </w:r>
      <w:r>
        <w:rPr>
          <w:sz w:val="16"/>
          <w:szCs w:val="16"/>
        </w:rPr>
        <w:t xml:space="preserve"> </w:t>
      </w:r>
      <w:r w:rsidRPr="00A50C5F">
        <w:rPr>
          <w:i/>
          <w:iCs/>
          <w:sz w:val="16"/>
          <w:szCs w:val="16"/>
        </w:rPr>
        <w:t>Encyklopedia katolicka</w:t>
      </w:r>
      <w:r w:rsidRPr="00A50C5F">
        <w:rPr>
          <w:sz w:val="16"/>
          <w:szCs w:val="16"/>
        </w:rPr>
        <w:t xml:space="preserve">, t. 18, Lublin 2013. </w:t>
      </w:r>
    </w:p>
  </w:footnote>
  <w:footnote w:id="272">
    <w:p w:rsidR="00D81AEE" w:rsidRPr="00A50C5F" w:rsidRDefault="00D81AEE" w:rsidP="00B83D64">
      <w:pPr>
        <w:pStyle w:val="Tekstprzypisudolnego"/>
        <w:jc w:val="both"/>
        <w:rPr>
          <w:sz w:val="16"/>
          <w:szCs w:val="16"/>
        </w:rPr>
      </w:pPr>
      <w:r w:rsidRPr="00A50C5F">
        <w:rPr>
          <w:rStyle w:val="Odwoanieprzypisudolnego"/>
          <w:sz w:val="16"/>
          <w:szCs w:val="16"/>
        </w:rPr>
        <w:footnoteRef/>
      </w:r>
      <w:r w:rsidRPr="00A50C5F">
        <w:rPr>
          <w:sz w:val="16"/>
          <w:szCs w:val="16"/>
        </w:rPr>
        <w:t xml:space="preserve">„Cnota jest pewną dyspozycją powiada Arystoteles, przez którą człowiek staje się dobry i dzięki której dobrze wykonuje własne działanie”. Arystoteles, </w:t>
      </w:r>
      <w:r w:rsidRPr="00A50C5F">
        <w:rPr>
          <w:i/>
          <w:sz w:val="16"/>
          <w:szCs w:val="16"/>
        </w:rPr>
        <w:t>Etyka nikom</w:t>
      </w:r>
      <w:r w:rsidRPr="00A50C5F">
        <w:rPr>
          <w:i/>
          <w:sz w:val="16"/>
          <w:szCs w:val="16"/>
        </w:rPr>
        <w:t>a</w:t>
      </w:r>
      <w:r w:rsidRPr="00A50C5F">
        <w:rPr>
          <w:i/>
          <w:sz w:val="16"/>
          <w:szCs w:val="16"/>
        </w:rPr>
        <w:t>chejska</w:t>
      </w:r>
      <w:r w:rsidRPr="00A50C5F">
        <w:rPr>
          <w:sz w:val="16"/>
          <w:szCs w:val="16"/>
        </w:rPr>
        <w:t xml:space="preserve">, 1106 a.  </w:t>
      </w:r>
    </w:p>
  </w:footnote>
  <w:footnote w:id="273">
    <w:p w:rsidR="00D81AEE" w:rsidRPr="00A50C5F" w:rsidRDefault="00D81AEE" w:rsidP="00B83D64">
      <w:pPr>
        <w:pStyle w:val="Tekstprzypisudolnego"/>
        <w:jc w:val="both"/>
        <w:rPr>
          <w:sz w:val="16"/>
          <w:szCs w:val="16"/>
        </w:rPr>
      </w:pPr>
      <w:r w:rsidRPr="00A50C5F">
        <w:rPr>
          <w:rStyle w:val="Odwoanieprzypisudolnego"/>
          <w:sz w:val="16"/>
          <w:szCs w:val="16"/>
        </w:rPr>
        <w:footnoteRef/>
      </w:r>
      <w:r w:rsidRPr="00A50C5F">
        <w:rPr>
          <w:sz w:val="16"/>
          <w:szCs w:val="16"/>
        </w:rPr>
        <w:t xml:space="preserve">Zob. Z. Pańpuch, </w:t>
      </w:r>
      <w:r w:rsidRPr="00A50C5F">
        <w:rPr>
          <w:i/>
          <w:sz w:val="16"/>
          <w:szCs w:val="16"/>
        </w:rPr>
        <w:t>Cnoty i wady</w:t>
      </w:r>
      <w:r w:rsidRPr="00A50C5F">
        <w:rPr>
          <w:sz w:val="16"/>
          <w:szCs w:val="16"/>
        </w:rPr>
        <w:t xml:space="preserve">, (w:) </w:t>
      </w:r>
      <w:r w:rsidRPr="00A50C5F">
        <w:rPr>
          <w:i/>
          <w:sz w:val="16"/>
          <w:szCs w:val="16"/>
        </w:rPr>
        <w:t>Powszechna encyklopedia filozofii</w:t>
      </w:r>
      <w:r w:rsidRPr="00A50C5F">
        <w:rPr>
          <w:sz w:val="16"/>
          <w:szCs w:val="16"/>
        </w:rPr>
        <w:t>, t. 2, Lublin 2001.</w:t>
      </w:r>
      <w:r>
        <w:rPr>
          <w:sz w:val="16"/>
          <w:szCs w:val="16"/>
        </w:rPr>
        <w:t xml:space="preserve"> </w:t>
      </w:r>
      <w:r w:rsidRPr="00A50C5F">
        <w:rPr>
          <w:i/>
          <w:sz w:val="16"/>
          <w:szCs w:val="16"/>
        </w:rPr>
        <w:t>Katechizm Kościoła katolickiego,</w:t>
      </w:r>
      <w:r>
        <w:rPr>
          <w:i/>
          <w:sz w:val="16"/>
          <w:szCs w:val="16"/>
        </w:rPr>
        <w:t xml:space="preserve"> </w:t>
      </w:r>
      <w:r w:rsidRPr="00A50C5F">
        <w:rPr>
          <w:sz w:val="16"/>
          <w:szCs w:val="16"/>
        </w:rPr>
        <w:t>Pallottinum, Poznań 1994, przedstawia najpierw cnoty ludzkie jako trwałe postawy, stałe dyspozycje, habitualne przymioty umysłu i woli, które regulują nasze czyny, kierują naszym postępowaniem zgodnie z rozumem i wiarą. Cnoty moralne zdobywa się wysiłkami człowieka. Są one owocami i zalążkami czynów moralnie dobrych…” (Tamże, s. 423).</w:t>
      </w:r>
    </w:p>
    <w:p w:rsidR="00D81AEE" w:rsidRPr="00A50C5F" w:rsidRDefault="00D81AEE" w:rsidP="00B83D64">
      <w:pPr>
        <w:pStyle w:val="Tekstprzypisudolnego"/>
        <w:jc w:val="both"/>
        <w:rPr>
          <w:sz w:val="16"/>
          <w:szCs w:val="16"/>
        </w:rPr>
      </w:pPr>
      <w:r w:rsidRPr="00A50C5F">
        <w:rPr>
          <w:sz w:val="16"/>
          <w:szCs w:val="16"/>
        </w:rPr>
        <w:t xml:space="preserve">    „1805 Cztery cnoty odgrywają kluczową rolę i dlatego nazywa się je cnotami &lt;&lt;kardynalnymi&gt;&gt;; wszystkie inne grupują się wokół nich. Są nimi: </w:t>
      </w:r>
      <w:r w:rsidRPr="00A50C5F">
        <w:rPr>
          <w:b/>
          <w:sz w:val="16"/>
          <w:szCs w:val="16"/>
        </w:rPr>
        <w:t>roztropność, sprawiedliwość, męstwo i umiarkowanie</w:t>
      </w:r>
      <w:r w:rsidRPr="00A50C5F">
        <w:rPr>
          <w:sz w:val="16"/>
          <w:szCs w:val="16"/>
        </w:rPr>
        <w:t xml:space="preserve">” (Tamże). „1812 Cnoty ludzkie są zakorzenione w cnotach teologalnych, które uzdolniają władze człowieka do uczestnictwa w naturze Bożej … Są trzy cnoty </w:t>
      </w:r>
      <w:r w:rsidRPr="00A50C5F">
        <w:rPr>
          <w:b/>
          <w:sz w:val="16"/>
          <w:szCs w:val="16"/>
        </w:rPr>
        <w:t>teologalne</w:t>
      </w:r>
      <w:r w:rsidRPr="00A50C5F">
        <w:rPr>
          <w:sz w:val="16"/>
          <w:szCs w:val="16"/>
        </w:rPr>
        <w:t xml:space="preserve">: </w:t>
      </w:r>
      <w:r w:rsidRPr="00A50C5F">
        <w:rPr>
          <w:b/>
          <w:sz w:val="16"/>
          <w:szCs w:val="16"/>
        </w:rPr>
        <w:t>wiara, nadzieja i miłość</w:t>
      </w:r>
      <w:r w:rsidRPr="00A50C5F">
        <w:rPr>
          <w:sz w:val="16"/>
          <w:szCs w:val="16"/>
        </w:rPr>
        <w:t xml:space="preserve">” (tamże, s. 425).  </w:t>
      </w:r>
    </w:p>
  </w:footnote>
  <w:footnote w:id="274">
    <w:p w:rsidR="00D81AEE" w:rsidRDefault="00D81AEE" w:rsidP="00B83D64">
      <w:pPr>
        <w:pStyle w:val="Tekstprzypisudolnego"/>
        <w:jc w:val="both"/>
      </w:pPr>
      <w:r w:rsidRPr="00A50C5F">
        <w:rPr>
          <w:rStyle w:val="Odwoanieprzypisudolnego"/>
          <w:sz w:val="16"/>
          <w:szCs w:val="16"/>
        </w:rPr>
        <w:footnoteRef/>
      </w:r>
      <w:r w:rsidRPr="00A50C5F">
        <w:rPr>
          <w:sz w:val="16"/>
          <w:szCs w:val="16"/>
        </w:rPr>
        <w:t xml:space="preserve">Z. Pańpuch, </w:t>
      </w:r>
      <w:r w:rsidRPr="00A50C5F">
        <w:rPr>
          <w:i/>
          <w:sz w:val="16"/>
          <w:szCs w:val="16"/>
        </w:rPr>
        <w:t>Cnoty i wady</w:t>
      </w:r>
      <w:r w:rsidRPr="00A50C5F">
        <w:rPr>
          <w:sz w:val="16"/>
          <w:szCs w:val="16"/>
        </w:rPr>
        <w:t>, (w:)</w:t>
      </w:r>
      <w:r>
        <w:rPr>
          <w:sz w:val="16"/>
          <w:szCs w:val="16"/>
        </w:rPr>
        <w:t xml:space="preserve"> </w:t>
      </w:r>
      <w:r w:rsidRPr="00A50C5F">
        <w:rPr>
          <w:i/>
          <w:sz w:val="16"/>
          <w:szCs w:val="16"/>
        </w:rPr>
        <w:t>Powszechna encyklopedia filozofii</w:t>
      </w:r>
      <w:r w:rsidRPr="00A50C5F">
        <w:rPr>
          <w:sz w:val="16"/>
          <w:szCs w:val="16"/>
        </w:rPr>
        <w:t>, t. 2, Lublin 2001.</w:t>
      </w:r>
    </w:p>
  </w:footnote>
  <w:footnote w:id="275">
    <w:p w:rsidR="00D81AEE" w:rsidRPr="000A1F0A" w:rsidRDefault="00D81AEE" w:rsidP="00B83D64">
      <w:pPr>
        <w:pStyle w:val="Tekstprzypisudolnego"/>
        <w:jc w:val="both"/>
        <w:rPr>
          <w:sz w:val="16"/>
          <w:szCs w:val="16"/>
        </w:rPr>
      </w:pPr>
      <w:r w:rsidRPr="000A1F0A">
        <w:rPr>
          <w:rStyle w:val="Odwoanieprzypisudolnego"/>
          <w:sz w:val="16"/>
          <w:szCs w:val="16"/>
        </w:rPr>
        <w:footnoteRef/>
      </w:r>
      <w:r w:rsidRPr="000A1F0A">
        <w:rPr>
          <w:sz w:val="16"/>
          <w:szCs w:val="16"/>
        </w:rPr>
        <w:t xml:space="preserve">Tamże. </w:t>
      </w:r>
    </w:p>
  </w:footnote>
  <w:footnote w:id="276">
    <w:p w:rsidR="00D81AEE" w:rsidRPr="000A1F0A" w:rsidRDefault="00D81AEE" w:rsidP="00B83D64">
      <w:pPr>
        <w:pStyle w:val="Tekstprzypisudolnego"/>
        <w:jc w:val="both"/>
        <w:rPr>
          <w:sz w:val="16"/>
          <w:szCs w:val="16"/>
        </w:rPr>
      </w:pPr>
      <w:r w:rsidRPr="000A1F0A">
        <w:rPr>
          <w:rStyle w:val="Odwoanieprzypisudolnego"/>
          <w:sz w:val="16"/>
          <w:szCs w:val="16"/>
        </w:rPr>
        <w:footnoteRef/>
      </w:r>
      <w:r w:rsidRPr="000A1F0A">
        <w:rPr>
          <w:sz w:val="16"/>
          <w:szCs w:val="16"/>
        </w:rPr>
        <w:t>Jest to wypowiedź Ulpiana (Domitius</w:t>
      </w:r>
      <w:r>
        <w:rPr>
          <w:sz w:val="16"/>
          <w:szCs w:val="16"/>
        </w:rPr>
        <w:t xml:space="preserve"> </w:t>
      </w:r>
      <w:r w:rsidRPr="000A1F0A">
        <w:rPr>
          <w:sz w:val="16"/>
          <w:szCs w:val="16"/>
        </w:rPr>
        <w:t xml:space="preserve">Ulpianus; 170 – 228) zawarta w pierwszej księdze reguł, zamieszczonych w </w:t>
      </w:r>
      <w:r w:rsidRPr="000A1F0A">
        <w:rPr>
          <w:i/>
          <w:sz w:val="16"/>
          <w:szCs w:val="16"/>
        </w:rPr>
        <w:t>Corpus iuris civilis</w:t>
      </w:r>
      <w:r>
        <w:rPr>
          <w:i/>
          <w:sz w:val="16"/>
          <w:szCs w:val="16"/>
        </w:rPr>
        <w:t xml:space="preserve"> </w:t>
      </w:r>
      <w:r w:rsidRPr="000A1F0A">
        <w:rPr>
          <w:sz w:val="16"/>
          <w:szCs w:val="16"/>
        </w:rPr>
        <w:t>Justyniania – cesarza bizanty</w:t>
      </w:r>
      <w:r w:rsidRPr="000A1F0A">
        <w:rPr>
          <w:sz w:val="16"/>
          <w:szCs w:val="16"/>
        </w:rPr>
        <w:t>j</w:t>
      </w:r>
      <w:r w:rsidRPr="000A1F0A">
        <w:rPr>
          <w:sz w:val="16"/>
          <w:szCs w:val="16"/>
        </w:rPr>
        <w:t xml:space="preserve">skiego w latach 527 – 565.  </w:t>
      </w:r>
    </w:p>
  </w:footnote>
  <w:footnote w:id="277">
    <w:p w:rsidR="00D81AEE" w:rsidRPr="000A1F0A" w:rsidRDefault="00D81AEE" w:rsidP="00657095">
      <w:pPr>
        <w:pStyle w:val="Tekstprzypisudolnego"/>
        <w:rPr>
          <w:sz w:val="16"/>
          <w:szCs w:val="16"/>
        </w:rPr>
      </w:pPr>
      <w:r w:rsidRPr="000A1F0A">
        <w:rPr>
          <w:rStyle w:val="Odwoanieprzypisudolnego"/>
          <w:sz w:val="16"/>
          <w:szCs w:val="16"/>
        </w:rPr>
        <w:footnoteRef/>
      </w:r>
      <w:r w:rsidRPr="000A1F0A">
        <w:rPr>
          <w:sz w:val="16"/>
          <w:szCs w:val="16"/>
        </w:rPr>
        <w:t xml:space="preserve">Arystoteles, </w:t>
      </w:r>
      <w:r w:rsidRPr="000A1F0A">
        <w:rPr>
          <w:i/>
          <w:sz w:val="16"/>
          <w:szCs w:val="16"/>
        </w:rPr>
        <w:t>Etyka nikomachejska</w:t>
      </w:r>
      <w:r w:rsidRPr="000A1F0A">
        <w:rPr>
          <w:sz w:val="16"/>
          <w:szCs w:val="16"/>
        </w:rPr>
        <w:t xml:space="preserve">, 1129 b 1. </w:t>
      </w:r>
    </w:p>
  </w:footnote>
  <w:footnote w:id="278">
    <w:p w:rsidR="00D81AEE" w:rsidRPr="00676ADA" w:rsidRDefault="00D81AEE" w:rsidP="00676ADA">
      <w:pPr>
        <w:jc w:val="both"/>
        <w:rPr>
          <w:b/>
          <w:sz w:val="16"/>
          <w:szCs w:val="16"/>
        </w:rPr>
      </w:pPr>
      <w:r w:rsidRPr="003635AD">
        <w:rPr>
          <w:rStyle w:val="Odwoanieprzypisudolnego"/>
          <w:sz w:val="16"/>
          <w:szCs w:val="16"/>
        </w:rPr>
        <w:footnoteRef/>
      </w:r>
      <w:r w:rsidRPr="00676ADA">
        <w:rPr>
          <w:b/>
          <w:sz w:val="16"/>
          <w:szCs w:val="16"/>
        </w:rPr>
        <w:t xml:space="preserve">Gościnności prawo - </w:t>
      </w:r>
      <w:r w:rsidRPr="00676ADA">
        <w:rPr>
          <w:sz w:val="16"/>
          <w:szCs w:val="16"/>
        </w:rPr>
        <w:t>powinna spełniać każda organizacja społeczeństwa. Prawo to wyraża jedność tego, co indywidualne i tego, co społeczne. Żaden z elementów stosunków społecznych nie może być niedowartościowany w stosunku do drugiego. Każdy ład społeczny powinien:</w:t>
      </w:r>
    </w:p>
    <w:p w:rsidR="00D81AEE" w:rsidRPr="00676ADA" w:rsidRDefault="00D81AEE" w:rsidP="00676ADA">
      <w:pPr>
        <w:pStyle w:val="Teksttreci0"/>
        <w:spacing w:line="240" w:lineRule="auto"/>
      </w:pPr>
      <w:r w:rsidRPr="00676ADA">
        <w:rPr>
          <w:b/>
        </w:rPr>
        <w:t xml:space="preserve">      1.</w:t>
      </w:r>
      <w:r w:rsidRPr="00676ADA">
        <w:t xml:space="preserve"> zabezpieczać ludziom materialne </w:t>
      </w:r>
      <w:r w:rsidRPr="00676ADA">
        <w:rPr>
          <w:b/>
        </w:rPr>
        <w:t>minimum egzystencjalne</w:t>
      </w:r>
      <w:r w:rsidRPr="00676ADA">
        <w:t>; takie, które po</w:t>
      </w:r>
      <w:r w:rsidRPr="00676ADA">
        <w:softHyphen/>
        <w:t xml:space="preserve">zwalałoby im żyć według </w:t>
      </w:r>
      <w:r>
        <w:t>swego</w:t>
      </w:r>
      <w:r w:rsidRPr="00676ADA">
        <w:t xml:space="preserve"> upodobania, w sposób wolny od przymusu społeczn</w:t>
      </w:r>
      <w:r w:rsidRPr="00676ADA">
        <w:t>e</w:t>
      </w:r>
      <w:r w:rsidRPr="00676ADA">
        <w:t xml:space="preserve">go, być wolnymi, równymi i braterskimi. Każdy noworodek przybywszy na Ziemię </w:t>
      </w:r>
      <w:r>
        <w:t>ma</w:t>
      </w:r>
      <w:r w:rsidRPr="00676ADA">
        <w:t xml:space="preserve"> otrzymać „talon” upoważniający go do: bezpłatnego, podstawowego wyżywienia przez całe jego życie; ubierania się, aby by</w:t>
      </w:r>
      <w:r>
        <w:t>ł</w:t>
      </w:r>
      <w:r w:rsidRPr="00676ADA">
        <w:t xml:space="preserve"> pełnoprawnym obywatelem społeczności, w któr</w:t>
      </w:r>
      <w:r>
        <w:t>ej ma</w:t>
      </w:r>
      <w:r w:rsidRPr="00676ADA">
        <w:t xml:space="preserve"> przebywać; otrzymania miejsca zamieszkania, w którym będzie mógł żyć zgodnie ze swoimi potrzebami i zainteresowaniami; bezpłatnego wykształcenia i – jeśli zechce – kształcenia się przez całe życie; darmowej opieki medycznej.</w:t>
      </w:r>
    </w:p>
    <w:p w:rsidR="00D81AEE" w:rsidRPr="00676ADA" w:rsidRDefault="00D81AEE" w:rsidP="00043822">
      <w:pPr>
        <w:pStyle w:val="Tekstprzypisudolnego"/>
        <w:jc w:val="both"/>
        <w:rPr>
          <w:sz w:val="16"/>
          <w:szCs w:val="16"/>
        </w:rPr>
      </w:pPr>
      <w:r w:rsidRPr="00676ADA">
        <w:rPr>
          <w:sz w:val="16"/>
          <w:szCs w:val="16"/>
        </w:rPr>
        <w:t xml:space="preserve">       Jeśli jakaś jednostka ludzka zechce zwiększać swoje możliwości, to środki do tego winna zdobywać pracując. Jeśli komuś wystarczają warunki mieszkaniowe w bloku socjalnym, to może w nim mieszkać i trwać: </w:t>
      </w:r>
      <w:r w:rsidRPr="00676ADA">
        <w:rPr>
          <w:rStyle w:val="TeksttreciKursywa"/>
          <w:rFonts w:eastAsia="Arial Unicode MS"/>
          <w:b/>
          <w:sz w:val="16"/>
          <w:szCs w:val="16"/>
        </w:rPr>
        <w:t>comp</w:t>
      </w:r>
      <w:r w:rsidRPr="00676ADA">
        <w:rPr>
          <w:rStyle w:val="TeksttreciKursywa"/>
          <w:b/>
          <w:sz w:val="16"/>
          <w:szCs w:val="16"/>
        </w:rPr>
        <w:t>u</w:t>
      </w:r>
      <w:r w:rsidRPr="00676ADA">
        <w:rPr>
          <w:rStyle w:val="TeksttreciKursywa"/>
          <w:rFonts w:eastAsia="Arial Unicode MS"/>
          <w:b/>
          <w:sz w:val="16"/>
          <w:szCs w:val="16"/>
        </w:rPr>
        <w:t>to, ergo sum</w:t>
      </w:r>
      <w:r w:rsidRPr="00676ADA">
        <w:rPr>
          <w:rStyle w:val="TeksttreciKursywa"/>
          <w:rFonts w:eastAsia="Arial Unicode MS"/>
          <w:sz w:val="16"/>
          <w:szCs w:val="16"/>
        </w:rPr>
        <w:t xml:space="preserve"> (</w:t>
      </w:r>
      <w:r w:rsidRPr="00676ADA">
        <w:rPr>
          <w:rStyle w:val="TeksttreciKursywa"/>
          <w:rFonts w:eastAsia="Arial Unicode MS"/>
          <w:i w:val="0"/>
          <w:sz w:val="16"/>
          <w:szCs w:val="16"/>
        </w:rPr>
        <w:t>A. J. Karpiński</w:t>
      </w:r>
      <w:r w:rsidRPr="00676ADA">
        <w:rPr>
          <w:rStyle w:val="TeksttreciKursywa"/>
          <w:rFonts w:eastAsia="Arial Unicode MS"/>
          <w:sz w:val="16"/>
          <w:szCs w:val="16"/>
        </w:rPr>
        <w:t xml:space="preserve">). </w:t>
      </w:r>
      <w:r w:rsidRPr="00676ADA">
        <w:rPr>
          <w:sz w:val="16"/>
          <w:szCs w:val="16"/>
        </w:rPr>
        <w:t>Jeśli chce mieszkać w domku jednorodzinnym i tworzyć elementy kultury wymagające środków, to na to winien sobie zarobić. To z kolei wymaga systemu pracy wolnej od wyzysku, przymusu i ograniczeń, włącznie z fun</w:t>
      </w:r>
      <w:r w:rsidRPr="00676ADA">
        <w:rPr>
          <w:sz w:val="16"/>
          <w:szCs w:val="16"/>
        </w:rPr>
        <w:softHyphen/>
        <w:t>duszem emerytalnym. Jest to postulat gościnności, którą ludzkość może spełniać wobec każdej jednostki ludzkiej żyjącej na kuli ziemskiej. Może być on spełniany proporcjonalnie do obie</w:t>
      </w:r>
      <w:r w:rsidRPr="00676ADA">
        <w:rPr>
          <w:sz w:val="16"/>
          <w:szCs w:val="16"/>
        </w:rPr>
        <w:t>k</w:t>
      </w:r>
      <w:r w:rsidRPr="00676ADA">
        <w:rPr>
          <w:sz w:val="16"/>
          <w:szCs w:val="16"/>
        </w:rPr>
        <w:t>tywnego procesu uspołeczniania się pracy oraz siły roboczej, aż do ostatecznego zastąpienia pracy człowieka przez pracę przyrodniczych agentów pracy produkcyjnej</w:t>
      </w:r>
      <w:r>
        <w:t>.</w:t>
      </w:r>
      <w:r w:rsidRPr="00676ADA">
        <w:t xml:space="preserve"> </w:t>
      </w:r>
      <w:r w:rsidRPr="00676ADA">
        <w:rPr>
          <w:sz w:val="16"/>
          <w:szCs w:val="16"/>
        </w:rPr>
        <w:t xml:space="preserve">Zob. Z. Bauman, </w:t>
      </w:r>
      <w:r w:rsidRPr="00676ADA">
        <w:rPr>
          <w:i/>
          <w:sz w:val="16"/>
          <w:szCs w:val="16"/>
        </w:rPr>
        <w:t>Socjalizm. Utopia w działaniu</w:t>
      </w:r>
      <w:r w:rsidRPr="00676ADA">
        <w:rPr>
          <w:sz w:val="16"/>
          <w:szCs w:val="16"/>
        </w:rPr>
        <w:t>, przełożył M. Bogdan, Wydawnictwo Krytyki Politycznej, Warszawa 2010; J. Kochan,</w:t>
      </w:r>
      <w:r w:rsidRPr="00676ADA">
        <w:rPr>
          <w:rStyle w:val="StopkaKursywa"/>
        </w:rPr>
        <w:t xml:space="preserve"> Socjalizm,</w:t>
      </w:r>
      <w:r w:rsidRPr="00676ADA">
        <w:rPr>
          <w:sz w:val="16"/>
          <w:szCs w:val="16"/>
        </w:rPr>
        <w:t xml:space="preserve"> Wydawnictwo N</w:t>
      </w:r>
      <w:r w:rsidRPr="00676ADA">
        <w:rPr>
          <w:sz w:val="16"/>
          <w:szCs w:val="16"/>
        </w:rPr>
        <w:t>a</w:t>
      </w:r>
      <w:r w:rsidRPr="00676ADA">
        <w:rPr>
          <w:sz w:val="16"/>
          <w:szCs w:val="16"/>
        </w:rPr>
        <w:t>ukowe SCHOLAR, Warszawa 2013</w:t>
      </w:r>
      <w:r>
        <w:rPr>
          <w:sz w:val="16"/>
          <w:szCs w:val="16"/>
        </w:rPr>
        <w:t xml:space="preserve">; Tenże, </w:t>
      </w:r>
      <w:r w:rsidRPr="00043822">
        <w:rPr>
          <w:i/>
          <w:sz w:val="16"/>
          <w:szCs w:val="16"/>
        </w:rPr>
        <w:t>Filozofia . Marksizm. Socjalizm. Studia – Szkice – Polemiki</w:t>
      </w:r>
      <w:r>
        <w:rPr>
          <w:sz w:val="16"/>
          <w:szCs w:val="16"/>
        </w:rPr>
        <w:t>, Wyd. Naukwoe SCHOLAR, Warszawa 2021</w:t>
      </w:r>
      <w:r w:rsidRPr="00676ADA">
        <w:rPr>
          <w:sz w:val="16"/>
          <w:szCs w:val="16"/>
        </w:rPr>
        <w:t xml:space="preserve">. </w:t>
      </w:r>
      <w:r>
        <w:t xml:space="preserve"> </w:t>
      </w:r>
    </w:p>
    <w:p w:rsidR="00D81AEE" w:rsidRPr="00676ADA" w:rsidRDefault="00D81AEE" w:rsidP="00676ADA">
      <w:pPr>
        <w:pStyle w:val="Teksttreci0"/>
        <w:spacing w:line="240" w:lineRule="auto"/>
      </w:pPr>
      <w:r w:rsidRPr="00676ADA">
        <w:rPr>
          <w:b/>
        </w:rPr>
        <w:t xml:space="preserve">        2.</w:t>
      </w:r>
      <w:r w:rsidRPr="00676ADA">
        <w:t xml:space="preserve"> organizować takie stosunki pracy, w których pracujący „</w:t>
      </w:r>
      <w:r w:rsidRPr="00676ADA">
        <w:rPr>
          <w:b/>
        </w:rPr>
        <w:t>spełnia się</w:t>
      </w:r>
      <w:r w:rsidRPr="00676ADA">
        <w:t xml:space="preserve">” w swojej </w:t>
      </w:r>
      <w:r w:rsidRPr="00676ADA">
        <w:rPr>
          <w:b/>
        </w:rPr>
        <w:t>misji</w:t>
      </w:r>
      <w:r w:rsidRPr="00676ADA">
        <w:t xml:space="preserve">. Wymaga to zniesienia </w:t>
      </w:r>
      <w:r w:rsidRPr="00676ADA">
        <w:rPr>
          <w:b/>
        </w:rPr>
        <w:t>alienacji wytworów pracy</w:t>
      </w:r>
      <w:r w:rsidRPr="00676ADA">
        <w:t xml:space="preserve">, aby nie stawały się obce i nie podporządkowywały sobie pracującego. Jest to możliwe, gdy </w:t>
      </w:r>
      <w:r w:rsidRPr="00676ADA">
        <w:rPr>
          <w:b/>
        </w:rPr>
        <w:t>środki produkcji</w:t>
      </w:r>
      <w:r w:rsidRPr="00676ADA">
        <w:t xml:space="preserve">, obok zainteresowania indywidualnego będą spełniać także funkcje społeczne, tj. będą </w:t>
      </w:r>
      <w:r w:rsidRPr="00676ADA">
        <w:rPr>
          <w:b/>
        </w:rPr>
        <w:t>przyporządkowane dobru wspólnemu</w:t>
      </w:r>
      <w:r w:rsidRPr="00676ADA">
        <w:t>. Wówczas praca może być przyjemnością i dostarczać środki niezbędne do rozwoju biologiczno-kulturowego pracu</w:t>
      </w:r>
      <w:r w:rsidRPr="00676ADA">
        <w:softHyphen/>
        <w:t xml:space="preserve">jącego i jego rodziny. Jest to oczywiste zadanie. Jego podstawy </w:t>
      </w:r>
      <w:r w:rsidRPr="00676ADA">
        <w:rPr>
          <w:b/>
        </w:rPr>
        <w:t>odnalazł K. Marks w L. Feuerbacha</w:t>
      </w:r>
      <w:r w:rsidRPr="00676ADA">
        <w:t xml:space="preserve"> (1804 – 1872) </w:t>
      </w:r>
      <w:r w:rsidRPr="00676ADA">
        <w:rPr>
          <w:i/>
        </w:rPr>
        <w:t>Filozofii przyszłości</w:t>
      </w:r>
      <w:r w:rsidRPr="00676ADA">
        <w:t>. Pisał: „</w:t>
      </w:r>
      <w:r w:rsidRPr="00676ADA">
        <w:rPr>
          <w:b/>
        </w:rPr>
        <w:t>W rozprawach tych stworzył Pan … podstawę filozoficzną socjalizmu, i komuniści od razu tak właśnie Pańskie prace zrozumieli. Jedność ludzi z ludźmi, oparta na ich realnych różnicach, pojęcie rodzaju ludzkiego sprowadzone z nieba abstrakcji na rzeczywistą ziemię – cóż to innego jak nie pojęcie społeczeństwa!”</w:t>
      </w:r>
    </w:p>
    <w:p w:rsidR="00D81AEE" w:rsidRPr="00676ADA" w:rsidRDefault="00D81AEE" w:rsidP="00676ADA">
      <w:pPr>
        <w:pStyle w:val="Teksttreci0"/>
        <w:spacing w:line="240" w:lineRule="auto"/>
      </w:pPr>
      <w:r w:rsidRPr="00676ADA">
        <w:rPr>
          <w:b/>
        </w:rPr>
        <w:t xml:space="preserve">       3.</w:t>
      </w:r>
      <w:r w:rsidRPr="00676ADA">
        <w:t xml:space="preserve"> powodować, aby </w:t>
      </w:r>
      <w:r w:rsidRPr="00676ADA">
        <w:rPr>
          <w:b/>
        </w:rPr>
        <w:t>praca</w:t>
      </w:r>
      <w:r w:rsidRPr="00676ADA">
        <w:t xml:space="preserve"> zmieniała się w kierunku wzrastającej dominacji twórczości i innych atrybutów ducha ludzkiego, tj. duchowości intuicyjno-refleksyjnej; spontaniczno-kreacyjnej, ubogacania doświadczenia własnej jednostkowości, swojej wspólnotowości, pomnażania dobra tu i teraz i dobra transcendentnego, wolności zjednoczonej z odpowiedzialnością. W pracy </w:t>
      </w:r>
      <w:r w:rsidRPr="00676ADA">
        <w:rPr>
          <w:b/>
        </w:rPr>
        <w:t>ludzki, tj. wolny i świadomy</w:t>
      </w:r>
      <w:r w:rsidRPr="00676ADA">
        <w:t xml:space="preserve"> wysiłek fizyczny będzie zastępowany działaniem cyborgów, robotów. Wtedy praca z narz</w:t>
      </w:r>
      <w:r w:rsidRPr="00676ADA">
        <w:t>ę</w:t>
      </w:r>
      <w:r w:rsidRPr="00676ADA">
        <w:t>dzia kary przekształci się w przedmiot miłości nie tylko teoretycznie, ale także praktycznie;</w:t>
      </w:r>
    </w:p>
    <w:p w:rsidR="00D81AEE" w:rsidRPr="00676ADA" w:rsidRDefault="00D81AEE" w:rsidP="00676ADA">
      <w:pPr>
        <w:jc w:val="both"/>
        <w:rPr>
          <w:sz w:val="16"/>
          <w:szCs w:val="16"/>
        </w:rPr>
      </w:pPr>
      <w:r w:rsidRPr="00676ADA">
        <w:rPr>
          <w:b/>
          <w:sz w:val="16"/>
          <w:szCs w:val="16"/>
        </w:rPr>
        <w:t xml:space="preserve">     4</w:t>
      </w:r>
      <w:r w:rsidRPr="00676ADA">
        <w:rPr>
          <w:sz w:val="16"/>
          <w:szCs w:val="16"/>
        </w:rPr>
        <w:t>. kształtować wychowanie, samowychowanie, zwłaszcza rozwijać i umacniać wolę człowieka, dzięki czemu będzie on mógł, będzie chciał i będzie umiał tworzyć siebie, treści własnego wzrastania w swej człowieczeńskości po</w:t>
      </w:r>
      <w:r w:rsidRPr="00676ADA">
        <w:rPr>
          <w:sz w:val="16"/>
          <w:szCs w:val="16"/>
        </w:rPr>
        <w:softHyphen/>
        <w:t xml:space="preserve">przez nieustanne dopełnianie atrybutów swego ducha, dochodząc do stanu, w którym jego </w:t>
      </w:r>
      <w:r w:rsidRPr="00676ADA">
        <w:rPr>
          <w:b/>
          <w:sz w:val="16"/>
          <w:szCs w:val="16"/>
        </w:rPr>
        <w:t>chcenie</w:t>
      </w:r>
      <w:r w:rsidRPr="00676ADA">
        <w:rPr>
          <w:sz w:val="16"/>
          <w:szCs w:val="16"/>
        </w:rPr>
        <w:t xml:space="preserve"> poz</w:t>
      </w:r>
      <w:r w:rsidRPr="00676ADA">
        <w:rPr>
          <w:sz w:val="16"/>
          <w:szCs w:val="16"/>
        </w:rPr>
        <w:t>o</w:t>
      </w:r>
      <w:r w:rsidRPr="00676ADA">
        <w:rPr>
          <w:sz w:val="16"/>
          <w:szCs w:val="16"/>
        </w:rPr>
        <w:t xml:space="preserve">stawać będzie w jedności z działaniem na rzecz dobra wspólnego. </w:t>
      </w:r>
    </w:p>
    <w:p w:rsidR="00D81AEE" w:rsidRPr="00676ADA" w:rsidRDefault="00D81AEE" w:rsidP="00676ADA">
      <w:pPr>
        <w:jc w:val="both"/>
        <w:rPr>
          <w:sz w:val="16"/>
          <w:szCs w:val="16"/>
        </w:rPr>
      </w:pPr>
      <w:r w:rsidRPr="00676ADA">
        <w:rPr>
          <w:sz w:val="16"/>
          <w:szCs w:val="16"/>
        </w:rPr>
        <w:t xml:space="preserve">       Pewnym wzorem może tu być wychowanie połączone z uprawianym mistycyzmu, tj. bezpośredniego łączenia się intuicyjnego ducha jednostek ludzkich z treścią dobra wspólnego. Istotę wychowania i samowychowania wyraża sentencja: „</w:t>
      </w:r>
      <w:r w:rsidRPr="00676ADA">
        <w:rPr>
          <w:b/>
          <w:sz w:val="16"/>
          <w:szCs w:val="16"/>
        </w:rPr>
        <w:t>pomóż mi zrobić to same</w:t>
      </w:r>
      <w:r w:rsidRPr="00676ADA">
        <w:rPr>
          <w:b/>
          <w:sz w:val="16"/>
          <w:szCs w:val="16"/>
        </w:rPr>
        <w:softHyphen/>
        <w:t>mu</w:t>
      </w:r>
      <w:r w:rsidRPr="00676ADA">
        <w:rPr>
          <w:sz w:val="16"/>
          <w:szCs w:val="16"/>
        </w:rPr>
        <w:t xml:space="preserve">". </w:t>
      </w:r>
      <w:r>
        <w:rPr>
          <w:sz w:val="16"/>
          <w:szCs w:val="16"/>
        </w:rPr>
        <w:t>W</w:t>
      </w:r>
      <w:r w:rsidRPr="00676ADA">
        <w:rPr>
          <w:sz w:val="16"/>
          <w:szCs w:val="16"/>
        </w:rPr>
        <w:t>zór tego działania znajdujemy w odpowiedzi Arystypa z Cyreny (ok. r. 435 – 350 p. n. e.) na pytanie: kto to są filozofowie? Odpowiedział, że są to ludzie, którzy, gdyby zniesiono prawa postępowaliby tak, jak postępują dotąd;</w:t>
      </w:r>
    </w:p>
    <w:p w:rsidR="00D81AEE" w:rsidRPr="00676ADA" w:rsidRDefault="00D81AEE" w:rsidP="00676ADA">
      <w:pPr>
        <w:jc w:val="both"/>
        <w:rPr>
          <w:sz w:val="16"/>
          <w:szCs w:val="16"/>
        </w:rPr>
      </w:pPr>
      <w:r w:rsidRPr="00676ADA">
        <w:rPr>
          <w:b/>
          <w:sz w:val="16"/>
          <w:szCs w:val="16"/>
        </w:rPr>
        <w:t xml:space="preserve">      5</w:t>
      </w:r>
      <w:r w:rsidRPr="00676ADA">
        <w:rPr>
          <w:sz w:val="16"/>
          <w:szCs w:val="16"/>
        </w:rPr>
        <w:t>. dokonywać takich zmian w szkolnictwie, wychowaniu, w meto</w:t>
      </w:r>
      <w:r w:rsidRPr="00676ADA">
        <w:rPr>
          <w:sz w:val="16"/>
          <w:szCs w:val="16"/>
        </w:rPr>
        <w:softHyphen/>
        <w:t>dach i formach funkcjonowania kultury, w tym także w mas mediach, które umożliwią realne stawa</w:t>
      </w:r>
      <w:r w:rsidRPr="00676ADA">
        <w:rPr>
          <w:sz w:val="16"/>
          <w:szCs w:val="16"/>
        </w:rPr>
        <w:softHyphen/>
        <w:t>nie się „</w:t>
      </w:r>
      <w:r w:rsidRPr="00676ADA">
        <w:rPr>
          <w:b/>
          <w:sz w:val="16"/>
          <w:szCs w:val="16"/>
        </w:rPr>
        <w:t>człowieka na nowo</w:t>
      </w:r>
      <w:r w:rsidRPr="00676ADA">
        <w:rPr>
          <w:sz w:val="16"/>
          <w:szCs w:val="16"/>
        </w:rPr>
        <w:t>" w jego ruchu ku „</w:t>
      </w:r>
      <w:r w:rsidRPr="00676ADA">
        <w:rPr>
          <w:b/>
          <w:sz w:val="16"/>
          <w:szCs w:val="16"/>
        </w:rPr>
        <w:t>upodmiotawiającej przyszłości</w:t>
      </w:r>
      <w:r w:rsidRPr="00676ADA">
        <w:rPr>
          <w:sz w:val="16"/>
          <w:szCs w:val="16"/>
        </w:rPr>
        <w:t>”;</w:t>
      </w:r>
    </w:p>
    <w:p w:rsidR="00D81AEE" w:rsidRPr="00676ADA" w:rsidRDefault="00D81AEE" w:rsidP="00676ADA">
      <w:pPr>
        <w:pStyle w:val="Nagwek2"/>
        <w:jc w:val="both"/>
        <w:rPr>
          <w:b/>
          <w:i/>
          <w:sz w:val="16"/>
          <w:szCs w:val="16"/>
          <w:lang w:val="pl-PL"/>
        </w:rPr>
      </w:pPr>
      <w:r w:rsidRPr="00676ADA">
        <w:rPr>
          <w:sz w:val="16"/>
          <w:szCs w:val="16"/>
          <w:lang w:val="pl-PL"/>
        </w:rPr>
        <w:t xml:space="preserve">      6. przekształcać strukturę nadbudowy prawno-politycznej w takim kierunku, aby plebiscytaryzm, tj. pozytywistyczny wskaźnik ilo</w:t>
      </w:r>
      <w:r w:rsidRPr="00676ADA">
        <w:rPr>
          <w:sz w:val="16"/>
          <w:szCs w:val="16"/>
          <w:lang w:val="pl-PL"/>
        </w:rPr>
        <w:softHyphen/>
        <w:t xml:space="preserve">ściowy (głosowanie, większość głosów) zastąpić konsensusem w </w:t>
      </w:r>
      <w:r>
        <w:rPr>
          <w:sz w:val="16"/>
          <w:szCs w:val="16"/>
          <w:lang w:val="pl-PL"/>
        </w:rPr>
        <w:t xml:space="preserve">życiu </w:t>
      </w:r>
      <w:r w:rsidRPr="00676ADA">
        <w:rPr>
          <w:sz w:val="16"/>
          <w:szCs w:val="16"/>
          <w:lang w:val="pl-PL"/>
        </w:rPr>
        <w:t>wspólnotow</w:t>
      </w:r>
      <w:r>
        <w:rPr>
          <w:sz w:val="16"/>
          <w:szCs w:val="16"/>
          <w:lang w:val="pl-PL"/>
        </w:rPr>
        <w:t>ym</w:t>
      </w:r>
      <w:r w:rsidRPr="00676ADA">
        <w:rPr>
          <w:sz w:val="16"/>
          <w:szCs w:val="16"/>
          <w:lang w:val="pl-PL"/>
        </w:rPr>
        <w:t xml:space="preserve"> we wszystkich formach życia ekonomicznego, społecznego, politycznego i ideologicznego. To, co społeczne, państwowe, urzędowe ma tylko pomagać żyć jed</w:t>
      </w:r>
      <w:r w:rsidRPr="00676ADA">
        <w:rPr>
          <w:sz w:val="16"/>
          <w:szCs w:val="16"/>
          <w:lang w:val="pl-PL"/>
        </w:rPr>
        <w:softHyphen/>
        <w:t xml:space="preserve">nostkom ludzkim, a </w:t>
      </w:r>
      <w:r w:rsidRPr="00043822">
        <w:rPr>
          <w:b/>
          <w:sz w:val="16"/>
          <w:szCs w:val="16"/>
          <w:lang w:val="pl-PL"/>
        </w:rPr>
        <w:t>nie podporządkowywać ich sobie</w:t>
      </w:r>
      <w:r w:rsidRPr="00676ADA">
        <w:rPr>
          <w:sz w:val="16"/>
          <w:szCs w:val="16"/>
          <w:lang w:val="pl-PL"/>
        </w:rPr>
        <w:t>. Nie jed</w:t>
      </w:r>
      <w:r w:rsidRPr="00676ADA">
        <w:rPr>
          <w:sz w:val="16"/>
          <w:szCs w:val="16"/>
          <w:lang w:val="pl-PL"/>
        </w:rPr>
        <w:softHyphen/>
        <w:t>nostki ludzkie dla urzędu, prawa, państwa, dla walki z terrory</w:t>
      </w:r>
      <w:r w:rsidRPr="00676ADA">
        <w:rPr>
          <w:sz w:val="16"/>
          <w:szCs w:val="16"/>
          <w:lang w:val="pl-PL"/>
        </w:rPr>
        <w:softHyphen/>
        <w:t>zmem... itd., lecz odwrotnie: owe struktury dla jednostek. Jak zauważa Z. Bauman (1925 – 2017), nośności mostu nie mierzy się średnią statystyczną nośności  przęseł, ich więk</w:t>
      </w:r>
      <w:r w:rsidRPr="00676ADA">
        <w:rPr>
          <w:sz w:val="16"/>
          <w:szCs w:val="16"/>
          <w:lang w:val="pl-PL"/>
        </w:rPr>
        <w:softHyphen/>
        <w:t>szością o pewnej nośności. Kraj, w którym ludzie umierają z gło</w:t>
      </w:r>
      <w:r w:rsidRPr="00676ADA">
        <w:rPr>
          <w:sz w:val="16"/>
          <w:szCs w:val="16"/>
          <w:lang w:val="pl-PL"/>
        </w:rPr>
        <w:softHyphen/>
        <w:t>du, w którym nie wszyscy mają mieszkania, w którym eduka</w:t>
      </w:r>
      <w:r w:rsidRPr="00676ADA">
        <w:rPr>
          <w:sz w:val="16"/>
          <w:szCs w:val="16"/>
          <w:lang w:val="pl-PL"/>
        </w:rPr>
        <w:softHyphen/>
        <w:t>cja jest techniką socjaliz</w:t>
      </w:r>
      <w:r w:rsidRPr="00676ADA">
        <w:rPr>
          <w:sz w:val="16"/>
          <w:szCs w:val="16"/>
          <w:lang w:val="pl-PL"/>
        </w:rPr>
        <w:t>a</w:t>
      </w:r>
      <w:r w:rsidRPr="00676ADA">
        <w:rPr>
          <w:sz w:val="16"/>
          <w:szCs w:val="16"/>
          <w:lang w:val="pl-PL"/>
        </w:rPr>
        <w:t>cyjną taki kraj jest na niskim poziomie rozwoju kulturowym (np., w zimie 2016/2017 w Polsce zamarzło ok. 100 osób). Są przykłady z przeszłości, gdy kraje o niskiej kulturze zbierały swe siły fizyczne, militarne i podbijały kraje bę</w:t>
      </w:r>
      <w:r w:rsidRPr="00676ADA">
        <w:rPr>
          <w:sz w:val="16"/>
          <w:szCs w:val="16"/>
          <w:lang w:val="pl-PL"/>
        </w:rPr>
        <w:softHyphen/>
        <w:t>dące na wyższym poziomie swego kulturalnego rozwoju. Czyż współcześnie nie dzieje się podobnie;</w:t>
      </w:r>
    </w:p>
    <w:p w:rsidR="00D81AEE" w:rsidRPr="00676ADA" w:rsidRDefault="00D81AEE" w:rsidP="00676ADA">
      <w:pPr>
        <w:pStyle w:val="Teksttreci0"/>
        <w:spacing w:line="240" w:lineRule="auto"/>
      </w:pPr>
      <w:r w:rsidRPr="00676ADA">
        <w:rPr>
          <w:b/>
        </w:rPr>
        <w:t xml:space="preserve">       7.</w:t>
      </w:r>
      <w:r w:rsidRPr="00676ADA">
        <w:t xml:space="preserve"> zastąpić istniejące struktury uchwałodawcze przez „</w:t>
      </w:r>
      <w:r w:rsidRPr="00676ADA">
        <w:rPr>
          <w:b/>
        </w:rPr>
        <w:t>instytucje po</w:t>
      </w:r>
      <w:r w:rsidRPr="00676ADA">
        <w:rPr>
          <w:b/>
        </w:rPr>
        <w:softHyphen/>
        <w:t>wołania społecznego</w:t>
      </w:r>
      <w:r w:rsidRPr="00676ADA">
        <w:t>". Ich skład byłby dobierany przez siły, partie dokonujące wskazywanej tu rewolucji. „Instytucje powoła</w:t>
      </w:r>
      <w:r w:rsidRPr="00676ADA">
        <w:softHyphen/>
        <w:t>nia społecznego" będą spełniać swe funkcje o tyle, o ile wśród ich członków nastąpi wchłonięcie pierwiastka indywidualnego przez sp</w:t>
      </w:r>
      <w:r w:rsidRPr="00676ADA">
        <w:t>o</w:t>
      </w:r>
      <w:r w:rsidRPr="00676ADA">
        <w:t>łeczny, o ile utworzy się w nich zjednoczenie tego, co jednost</w:t>
      </w:r>
      <w:r w:rsidRPr="00676ADA">
        <w:softHyphen/>
        <w:t>kowe z tym, co społeczne;</w:t>
      </w:r>
    </w:p>
    <w:p w:rsidR="00D81AEE" w:rsidRPr="00676ADA" w:rsidRDefault="00D81AEE" w:rsidP="00676ADA">
      <w:pPr>
        <w:pStyle w:val="Teksttreci0"/>
        <w:spacing w:line="240" w:lineRule="auto"/>
      </w:pPr>
      <w:r w:rsidRPr="00676ADA">
        <w:rPr>
          <w:b/>
        </w:rPr>
        <w:t xml:space="preserve">       8</w:t>
      </w:r>
      <w:r w:rsidRPr="00676ADA">
        <w:t>. uznać, że o poziomie kultury ludzkiej przesądza proces wzrastania człowieka w człowieczeńskości, stawania się spo</w:t>
      </w:r>
      <w:r w:rsidRPr="00676ADA">
        <w:softHyphen/>
        <w:t xml:space="preserve">łeczeńskości ludzkiej, tj. wolnej i świadomej, poprzez przekraczanie empirycznych i duchowych ograniczoności. Wymaga to jednakże podporządkowywania działalności ludzkiej </w:t>
      </w:r>
      <w:r w:rsidRPr="00676ADA">
        <w:rPr>
          <w:b/>
        </w:rPr>
        <w:t>moralności za ontyczne kryterium sukcesu indywidualnego i spo</w:t>
      </w:r>
      <w:r w:rsidRPr="00676ADA">
        <w:rPr>
          <w:b/>
        </w:rPr>
        <w:softHyphen/>
        <w:t>łecznego</w:t>
      </w:r>
      <w:r w:rsidRPr="00676ADA">
        <w:t>;</w:t>
      </w:r>
    </w:p>
    <w:p w:rsidR="00D81AEE" w:rsidRDefault="00D81AEE" w:rsidP="00043822">
      <w:pPr>
        <w:jc w:val="both"/>
      </w:pPr>
      <w:r w:rsidRPr="00676ADA">
        <w:rPr>
          <w:b/>
          <w:sz w:val="16"/>
          <w:szCs w:val="16"/>
        </w:rPr>
        <w:t xml:space="preserve">      9.</w:t>
      </w:r>
      <w:r w:rsidRPr="00676ADA">
        <w:rPr>
          <w:sz w:val="16"/>
          <w:szCs w:val="16"/>
        </w:rPr>
        <w:t xml:space="preserve"> zapewnić jawność życia społecznego</w:t>
      </w:r>
      <w:r>
        <w:t>, bycia</w:t>
      </w:r>
      <w:r w:rsidRPr="00676ADA">
        <w:rPr>
          <w:sz w:val="16"/>
          <w:szCs w:val="16"/>
        </w:rPr>
        <w:t xml:space="preserve"> bytu spo</w:t>
      </w:r>
      <w:r w:rsidRPr="00676ADA">
        <w:rPr>
          <w:sz w:val="16"/>
          <w:szCs w:val="16"/>
        </w:rPr>
        <w:softHyphen/>
        <w:t>łecznego. Na problem ten zwracał uwagę już E. Kant tworząc „</w:t>
      </w:r>
      <w:r w:rsidRPr="00676ADA">
        <w:rPr>
          <w:b/>
          <w:sz w:val="16"/>
          <w:szCs w:val="16"/>
        </w:rPr>
        <w:t>transcendentalną formułę prawa public</w:t>
      </w:r>
      <w:r w:rsidRPr="00676ADA">
        <w:rPr>
          <w:b/>
          <w:sz w:val="16"/>
          <w:szCs w:val="16"/>
        </w:rPr>
        <w:t>z</w:t>
      </w:r>
      <w:r w:rsidRPr="00676ADA">
        <w:rPr>
          <w:b/>
          <w:sz w:val="16"/>
          <w:szCs w:val="16"/>
        </w:rPr>
        <w:t>nego</w:t>
      </w:r>
      <w:r w:rsidRPr="00676ADA">
        <w:rPr>
          <w:sz w:val="16"/>
          <w:szCs w:val="16"/>
        </w:rPr>
        <w:t>". Tłumaczy ona, że „wszelkie czynności odnoszące się do prawa in</w:t>
      </w:r>
      <w:r w:rsidRPr="00676ADA">
        <w:rPr>
          <w:sz w:val="16"/>
          <w:szCs w:val="16"/>
        </w:rPr>
        <w:softHyphen/>
        <w:t>nych ludzi, których maksyma nie jest zgodna z prawem do jawno</w:t>
      </w:r>
      <w:r w:rsidRPr="00676ADA">
        <w:rPr>
          <w:sz w:val="16"/>
          <w:szCs w:val="16"/>
        </w:rPr>
        <w:softHyphen/>
        <w:t xml:space="preserve">ści, </w:t>
      </w:r>
      <w:r w:rsidRPr="00676ADA">
        <w:rPr>
          <w:b/>
          <w:sz w:val="16"/>
          <w:szCs w:val="16"/>
        </w:rPr>
        <w:t>są bezprawiem</w:t>
      </w:r>
      <w:r w:rsidRPr="00676ADA">
        <w:rPr>
          <w:sz w:val="16"/>
          <w:szCs w:val="16"/>
        </w:rPr>
        <w:t>"</w:t>
      </w:r>
      <w:r>
        <w:t xml:space="preserve">. </w:t>
      </w:r>
      <w:r w:rsidRPr="00043822">
        <w:rPr>
          <w:sz w:val="16"/>
          <w:szCs w:val="16"/>
        </w:rPr>
        <w:t>E. Kant,</w:t>
      </w:r>
      <w:r w:rsidRPr="00043822">
        <w:rPr>
          <w:rStyle w:val="StopkaKursywa"/>
        </w:rPr>
        <w:t xml:space="preserve"> O zgodności polityki z moralnością według transcendentalnego poję</w:t>
      </w:r>
      <w:r w:rsidRPr="00043822">
        <w:rPr>
          <w:rStyle w:val="StopkaKursywa"/>
        </w:rPr>
        <w:softHyphen/>
        <w:t>cia prawa publicznego,</w:t>
      </w:r>
      <w:r w:rsidRPr="00043822">
        <w:rPr>
          <w:sz w:val="16"/>
          <w:szCs w:val="16"/>
        </w:rPr>
        <w:t xml:space="preserve"> (w:) E. Kant,</w:t>
      </w:r>
      <w:r w:rsidRPr="00043822">
        <w:rPr>
          <w:rStyle w:val="StopkaKursywa"/>
        </w:rPr>
        <w:t xml:space="preserve"> O wiecznym pokoju. Zarys filozoficzny,</w:t>
      </w:r>
      <w:r w:rsidRPr="00043822">
        <w:rPr>
          <w:sz w:val="16"/>
          <w:szCs w:val="16"/>
        </w:rPr>
        <w:t xml:space="preserve"> prze</w:t>
      </w:r>
      <w:r w:rsidRPr="00043822">
        <w:rPr>
          <w:sz w:val="16"/>
          <w:szCs w:val="16"/>
        </w:rPr>
        <w:softHyphen/>
        <w:t>kład F. Przybylak, wstęp i redakcja K. Bal, Wydawnictwo Uniwersytetu Wrocław</w:t>
      </w:r>
      <w:r w:rsidRPr="00043822">
        <w:rPr>
          <w:sz w:val="16"/>
          <w:szCs w:val="16"/>
        </w:rPr>
        <w:softHyphen/>
        <w:t>skiego, Wrocław 1993, s. 79. W związku z tym dziwi fakt, że posłowie nie mają, albo muszą zabiegać o tzw. „dopuszczenia do klauzuli tajności”. Ta dziecinada społeczna musi być wyeliminowana</w:t>
      </w:r>
      <w:r w:rsidRPr="00593F6D">
        <w:t>.</w:t>
      </w:r>
    </w:p>
    <w:p w:rsidR="00D81AEE" w:rsidRPr="00043822" w:rsidRDefault="00D81AEE" w:rsidP="00043822">
      <w:pPr>
        <w:jc w:val="both"/>
      </w:pPr>
      <w:r w:rsidRPr="00676ADA">
        <w:rPr>
          <w:b/>
          <w:sz w:val="16"/>
          <w:szCs w:val="16"/>
        </w:rPr>
        <w:t xml:space="preserve">     10.</w:t>
      </w:r>
      <w:r w:rsidRPr="00676ADA">
        <w:rPr>
          <w:sz w:val="16"/>
          <w:szCs w:val="16"/>
        </w:rPr>
        <w:t xml:space="preserve"> podporządkowywać bycie bytu społecznego </w:t>
      </w:r>
      <w:r w:rsidRPr="00676ADA">
        <w:rPr>
          <w:b/>
          <w:sz w:val="16"/>
          <w:szCs w:val="16"/>
        </w:rPr>
        <w:t>wartościom</w:t>
      </w:r>
      <w:r w:rsidRPr="00676ADA">
        <w:rPr>
          <w:sz w:val="16"/>
          <w:szCs w:val="16"/>
        </w:rPr>
        <w:t xml:space="preserve"> w ich formalno-logicznym wyrazie „</w:t>
      </w:r>
      <w:r w:rsidRPr="00676ADA">
        <w:rPr>
          <w:b/>
          <w:sz w:val="16"/>
          <w:szCs w:val="16"/>
        </w:rPr>
        <w:t>tamtej strony</w:t>
      </w:r>
      <w:r w:rsidRPr="00676ADA">
        <w:rPr>
          <w:sz w:val="16"/>
          <w:szCs w:val="16"/>
        </w:rPr>
        <w:t xml:space="preserve">" i nieustannie je konkretyzować, czyli odnajdywać ich treści formalno-symboliczne „tej strony" i urzeczywistniać jako wartości teoretyczno-przedmiotowe. Uznać wartości teoretyczno – przedmiotowe za punkt wyjścia, cel działań jednostek ludzkich i kryterium słuszności osiąganych treści w </w:t>
      </w:r>
      <w:r w:rsidRPr="00043822">
        <w:rPr>
          <w:b/>
          <w:sz w:val="16"/>
          <w:szCs w:val="16"/>
        </w:rPr>
        <w:t>praktyce społecznej</w:t>
      </w:r>
      <w:r w:rsidRPr="00676ADA">
        <w:rPr>
          <w:sz w:val="16"/>
          <w:szCs w:val="16"/>
        </w:rPr>
        <w:t>. Wzorce osobowe wartości winny być tu punktem wyjścia.</w:t>
      </w:r>
    </w:p>
    <w:p w:rsidR="00D81AEE" w:rsidRPr="003635AD" w:rsidRDefault="00D81AEE" w:rsidP="00657095">
      <w:pPr>
        <w:pStyle w:val="Tekstprzypisudolnego"/>
        <w:rPr>
          <w:sz w:val="16"/>
          <w:szCs w:val="16"/>
        </w:rPr>
      </w:pPr>
    </w:p>
  </w:footnote>
  <w:footnote w:id="279">
    <w:p w:rsidR="00D81AEE" w:rsidRPr="000A1F0A" w:rsidRDefault="00D81AEE" w:rsidP="000A1F0A">
      <w:pPr>
        <w:pStyle w:val="Tekstprzypisudolnego"/>
        <w:jc w:val="both"/>
        <w:rPr>
          <w:sz w:val="16"/>
          <w:szCs w:val="16"/>
        </w:rPr>
      </w:pPr>
      <w:r w:rsidRPr="000A1F0A">
        <w:rPr>
          <w:rStyle w:val="Odwoanieprzypisudolnego"/>
          <w:sz w:val="16"/>
          <w:szCs w:val="16"/>
        </w:rPr>
        <w:footnoteRef/>
      </w:r>
      <w:r w:rsidRPr="000A1F0A">
        <w:rPr>
          <w:sz w:val="16"/>
          <w:szCs w:val="16"/>
        </w:rPr>
        <w:t xml:space="preserve">To przyporządkowanie jako kategorię odnajdujemy u E. Kanta. Pisze on, że całości rzeczy pozostające w stosunku wspólnotowym, „… jedna, jako skutek, nie jest </w:t>
      </w:r>
      <w:r w:rsidRPr="000A1F0A">
        <w:rPr>
          <w:b/>
          <w:sz w:val="16"/>
          <w:szCs w:val="16"/>
        </w:rPr>
        <w:t xml:space="preserve">podporządkowana </w:t>
      </w:r>
      <w:r w:rsidRPr="000A1F0A">
        <w:rPr>
          <w:sz w:val="16"/>
          <w:szCs w:val="16"/>
        </w:rPr>
        <w:t xml:space="preserve">drugiej jako przyczynie swego istnienia, lecz jest jej </w:t>
      </w:r>
      <w:r w:rsidRPr="000A1F0A">
        <w:rPr>
          <w:b/>
          <w:sz w:val="16"/>
          <w:szCs w:val="16"/>
        </w:rPr>
        <w:t>przyporządkowana</w:t>
      </w:r>
      <w:r w:rsidRPr="000A1F0A">
        <w:rPr>
          <w:sz w:val="16"/>
          <w:szCs w:val="16"/>
        </w:rPr>
        <w:t xml:space="preserve"> równocześnie i wzajemnie jako przyczyna ze względu na określenie drugiej rzeczy… Jest to całkiem inny rodzaj powiązania niż ten jaki znajdujemy w samym tylko stosunku przyczyny do skutku (racji do następstwa), gdzie następstwo nie okr</w:t>
      </w:r>
      <w:r w:rsidRPr="000A1F0A">
        <w:rPr>
          <w:sz w:val="16"/>
          <w:szCs w:val="16"/>
        </w:rPr>
        <w:t>e</w:t>
      </w:r>
      <w:r w:rsidRPr="000A1F0A">
        <w:rPr>
          <w:sz w:val="16"/>
          <w:szCs w:val="16"/>
        </w:rPr>
        <w:t xml:space="preserve">śla znów ze swej strony racji i dlatego nie tworzy z nią całości (jak stwórca świata ze światem)”. Zob. E. Kant, </w:t>
      </w:r>
      <w:r w:rsidRPr="000A1F0A">
        <w:rPr>
          <w:i/>
          <w:sz w:val="16"/>
          <w:szCs w:val="16"/>
        </w:rPr>
        <w:t>Krytyka czystego rozumu</w:t>
      </w:r>
      <w:r w:rsidRPr="000A1F0A">
        <w:rPr>
          <w:sz w:val="16"/>
          <w:szCs w:val="16"/>
        </w:rPr>
        <w:t>, z oryginału niemieckiego prz</w:t>
      </w:r>
      <w:r w:rsidRPr="000A1F0A">
        <w:rPr>
          <w:sz w:val="16"/>
          <w:szCs w:val="16"/>
        </w:rPr>
        <w:t>e</w:t>
      </w:r>
      <w:r w:rsidRPr="000A1F0A">
        <w:rPr>
          <w:sz w:val="16"/>
          <w:szCs w:val="16"/>
        </w:rPr>
        <w:t>łożył oraz opatrzył wstępem i przypisami R. Ingarden, t. I, PWN, Warszawa 1957, s. 179.</w:t>
      </w:r>
    </w:p>
  </w:footnote>
  <w:footnote w:id="280">
    <w:p w:rsidR="00D81AEE" w:rsidRPr="000A1F0A" w:rsidRDefault="00D81AEE" w:rsidP="000A1F0A">
      <w:pPr>
        <w:pStyle w:val="Tekstprzypisudolnego"/>
        <w:jc w:val="both"/>
        <w:rPr>
          <w:sz w:val="16"/>
          <w:szCs w:val="16"/>
        </w:rPr>
      </w:pPr>
      <w:r w:rsidRPr="000A1F0A">
        <w:rPr>
          <w:rStyle w:val="Odwoanieprzypisudolnego"/>
          <w:sz w:val="16"/>
          <w:szCs w:val="16"/>
        </w:rPr>
        <w:footnoteRef/>
      </w:r>
      <w:r w:rsidRPr="000A1F0A">
        <w:rPr>
          <w:sz w:val="16"/>
          <w:szCs w:val="16"/>
        </w:rPr>
        <w:t xml:space="preserve">Zob. A. Dudek, </w:t>
      </w:r>
      <w:r w:rsidRPr="000A1F0A">
        <w:rPr>
          <w:i/>
          <w:iCs/>
          <w:sz w:val="16"/>
          <w:szCs w:val="16"/>
        </w:rPr>
        <w:t xml:space="preserve">Ład Międzynarodowy </w:t>
      </w:r>
      <w:r w:rsidRPr="000A1F0A">
        <w:rPr>
          <w:sz w:val="16"/>
          <w:szCs w:val="16"/>
        </w:rPr>
        <w:t xml:space="preserve">(w:) </w:t>
      </w:r>
      <w:r w:rsidRPr="000A1F0A">
        <w:rPr>
          <w:i/>
          <w:iCs/>
          <w:sz w:val="16"/>
          <w:szCs w:val="16"/>
        </w:rPr>
        <w:t>Encyklopedia politologii. Tom 5. Stosunki Międzynarodowe</w:t>
      </w:r>
      <w:r w:rsidRPr="000A1F0A">
        <w:rPr>
          <w:sz w:val="16"/>
          <w:szCs w:val="16"/>
        </w:rPr>
        <w:t>, pod red. T. Łoś - Nowak, Kantor Wydawniczy, Zakamycze 2002.</w:t>
      </w:r>
    </w:p>
  </w:footnote>
  <w:footnote w:id="281">
    <w:p w:rsidR="00D81AEE" w:rsidRPr="000A1F0A" w:rsidRDefault="00D81AEE" w:rsidP="000A1F0A">
      <w:pPr>
        <w:pStyle w:val="Tekstprzypisudolnego"/>
        <w:jc w:val="both"/>
        <w:rPr>
          <w:sz w:val="16"/>
          <w:szCs w:val="16"/>
        </w:rPr>
      </w:pPr>
      <w:r w:rsidRPr="000A1F0A">
        <w:rPr>
          <w:rStyle w:val="Odwoanieprzypisudolnego"/>
          <w:sz w:val="16"/>
          <w:szCs w:val="16"/>
        </w:rPr>
        <w:footnoteRef/>
      </w:r>
      <w:r w:rsidRPr="000A1F0A">
        <w:rPr>
          <w:color w:val="080000"/>
          <w:sz w:val="16"/>
          <w:szCs w:val="16"/>
        </w:rPr>
        <w:t xml:space="preserve">M. Pietraś, </w:t>
      </w:r>
      <w:r w:rsidRPr="000A1F0A">
        <w:rPr>
          <w:i/>
          <w:iCs/>
          <w:color w:val="080000"/>
          <w:sz w:val="16"/>
          <w:szCs w:val="16"/>
        </w:rPr>
        <w:t>Pozimnowojenny ład międzynarodowy</w:t>
      </w:r>
      <w:r w:rsidRPr="000A1F0A">
        <w:rPr>
          <w:color w:val="080000"/>
          <w:sz w:val="16"/>
          <w:szCs w:val="16"/>
        </w:rPr>
        <w:t xml:space="preserve">, (w:) M. Pietraś (red.), </w:t>
      </w:r>
      <w:r w:rsidRPr="000A1F0A">
        <w:rPr>
          <w:i/>
          <w:iCs/>
          <w:color w:val="080000"/>
          <w:sz w:val="16"/>
          <w:szCs w:val="16"/>
        </w:rPr>
        <w:t>Międzynarodowe stosunki polityczne</w:t>
      </w:r>
      <w:r w:rsidRPr="000A1F0A">
        <w:rPr>
          <w:color w:val="080000"/>
          <w:sz w:val="16"/>
          <w:szCs w:val="16"/>
        </w:rPr>
        <w:t>, Lublin 2007, s. 295.</w:t>
      </w:r>
    </w:p>
  </w:footnote>
  <w:footnote w:id="282">
    <w:p w:rsidR="00D81AEE" w:rsidRPr="00E67784" w:rsidRDefault="00D81AEE" w:rsidP="00E67784">
      <w:pPr>
        <w:pStyle w:val="Tekstprzypisudolnego"/>
        <w:jc w:val="both"/>
        <w:rPr>
          <w:sz w:val="16"/>
          <w:szCs w:val="16"/>
        </w:rPr>
      </w:pPr>
      <w:r w:rsidRPr="00E67784">
        <w:rPr>
          <w:rStyle w:val="Odwoanieprzypisudolnego"/>
          <w:sz w:val="16"/>
          <w:szCs w:val="16"/>
        </w:rPr>
        <w:footnoteRef/>
      </w:r>
      <w:r w:rsidRPr="00E67784">
        <w:rPr>
          <w:sz w:val="16"/>
          <w:szCs w:val="16"/>
        </w:rPr>
        <w:t xml:space="preserve">Zob. wystąpienie W. Putina – prezydenta Rosji w Davos w z 27 stycznia 2021. </w:t>
      </w:r>
    </w:p>
  </w:footnote>
  <w:footnote w:id="283">
    <w:p w:rsidR="00D81AEE" w:rsidRDefault="00D81AEE" w:rsidP="00E67784">
      <w:pPr>
        <w:pStyle w:val="Tekstprzypisudolnego"/>
        <w:jc w:val="both"/>
        <w:rPr>
          <w:sz w:val="16"/>
          <w:szCs w:val="16"/>
        </w:rPr>
      </w:pPr>
      <w:r w:rsidRPr="00E67784">
        <w:rPr>
          <w:rStyle w:val="Odwoanieprzypisudolnego"/>
          <w:sz w:val="16"/>
          <w:szCs w:val="16"/>
        </w:rPr>
        <w:footnoteRef/>
      </w:r>
      <w:r w:rsidRPr="00E67784">
        <w:rPr>
          <w:sz w:val="16"/>
          <w:szCs w:val="16"/>
        </w:rPr>
        <w:t xml:space="preserve">J. Mandle, </w:t>
      </w:r>
      <w:r w:rsidRPr="00E67784">
        <w:rPr>
          <w:i/>
          <w:iCs/>
          <w:sz w:val="16"/>
          <w:szCs w:val="16"/>
        </w:rPr>
        <w:t>Globalna sprawiedliwość,</w:t>
      </w:r>
      <w:r w:rsidRPr="00E67784">
        <w:rPr>
          <w:sz w:val="16"/>
          <w:szCs w:val="16"/>
        </w:rPr>
        <w:t xml:space="preserve"> Wydawnictwo Sic!, Warszawa 2009, s. 10.</w:t>
      </w:r>
      <w:r>
        <w:rPr>
          <w:sz w:val="16"/>
          <w:szCs w:val="16"/>
        </w:rPr>
        <w:t xml:space="preserve"> </w:t>
      </w:r>
    </w:p>
    <w:p w:rsidR="00D81AEE" w:rsidRPr="00E67784" w:rsidRDefault="00D81AEE" w:rsidP="00E67784">
      <w:pPr>
        <w:pStyle w:val="Tekstprzypisudolnego"/>
        <w:jc w:val="both"/>
        <w:rPr>
          <w:sz w:val="16"/>
          <w:szCs w:val="16"/>
        </w:rPr>
      </w:pPr>
      <w:r>
        <w:rPr>
          <w:b/>
          <w:sz w:val="16"/>
          <w:szCs w:val="16"/>
        </w:rPr>
        <w:t xml:space="preserve">     </w:t>
      </w:r>
      <w:r w:rsidRPr="00E67784">
        <w:rPr>
          <w:b/>
          <w:sz w:val="16"/>
          <w:szCs w:val="16"/>
        </w:rPr>
        <w:t>Globalizacja</w:t>
      </w:r>
      <w:r w:rsidRPr="00E67784">
        <w:rPr>
          <w:sz w:val="16"/>
          <w:szCs w:val="16"/>
        </w:rPr>
        <w:t xml:space="preserve"> - &lt;łac. </w:t>
      </w:r>
      <w:r w:rsidRPr="00E67784">
        <w:rPr>
          <w:i/>
          <w:sz w:val="16"/>
          <w:szCs w:val="16"/>
        </w:rPr>
        <w:t>globare</w:t>
      </w:r>
      <w:r w:rsidRPr="00E67784">
        <w:rPr>
          <w:sz w:val="16"/>
          <w:szCs w:val="16"/>
        </w:rPr>
        <w:t xml:space="preserve"> = tworzyć kulę, gromadzić się&gt;. Oznacza powiększanie kuli kapitału tak, jak, np., śniegu, poprzez ekonomiczno – polityczne wymusz</w:t>
      </w:r>
      <w:r w:rsidRPr="00E67784">
        <w:rPr>
          <w:sz w:val="16"/>
          <w:szCs w:val="16"/>
        </w:rPr>
        <w:t>a</w:t>
      </w:r>
      <w:r w:rsidRPr="00E67784">
        <w:rPr>
          <w:sz w:val="16"/>
          <w:szCs w:val="16"/>
        </w:rPr>
        <w:t>nie znoszenia barier państwowych; barier ograniczających swobodny przepływ towarów, usług, osób, produkcji i operacji finansowych w przestrzeni całego świata. W ten sposób następuje gromadzenie, kumulowanie kapitału</w:t>
      </w:r>
      <w:r>
        <w:rPr>
          <w:sz w:val="16"/>
          <w:szCs w:val="16"/>
        </w:rPr>
        <w:t>, czyli wartości przynoszącej wartość oraz określony typ stpsunków społecznych)</w:t>
      </w:r>
      <w:r w:rsidRPr="00E67784">
        <w:rPr>
          <w:sz w:val="16"/>
          <w:szCs w:val="16"/>
        </w:rPr>
        <w:t xml:space="preserve">. Kapitał - jak kula - toczy się w kierunku, gdzie jest coraz niżej, tj. tam, gdzie są coraz słabsze państwa ze swoimi barierami oraz tam, gdzie coraz mniejszej płacy wymagają robotnicy. Czym większa kula, tym szybciej się toczy, tj.,  tym słabsze są państwa i słabsi są robotnicy. W końcu, robotnicy mogą się tylko </w:t>
      </w:r>
      <w:r w:rsidRPr="00E67784">
        <w:rPr>
          <w:b/>
          <w:sz w:val="16"/>
          <w:szCs w:val="16"/>
        </w:rPr>
        <w:t>modlić do owej kuli</w:t>
      </w:r>
      <w:r w:rsidRPr="00E67784">
        <w:rPr>
          <w:sz w:val="16"/>
          <w:szCs w:val="16"/>
        </w:rPr>
        <w:t>, co już czynią polscy robotnicy – byli pracownicy Stoczni im. Komuny Paryskiej z Gdyni, czy im. Lenina w Gdańsku. Możliwym celem owego procesu jest powstanie Światowego Samorządu Właścici</w:t>
      </w:r>
      <w:r w:rsidRPr="00E67784">
        <w:rPr>
          <w:sz w:val="16"/>
          <w:szCs w:val="16"/>
        </w:rPr>
        <w:t>e</w:t>
      </w:r>
      <w:r w:rsidRPr="00E67784">
        <w:rPr>
          <w:sz w:val="16"/>
          <w:szCs w:val="16"/>
        </w:rPr>
        <w:t>li. Ustala on kierunki rozwoju świata.</w:t>
      </w:r>
      <w:r w:rsidRPr="00E67784">
        <w:t xml:space="preserve"> </w:t>
      </w:r>
      <w:r w:rsidRPr="00E67784">
        <w:rPr>
          <w:sz w:val="16"/>
          <w:szCs w:val="16"/>
        </w:rPr>
        <w:t xml:space="preserve">Zob. G. Orwell, </w:t>
      </w:r>
      <w:r w:rsidRPr="00E67784">
        <w:rPr>
          <w:i/>
          <w:sz w:val="16"/>
          <w:szCs w:val="16"/>
        </w:rPr>
        <w:t>Folwark zwierzęcy</w:t>
      </w:r>
      <w:r w:rsidRPr="00E67784">
        <w:rPr>
          <w:sz w:val="16"/>
          <w:szCs w:val="16"/>
        </w:rPr>
        <w:t xml:space="preserve">, Wydawnictwo „Alfa”, Warszawa 1988; G. Orwell, Rok 1984. </w:t>
      </w:r>
    </w:p>
    <w:p w:rsidR="00D81AEE" w:rsidRPr="00E67784" w:rsidRDefault="00D81AEE" w:rsidP="00E67784">
      <w:pPr>
        <w:jc w:val="both"/>
        <w:rPr>
          <w:sz w:val="16"/>
          <w:szCs w:val="16"/>
        </w:rPr>
      </w:pPr>
      <w:r>
        <w:rPr>
          <w:b/>
          <w:sz w:val="16"/>
          <w:szCs w:val="16"/>
        </w:rPr>
        <w:t xml:space="preserve">     </w:t>
      </w:r>
      <w:r w:rsidRPr="00E67784">
        <w:rPr>
          <w:b/>
          <w:sz w:val="16"/>
          <w:szCs w:val="16"/>
        </w:rPr>
        <w:t xml:space="preserve">Globalizm - </w:t>
      </w:r>
      <w:r w:rsidRPr="00E67784">
        <w:rPr>
          <w:sz w:val="16"/>
          <w:szCs w:val="16"/>
        </w:rPr>
        <w:t xml:space="preserve">&lt;łac. </w:t>
      </w:r>
      <w:r w:rsidRPr="00E67784">
        <w:rPr>
          <w:i/>
          <w:sz w:val="16"/>
          <w:szCs w:val="16"/>
        </w:rPr>
        <w:t xml:space="preserve">globare </w:t>
      </w:r>
      <w:r w:rsidRPr="00E67784">
        <w:rPr>
          <w:sz w:val="16"/>
          <w:szCs w:val="16"/>
        </w:rPr>
        <w:t>- tworzyć kulę, gro</w:t>
      </w:r>
      <w:r w:rsidRPr="00E67784">
        <w:rPr>
          <w:sz w:val="16"/>
          <w:szCs w:val="16"/>
        </w:rPr>
        <w:softHyphen/>
        <w:t xml:space="preserve">madzić się; franc. </w:t>
      </w:r>
      <w:r w:rsidRPr="00E67784">
        <w:rPr>
          <w:i/>
          <w:sz w:val="16"/>
          <w:szCs w:val="16"/>
        </w:rPr>
        <w:t xml:space="preserve">mondialisme&gt;. </w:t>
      </w:r>
      <w:r w:rsidRPr="00E67784">
        <w:rPr>
          <w:sz w:val="16"/>
          <w:szCs w:val="16"/>
        </w:rPr>
        <w:t>Jest tendencją w światowej polityce ekonomicznej ukierunkowaną na znoszenie barier państwowych, ograniczających swobodny prze</w:t>
      </w:r>
      <w:r w:rsidRPr="00E67784">
        <w:rPr>
          <w:sz w:val="16"/>
          <w:szCs w:val="16"/>
        </w:rPr>
        <w:softHyphen/>
        <w:t>pływ towarów, usług, osób, produkcji i operacji finansowych w skali świata, oraz  tworzenia rządu światowego.</w:t>
      </w:r>
    </w:p>
    <w:p w:rsidR="00D81AEE" w:rsidRPr="00E67784" w:rsidRDefault="00D81AEE" w:rsidP="00E67784">
      <w:pPr>
        <w:jc w:val="both"/>
        <w:rPr>
          <w:sz w:val="16"/>
          <w:szCs w:val="16"/>
        </w:rPr>
      </w:pPr>
      <w:r w:rsidRPr="00E67784">
        <w:rPr>
          <w:sz w:val="16"/>
          <w:szCs w:val="16"/>
        </w:rPr>
        <w:t xml:space="preserve">   Terminy takie jak „</w:t>
      </w:r>
      <w:r w:rsidRPr="00E67784">
        <w:rPr>
          <w:b/>
          <w:sz w:val="16"/>
          <w:szCs w:val="16"/>
        </w:rPr>
        <w:t>globalizm</w:t>
      </w:r>
      <w:r w:rsidRPr="00E67784">
        <w:rPr>
          <w:sz w:val="16"/>
          <w:szCs w:val="16"/>
        </w:rPr>
        <w:t>" i „</w:t>
      </w:r>
      <w:r w:rsidRPr="00E67784">
        <w:rPr>
          <w:b/>
          <w:sz w:val="16"/>
          <w:szCs w:val="16"/>
        </w:rPr>
        <w:t>globalizacja</w:t>
      </w:r>
      <w:r w:rsidRPr="00E67784">
        <w:rPr>
          <w:sz w:val="16"/>
          <w:szCs w:val="16"/>
        </w:rPr>
        <w:t>" funkcjonują od lat 60. XX w. W latach 90. XX wieku sło</w:t>
      </w:r>
      <w:r w:rsidRPr="00E67784">
        <w:rPr>
          <w:sz w:val="16"/>
          <w:szCs w:val="16"/>
        </w:rPr>
        <w:softHyphen/>
        <w:t>wo „</w:t>
      </w:r>
      <w:r w:rsidRPr="00E67784">
        <w:rPr>
          <w:b/>
          <w:sz w:val="16"/>
          <w:szCs w:val="16"/>
        </w:rPr>
        <w:t>globalizm</w:t>
      </w:r>
      <w:r w:rsidRPr="00E67784">
        <w:rPr>
          <w:sz w:val="16"/>
          <w:szCs w:val="16"/>
        </w:rPr>
        <w:t>" rozpowszechniło się, a sam pro</w:t>
      </w:r>
      <w:r w:rsidRPr="00E67784">
        <w:rPr>
          <w:sz w:val="16"/>
          <w:szCs w:val="16"/>
        </w:rPr>
        <w:softHyphen/>
        <w:t xml:space="preserve">ces stał się jednym z nurtów sterowania wydarzeniami w świecie. We współczesnym globalizmie występuje wiele aspektów, </w:t>
      </w:r>
      <w:r>
        <w:rPr>
          <w:sz w:val="16"/>
          <w:szCs w:val="16"/>
        </w:rPr>
        <w:t>świadczących o jego złożoności.</w:t>
      </w:r>
    </w:p>
  </w:footnote>
  <w:footnote w:id="284">
    <w:p w:rsidR="00D81AEE" w:rsidRDefault="00D81AEE" w:rsidP="00887672">
      <w:pPr>
        <w:pStyle w:val="Teksttreci0"/>
        <w:spacing w:line="240" w:lineRule="auto"/>
      </w:pPr>
      <w:r w:rsidRPr="00887672">
        <w:rPr>
          <w:rStyle w:val="Odwoanieprzypisudolnego"/>
        </w:rPr>
        <w:footnoteRef/>
      </w:r>
      <w:r w:rsidRPr="00887672">
        <w:rPr>
          <w:rStyle w:val="TeksttreciPogrubienie"/>
        </w:rPr>
        <w:t>Hipokryzja</w:t>
      </w:r>
      <w:r w:rsidRPr="00887672">
        <w:t xml:space="preserve"> - &lt;gr.</w:t>
      </w:r>
      <w:r w:rsidRPr="00887672">
        <w:rPr>
          <w:rStyle w:val="TeksttreciKursywa"/>
          <w:sz w:val="16"/>
          <w:szCs w:val="16"/>
        </w:rPr>
        <w:t xml:space="preserve"> hipokrinomai, hipokrisis</w:t>
      </w:r>
      <w:r w:rsidRPr="00887672">
        <w:t xml:space="preserve">  = odpowiedź, funkcja aktora, nieszczerość, dwulicowość, obłuda&gt;. W</w:t>
      </w:r>
      <w:r w:rsidRPr="00887672">
        <w:rPr>
          <w:rStyle w:val="TeksttreciKursywa"/>
          <w:sz w:val="16"/>
          <w:szCs w:val="16"/>
        </w:rPr>
        <w:t xml:space="preserve"> Piśmie</w:t>
      </w:r>
      <w:r w:rsidRPr="00887672">
        <w:t xml:space="preserve"> św. jest szerokie rozumienie hipokryzji, obejmu</w:t>
      </w:r>
      <w:r w:rsidRPr="00887672">
        <w:softHyphen/>
        <w:t>jące postawy lub akty (np. Syr</w:t>
      </w:r>
      <w:r w:rsidRPr="00887672">
        <w:rPr>
          <w:rStyle w:val="TeksttreciMaelitery"/>
          <w:sz w:val="16"/>
          <w:szCs w:val="16"/>
        </w:rPr>
        <w:t xml:space="preserve"> 1,28-29; 32,15; 33,2; 2</w:t>
      </w:r>
      <w:r w:rsidRPr="00887672">
        <w:t xml:space="preserve"> Mch</w:t>
      </w:r>
      <w:r w:rsidRPr="00887672">
        <w:rPr>
          <w:rStyle w:val="TeksttreciMaelitery"/>
          <w:sz w:val="16"/>
          <w:szCs w:val="16"/>
        </w:rPr>
        <w:t xml:space="preserve"> 5,22). </w:t>
      </w:r>
      <w:r w:rsidRPr="00887672">
        <w:rPr>
          <w:b/>
        </w:rPr>
        <w:t>ST piętnuje obłudę i fałsz</w:t>
      </w:r>
      <w:r w:rsidRPr="00887672">
        <w:t xml:space="preserve"> niewiernych wywołu</w:t>
      </w:r>
      <w:r w:rsidRPr="00887672">
        <w:softHyphen/>
        <w:t>jące — gniew Boży (por. Hi</w:t>
      </w:r>
      <w:r w:rsidRPr="00887672">
        <w:rPr>
          <w:rStyle w:val="TeksttreciMaelitery"/>
          <w:sz w:val="16"/>
          <w:szCs w:val="16"/>
        </w:rPr>
        <w:t xml:space="preserve"> 35,13-15). H</w:t>
      </w:r>
      <w:r w:rsidRPr="00887672">
        <w:t>ip</w:t>
      </w:r>
      <w:r w:rsidRPr="00887672">
        <w:t>o</w:t>
      </w:r>
      <w:r w:rsidRPr="00887672">
        <w:t xml:space="preserve">kryta zestawiany jest z </w:t>
      </w:r>
      <w:r w:rsidRPr="00887672">
        <w:rPr>
          <w:b/>
        </w:rPr>
        <w:t>bezbożnikiem i grzesznikiem</w:t>
      </w:r>
      <w:r w:rsidRPr="00887672">
        <w:t>. W NT Chrystus piętno</w:t>
      </w:r>
      <w:r w:rsidRPr="00887672">
        <w:softHyphen/>
        <w:t xml:space="preserve">wał obłudę — </w:t>
      </w:r>
      <w:r w:rsidRPr="00887672">
        <w:rPr>
          <w:b/>
        </w:rPr>
        <w:t>faryzeuszów</w:t>
      </w:r>
      <w:r w:rsidRPr="00887672">
        <w:t xml:space="preserve"> (np. Mt</w:t>
      </w:r>
      <w:r w:rsidRPr="00887672">
        <w:rPr>
          <w:rStyle w:val="TeksttreciMaelitery"/>
          <w:sz w:val="16"/>
          <w:szCs w:val="16"/>
        </w:rPr>
        <w:t xml:space="preserve"> 23,13-36;</w:t>
      </w:r>
      <w:r w:rsidRPr="00887672">
        <w:t xml:space="preserve"> Łk</w:t>
      </w:r>
      <w:r w:rsidRPr="00887672">
        <w:rPr>
          <w:rStyle w:val="TeksttreciMaelitery"/>
          <w:sz w:val="16"/>
          <w:szCs w:val="16"/>
        </w:rPr>
        <w:t xml:space="preserve"> 12,1). O</w:t>
      </w:r>
      <w:r w:rsidRPr="00887672">
        <w:t xml:space="preserve">d tego czasu stali się oni </w:t>
      </w:r>
      <w:r w:rsidRPr="00887672">
        <w:rPr>
          <w:b/>
        </w:rPr>
        <w:t>synon</w:t>
      </w:r>
      <w:r w:rsidRPr="00887672">
        <w:rPr>
          <w:b/>
        </w:rPr>
        <w:t>i</w:t>
      </w:r>
      <w:r w:rsidRPr="00887672">
        <w:rPr>
          <w:b/>
        </w:rPr>
        <w:t>mem hipokryzji</w:t>
      </w:r>
      <w:r w:rsidRPr="00887672">
        <w:t xml:space="preserve">, która miała charakter instytucjonalny, co budziło sprzeciw Chrystusa wobec </w:t>
      </w:r>
      <w:r w:rsidRPr="00887672">
        <w:rPr>
          <w:b/>
        </w:rPr>
        <w:t>formalizmu religijnego</w:t>
      </w:r>
      <w:r w:rsidRPr="00887672">
        <w:t xml:space="preserve"> (Mk</w:t>
      </w:r>
      <w:r w:rsidRPr="00887672">
        <w:rPr>
          <w:rStyle w:val="TeksttreciMaelitery"/>
          <w:sz w:val="16"/>
          <w:szCs w:val="16"/>
        </w:rPr>
        <w:t xml:space="preserve"> 2,18-27; 7,6-9). </w:t>
      </w:r>
      <w:r w:rsidRPr="00887672">
        <w:t>Hipokryzja występuje także przy skrupulatnym przestrzeganiu drobnych prze</w:t>
      </w:r>
      <w:r w:rsidRPr="00887672">
        <w:softHyphen/>
        <w:t>pisów a przy lekceważeniu poważnych obowiązków (Mk</w:t>
      </w:r>
      <w:r w:rsidRPr="00887672">
        <w:rPr>
          <w:rStyle w:val="TeksttreciMaelitery"/>
          <w:sz w:val="16"/>
          <w:szCs w:val="16"/>
        </w:rPr>
        <w:t xml:space="preserve"> 7,1-13). </w:t>
      </w:r>
      <w:r w:rsidRPr="00887672">
        <w:t>Należy odróżnić hipokryzję od symulacji psychol</w:t>
      </w:r>
      <w:r w:rsidRPr="00887672">
        <w:t>o</w:t>
      </w:r>
      <w:r w:rsidRPr="00887672">
        <w:t xml:space="preserve">gicznych, które znajdują wyraz w nerwicowych stanach. Człowiek może znajdować się pod tak silną presją — </w:t>
      </w:r>
      <w:r w:rsidRPr="00887672">
        <w:rPr>
          <w:b/>
        </w:rPr>
        <w:t>superego (społeczeństwa zasad, norm współżycia)</w:t>
      </w:r>
      <w:r w:rsidRPr="00887672">
        <w:t>, że jego zachowanie zależy od wraże</w:t>
      </w:r>
      <w:r w:rsidRPr="00887672">
        <w:softHyphen/>
        <w:t xml:space="preserve">nia, jakie sprawia on na otoczeniu. Hipokryzja w tym znaczeniu polega na lekceważeniu wartości. </w:t>
      </w:r>
    </w:p>
    <w:p w:rsidR="00D81AEE" w:rsidRDefault="00D81AEE" w:rsidP="00887672">
      <w:pPr>
        <w:pStyle w:val="Teksttreci0"/>
        <w:spacing w:line="240" w:lineRule="auto"/>
      </w:pPr>
      <w:r>
        <w:t xml:space="preserve">       </w:t>
      </w:r>
      <w:r w:rsidRPr="00887672">
        <w:t xml:space="preserve">Człowiek żyje wówczas </w:t>
      </w:r>
      <w:r w:rsidRPr="00887672">
        <w:rPr>
          <w:b/>
        </w:rPr>
        <w:t>w kłamstwie egzystencjalnym</w:t>
      </w:r>
      <w:r w:rsidRPr="00887672">
        <w:t xml:space="preserve">. </w:t>
      </w:r>
      <w:r w:rsidRPr="00887672">
        <w:rPr>
          <w:b/>
        </w:rPr>
        <w:t>Ego</w:t>
      </w:r>
      <w:r w:rsidRPr="00887672">
        <w:t xml:space="preserve"> jest rozdarte pomiędzy </w:t>
      </w:r>
      <w:r w:rsidRPr="00887672">
        <w:rPr>
          <w:b/>
        </w:rPr>
        <w:t xml:space="preserve">popędem („być dobrze widzianym”) a własnym ideałem. </w:t>
      </w:r>
      <w:r w:rsidRPr="00887672">
        <w:t>Efektem może być nerwica oraz prymitywne mechanizmy obronne. Hipokryzja jest też absolutyzacją rzeczy relatywnych, gdyż żądza posiadania lub przeżyć maskowana jest zewnętrznym wyrazem miło</w:t>
      </w:r>
      <w:r w:rsidRPr="00887672">
        <w:softHyphen/>
        <w:t xml:space="preserve">ści bliźniego. W środkach społecznego przekazu hipokryzję realizuje się w aktach manipulacji słowem i braku odwagi adekwatnego nazywania zła. </w:t>
      </w:r>
      <w:r w:rsidRPr="00887672">
        <w:rPr>
          <w:b/>
        </w:rPr>
        <w:t>Hip</w:t>
      </w:r>
      <w:r w:rsidRPr="00887672">
        <w:rPr>
          <w:b/>
        </w:rPr>
        <w:t>o</w:t>
      </w:r>
      <w:r w:rsidRPr="00887672">
        <w:rPr>
          <w:b/>
        </w:rPr>
        <w:t>kryzja jest obłudą moralną</w:t>
      </w:r>
      <w:r w:rsidRPr="00887672">
        <w:t>. Hipokryta chce uchodzić za osobę doskonałą, chociaż taką nie jest.</w:t>
      </w:r>
    </w:p>
  </w:footnote>
  <w:footnote w:id="285">
    <w:p w:rsidR="00D81AEE" w:rsidRPr="00E67784" w:rsidRDefault="00D81AEE" w:rsidP="00E67784">
      <w:pPr>
        <w:jc w:val="both"/>
        <w:rPr>
          <w:sz w:val="16"/>
          <w:szCs w:val="16"/>
        </w:rPr>
      </w:pPr>
      <w:r w:rsidRPr="00E67784">
        <w:rPr>
          <w:rStyle w:val="Odwoanieprzypisudolnego"/>
          <w:sz w:val="16"/>
          <w:szCs w:val="16"/>
        </w:rPr>
        <w:footnoteRef/>
      </w:r>
      <w:r w:rsidRPr="00E67784">
        <w:rPr>
          <w:rStyle w:val="Stopka2Bezkursywy"/>
          <w:i w:val="0"/>
          <w:iCs w:val="0"/>
        </w:rPr>
        <w:t xml:space="preserve">J. E. Stiglitz, </w:t>
      </w:r>
      <w:r w:rsidRPr="00E67784">
        <w:rPr>
          <w:i/>
          <w:iCs/>
          <w:sz w:val="16"/>
          <w:szCs w:val="16"/>
        </w:rPr>
        <w:t xml:space="preserve">Wizja sprawiedliwej globalizacji: propozycje usprawnień, </w:t>
      </w:r>
      <w:r w:rsidRPr="00E67784">
        <w:rPr>
          <w:sz w:val="16"/>
          <w:szCs w:val="16"/>
        </w:rPr>
        <w:t>Wydawnictwo Naukowe PWN, Warszawa 2007, s. 22 – 43.</w:t>
      </w:r>
    </w:p>
  </w:footnote>
  <w:footnote w:id="286">
    <w:p w:rsidR="00D81AEE" w:rsidRPr="00E67784" w:rsidRDefault="00D81AEE" w:rsidP="00E67784">
      <w:pPr>
        <w:pStyle w:val="Tekstprzypisudolnego"/>
        <w:jc w:val="both"/>
        <w:rPr>
          <w:sz w:val="16"/>
          <w:szCs w:val="16"/>
        </w:rPr>
      </w:pPr>
      <w:r w:rsidRPr="00E67784">
        <w:rPr>
          <w:rStyle w:val="Odwoanieprzypisudolnego"/>
          <w:sz w:val="16"/>
          <w:szCs w:val="16"/>
        </w:rPr>
        <w:footnoteRef/>
      </w:r>
      <w:r w:rsidRPr="00E67784">
        <w:rPr>
          <w:sz w:val="16"/>
          <w:szCs w:val="16"/>
        </w:rPr>
        <w:t xml:space="preserve">Zob. P. Buhler, </w:t>
      </w:r>
      <w:r w:rsidRPr="00E67784">
        <w:rPr>
          <w:i/>
          <w:iCs/>
          <w:sz w:val="16"/>
          <w:szCs w:val="16"/>
        </w:rPr>
        <w:t>O potędze w XXI wieku</w:t>
      </w:r>
      <w:r w:rsidRPr="00E67784">
        <w:rPr>
          <w:sz w:val="16"/>
          <w:szCs w:val="16"/>
        </w:rPr>
        <w:t>, Wydawnictwo Akademickie DIALOG, Warszawa 2014, s. 130.</w:t>
      </w:r>
    </w:p>
  </w:footnote>
  <w:footnote w:id="287">
    <w:p w:rsidR="00D81AEE" w:rsidRPr="00E67784" w:rsidRDefault="00D81AEE" w:rsidP="00E67784">
      <w:pPr>
        <w:jc w:val="both"/>
        <w:rPr>
          <w:sz w:val="16"/>
          <w:szCs w:val="16"/>
        </w:rPr>
      </w:pPr>
      <w:r w:rsidRPr="00E67784">
        <w:rPr>
          <w:rStyle w:val="Odwoanieprzypisudolnego"/>
          <w:sz w:val="16"/>
          <w:szCs w:val="16"/>
        </w:rPr>
        <w:footnoteRef/>
      </w:r>
      <w:r w:rsidRPr="00E67784">
        <w:rPr>
          <w:sz w:val="16"/>
          <w:szCs w:val="16"/>
        </w:rPr>
        <w:t xml:space="preserve">Do 1999 roku Pakt Praw Obywatelskich i Politycznych podpisało 141 państw; 146 - Międzynarodowy Pakt Praw Gospodarczych, Społecznych i Kulturalnych. </w:t>
      </w:r>
      <w:r w:rsidRPr="00E67784">
        <w:rPr>
          <w:b/>
          <w:sz w:val="16"/>
          <w:szCs w:val="16"/>
        </w:rPr>
        <w:t>USA nie ratyfikowały międzynarodową konwencję w sprawie praw człowieka</w:t>
      </w:r>
      <w:r w:rsidRPr="00E67784">
        <w:rPr>
          <w:sz w:val="16"/>
          <w:szCs w:val="16"/>
        </w:rPr>
        <w:t>. Nie poparły idei Międzynarodowego Trybunału Karnego, a Międzynarodowy Pakt Praw Obywatelskich i Politycznych ratyfikowały w 1992 roku, jednakże z ograniczeniem wpływu jego przepisów na sytuację wewnętrzną. Konwencja o Prawach Ekonomic</w:t>
      </w:r>
      <w:r w:rsidRPr="00E67784">
        <w:rPr>
          <w:sz w:val="16"/>
          <w:szCs w:val="16"/>
        </w:rPr>
        <w:t>z</w:t>
      </w:r>
      <w:r w:rsidRPr="00E67784">
        <w:rPr>
          <w:sz w:val="16"/>
          <w:szCs w:val="16"/>
        </w:rPr>
        <w:t>nych, Socjalnych i Kulturowych podpisana w 1976 roku, nie została ratyfikowana. Nie podpisane przez USA są: Konwencja o Statusie Uchodźców z 1951 roku, Międz</w:t>
      </w:r>
      <w:r w:rsidRPr="00E67784">
        <w:rPr>
          <w:sz w:val="16"/>
          <w:szCs w:val="16"/>
        </w:rPr>
        <w:t>y</w:t>
      </w:r>
      <w:r w:rsidRPr="00E67784">
        <w:rPr>
          <w:sz w:val="16"/>
          <w:szCs w:val="16"/>
        </w:rPr>
        <w:t xml:space="preserve">amerykańska Konwencja o Prawach Człowieka z 1969 roku, Konwencja o Prawach Kobiet z 1979 roku, Konwencja o Prawach Dziecka z 1989 roku i Konwencja o Minach Przeciwpiechotnych z 1997 roku. Zob. J. Mandle, </w:t>
      </w:r>
      <w:r w:rsidRPr="00E67784">
        <w:rPr>
          <w:i/>
          <w:iCs/>
          <w:sz w:val="16"/>
          <w:szCs w:val="16"/>
        </w:rPr>
        <w:t>Globalna…</w:t>
      </w:r>
      <w:r w:rsidRPr="00E67784">
        <w:rPr>
          <w:iCs/>
          <w:sz w:val="16"/>
          <w:szCs w:val="16"/>
        </w:rPr>
        <w:t>dz. cyt.</w:t>
      </w:r>
      <w:r w:rsidRPr="00E67784">
        <w:rPr>
          <w:sz w:val="16"/>
          <w:szCs w:val="16"/>
        </w:rPr>
        <w:t>s. 94.</w:t>
      </w:r>
    </w:p>
  </w:footnote>
  <w:footnote w:id="288">
    <w:p w:rsidR="00D81AEE" w:rsidRPr="00730A09" w:rsidRDefault="00D81AEE" w:rsidP="00730A09">
      <w:pPr>
        <w:pStyle w:val="NormalnyWeb"/>
        <w:shd w:val="clear" w:color="auto" w:fill="FFFFFF"/>
        <w:spacing w:before="0" w:beforeAutospacing="0" w:after="0" w:afterAutospacing="0"/>
        <w:jc w:val="both"/>
        <w:rPr>
          <w:sz w:val="16"/>
          <w:szCs w:val="16"/>
        </w:rPr>
      </w:pPr>
      <w:r w:rsidRPr="00730A09">
        <w:rPr>
          <w:rStyle w:val="Odwoanieprzypisudolnego"/>
          <w:sz w:val="16"/>
          <w:szCs w:val="16"/>
        </w:rPr>
        <w:footnoteRef/>
      </w:r>
      <w:r w:rsidRPr="00730A09">
        <w:rPr>
          <w:sz w:val="16"/>
          <w:szCs w:val="16"/>
        </w:rPr>
        <w:t xml:space="preserve">Por. M. Soniewicka, </w:t>
      </w:r>
      <w:r w:rsidRPr="00730A09">
        <w:rPr>
          <w:i/>
          <w:iCs/>
          <w:sz w:val="16"/>
          <w:szCs w:val="16"/>
        </w:rPr>
        <w:t>Granice sprawiedliwości, sprawiedliwość ponad granicami</w:t>
      </w:r>
      <w:r w:rsidRPr="00730A09">
        <w:rPr>
          <w:sz w:val="16"/>
          <w:szCs w:val="16"/>
        </w:rPr>
        <w:t>, Wolters Kluwer Polska – Oficyna,</w:t>
      </w:r>
      <w:r w:rsidRPr="00730A09">
        <w:rPr>
          <w:rStyle w:val="apple-converted-space"/>
          <w:sz w:val="16"/>
          <w:szCs w:val="16"/>
        </w:rPr>
        <w:t xml:space="preserve"> Warszawa 2010, s. 17-18.</w:t>
      </w:r>
    </w:p>
  </w:footnote>
  <w:footnote w:id="289">
    <w:p w:rsidR="00D81AEE" w:rsidRPr="00730A09" w:rsidRDefault="00D81AEE" w:rsidP="00730A09">
      <w:pPr>
        <w:jc w:val="both"/>
        <w:rPr>
          <w:sz w:val="16"/>
          <w:szCs w:val="16"/>
        </w:rPr>
      </w:pPr>
      <w:r w:rsidRPr="00730A09">
        <w:rPr>
          <w:rStyle w:val="Odwoanieprzypisudolnego"/>
          <w:sz w:val="16"/>
          <w:szCs w:val="16"/>
        </w:rPr>
        <w:footnoteRef/>
      </w:r>
      <w:r w:rsidRPr="00730A09">
        <w:rPr>
          <w:sz w:val="16"/>
          <w:szCs w:val="16"/>
        </w:rPr>
        <w:t>W.</w:t>
      </w:r>
      <w:hyperlink r:id="rId21" w:tooltip="WŁADYSŁAW SZOSTAK" w:history="1">
        <w:r w:rsidRPr="00730A09">
          <w:rPr>
            <w:sz w:val="16"/>
            <w:szCs w:val="16"/>
          </w:rPr>
          <w:t xml:space="preserve"> Szostak</w:t>
        </w:r>
      </w:hyperlink>
      <w:r w:rsidRPr="00730A09">
        <w:rPr>
          <w:sz w:val="16"/>
          <w:szCs w:val="16"/>
        </w:rPr>
        <w:t>, J.</w:t>
      </w:r>
      <w:hyperlink r:id="rId22" w:tooltip="JANINA KOWALIK" w:history="1">
        <w:r w:rsidRPr="00730A09">
          <w:rPr>
            <w:sz w:val="16"/>
            <w:szCs w:val="16"/>
          </w:rPr>
          <w:t xml:space="preserve"> Kowalik</w:t>
        </w:r>
      </w:hyperlink>
      <w:r w:rsidRPr="00730A09">
        <w:rPr>
          <w:sz w:val="16"/>
          <w:szCs w:val="16"/>
        </w:rPr>
        <w:t xml:space="preserve">, </w:t>
      </w:r>
      <w:r w:rsidRPr="00730A09">
        <w:rPr>
          <w:i/>
          <w:iCs/>
          <w:sz w:val="16"/>
          <w:szCs w:val="16"/>
        </w:rPr>
        <w:t>Metodologiczne problemy nauk o polityce,</w:t>
      </w:r>
      <w:r w:rsidRPr="00730A09">
        <w:rPr>
          <w:sz w:val="16"/>
          <w:szCs w:val="16"/>
        </w:rPr>
        <w:t xml:space="preserve"> A</w:t>
      </w:r>
      <w:hyperlink r:id="rId23" w:tooltip="AKADEMIA ŚWIĘTOKRZYSKA" w:history="1">
        <w:r w:rsidRPr="00730A09">
          <w:rPr>
            <w:sz w:val="16"/>
            <w:szCs w:val="16"/>
          </w:rPr>
          <w:t>kademia Świętokrzyska</w:t>
        </w:r>
      </w:hyperlink>
      <w:r w:rsidRPr="00730A09">
        <w:rPr>
          <w:sz w:val="16"/>
          <w:szCs w:val="16"/>
        </w:rPr>
        <w:t>, 2007. Przyp. Nr 166.</w:t>
      </w:r>
    </w:p>
  </w:footnote>
  <w:footnote w:id="290">
    <w:p w:rsidR="00D81AEE" w:rsidRPr="00730A09" w:rsidRDefault="00D81AEE" w:rsidP="00730A09">
      <w:pPr>
        <w:jc w:val="both"/>
        <w:rPr>
          <w:sz w:val="16"/>
          <w:szCs w:val="16"/>
        </w:rPr>
      </w:pPr>
      <w:r w:rsidRPr="00730A09">
        <w:rPr>
          <w:rStyle w:val="Odwoanieprzypisudolnego"/>
          <w:sz w:val="16"/>
          <w:szCs w:val="16"/>
        </w:rPr>
        <w:footnoteRef/>
      </w:r>
      <w:r w:rsidRPr="00730A09">
        <w:rPr>
          <w:sz w:val="16"/>
          <w:szCs w:val="16"/>
        </w:rPr>
        <w:t>John Rawls sprawiedliwość rekonstruował w oparciu o idee bezstronności (</w:t>
      </w:r>
      <w:r w:rsidRPr="00730A09">
        <w:rPr>
          <w:i/>
          <w:sz w:val="16"/>
          <w:szCs w:val="16"/>
        </w:rPr>
        <w:t>fairness)</w:t>
      </w:r>
      <w:r w:rsidRPr="00730A09">
        <w:rPr>
          <w:sz w:val="16"/>
          <w:szCs w:val="16"/>
        </w:rPr>
        <w:t>, proponując dwufazową metodę analizy. Pierwszy krok to stosowanie zasady bezstronnej sprawiedliwości w każdym społeczeństwie, a drugi jej stosowanie między społeczeństwami/narodami, a więc w stosunkach międzynarodowych. Uznawał możliwość współżycia społeczeństw liberalnie zorganizowanych oraz tzw. społeczeństw hierarchicznych regulowanych ideą sprawiedliwości, pod warunkiem, że te drugie nie będą prowadzić polityki ekspansjonistycznej oraz przyjmą podstawowe prawa człowieka. Odrzucał możliwość sprawiedliwości w globalnej przestrzeni ek</w:t>
      </w:r>
      <w:r w:rsidRPr="00730A09">
        <w:rPr>
          <w:sz w:val="16"/>
          <w:szCs w:val="16"/>
        </w:rPr>
        <w:t>o</w:t>
      </w:r>
      <w:r w:rsidRPr="00730A09">
        <w:rPr>
          <w:sz w:val="16"/>
          <w:szCs w:val="16"/>
        </w:rPr>
        <w:t xml:space="preserve">nomicznej. Zob. J. Rawls, </w:t>
      </w:r>
      <w:r w:rsidRPr="00730A09">
        <w:rPr>
          <w:i/>
          <w:iCs/>
          <w:sz w:val="16"/>
          <w:szCs w:val="16"/>
        </w:rPr>
        <w:t>The Law of Peoples,</w:t>
      </w:r>
      <w:r w:rsidRPr="00730A09">
        <w:rPr>
          <w:sz w:val="16"/>
          <w:szCs w:val="16"/>
        </w:rPr>
        <w:t xml:space="preserve"> „Critical Inquiry" 1993, or I, s. 36 - 68; tenże, </w:t>
      </w:r>
      <w:r w:rsidRPr="00730A09">
        <w:rPr>
          <w:i/>
          <w:iCs/>
          <w:sz w:val="16"/>
          <w:szCs w:val="16"/>
        </w:rPr>
        <w:t>Teoria sprawiedliwości,</w:t>
      </w:r>
      <w:r w:rsidRPr="00730A09">
        <w:rPr>
          <w:sz w:val="16"/>
          <w:szCs w:val="16"/>
        </w:rPr>
        <w:t xml:space="preserve"> Warszawa 2009.</w:t>
      </w:r>
    </w:p>
  </w:footnote>
  <w:footnote w:id="291">
    <w:p w:rsidR="00D81AEE" w:rsidRPr="009759B2" w:rsidRDefault="00D81AEE" w:rsidP="009759B2">
      <w:pPr>
        <w:pStyle w:val="Tekstprzypisudolnego"/>
        <w:jc w:val="both"/>
        <w:rPr>
          <w:sz w:val="16"/>
          <w:szCs w:val="16"/>
        </w:rPr>
      </w:pPr>
      <w:r w:rsidRPr="009759B2">
        <w:rPr>
          <w:rStyle w:val="Odwoanieprzypisudolnego"/>
          <w:sz w:val="16"/>
          <w:szCs w:val="16"/>
        </w:rPr>
        <w:footnoteRef/>
      </w:r>
      <w:r w:rsidRPr="009759B2">
        <w:rPr>
          <w:sz w:val="16"/>
          <w:szCs w:val="16"/>
        </w:rPr>
        <w:t xml:space="preserve">A. Karpiński, </w:t>
      </w:r>
      <w:r w:rsidRPr="009759B2">
        <w:rPr>
          <w:i/>
          <w:iCs/>
          <w:color w:val="222222"/>
          <w:sz w:val="16"/>
          <w:szCs w:val="16"/>
          <w:shd w:val="clear" w:color="auto" w:fill="FFFFFF"/>
        </w:rPr>
        <w:t>Religijne artefakty kulturowe problemem metodologicznym analizy zjawisk społecznych,</w:t>
      </w:r>
      <w:r w:rsidRPr="009759B2">
        <w:rPr>
          <w:color w:val="222222"/>
          <w:sz w:val="16"/>
          <w:szCs w:val="16"/>
          <w:shd w:val="clear" w:color="auto" w:fill="FFFFFF"/>
        </w:rPr>
        <w:t xml:space="preserve"> „Zeszyty Naukowe Koszalińskiej Wyższej Szkoły Nauk Hum</w:t>
      </w:r>
      <w:r w:rsidRPr="009759B2">
        <w:rPr>
          <w:color w:val="222222"/>
          <w:sz w:val="16"/>
          <w:szCs w:val="16"/>
          <w:shd w:val="clear" w:color="auto" w:fill="FFFFFF"/>
        </w:rPr>
        <w:t>a</w:t>
      </w:r>
      <w:r w:rsidRPr="009759B2">
        <w:rPr>
          <w:color w:val="222222"/>
          <w:sz w:val="16"/>
          <w:szCs w:val="16"/>
          <w:shd w:val="clear" w:color="auto" w:fill="FFFFFF"/>
        </w:rPr>
        <w:t xml:space="preserve">nistycznych”, Zeszyt nr 8. </w:t>
      </w:r>
      <w:r w:rsidRPr="009759B2">
        <w:rPr>
          <w:i/>
          <w:color w:val="222222"/>
          <w:sz w:val="16"/>
          <w:szCs w:val="16"/>
          <w:shd w:val="clear" w:color="auto" w:fill="FFFFFF"/>
        </w:rPr>
        <w:t>Problemy nauk społecznych</w:t>
      </w:r>
      <w:r w:rsidRPr="009759B2">
        <w:rPr>
          <w:color w:val="222222"/>
          <w:sz w:val="16"/>
          <w:szCs w:val="16"/>
          <w:shd w:val="clear" w:color="auto" w:fill="FFFFFF"/>
        </w:rPr>
        <w:t>, Koszalin 2011, s. 59 – 69.</w:t>
      </w:r>
    </w:p>
  </w:footnote>
  <w:footnote w:id="292">
    <w:p w:rsidR="00D81AEE" w:rsidRPr="009759B2" w:rsidRDefault="00D81AEE" w:rsidP="009759B2">
      <w:pPr>
        <w:pStyle w:val="Tekstprzypisudolnego"/>
        <w:jc w:val="both"/>
        <w:rPr>
          <w:sz w:val="16"/>
          <w:szCs w:val="16"/>
        </w:rPr>
      </w:pPr>
      <w:r w:rsidRPr="009759B2">
        <w:rPr>
          <w:rStyle w:val="Odwoanieprzypisudolnego"/>
          <w:sz w:val="16"/>
          <w:szCs w:val="16"/>
        </w:rPr>
        <w:footnoteRef/>
      </w:r>
      <w:r w:rsidRPr="009759B2">
        <w:rPr>
          <w:sz w:val="16"/>
          <w:szCs w:val="16"/>
        </w:rPr>
        <w:t xml:space="preserve">Zob. Z. Rykiel, </w:t>
      </w:r>
      <w:r w:rsidRPr="009759B2">
        <w:rPr>
          <w:i/>
          <w:iCs/>
          <w:sz w:val="16"/>
          <w:szCs w:val="16"/>
        </w:rPr>
        <w:t>Podstawy geografii politycznej,</w:t>
      </w:r>
      <w:r w:rsidRPr="009759B2">
        <w:rPr>
          <w:sz w:val="16"/>
          <w:szCs w:val="16"/>
        </w:rPr>
        <w:t xml:space="preserve"> PWE, Warszawa 2006, s. 184-225.</w:t>
      </w:r>
    </w:p>
  </w:footnote>
  <w:footnote w:id="293">
    <w:p w:rsidR="00D81AEE" w:rsidRPr="009759B2" w:rsidRDefault="00D81AEE" w:rsidP="009759B2">
      <w:pPr>
        <w:pStyle w:val="Tekstprzypisudolnego"/>
        <w:jc w:val="both"/>
        <w:rPr>
          <w:sz w:val="16"/>
          <w:szCs w:val="16"/>
        </w:rPr>
      </w:pPr>
      <w:r w:rsidRPr="009759B2">
        <w:rPr>
          <w:rStyle w:val="Odwoanieprzypisudolnego"/>
          <w:sz w:val="16"/>
          <w:szCs w:val="16"/>
        </w:rPr>
        <w:footnoteRef/>
      </w:r>
      <w:r w:rsidRPr="009759B2">
        <w:rPr>
          <w:sz w:val="16"/>
          <w:szCs w:val="16"/>
        </w:rPr>
        <w:t xml:space="preserve">Wśród komunitarystów są: Michael Walzer (1935 - …), Mervyn Frost (1947 - …), Thierry Nardin i Robert Jackson. Zob. J. Czaputowicz, </w:t>
      </w:r>
      <w:r w:rsidRPr="009759B2">
        <w:rPr>
          <w:i/>
          <w:iCs/>
          <w:sz w:val="16"/>
          <w:szCs w:val="16"/>
        </w:rPr>
        <w:t>Teorie stosunków międzyn</w:t>
      </w:r>
      <w:r w:rsidRPr="009759B2">
        <w:rPr>
          <w:i/>
          <w:iCs/>
          <w:sz w:val="16"/>
          <w:szCs w:val="16"/>
        </w:rPr>
        <w:t>a</w:t>
      </w:r>
      <w:r w:rsidRPr="009759B2">
        <w:rPr>
          <w:i/>
          <w:iCs/>
          <w:sz w:val="16"/>
          <w:szCs w:val="16"/>
        </w:rPr>
        <w:t>rodowych: krytyka i systematyzacja</w:t>
      </w:r>
      <w:r w:rsidRPr="009759B2">
        <w:rPr>
          <w:iCs/>
          <w:sz w:val="16"/>
          <w:szCs w:val="16"/>
        </w:rPr>
        <w:t>, Warszawa 2007</w:t>
      </w:r>
      <w:r w:rsidRPr="009759B2">
        <w:rPr>
          <w:sz w:val="16"/>
          <w:szCs w:val="16"/>
        </w:rPr>
        <w:t>, s. 407</w:t>
      </w:r>
      <w:r w:rsidRPr="009759B2">
        <w:rPr>
          <w:i/>
          <w:iCs/>
          <w:sz w:val="16"/>
          <w:szCs w:val="16"/>
        </w:rPr>
        <w:t>.</w:t>
      </w:r>
    </w:p>
  </w:footnote>
  <w:footnote w:id="294">
    <w:p w:rsidR="00D81AEE" w:rsidRPr="009759B2" w:rsidRDefault="00D81AEE" w:rsidP="009759B2">
      <w:pPr>
        <w:jc w:val="both"/>
        <w:rPr>
          <w:sz w:val="16"/>
          <w:szCs w:val="16"/>
        </w:rPr>
      </w:pPr>
      <w:r w:rsidRPr="009759B2">
        <w:rPr>
          <w:rStyle w:val="Odwoanieprzypisudolnego"/>
          <w:sz w:val="16"/>
          <w:szCs w:val="16"/>
        </w:rPr>
        <w:footnoteRef/>
      </w:r>
      <w:r w:rsidRPr="009759B2">
        <w:rPr>
          <w:sz w:val="16"/>
          <w:szCs w:val="16"/>
        </w:rPr>
        <w:t xml:space="preserve">M. Weber, </w:t>
      </w:r>
      <w:r w:rsidRPr="009759B2">
        <w:rPr>
          <w:i/>
          <w:iCs/>
          <w:sz w:val="16"/>
          <w:szCs w:val="16"/>
        </w:rPr>
        <w:t>Gospodarka i społeczeństwo. Zarys socjologii rozumiejącej</w:t>
      </w:r>
      <w:r w:rsidRPr="009759B2">
        <w:rPr>
          <w:sz w:val="16"/>
          <w:szCs w:val="16"/>
        </w:rPr>
        <w:t xml:space="preserve">, </w:t>
      </w:r>
      <w:r w:rsidRPr="009759B2">
        <w:rPr>
          <w:sz w:val="16"/>
          <w:szCs w:val="16"/>
          <w:shd w:val="clear" w:color="auto" w:fill="FFFFFF"/>
        </w:rPr>
        <w:t>Wydawnictwo Naukowe PWN</w:t>
      </w:r>
      <w:r w:rsidRPr="009759B2">
        <w:rPr>
          <w:rStyle w:val="apple-converted-space"/>
          <w:sz w:val="16"/>
          <w:szCs w:val="16"/>
        </w:rPr>
        <w:t xml:space="preserve">, Warszawa </w:t>
      </w:r>
      <w:r w:rsidRPr="009759B2">
        <w:rPr>
          <w:sz w:val="16"/>
          <w:szCs w:val="16"/>
          <w:shd w:val="clear" w:color="auto" w:fill="FFFFFF"/>
        </w:rPr>
        <w:t>2002</w:t>
      </w:r>
      <w:r w:rsidRPr="009759B2">
        <w:rPr>
          <w:rStyle w:val="apple-converted-space"/>
          <w:sz w:val="16"/>
          <w:szCs w:val="16"/>
        </w:rPr>
        <w:t xml:space="preserve">, </w:t>
      </w:r>
      <w:r w:rsidRPr="009759B2">
        <w:rPr>
          <w:sz w:val="16"/>
          <w:szCs w:val="16"/>
        </w:rPr>
        <w:t>s. 61.</w:t>
      </w:r>
    </w:p>
  </w:footnote>
  <w:footnote w:id="295">
    <w:p w:rsidR="00D81AEE" w:rsidRPr="00496887" w:rsidRDefault="00D81AEE" w:rsidP="009759B2">
      <w:pPr>
        <w:pStyle w:val="Tekstprzypisudolnego"/>
        <w:jc w:val="both"/>
        <w:rPr>
          <w:sz w:val="16"/>
          <w:szCs w:val="16"/>
        </w:rPr>
      </w:pPr>
      <w:r w:rsidRPr="00496887">
        <w:rPr>
          <w:rStyle w:val="Odwoanieprzypisudolnego"/>
          <w:sz w:val="16"/>
          <w:szCs w:val="16"/>
        </w:rPr>
        <w:footnoteRef/>
      </w:r>
      <w:r w:rsidRPr="00496887">
        <w:rPr>
          <w:sz w:val="16"/>
          <w:szCs w:val="16"/>
        </w:rPr>
        <w:t xml:space="preserve">Np. procesy budowy </w:t>
      </w:r>
      <w:r w:rsidRPr="00496887">
        <w:rPr>
          <w:b/>
          <w:sz w:val="16"/>
          <w:szCs w:val="16"/>
        </w:rPr>
        <w:t xml:space="preserve">hegemonii amerykańskiej </w:t>
      </w:r>
      <w:r w:rsidRPr="00496887">
        <w:rPr>
          <w:sz w:val="16"/>
          <w:szCs w:val="16"/>
        </w:rPr>
        <w:t xml:space="preserve">są oparte na hobbesowskiej kulturze politycznej. </w:t>
      </w:r>
      <w:r w:rsidRPr="00496887">
        <w:rPr>
          <w:b/>
          <w:sz w:val="16"/>
          <w:szCs w:val="16"/>
        </w:rPr>
        <w:t>Esencjalistyczne poglądy amerykańskiego neokonserwatyzmu uznawały,</w:t>
      </w:r>
      <w:r w:rsidRPr="00496887">
        <w:rPr>
          <w:sz w:val="16"/>
          <w:szCs w:val="16"/>
        </w:rPr>
        <w:t xml:space="preserve"> że w imię partykularnej hierarchii wartości można narzucać je innym, co prowadzi to do zaniku polityki rozumianej jako konflikt interesów. Zob. J. Sapir, </w:t>
      </w:r>
      <w:r w:rsidRPr="00496887">
        <w:rPr>
          <w:i/>
          <w:iCs/>
          <w:sz w:val="16"/>
          <w:szCs w:val="16"/>
        </w:rPr>
        <w:t>Nowy XXI wiek. Od „wieku Ameryki” do powrotu narodów</w:t>
      </w:r>
      <w:r w:rsidRPr="00496887">
        <w:rPr>
          <w:sz w:val="16"/>
          <w:szCs w:val="16"/>
        </w:rPr>
        <w:t>, Wydawnictwo Akademickie „Dialog”, Warszawa 2009, s. 154 -160.</w:t>
      </w:r>
    </w:p>
  </w:footnote>
  <w:footnote w:id="296">
    <w:p w:rsidR="00D81AEE" w:rsidRPr="00496887" w:rsidRDefault="00D81AEE" w:rsidP="009759B2">
      <w:pPr>
        <w:pStyle w:val="Tekstprzypisudolnego"/>
        <w:jc w:val="both"/>
        <w:rPr>
          <w:sz w:val="16"/>
          <w:szCs w:val="16"/>
          <w:lang w:val="en-US"/>
        </w:rPr>
      </w:pPr>
      <w:r w:rsidRPr="00496887">
        <w:rPr>
          <w:rStyle w:val="Odwoanieprzypisudolnego"/>
          <w:sz w:val="16"/>
          <w:szCs w:val="16"/>
        </w:rPr>
        <w:footnoteRef/>
      </w:r>
      <w:r w:rsidRPr="00496887">
        <w:rPr>
          <w:sz w:val="16"/>
          <w:szCs w:val="16"/>
          <w:lang w:val="en-US"/>
        </w:rPr>
        <w:t xml:space="preserve">J. Mandle, </w:t>
      </w:r>
      <w:r w:rsidRPr="00496887">
        <w:rPr>
          <w:i/>
          <w:iCs/>
          <w:sz w:val="16"/>
          <w:szCs w:val="16"/>
          <w:lang w:val="en-US"/>
        </w:rPr>
        <w:t>Globalna</w:t>
      </w:r>
      <w:r w:rsidRPr="00496887">
        <w:rPr>
          <w:sz w:val="16"/>
          <w:szCs w:val="16"/>
          <w:lang w:val="en-US"/>
        </w:rPr>
        <w:t>…, s. 30.</w:t>
      </w:r>
    </w:p>
  </w:footnote>
  <w:footnote w:id="297">
    <w:p w:rsidR="00D81AEE" w:rsidRPr="00496887" w:rsidRDefault="00D81AEE" w:rsidP="00657095">
      <w:pPr>
        <w:pStyle w:val="Tekstprzypisudolnego"/>
        <w:rPr>
          <w:sz w:val="16"/>
          <w:szCs w:val="16"/>
          <w:lang w:val="en-US"/>
        </w:rPr>
      </w:pPr>
      <w:r w:rsidRPr="00496887">
        <w:rPr>
          <w:rStyle w:val="Odwoanieprzypisudolnego"/>
          <w:sz w:val="16"/>
          <w:szCs w:val="16"/>
        </w:rPr>
        <w:footnoteRef/>
      </w:r>
      <w:r w:rsidRPr="00496887">
        <w:rPr>
          <w:sz w:val="16"/>
          <w:szCs w:val="16"/>
          <w:lang w:val="en-US"/>
        </w:rPr>
        <w:t>M. Muchie,</w:t>
      </w:r>
      <w:r w:rsidRPr="00496887">
        <w:rPr>
          <w:i/>
          <w:iCs/>
          <w:sz w:val="16"/>
          <w:szCs w:val="16"/>
          <w:lang w:val="en-US"/>
        </w:rPr>
        <w:t>TheBandung Diamond Jubilee: Time to Rebuild World Order Based on a New Culture and Civilisation?,</w:t>
      </w:r>
      <w:r w:rsidRPr="00496887">
        <w:rPr>
          <w:sz w:val="16"/>
          <w:szCs w:val="16"/>
          <w:lang w:val="en-US"/>
        </w:rPr>
        <w:t>NES COMMENTARY. No.39 Network of Ethi</w:t>
      </w:r>
      <w:r w:rsidRPr="00496887">
        <w:rPr>
          <w:sz w:val="16"/>
          <w:szCs w:val="16"/>
          <w:lang w:val="en-US"/>
        </w:rPr>
        <w:t>o</w:t>
      </w:r>
      <w:r w:rsidRPr="00496887">
        <w:rPr>
          <w:sz w:val="16"/>
          <w:szCs w:val="16"/>
          <w:lang w:val="en-US"/>
        </w:rPr>
        <w:t>pian Scholars (NES) April 18, 2015 By, http://www.zehabesha.com/the-bandung-diamond-jubilee-time-to-rebuild-world-order-based-on-a-new-culture-and-civilisation/.</w:t>
      </w:r>
    </w:p>
  </w:footnote>
  <w:footnote w:id="298">
    <w:p w:rsidR="00D81AEE" w:rsidRPr="00496887" w:rsidRDefault="00D81AEE" w:rsidP="00657095">
      <w:pPr>
        <w:ind w:right="500"/>
        <w:rPr>
          <w:sz w:val="16"/>
          <w:szCs w:val="16"/>
        </w:rPr>
      </w:pPr>
      <w:r w:rsidRPr="00496887">
        <w:rPr>
          <w:rStyle w:val="Odwoanieprzypisudolnego"/>
          <w:sz w:val="16"/>
          <w:szCs w:val="16"/>
        </w:rPr>
        <w:footnoteRef/>
      </w:r>
      <w:r w:rsidRPr="00496887">
        <w:rPr>
          <w:sz w:val="16"/>
          <w:szCs w:val="16"/>
        </w:rPr>
        <w:t xml:space="preserve">P. A. Świtalski, </w:t>
      </w:r>
      <w:r w:rsidRPr="00496887">
        <w:rPr>
          <w:i/>
          <w:iCs/>
          <w:sz w:val="16"/>
          <w:szCs w:val="16"/>
        </w:rPr>
        <w:t>Idea sprawiedliwości w stosunkach międzynarodowych: nowe wyzwania</w:t>
      </w:r>
      <w:r w:rsidRPr="00496887">
        <w:rPr>
          <w:sz w:val="16"/>
          <w:szCs w:val="16"/>
        </w:rPr>
        <w:t>, „</w:t>
      </w:r>
      <w:hyperlink r:id="rId24" w:history="1">
        <w:r w:rsidRPr="00496887">
          <w:rPr>
            <w:sz w:val="16"/>
            <w:szCs w:val="16"/>
          </w:rPr>
          <w:t>Sprawy Międzynarodowe</w:t>
        </w:r>
      </w:hyperlink>
      <w:r w:rsidRPr="00496887">
        <w:rPr>
          <w:sz w:val="16"/>
          <w:szCs w:val="16"/>
        </w:rPr>
        <w:t xml:space="preserve">”, </w:t>
      </w:r>
      <w:hyperlink r:id="rId25" w:history="1">
        <w:r w:rsidRPr="00496887">
          <w:rPr>
            <w:sz w:val="16"/>
            <w:szCs w:val="16"/>
          </w:rPr>
          <w:t>2012</w:t>
        </w:r>
      </w:hyperlink>
      <w:r w:rsidRPr="00496887">
        <w:rPr>
          <w:sz w:val="16"/>
          <w:szCs w:val="16"/>
        </w:rPr>
        <w:t xml:space="preserve">, </w:t>
      </w:r>
      <w:hyperlink r:id="rId26" w:history="1">
        <w:r w:rsidRPr="00496887">
          <w:rPr>
            <w:sz w:val="16"/>
            <w:szCs w:val="16"/>
          </w:rPr>
          <w:t>nr 2</w:t>
        </w:r>
      </w:hyperlink>
      <w:r w:rsidRPr="00496887">
        <w:rPr>
          <w:sz w:val="16"/>
          <w:szCs w:val="16"/>
        </w:rPr>
        <w:t>, s. 79-80.</w:t>
      </w:r>
    </w:p>
  </w:footnote>
  <w:footnote w:id="299">
    <w:p w:rsidR="00D81AEE" w:rsidRPr="00887672" w:rsidRDefault="00D81AEE" w:rsidP="00887672">
      <w:pPr>
        <w:pStyle w:val="Tekstprzypisudolnego"/>
        <w:jc w:val="both"/>
        <w:rPr>
          <w:sz w:val="16"/>
          <w:szCs w:val="16"/>
        </w:rPr>
      </w:pPr>
      <w:r w:rsidRPr="00496887">
        <w:rPr>
          <w:rStyle w:val="Odwoanieprzypisudolnego"/>
          <w:sz w:val="16"/>
          <w:szCs w:val="16"/>
        </w:rPr>
        <w:footnoteRef/>
      </w:r>
      <w:r w:rsidRPr="00496887">
        <w:rPr>
          <w:sz w:val="16"/>
          <w:szCs w:val="16"/>
        </w:rPr>
        <w:t>A. J. Karpiński</w:t>
      </w:r>
      <w:r w:rsidRPr="00496887">
        <w:rPr>
          <w:i/>
          <w:iCs/>
          <w:sz w:val="16"/>
          <w:szCs w:val="16"/>
        </w:rPr>
        <w:t xml:space="preserve">, Wstęp do nauk o </w:t>
      </w:r>
      <w:r w:rsidRPr="00887672">
        <w:rPr>
          <w:i/>
          <w:iCs/>
          <w:sz w:val="16"/>
          <w:szCs w:val="16"/>
        </w:rPr>
        <w:t>mądrości. Część pierwsza</w:t>
      </w:r>
      <w:r w:rsidRPr="00887672">
        <w:rPr>
          <w:sz w:val="16"/>
          <w:szCs w:val="16"/>
        </w:rPr>
        <w:t>, Gdańska Szkoła Wyższa Wydawnictwo, Gdańsk 2015, s. 37.</w:t>
      </w:r>
    </w:p>
  </w:footnote>
  <w:footnote w:id="300">
    <w:p w:rsidR="00D81AEE" w:rsidRPr="00E0436F" w:rsidRDefault="00D81AEE" w:rsidP="00E0436F">
      <w:pPr>
        <w:pStyle w:val="Tekstprzypisudolnego"/>
        <w:jc w:val="both"/>
        <w:rPr>
          <w:sz w:val="16"/>
          <w:szCs w:val="16"/>
        </w:rPr>
      </w:pPr>
      <w:r w:rsidRPr="00E0436F">
        <w:rPr>
          <w:rStyle w:val="Odwoanieprzypisudolnego"/>
          <w:b/>
          <w:sz w:val="16"/>
          <w:szCs w:val="16"/>
        </w:rPr>
        <w:footnoteRef/>
      </w:r>
      <w:r w:rsidRPr="00E0436F">
        <w:rPr>
          <w:b/>
          <w:sz w:val="16"/>
          <w:szCs w:val="16"/>
        </w:rPr>
        <w:t>Komprador</w:t>
      </w:r>
      <w:r w:rsidRPr="00E0436F">
        <w:rPr>
          <w:sz w:val="16"/>
          <w:szCs w:val="16"/>
        </w:rPr>
        <w:t xml:space="preserve"> - &lt;port. </w:t>
      </w:r>
      <w:r w:rsidRPr="00E0436F">
        <w:rPr>
          <w:i/>
          <w:sz w:val="16"/>
          <w:szCs w:val="16"/>
        </w:rPr>
        <w:t>comprador</w:t>
      </w:r>
      <w:r w:rsidRPr="00E0436F">
        <w:rPr>
          <w:sz w:val="16"/>
          <w:szCs w:val="16"/>
        </w:rPr>
        <w:t xml:space="preserve"> = nabywca&gt; - człowiek uważany za pomocnika, agenta obcych wyzyskiwaczy, zaborców kraju; urzędnik cudzoziemskiego biura, np. konsulatu; służący jako pośednik przy załatwianiu spraw lokalnych. </w:t>
      </w:r>
      <w:r>
        <w:rPr>
          <w:sz w:val="16"/>
          <w:szCs w:val="16"/>
        </w:rPr>
        <w:t xml:space="preserve">W Polsce występuje tzw. </w:t>
      </w:r>
      <w:r w:rsidRPr="00E0436F">
        <w:rPr>
          <w:b/>
          <w:sz w:val="16"/>
          <w:szCs w:val="16"/>
        </w:rPr>
        <w:t>„słup”;</w:t>
      </w:r>
      <w:r>
        <w:rPr>
          <w:sz w:val="16"/>
          <w:szCs w:val="16"/>
        </w:rPr>
        <w:t xml:space="preserve"> to jest ktoś, kto faktycznie występuje w dokumentach jako właśc</w:t>
      </w:r>
      <w:r>
        <w:rPr>
          <w:sz w:val="16"/>
          <w:szCs w:val="16"/>
        </w:rPr>
        <w:t>i</w:t>
      </w:r>
      <w:r>
        <w:rPr>
          <w:sz w:val="16"/>
          <w:szCs w:val="16"/>
        </w:rPr>
        <w:t>ciel firmy, jakiegoś interesu, ale człowiekiem odnoszącym rzeczywiste korzyści jest inna osoba, pozostająca w ukryciu.</w:t>
      </w:r>
    </w:p>
  </w:footnote>
  <w:footnote w:id="301">
    <w:p w:rsidR="00D81AEE" w:rsidRPr="006B1AF5" w:rsidRDefault="00D81AEE" w:rsidP="006B1AF5">
      <w:pPr>
        <w:pStyle w:val="Tekstprzypisudolnego"/>
        <w:jc w:val="both"/>
        <w:rPr>
          <w:sz w:val="16"/>
          <w:szCs w:val="16"/>
        </w:rPr>
      </w:pPr>
      <w:r w:rsidRPr="006B1AF5">
        <w:rPr>
          <w:rStyle w:val="Odwoanieprzypisudolnego"/>
          <w:sz w:val="16"/>
          <w:szCs w:val="16"/>
        </w:rPr>
        <w:footnoteRef/>
      </w:r>
      <w:r w:rsidRPr="006B1AF5">
        <w:rPr>
          <w:sz w:val="16"/>
          <w:szCs w:val="16"/>
        </w:rPr>
        <w:t xml:space="preserve">Warto jeszcze zapamiętać </w:t>
      </w:r>
      <w:r w:rsidRPr="001E3901">
        <w:rPr>
          <w:b/>
          <w:sz w:val="16"/>
          <w:szCs w:val="16"/>
        </w:rPr>
        <w:t>E. Kanta definicję mądrości</w:t>
      </w:r>
      <w:r w:rsidRPr="006B1AF5">
        <w:rPr>
          <w:sz w:val="16"/>
          <w:szCs w:val="16"/>
        </w:rPr>
        <w:t>, w której wiedza jest ograniczana do tego, co jest przejawem. Pisze on: „Wyraz mądrość (</w:t>
      </w:r>
      <w:r w:rsidRPr="006B1AF5">
        <w:rPr>
          <w:i/>
          <w:sz w:val="16"/>
          <w:szCs w:val="16"/>
        </w:rPr>
        <w:t>Klugheit</w:t>
      </w:r>
      <w:r w:rsidRPr="006B1AF5">
        <w:rPr>
          <w:sz w:val="16"/>
          <w:szCs w:val="16"/>
        </w:rPr>
        <w:t>) pojmuj</w:t>
      </w:r>
      <w:r w:rsidRPr="006B1AF5">
        <w:rPr>
          <w:sz w:val="16"/>
          <w:szCs w:val="16"/>
        </w:rPr>
        <w:t>e</w:t>
      </w:r>
      <w:r w:rsidRPr="006B1AF5">
        <w:rPr>
          <w:sz w:val="16"/>
          <w:szCs w:val="16"/>
        </w:rPr>
        <w:t>my w dwojakim znaczeniu: w pierwszym możemy ją nazwać mądrością życiową (</w:t>
      </w:r>
      <w:r w:rsidRPr="006B1AF5">
        <w:rPr>
          <w:i/>
          <w:sz w:val="16"/>
          <w:szCs w:val="16"/>
        </w:rPr>
        <w:t>Weltklugheit</w:t>
      </w:r>
      <w:r w:rsidRPr="006B1AF5">
        <w:rPr>
          <w:sz w:val="16"/>
          <w:szCs w:val="16"/>
        </w:rPr>
        <w:t>), w drugim mądrością osobistą (</w:t>
      </w:r>
      <w:r w:rsidRPr="006B1AF5">
        <w:rPr>
          <w:i/>
          <w:sz w:val="16"/>
          <w:szCs w:val="16"/>
        </w:rPr>
        <w:t>Privatklugheit</w:t>
      </w:r>
      <w:r w:rsidRPr="006B1AF5">
        <w:rPr>
          <w:sz w:val="16"/>
          <w:szCs w:val="16"/>
        </w:rPr>
        <w:t>). Pierwsza jest zręcznością człowieka we wpływaniu na drugich, by użyć ich do swych celów. Druga jest umiejętnością łączenia wszystkich tych celów dla własnej trwałej korzyści. Ona też jest właściwie tą mądrością, do której sprowadza się nawet wartość pierwszej, i kto w pierwszym znaczeniu jest mądry, w drugim zaś nie, o tym należałoby raczej powi</w:t>
      </w:r>
      <w:r w:rsidRPr="006B1AF5">
        <w:rPr>
          <w:sz w:val="16"/>
          <w:szCs w:val="16"/>
        </w:rPr>
        <w:t>e</w:t>
      </w:r>
      <w:r w:rsidRPr="006B1AF5">
        <w:rPr>
          <w:sz w:val="16"/>
          <w:szCs w:val="16"/>
        </w:rPr>
        <w:t>dzieć, że jest rozsądny (</w:t>
      </w:r>
      <w:r w:rsidRPr="006B1AF5">
        <w:rPr>
          <w:i/>
          <w:sz w:val="16"/>
          <w:szCs w:val="16"/>
        </w:rPr>
        <w:t>gescheit</w:t>
      </w:r>
      <w:r w:rsidRPr="006B1AF5">
        <w:rPr>
          <w:sz w:val="16"/>
          <w:szCs w:val="16"/>
        </w:rPr>
        <w:t xml:space="preserve">) i przebiegły, ale ostatecznie niemądry”. E. Kant, </w:t>
      </w:r>
      <w:r w:rsidRPr="006B1AF5">
        <w:rPr>
          <w:i/>
          <w:sz w:val="16"/>
          <w:szCs w:val="16"/>
        </w:rPr>
        <w:t>Uzasadnienie metafizyki moralności</w:t>
      </w:r>
      <w:r w:rsidRPr="006B1AF5">
        <w:rPr>
          <w:sz w:val="16"/>
          <w:szCs w:val="16"/>
        </w:rPr>
        <w:t xml:space="preserve">, M. Wartenberg, ANTYK, Kęty 2001, s. 52, przypis. </w:t>
      </w:r>
    </w:p>
    <w:p w:rsidR="00D81AEE" w:rsidRPr="006B1AF5" w:rsidRDefault="00D81AEE" w:rsidP="006B1AF5">
      <w:pPr>
        <w:pStyle w:val="Tekstprzypisudolnego"/>
        <w:jc w:val="both"/>
        <w:rPr>
          <w:sz w:val="16"/>
          <w:szCs w:val="16"/>
        </w:rPr>
      </w:pPr>
      <w:r w:rsidRPr="006B1AF5">
        <w:rPr>
          <w:sz w:val="16"/>
          <w:szCs w:val="16"/>
        </w:rPr>
        <w:t xml:space="preserve">     J. Bocheński z kolei pisze: „Pierwsze przykazanie mądrości, wszystkie inne przekazania będące jego zastosowaniami …” brzmi: „Postępuj tak, abyś długo żył i d</w:t>
      </w:r>
      <w:r w:rsidRPr="006B1AF5">
        <w:rPr>
          <w:sz w:val="16"/>
          <w:szCs w:val="16"/>
        </w:rPr>
        <w:t>o</w:t>
      </w:r>
      <w:r w:rsidRPr="006B1AF5">
        <w:rPr>
          <w:sz w:val="16"/>
          <w:szCs w:val="16"/>
        </w:rPr>
        <w:t xml:space="preserve">brze ci się powodziło”; „Używaj życia”; „Patrz na siebie, na innych ludzi i na świat okiem przyrodnika”; „Bądź szczególnie uprzejmy dla bogatych. Nie spieraj się z policjantem”; „Mądrość jest technologią dobrego życia”. J. Bocheński, </w:t>
      </w:r>
      <w:r w:rsidRPr="006B1AF5">
        <w:rPr>
          <w:i/>
          <w:iCs/>
          <w:sz w:val="16"/>
          <w:szCs w:val="16"/>
        </w:rPr>
        <w:t>Podręcznik mądrości tego świata</w:t>
      </w:r>
      <w:r w:rsidRPr="006B1AF5">
        <w:rPr>
          <w:sz w:val="16"/>
          <w:szCs w:val="16"/>
        </w:rPr>
        <w:t xml:space="preserve">, (w:) Tenże, </w:t>
      </w:r>
      <w:r w:rsidRPr="006B1AF5">
        <w:rPr>
          <w:i/>
          <w:iCs/>
          <w:sz w:val="16"/>
          <w:szCs w:val="16"/>
        </w:rPr>
        <w:t xml:space="preserve">Dzieła zebrane. </w:t>
      </w:r>
      <w:r w:rsidRPr="006B1AF5">
        <w:rPr>
          <w:iCs/>
          <w:sz w:val="16"/>
          <w:szCs w:val="16"/>
        </w:rPr>
        <w:t>Tom 5</w:t>
      </w:r>
      <w:r w:rsidRPr="006B1AF5">
        <w:rPr>
          <w:i/>
          <w:iCs/>
          <w:sz w:val="16"/>
          <w:szCs w:val="16"/>
        </w:rPr>
        <w:t xml:space="preserve"> – etyka</w:t>
      </w:r>
      <w:r w:rsidRPr="006B1AF5">
        <w:rPr>
          <w:sz w:val="16"/>
          <w:szCs w:val="16"/>
        </w:rPr>
        <w:t>, Wydawnictwo PHILED, Kraków 1995, s. 220 – 269.</w:t>
      </w:r>
      <w:r>
        <w:rPr>
          <w:sz w:val="16"/>
          <w:szCs w:val="16"/>
        </w:rPr>
        <w:t xml:space="preserve"> </w:t>
      </w:r>
      <w:r w:rsidRPr="006B1AF5">
        <w:rPr>
          <w:sz w:val="16"/>
          <w:szCs w:val="16"/>
        </w:rPr>
        <w:t>Trudno zgodzić się z umieszcza</w:t>
      </w:r>
      <w:r>
        <w:rPr>
          <w:sz w:val="16"/>
          <w:szCs w:val="16"/>
        </w:rPr>
        <w:t>niem</w:t>
      </w:r>
      <w:r w:rsidRPr="006B1AF5">
        <w:rPr>
          <w:sz w:val="16"/>
          <w:szCs w:val="16"/>
        </w:rPr>
        <w:t xml:space="preserve"> człowieka w przestrzeni pierwotnej, chociaż pojęcie „</w:t>
      </w:r>
      <w:r w:rsidRPr="008C505A">
        <w:rPr>
          <w:b/>
          <w:sz w:val="16"/>
          <w:szCs w:val="16"/>
        </w:rPr>
        <w:t>dobrego życia</w:t>
      </w:r>
      <w:r w:rsidRPr="006B1AF5">
        <w:rPr>
          <w:sz w:val="16"/>
          <w:szCs w:val="16"/>
        </w:rPr>
        <w:t>” m</w:t>
      </w:r>
      <w:r>
        <w:rPr>
          <w:sz w:val="16"/>
          <w:szCs w:val="16"/>
        </w:rPr>
        <w:t xml:space="preserve">ożna </w:t>
      </w:r>
      <w:r w:rsidRPr="006B1AF5">
        <w:rPr>
          <w:sz w:val="16"/>
          <w:szCs w:val="16"/>
        </w:rPr>
        <w:t xml:space="preserve">przeróżnie interpretować.  </w:t>
      </w:r>
    </w:p>
  </w:footnote>
  <w:footnote w:id="302">
    <w:p w:rsidR="00D81AEE" w:rsidRPr="00994D69" w:rsidRDefault="00D81AEE" w:rsidP="00B72947">
      <w:pPr>
        <w:pStyle w:val="Tekstprzypisudolnego"/>
        <w:jc w:val="both"/>
        <w:rPr>
          <w:sz w:val="16"/>
          <w:szCs w:val="16"/>
        </w:rPr>
      </w:pPr>
      <w:r w:rsidRPr="006B1AF5">
        <w:rPr>
          <w:rStyle w:val="Odwoanieprzypisudolnego"/>
          <w:sz w:val="16"/>
          <w:szCs w:val="16"/>
        </w:rPr>
        <w:footnoteRef/>
      </w:r>
      <w:r w:rsidRPr="006B1AF5">
        <w:rPr>
          <w:b/>
          <w:sz w:val="16"/>
          <w:szCs w:val="16"/>
        </w:rPr>
        <w:t>Możliwość</w:t>
      </w:r>
      <w:r w:rsidRPr="006B1AF5">
        <w:rPr>
          <w:sz w:val="16"/>
          <w:szCs w:val="16"/>
        </w:rPr>
        <w:t xml:space="preserve"> - &lt;gr. </w:t>
      </w:r>
      <w:r w:rsidRPr="006B1AF5">
        <w:rPr>
          <w:i/>
          <w:sz w:val="16"/>
          <w:szCs w:val="16"/>
        </w:rPr>
        <w:t>to dynatόn</w:t>
      </w:r>
      <w:r w:rsidRPr="006B1AF5">
        <w:rPr>
          <w:sz w:val="16"/>
          <w:szCs w:val="16"/>
        </w:rPr>
        <w:t xml:space="preserve">; łac. </w:t>
      </w:r>
      <w:r w:rsidRPr="006B1AF5">
        <w:rPr>
          <w:i/>
          <w:sz w:val="16"/>
          <w:szCs w:val="16"/>
        </w:rPr>
        <w:t>possibilitas</w:t>
      </w:r>
      <w:r w:rsidRPr="006B1AF5">
        <w:rPr>
          <w:sz w:val="16"/>
          <w:szCs w:val="16"/>
        </w:rPr>
        <w:t>&gt;. Stan logicznej, istotowo procesualnej (przeszłość – teraźniejszość - przyszłość) niesprzeczności układu myśli w relacji do opisywanego przez nie przedmiotu</w:t>
      </w:r>
      <w:r w:rsidRPr="00994D69">
        <w:rPr>
          <w:sz w:val="16"/>
          <w:szCs w:val="16"/>
        </w:rPr>
        <w:t xml:space="preserve"> realnego. Jego stany mogą być kontynuacją wcześniejszych. Mogą</w:t>
      </w:r>
      <w:r>
        <w:rPr>
          <w:sz w:val="16"/>
          <w:szCs w:val="16"/>
        </w:rPr>
        <w:t xml:space="preserve"> też</w:t>
      </w:r>
      <w:r w:rsidRPr="00994D69">
        <w:rPr>
          <w:sz w:val="16"/>
          <w:szCs w:val="16"/>
        </w:rPr>
        <w:t xml:space="preserve"> pojawiać się akty </w:t>
      </w:r>
      <w:r w:rsidRPr="00B72947">
        <w:rPr>
          <w:b/>
          <w:sz w:val="16"/>
          <w:szCs w:val="16"/>
        </w:rPr>
        <w:t>emergentne</w:t>
      </w:r>
      <w:r>
        <w:rPr>
          <w:b/>
          <w:sz w:val="16"/>
          <w:szCs w:val="16"/>
        </w:rPr>
        <w:t>*</w:t>
      </w:r>
      <w:r w:rsidRPr="00B72947">
        <w:rPr>
          <w:b/>
          <w:sz w:val="16"/>
          <w:szCs w:val="16"/>
        </w:rPr>
        <w:t>,</w:t>
      </w:r>
      <w:r w:rsidRPr="00994D69">
        <w:rPr>
          <w:sz w:val="16"/>
          <w:szCs w:val="16"/>
        </w:rPr>
        <w:t xml:space="preserve"> związane z nimi pośrednio.     </w:t>
      </w:r>
    </w:p>
    <w:p w:rsidR="00D81AEE" w:rsidRPr="00994D69" w:rsidRDefault="00D81AEE" w:rsidP="00B72947">
      <w:pPr>
        <w:pStyle w:val="Tekstprzypisudolnego"/>
        <w:tabs>
          <w:tab w:val="left" w:pos="9356"/>
        </w:tabs>
        <w:jc w:val="both"/>
        <w:rPr>
          <w:sz w:val="16"/>
          <w:szCs w:val="16"/>
        </w:rPr>
      </w:pPr>
      <w:r w:rsidRPr="00994D69">
        <w:rPr>
          <w:sz w:val="16"/>
          <w:szCs w:val="16"/>
        </w:rPr>
        <w:t xml:space="preserve">     Możliwość jest potencjalną prawdą/fałszem. Tą, która jest procesem </w:t>
      </w:r>
      <w:r w:rsidRPr="00994D69">
        <w:rPr>
          <w:b/>
          <w:sz w:val="16"/>
          <w:szCs w:val="16"/>
        </w:rPr>
        <w:t>ludzkiego stawania sięw prawdzie</w:t>
      </w:r>
      <w:r w:rsidRPr="00994D69">
        <w:rPr>
          <w:sz w:val="16"/>
          <w:szCs w:val="16"/>
        </w:rPr>
        <w:t xml:space="preserve">, </w:t>
      </w:r>
      <w:r w:rsidRPr="00994D69">
        <w:rPr>
          <w:b/>
          <w:sz w:val="16"/>
          <w:szCs w:val="16"/>
        </w:rPr>
        <w:t>wolnego i świadomego</w:t>
      </w:r>
      <w:r w:rsidRPr="00994D69">
        <w:rPr>
          <w:sz w:val="16"/>
          <w:szCs w:val="16"/>
        </w:rPr>
        <w:t xml:space="preserve">. Mówiąc tu o </w:t>
      </w:r>
      <w:r w:rsidRPr="00994D69">
        <w:rPr>
          <w:b/>
          <w:sz w:val="16"/>
          <w:szCs w:val="16"/>
        </w:rPr>
        <w:t>prawdzie</w:t>
      </w:r>
      <w:r w:rsidRPr="00994D69">
        <w:rPr>
          <w:sz w:val="16"/>
          <w:szCs w:val="16"/>
        </w:rPr>
        <w:t>, wskazuj</w:t>
      </w:r>
      <w:r w:rsidRPr="00994D69">
        <w:rPr>
          <w:sz w:val="16"/>
          <w:szCs w:val="16"/>
        </w:rPr>
        <w:t>e</w:t>
      </w:r>
      <w:r w:rsidRPr="00994D69">
        <w:rPr>
          <w:sz w:val="16"/>
          <w:szCs w:val="16"/>
        </w:rPr>
        <w:t>my na adekwatny, teoretyczny obraz realnych rzeczy, rzeczywistości pozostających w jedności z ich moralną treścią i uzasadnieniem. Prawda jest tutaj podstawą pra</w:t>
      </w:r>
      <w:r w:rsidRPr="00994D69">
        <w:rPr>
          <w:sz w:val="16"/>
          <w:szCs w:val="16"/>
        </w:rPr>
        <w:t>k</w:t>
      </w:r>
      <w:r w:rsidRPr="00994D69">
        <w:rPr>
          <w:sz w:val="16"/>
          <w:szCs w:val="16"/>
        </w:rPr>
        <w:t>tycznego życia ludzkiego; jego racją duchową, dzięki której życie to staje się wewnętrznie jednolite i zadowalające jednostki ludzkie, grupy, klasy społeczne. Prawda jest zarazem rozumieniem świata i jego moralnej zasady stawania się człowieka w dopełniającym się jego byciu ludzkim, wolnym i świadomym swego ducha w jego ni</w:t>
      </w:r>
      <w:r w:rsidRPr="00994D69">
        <w:rPr>
          <w:sz w:val="16"/>
          <w:szCs w:val="16"/>
        </w:rPr>
        <w:t>e</w:t>
      </w:r>
      <w:r w:rsidRPr="00994D69">
        <w:rPr>
          <w:sz w:val="16"/>
          <w:szCs w:val="16"/>
        </w:rPr>
        <w:t xml:space="preserve">skończoności. </w:t>
      </w:r>
      <w:r>
        <w:rPr>
          <w:sz w:val="16"/>
          <w:szCs w:val="16"/>
        </w:rPr>
        <w:t xml:space="preserve"> </w:t>
      </w:r>
      <w:r w:rsidRPr="00994D69">
        <w:rPr>
          <w:sz w:val="16"/>
          <w:szCs w:val="16"/>
        </w:rPr>
        <w:t>Społeczny charakter tego wymiaru, obok radości z wielkości wywołuje ból ograniczania bycia do jednowymiarowości „</w:t>
      </w:r>
      <w:r w:rsidRPr="00994D69">
        <w:rPr>
          <w:b/>
          <w:sz w:val="16"/>
          <w:szCs w:val="16"/>
        </w:rPr>
        <w:t>tej strony”, zasłaniającą „tamtą stronę”.</w:t>
      </w:r>
      <w:r w:rsidRPr="00994D69">
        <w:rPr>
          <w:sz w:val="16"/>
          <w:szCs w:val="16"/>
        </w:rPr>
        <w:t xml:space="preserve"> Wszak społecznie działają ludzie. I to oni zakrywają prawdę mniemaniem, potocznością, symbolizmem mitologicznym, co w kons</w:t>
      </w:r>
      <w:r>
        <w:rPr>
          <w:sz w:val="16"/>
          <w:szCs w:val="16"/>
        </w:rPr>
        <w:t>e</w:t>
      </w:r>
      <w:r w:rsidRPr="00994D69">
        <w:rPr>
          <w:sz w:val="16"/>
          <w:szCs w:val="16"/>
        </w:rPr>
        <w:t>kwencji staje się zniewalaj</w:t>
      </w:r>
      <w:r w:rsidRPr="00994D69">
        <w:rPr>
          <w:sz w:val="16"/>
          <w:szCs w:val="16"/>
        </w:rPr>
        <w:t>ą</w:t>
      </w:r>
      <w:r w:rsidRPr="00994D69">
        <w:rPr>
          <w:sz w:val="16"/>
          <w:szCs w:val="16"/>
        </w:rPr>
        <w:t xml:space="preserve">cym uwiedzeniem geopolitycznym. W nim pozór stawania się ukrywa jego prawdę bycia, ale dla innych, ostatecznie dla właścicieli świata, jego elit. Zob. S. Frank, </w:t>
      </w:r>
      <w:r w:rsidRPr="00994D69">
        <w:rPr>
          <w:i/>
          <w:iCs/>
          <w:sz w:val="16"/>
          <w:szCs w:val="16"/>
        </w:rPr>
        <w:t>Istota i wiodące motywy filozofii rosyjskiej</w:t>
      </w:r>
      <w:r w:rsidRPr="00994D69">
        <w:rPr>
          <w:sz w:val="16"/>
          <w:szCs w:val="16"/>
        </w:rPr>
        <w:t xml:space="preserve">, przekł. E. Matuszczyk, (w:) </w:t>
      </w:r>
      <w:r w:rsidRPr="00994D69">
        <w:rPr>
          <w:i/>
          <w:iCs/>
          <w:sz w:val="16"/>
          <w:szCs w:val="16"/>
        </w:rPr>
        <w:t>Niemarksistowska filozofia rosyjska. Antologia tekstów filozoficznych XIX wieku i pierwszej połowy XX w</w:t>
      </w:r>
      <w:r w:rsidRPr="00994D69">
        <w:rPr>
          <w:sz w:val="16"/>
          <w:szCs w:val="16"/>
        </w:rPr>
        <w:t xml:space="preserve">. </w:t>
      </w:r>
      <w:r w:rsidRPr="00994D69">
        <w:rPr>
          <w:iCs/>
          <w:sz w:val="16"/>
          <w:szCs w:val="16"/>
        </w:rPr>
        <w:t>Część I</w:t>
      </w:r>
      <w:r w:rsidRPr="00994D69">
        <w:rPr>
          <w:sz w:val="16"/>
          <w:szCs w:val="16"/>
        </w:rPr>
        <w:t xml:space="preserve">, L. Kiejzik (red., wybór i przedmowa), Wyd. Ibidem, Kurowice k/Łodzi, Łódź 2001, s. 35 - 36. Definiując, prawda jest jednością adekwatności myśli i rzeczy oraz zasadą bycia ludzkiego w praktycznym spełnianiu zasad </w:t>
      </w:r>
      <w:r w:rsidRPr="00994D69">
        <w:rPr>
          <w:b/>
          <w:sz w:val="16"/>
          <w:szCs w:val="16"/>
        </w:rPr>
        <w:t>moralnego etosu krytycznego</w:t>
      </w:r>
      <w:r w:rsidRPr="00994D69">
        <w:rPr>
          <w:sz w:val="16"/>
          <w:szCs w:val="16"/>
        </w:rPr>
        <w:t xml:space="preserve">. </w:t>
      </w:r>
    </w:p>
    <w:p w:rsidR="00D81AEE" w:rsidRDefault="00D81AEE" w:rsidP="00B72947">
      <w:pPr>
        <w:pStyle w:val="Tekstprzypisudolnego"/>
        <w:tabs>
          <w:tab w:val="left" w:pos="9356"/>
        </w:tabs>
        <w:jc w:val="both"/>
      </w:pPr>
      <w:r w:rsidRPr="00994D69">
        <w:rPr>
          <w:sz w:val="16"/>
          <w:szCs w:val="16"/>
        </w:rPr>
        <w:t xml:space="preserve">      Przestrzeń kategorialną możliwości dopełniają słowa E. Kanta: „Ażeby poznać pewien przedmiot, na to trzeba móc udowodnić jego możliwość (czy to na podstawie doświadczenia wywodząc go z jego rzeczywistości, czy też </w:t>
      </w:r>
      <w:r w:rsidRPr="00994D69">
        <w:rPr>
          <w:i/>
          <w:sz w:val="16"/>
          <w:szCs w:val="16"/>
        </w:rPr>
        <w:t>a priori</w:t>
      </w:r>
      <w:r w:rsidRPr="00994D69">
        <w:rPr>
          <w:sz w:val="16"/>
          <w:szCs w:val="16"/>
        </w:rPr>
        <w:t xml:space="preserve"> przy pomocy rozumu). Lecz myśleć mogę, co chcę, jeżeli tylko sam sobie nie przeczę, tzn., jeżeli tylko moje pojęcie jest myślą możliwą, choć nie mogę za to ręczyć, czy ogółowi wszystkich możliwości odpowiada także jakiś przedmiot, czy też nie. Ażeby jednak takiemu pojęciu nadać </w:t>
      </w:r>
      <w:r w:rsidRPr="00994D69">
        <w:rPr>
          <w:b/>
          <w:sz w:val="16"/>
          <w:szCs w:val="16"/>
        </w:rPr>
        <w:t>przedmiotową ważność</w:t>
      </w:r>
      <w:r w:rsidRPr="00994D69">
        <w:rPr>
          <w:sz w:val="16"/>
          <w:szCs w:val="16"/>
        </w:rPr>
        <w:t xml:space="preserve"> (możliwość realną, gdyż pierwsza była tylko logiczna), na to trzeba jeszcze czegoś więcej. Tego &lt;&lt;</w:t>
      </w:r>
      <w:r w:rsidRPr="00994D69">
        <w:rPr>
          <w:b/>
          <w:sz w:val="16"/>
          <w:szCs w:val="16"/>
        </w:rPr>
        <w:t>więcej</w:t>
      </w:r>
      <w:r w:rsidRPr="00994D69">
        <w:rPr>
          <w:sz w:val="16"/>
          <w:szCs w:val="16"/>
        </w:rPr>
        <w:t xml:space="preserve">&gt;&gt; zaś nie musi się szukać właśnie w teoretycznych źródłach poznania, może ono leżeć także w </w:t>
      </w:r>
      <w:r w:rsidRPr="00994D69">
        <w:rPr>
          <w:b/>
          <w:sz w:val="16"/>
          <w:szCs w:val="16"/>
        </w:rPr>
        <w:t>źródłach praktycznych</w:t>
      </w:r>
      <w:r w:rsidRPr="00994D69">
        <w:rPr>
          <w:sz w:val="16"/>
          <w:szCs w:val="16"/>
        </w:rPr>
        <w:t xml:space="preserve">”. E. Kant, </w:t>
      </w:r>
      <w:r w:rsidRPr="00994D69">
        <w:rPr>
          <w:i/>
          <w:sz w:val="16"/>
          <w:szCs w:val="16"/>
        </w:rPr>
        <w:t>Krytyka czystego rozumu</w:t>
      </w:r>
      <w:r w:rsidRPr="00994D69">
        <w:rPr>
          <w:sz w:val="16"/>
          <w:szCs w:val="16"/>
        </w:rPr>
        <w:t xml:space="preserve">, t. 1, z oryginału niemieckiego przełożył oraz opatrzył wstępem i przypisami R. Ingarden, PWN, Warszawa 1957, s 39 – 40. </w:t>
      </w:r>
    </w:p>
    <w:p w:rsidR="00D81AEE" w:rsidRPr="00530D14" w:rsidRDefault="00D81AEE" w:rsidP="00530D14">
      <w:pPr>
        <w:jc w:val="both"/>
        <w:rPr>
          <w:sz w:val="16"/>
          <w:szCs w:val="16"/>
        </w:rPr>
      </w:pPr>
      <w:r>
        <w:rPr>
          <w:sz w:val="16"/>
          <w:szCs w:val="16"/>
        </w:rPr>
        <w:t xml:space="preserve">     *</w:t>
      </w:r>
      <w:r w:rsidRPr="00530D14">
        <w:rPr>
          <w:b/>
          <w:sz w:val="16"/>
          <w:szCs w:val="16"/>
        </w:rPr>
        <w:t>Emergencja - &lt;</w:t>
      </w:r>
      <w:r w:rsidRPr="00530D14">
        <w:rPr>
          <w:sz w:val="16"/>
          <w:szCs w:val="16"/>
        </w:rPr>
        <w:t>łac.</w:t>
      </w:r>
      <w:r w:rsidRPr="00530D14">
        <w:rPr>
          <w:i/>
          <w:sz w:val="16"/>
          <w:szCs w:val="16"/>
        </w:rPr>
        <w:t>emergo</w:t>
      </w:r>
      <w:r w:rsidRPr="00530D14">
        <w:rPr>
          <w:sz w:val="16"/>
          <w:szCs w:val="16"/>
        </w:rPr>
        <w:t>= wynurzam się, wyłaniam się, pojawiam się nagle</w:t>
      </w:r>
      <w:r w:rsidRPr="00530D14">
        <w:rPr>
          <w:i/>
          <w:sz w:val="16"/>
          <w:szCs w:val="16"/>
        </w:rPr>
        <w:t>&gt;.</w:t>
      </w:r>
      <w:r w:rsidRPr="00530D14">
        <w:rPr>
          <w:sz w:val="16"/>
          <w:szCs w:val="16"/>
        </w:rPr>
        <w:t xml:space="preserve">Teoria wyjaśniająca kosmiczne i biologiczne procesy ewolucji i sposoby pojawiania się nowych obiektów i ich właściwości. Terminem „emergentności” posłużył się najpierw G. H. Lewes (1817 - 1878) nazywając tak rzecz niepoznawalną (1874). Teorię emergentnej ewolucji opracowali C. L. Morgan (1852 - 1936) i S. Alexander (1859 - 1938). </w:t>
      </w:r>
      <w:r w:rsidRPr="00530D14">
        <w:rPr>
          <w:b/>
          <w:sz w:val="16"/>
          <w:szCs w:val="16"/>
        </w:rPr>
        <w:t xml:space="preserve">Emergentyzm </w:t>
      </w:r>
      <w:r w:rsidRPr="00530D14">
        <w:rPr>
          <w:sz w:val="16"/>
          <w:szCs w:val="16"/>
        </w:rPr>
        <w:t>jest objaśni</w:t>
      </w:r>
      <w:r>
        <w:rPr>
          <w:sz w:val="16"/>
          <w:szCs w:val="16"/>
        </w:rPr>
        <w:t>eniem</w:t>
      </w:r>
      <w:r w:rsidRPr="00530D14">
        <w:rPr>
          <w:sz w:val="16"/>
          <w:szCs w:val="16"/>
        </w:rPr>
        <w:t xml:space="preserve"> jakościowego zróżnicowania zdarzeń w świecie na podstawie założeń: </w:t>
      </w:r>
      <w:r w:rsidRPr="00530D14">
        <w:rPr>
          <w:b/>
          <w:sz w:val="16"/>
          <w:szCs w:val="16"/>
        </w:rPr>
        <w:t>a.</w:t>
      </w:r>
      <w:r w:rsidRPr="00530D14">
        <w:rPr>
          <w:sz w:val="16"/>
          <w:szCs w:val="16"/>
        </w:rPr>
        <w:t xml:space="preserve"> jakościowo nowe zdarzenia pojawiają się w układzie materialnym nagle, bez zachowania ciągłości z wcześniejszymi stanami układu; </w:t>
      </w:r>
      <w:r w:rsidRPr="00530D14">
        <w:rPr>
          <w:b/>
          <w:sz w:val="16"/>
          <w:szCs w:val="16"/>
        </w:rPr>
        <w:t>b.</w:t>
      </w:r>
      <w:r w:rsidRPr="00530D14">
        <w:rPr>
          <w:sz w:val="16"/>
          <w:szCs w:val="16"/>
        </w:rPr>
        <w:t xml:space="preserve"> charakterystyka zdarzenia wyłaniającego się ze zdarzeń wcześniejszych zawiera nowe cechy, niepoznawalne w terminach cech zdarzeń wcześniejszych; </w:t>
      </w:r>
      <w:r w:rsidRPr="00530D14">
        <w:rPr>
          <w:b/>
          <w:sz w:val="16"/>
          <w:szCs w:val="16"/>
        </w:rPr>
        <w:t>c.</w:t>
      </w:r>
      <w:r w:rsidRPr="00530D14">
        <w:rPr>
          <w:sz w:val="16"/>
          <w:szCs w:val="16"/>
        </w:rPr>
        <w:t xml:space="preserve"> pojawienie się nowego zdarzenia lub układu zdarzeń jest nieprzewidywalne, przy czym jest to nie-przewidywalność zasadni</w:t>
      </w:r>
      <w:r>
        <w:rPr>
          <w:sz w:val="16"/>
          <w:szCs w:val="16"/>
        </w:rPr>
        <w:t>cza</w:t>
      </w:r>
      <w:r w:rsidRPr="00530D14">
        <w:rPr>
          <w:sz w:val="16"/>
          <w:szCs w:val="16"/>
        </w:rPr>
        <w:t xml:space="preserve">, gdyż nowego zdarzenia nie można przewidzieć nawet wtedy, gdyby wcześniejszy stan Wszechświata znany był w sposób zupełny, w najdrobniejszych szczegółach. </w:t>
      </w:r>
    </w:p>
    <w:p w:rsidR="00D81AEE" w:rsidRPr="00B72947" w:rsidRDefault="00D81AEE" w:rsidP="0099249C">
      <w:pPr>
        <w:jc w:val="both"/>
        <w:rPr>
          <w:sz w:val="16"/>
          <w:szCs w:val="16"/>
        </w:rPr>
      </w:pPr>
      <w:r w:rsidRPr="00530D14">
        <w:rPr>
          <w:sz w:val="16"/>
          <w:szCs w:val="16"/>
        </w:rPr>
        <w:t xml:space="preserve">      </w:t>
      </w:r>
      <w:r>
        <w:rPr>
          <w:sz w:val="16"/>
          <w:szCs w:val="16"/>
        </w:rPr>
        <w:t>E</w:t>
      </w:r>
      <w:r w:rsidRPr="00530D14">
        <w:rPr>
          <w:sz w:val="16"/>
          <w:szCs w:val="16"/>
        </w:rPr>
        <w:t>mergentn</w:t>
      </w:r>
      <w:r>
        <w:rPr>
          <w:sz w:val="16"/>
          <w:szCs w:val="16"/>
        </w:rPr>
        <w:t>ymi są</w:t>
      </w:r>
      <w:r w:rsidRPr="00530D14">
        <w:rPr>
          <w:sz w:val="16"/>
          <w:szCs w:val="16"/>
        </w:rPr>
        <w:t xml:space="preserve"> zdarzenia</w:t>
      </w:r>
      <w:r>
        <w:rPr>
          <w:sz w:val="16"/>
          <w:szCs w:val="16"/>
        </w:rPr>
        <w:t>,</w:t>
      </w:r>
      <w:r w:rsidRPr="00530D14">
        <w:rPr>
          <w:sz w:val="16"/>
          <w:szCs w:val="16"/>
        </w:rPr>
        <w:t xml:space="preserve"> (zmiany zachodzące w rzeczach, układach rzeczy, w jednostajnych procesach), np. pojawienie się życia w materii nieożywionej; własn</w:t>
      </w:r>
      <w:r w:rsidRPr="00530D14">
        <w:rPr>
          <w:sz w:val="16"/>
          <w:szCs w:val="16"/>
        </w:rPr>
        <w:t>o</w:t>
      </w:r>
      <w:r w:rsidRPr="00530D14">
        <w:rPr>
          <w:sz w:val="16"/>
          <w:szCs w:val="16"/>
        </w:rPr>
        <w:t>ści rzeczy, np. barwy, dźwięki, zapachy, czyli tzw. własności wtórne (jakości), odmienne od własności pierwotnych (ilościowych); procesy nowe, np. procesy biologic</w:t>
      </w:r>
      <w:r w:rsidRPr="00530D14">
        <w:rPr>
          <w:sz w:val="16"/>
          <w:szCs w:val="16"/>
        </w:rPr>
        <w:t>z</w:t>
      </w:r>
      <w:r w:rsidRPr="00530D14">
        <w:rPr>
          <w:sz w:val="16"/>
          <w:szCs w:val="16"/>
        </w:rPr>
        <w:t>ne w porównaniu z fizykochemicznymi, procesy społeczne w porównaniu z biologicznymi, procesy umysłowe w porównaniu z mózgowymi; prawidłowości, czyli nowe regularne zależności, np. prawidłowości fizjologiczne w porównaniu z fizykochemicznymi, prawidłowości społeczne, np. ekonomiczne, w porównaniu z biologicznymi itd.”</w:t>
      </w:r>
      <w:r>
        <w:rPr>
          <w:sz w:val="16"/>
          <w:szCs w:val="16"/>
        </w:rPr>
        <w:t>.</w:t>
      </w:r>
    </w:p>
  </w:footnote>
  <w:footnote w:id="303">
    <w:p w:rsidR="00D81AEE" w:rsidRPr="00133724" w:rsidRDefault="00D81AEE" w:rsidP="00133724">
      <w:pPr>
        <w:pStyle w:val="Tekstprzypisudolnego"/>
        <w:jc w:val="both"/>
        <w:rPr>
          <w:sz w:val="16"/>
          <w:szCs w:val="16"/>
        </w:rPr>
      </w:pPr>
      <w:r w:rsidRPr="00133724">
        <w:rPr>
          <w:rStyle w:val="Odwoanieprzypisudolnego"/>
          <w:sz w:val="16"/>
          <w:szCs w:val="16"/>
        </w:rPr>
        <w:footnoteRef/>
      </w:r>
      <w:r>
        <w:rPr>
          <w:color w:val="4D5156"/>
          <w:sz w:val="16"/>
          <w:szCs w:val="16"/>
          <w:shd w:val="clear" w:color="auto" w:fill="FFFFFF"/>
        </w:rPr>
        <w:t>„</w:t>
      </w:r>
      <w:r w:rsidRPr="00D01DD4">
        <w:rPr>
          <w:b/>
          <w:color w:val="4D5156"/>
          <w:sz w:val="16"/>
          <w:szCs w:val="16"/>
          <w:shd w:val="clear" w:color="auto" w:fill="FFFFFF"/>
        </w:rPr>
        <w:t>Zbędni ludzie</w:t>
      </w:r>
      <w:r>
        <w:rPr>
          <w:color w:val="4D5156"/>
          <w:sz w:val="16"/>
          <w:szCs w:val="16"/>
          <w:shd w:val="clear" w:color="auto" w:fill="FFFFFF"/>
        </w:rPr>
        <w:t xml:space="preserve">” </w:t>
      </w:r>
      <w:r w:rsidRPr="00133724">
        <w:rPr>
          <w:color w:val="4D5156"/>
          <w:sz w:val="16"/>
          <w:szCs w:val="16"/>
          <w:shd w:val="clear" w:color="auto" w:fill="FFFFFF"/>
        </w:rPr>
        <w:t>- XIX-wieczny typ bohatera literatury rosyjskiej charakteryzujący się szlacheckim pochodzeniem, dominacją intelektu nad zdolnością do czynu, bezczynnością, zagubieniem w życiu, wyniosłością, poszukiwaniem przygody.</w:t>
      </w:r>
      <w:r>
        <w:rPr>
          <w:sz w:val="16"/>
          <w:szCs w:val="16"/>
        </w:rPr>
        <w:t xml:space="preserve">Dzisiaj „zbędnymi ludźmi” są ci, których zastępują roboty, przyrodniczy agenci pracy produkcyjnej. Człowiek znajduje pracę, bo jest tańszy od robota; utraci ją, gdy robot będzie tańszy od człowieka. </w:t>
      </w:r>
    </w:p>
  </w:footnote>
  <w:footnote w:id="304">
    <w:p w:rsidR="00D81AEE" w:rsidRDefault="00D81AEE" w:rsidP="0099249C">
      <w:pPr>
        <w:pStyle w:val="Tekstprzypisudolnego"/>
        <w:jc w:val="both"/>
        <w:rPr>
          <w:color w:val="4D5156"/>
          <w:sz w:val="16"/>
          <w:szCs w:val="16"/>
          <w:shd w:val="clear" w:color="auto" w:fill="FFFFFF"/>
        </w:rPr>
      </w:pPr>
      <w:r w:rsidRPr="0099249C">
        <w:rPr>
          <w:rStyle w:val="Odwoanieprzypisudolnego"/>
          <w:sz w:val="16"/>
          <w:szCs w:val="16"/>
        </w:rPr>
        <w:footnoteRef/>
      </w:r>
      <w:r w:rsidRPr="0099249C">
        <w:rPr>
          <w:sz w:val="16"/>
          <w:szCs w:val="16"/>
        </w:rPr>
        <w:t xml:space="preserve">Fellachowie </w:t>
      </w:r>
      <w:r>
        <w:rPr>
          <w:sz w:val="16"/>
          <w:szCs w:val="16"/>
        </w:rPr>
        <w:t>-</w:t>
      </w:r>
      <w:r w:rsidRPr="0099249C">
        <w:rPr>
          <w:color w:val="4D5156"/>
          <w:sz w:val="16"/>
          <w:szCs w:val="16"/>
          <w:shd w:val="clear" w:color="auto" w:fill="FFFFFF"/>
        </w:rPr>
        <w:t xml:space="preserve"> ludność rolnicza w krajach arabskich, głównie w Egipcie. Fellahowie w Egipcie wywodzą się ze starożytnych mieszkańców doliny Nilu zmieszanych z Arabami. Większość z nich uległa arabizacji i islamizacji, ale około 20% egipskich fellahów wciąż jest wyznawcami</w:t>
      </w:r>
      <w:r>
        <w:rPr>
          <w:color w:val="4D5156"/>
          <w:sz w:val="16"/>
          <w:szCs w:val="16"/>
          <w:shd w:val="clear" w:color="auto" w:fill="FFFFFF"/>
        </w:rPr>
        <w:t xml:space="preserve"> chrześcijańskiego</w:t>
      </w:r>
      <w:r w:rsidRPr="0099249C">
        <w:rPr>
          <w:color w:val="4D5156"/>
          <w:sz w:val="16"/>
          <w:szCs w:val="16"/>
          <w:shd w:val="clear" w:color="auto" w:fill="FFFFFF"/>
        </w:rPr>
        <w:t xml:space="preserve"> kościoła koptyjskiego</w:t>
      </w:r>
      <w:r>
        <w:rPr>
          <w:color w:val="4D5156"/>
          <w:sz w:val="16"/>
          <w:szCs w:val="16"/>
          <w:shd w:val="clear" w:color="auto" w:fill="FFFFFF"/>
        </w:rPr>
        <w:t>*.</w:t>
      </w:r>
    </w:p>
    <w:p w:rsidR="00D81AEE" w:rsidRPr="0099249C" w:rsidRDefault="00D81AEE" w:rsidP="0099249C">
      <w:pPr>
        <w:pStyle w:val="Tekstprzypisudolnego"/>
        <w:jc w:val="both"/>
        <w:rPr>
          <w:sz w:val="16"/>
          <w:szCs w:val="16"/>
        </w:rPr>
      </w:pPr>
      <w:r w:rsidRPr="0099249C">
        <w:rPr>
          <w:color w:val="4D5156"/>
          <w:sz w:val="16"/>
          <w:szCs w:val="16"/>
          <w:shd w:val="clear" w:color="auto" w:fill="FFFFFF"/>
        </w:rPr>
        <w:t>*</w:t>
      </w:r>
      <w:r>
        <w:rPr>
          <w:color w:val="4D5156"/>
          <w:sz w:val="16"/>
          <w:szCs w:val="16"/>
          <w:shd w:val="clear" w:color="auto" w:fill="FFFFFF"/>
        </w:rPr>
        <w:t xml:space="preserve">Koptyjski Kościół Ortodoksyjny </w:t>
      </w:r>
      <w:r w:rsidRPr="0099249C">
        <w:rPr>
          <w:color w:val="4D5156"/>
          <w:sz w:val="16"/>
          <w:szCs w:val="16"/>
          <w:shd w:val="clear" w:color="auto" w:fill="FFFFFF"/>
        </w:rPr>
        <w:t xml:space="preserve">– jeden z autokefalicznych przedchalcedońskich Kościołów wschodnich </w:t>
      </w:r>
      <w:r>
        <w:rPr>
          <w:color w:val="4D5156"/>
          <w:sz w:val="16"/>
          <w:szCs w:val="16"/>
          <w:shd w:val="clear" w:color="auto" w:fill="FFFFFF"/>
        </w:rPr>
        <w:t>[</w:t>
      </w:r>
      <w:r w:rsidRPr="0099249C">
        <w:rPr>
          <w:b/>
          <w:bCs/>
          <w:sz w:val="16"/>
          <w:szCs w:val="16"/>
        </w:rPr>
        <w:t>Sobór chalcedoński</w:t>
      </w:r>
      <w:r w:rsidRPr="0099249C">
        <w:rPr>
          <w:sz w:val="16"/>
          <w:szCs w:val="16"/>
        </w:rPr>
        <w:t xml:space="preserve"> – największe w</w:t>
      </w:r>
      <w:r>
        <w:rPr>
          <w:sz w:val="16"/>
          <w:szCs w:val="16"/>
        </w:rPr>
        <w:t xml:space="preserve"> starożytności</w:t>
      </w:r>
      <w:r w:rsidRPr="0099249C">
        <w:rPr>
          <w:sz w:val="16"/>
          <w:szCs w:val="16"/>
        </w:rPr>
        <w:t xml:space="preserve"> zgrom</w:t>
      </w:r>
      <w:r w:rsidRPr="0099249C">
        <w:rPr>
          <w:sz w:val="16"/>
          <w:szCs w:val="16"/>
        </w:rPr>
        <w:t>a</w:t>
      </w:r>
      <w:r w:rsidRPr="0099249C">
        <w:rPr>
          <w:sz w:val="16"/>
          <w:szCs w:val="16"/>
        </w:rPr>
        <w:t xml:space="preserve">dzenie </w:t>
      </w:r>
      <w:r>
        <w:rPr>
          <w:sz w:val="16"/>
          <w:szCs w:val="16"/>
        </w:rPr>
        <w:t>biskupów chrześcijańskich Cesarstwa Rzynskiego</w:t>
      </w:r>
      <w:r w:rsidRPr="0099249C">
        <w:rPr>
          <w:sz w:val="16"/>
          <w:szCs w:val="16"/>
        </w:rPr>
        <w:t xml:space="preserve">, zwołane przez cesarza </w:t>
      </w:r>
      <w:r>
        <w:rPr>
          <w:sz w:val="16"/>
          <w:szCs w:val="16"/>
        </w:rPr>
        <w:t>Marcjana do chalcedonu w Bitynii nad M. Czarnym, w dzisiejszej Turcji</w:t>
      </w:r>
      <w:r w:rsidRPr="0099249C">
        <w:rPr>
          <w:sz w:val="16"/>
          <w:szCs w:val="16"/>
        </w:rPr>
        <w:t>,</w:t>
      </w:r>
      <w:r w:rsidRPr="00D01DD4">
        <w:rPr>
          <w:sz w:val="16"/>
          <w:szCs w:val="16"/>
        </w:rPr>
        <w:t>stolicą była Nikodemia, a następnie Nicea (Nikaia, obecnie Iznik w Turcji</w:t>
      </w:r>
      <w:r>
        <w:rPr>
          <w:sz w:val="16"/>
          <w:szCs w:val="16"/>
        </w:rPr>
        <w:t>)]</w:t>
      </w:r>
      <w:r w:rsidRPr="0099249C">
        <w:rPr>
          <w:sz w:val="16"/>
          <w:szCs w:val="16"/>
        </w:rPr>
        <w:t xml:space="preserve"> trwające od 8 do 31 października 451 roku)</w:t>
      </w:r>
      <w:r>
        <w:rPr>
          <w:sz w:val="16"/>
          <w:szCs w:val="16"/>
        </w:rPr>
        <w:t>]</w:t>
      </w:r>
      <w:r w:rsidRPr="0099249C">
        <w:rPr>
          <w:color w:val="4D5156"/>
          <w:sz w:val="16"/>
          <w:szCs w:val="16"/>
          <w:shd w:val="clear" w:color="auto" w:fill="FFFFFF"/>
        </w:rPr>
        <w:t xml:space="preserve"> związany głównie z Egiptem i skupiający rdzenną ludność tego kraju – Koptów</w:t>
      </w:r>
      <w:r>
        <w:rPr>
          <w:color w:val="4D5156"/>
          <w:sz w:val="16"/>
          <w:szCs w:val="16"/>
          <w:shd w:val="clear" w:color="auto" w:fill="FFFFFF"/>
        </w:rPr>
        <w:t xml:space="preserve">. Na soborze tym odpowiedziano na pytanie: kim jest Jezus Chrystus? </w:t>
      </w:r>
    </w:p>
  </w:footnote>
  <w:footnote w:id="305">
    <w:p w:rsidR="00D81AEE" w:rsidRPr="00AD270E" w:rsidRDefault="00D81AEE" w:rsidP="00AD270E">
      <w:pPr>
        <w:pStyle w:val="Tekstprzypisudolnego"/>
        <w:jc w:val="both"/>
        <w:rPr>
          <w:sz w:val="16"/>
          <w:szCs w:val="16"/>
        </w:rPr>
      </w:pPr>
      <w:r w:rsidRPr="00AD270E">
        <w:rPr>
          <w:rStyle w:val="Odwoanieprzypisudolnego"/>
          <w:sz w:val="16"/>
          <w:szCs w:val="16"/>
        </w:rPr>
        <w:footnoteRef/>
      </w:r>
      <w:r w:rsidRPr="00AD270E">
        <w:rPr>
          <w:b/>
          <w:sz w:val="16"/>
          <w:szCs w:val="16"/>
        </w:rPr>
        <w:t>Przyrodniczy agent pracy produkcyjnej</w:t>
      </w:r>
      <w:r w:rsidRPr="00AD270E">
        <w:rPr>
          <w:sz w:val="16"/>
          <w:szCs w:val="16"/>
        </w:rPr>
        <w:t xml:space="preserve"> – kategoria pozostawiona przez K. Marksa (1818 – 1883) na określenie przyszłej siły roboczej</w:t>
      </w:r>
      <w:r>
        <w:rPr>
          <w:sz w:val="16"/>
          <w:szCs w:val="16"/>
        </w:rPr>
        <w:t xml:space="preserve"> - robotów</w:t>
      </w:r>
      <w:r w:rsidRPr="00AD270E">
        <w:rPr>
          <w:sz w:val="16"/>
          <w:szCs w:val="16"/>
        </w:rPr>
        <w:t xml:space="preserve">. </w:t>
      </w:r>
      <w:r>
        <w:rPr>
          <w:sz w:val="16"/>
          <w:szCs w:val="16"/>
        </w:rPr>
        <w:t>Zastąpią one proletariat, robotników, ludzi zajmujących się wytwarzaniem, dla którego wystarcza myślenie odtwórcze.</w:t>
      </w:r>
    </w:p>
  </w:footnote>
  <w:footnote w:id="306">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AD270E">
        <w:rPr>
          <w:b/>
          <w:sz w:val="16"/>
          <w:szCs w:val="16"/>
        </w:rPr>
        <w:t>Pojęcie człowieczeńskość</w:t>
      </w:r>
      <w:r w:rsidRPr="00363C3E">
        <w:rPr>
          <w:sz w:val="16"/>
          <w:szCs w:val="16"/>
        </w:rPr>
        <w:t xml:space="preserve"> opisuje treści istotowe idei człowieka, jego dzielność etyczną i dobroć, jako taką konstytuowaną przez wartości tu prezentowane. Zastępuje ono określenie człowieczeństwa, powszechnie używane. Dlaczego trzeba zastąpić to „człowieczeństwo” „człowieczeńskością”. Dlatego, że „człowieczeństwo” jest </w:t>
      </w:r>
      <w:r w:rsidRPr="002415EA">
        <w:rPr>
          <w:b/>
          <w:sz w:val="16"/>
          <w:szCs w:val="16"/>
        </w:rPr>
        <w:t>predykatem</w:t>
      </w:r>
      <w:r w:rsidRPr="00363C3E">
        <w:rPr>
          <w:sz w:val="16"/>
          <w:szCs w:val="16"/>
        </w:rPr>
        <w:t xml:space="preserve">, czyli </w:t>
      </w:r>
      <w:r w:rsidRPr="002415EA">
        <w:rPr>
          <w:b/>
          <w:sz w:val="16"/>
          <w:szCs w:val="16"/>
        </w:rPr>
        <w:t>część zdania, sądu, w którym się coś orzeka o podmiocie</w:t>
      </w:r>
      <w:r w:rsidRPr="00363C3E">
        <w:rPr>
          <w:sz w:val="16"/>
          <w:szCs w:val="16"/>
        </w:rPr>
        <w:t xml:space="preserve">. Jest orzecznikiem opisującym jakąś właściwość </w:t>
      </w:r>
      <w:r>
        <w:rPr>
          <w:sz w:val="16"/>
          <w:szCs w:val="16"/>
        </w:rPr>
        <w:t>l</w:t>
      </w:r>
      <w:r w:rsidRPr="00363C3E">
        <w:rPr>
          <w:sz w:val="16"/>
          <w:szCs w:val="16"/>
        </w:rPr>
        <w:t xml:space="preserve">ub relację. </w:t>
      </w:r>
    </w:p>
    <w:p w:rsidR="00D81AEE" w:rsidRPr="00363C3E" w:rsidRDefault="00D81AEE" w:rsidP="00363C3E">
      <w:pPr>
        <w:jc w:val="both"/>
        <w:rPr>
          <w:sz w:val="16"/>
          <w:szCs w:val="16"/>
        </w:rPr>
      </w:pPr>
      <w:r w:rsidRPr="00363C3E">
        <w:rPr>
          <w:sz w:val="16"/>
          <w:szCs w:val="16"/>
        </w:rPr>
        <w:t xml:space="preserve">      W redefinicji kategorii człowieczeńskość nawiązuję tu do Symplicjusza </w:t>
      </w:r>
      <w:r w:rsidRPr="002415EA">
        <w:rPr>
          <w:sz w:val="16"/>
          <w:szCs w:val="16"/>
        </w:rPr>
        <w:t>(świętego Kościoła katolickiego; 47 papieża w okresie od 3 marca 468 roku do 10 marca 483)</w:t>
      </w:r>
      <w:r w:rsidRPr="00363C3E">
        <w:rPr>
          <w:sz w:val="16"/>
          <w:szCs w:val="16"/>
        </w:rPr>
        <w:t xml:space="preserve"> anegdoty ilustrującej intencję Platona</w:t>
      </w:r>
      <w:r>
        <w:rPr>
          <w:sz w:val="16"/>
          <w:szCs w:val="16"/>
        </w:rPr>
        <w:t xml:space="preserve"> (423 – 348 r. p. n. e.)</w:t>
      </w:r>
      <w:r w:rsidRPr="00363C3E">
        <w:rPr>
          <w:sz w:val="16"/>
          <w:szCs w:val="16"/>
        </w:rPr>
        <w:t>, jaką wyraził w dyskusji z Antystenesem</w:t>
      </w:r>
      <w:r>
        <w:rPr>
          <w:sz w:val="16"/>
          <w:szCs w:val="16"/>
        </w:rPr>
        <w:t xml:space="preserve"> (445 – 365 r. p. n. e.)</w:t>
      </w:r>
      <w:r w:rsidRPr="00363C3E">
        <w:rPr>
          <w:sz w:val="16"/>
          <w:szCs w:val="16"/>
        </w:rPr>
        <w:t>. Otóż Platon zapytywał Antystenesa: „Ant</w:t>
      </w:r>
      <w:r w:rsidRPr="00363C3E">
        <w:rPr>
          <w:sz w:val="16"/>
          <w:szCs w:val="16"/>
        </w:rPr>
        <w:t>y</w:t>
      </w:r>
      <w:r w:rsidRPr="00363C3E">
        <w:rPr>
          <w:sz w:val="16"/>
          <w:szCs w:val="16"/>
        </w:rPr>
        <w:t xml:space="preserve">stenesie, czy widzisz ideę konia?” Na co Antystenes rzekł: „&lt;&lt;Mój Platonie, konia to ja widzę, </w:t>
      </w:r>
      <w:r w:rsidRPr="002415EA">
        <w:rPr>
          <w:b/>
          <w:sz w:val="16"/>
          <w:szCs w:val="16"/>
        </w:rPr>
        <w:t>ale idei konia (</w:t>
      </w:r>
      <w:r w:rsidRPr="002415EA">
        <w:rPr>
          <w:b/>
          <w:i/>
          <w:iCs/>
          <w:sz w:val="16"/>
          <w:szCs w:val="16"/>
        </w:rPr>
        <w:t>hippotes</w:t>
      </w:r>
      <w:r w:rsidRPr="00363C3E">
        <w:rPr>
          <w:sz w:val="16"/>
          <w:szCs w:val="16"/>
        </w:rPr>
        <w:t xml:space="preserve"> – jakby końskości) nie dostrzegam&gt;&gt; - na co odrzekł Platon: &lt;&lt; Bo, ty masz tylko </w:t>
      </w:r>
      <w:r w:rsidRPr="00363C3E">
        <w:rPr>
          <w:b/>
          <w:sz w:val="16"/>
          <w:szCs w:val="16"/>
        </w:rPr>
        <w:t>jedno oko</w:t>
      </w:r>
      <w:r w:rsidRPr="00363C3E">
        <w:rPr>
          <w:sz w:val="16"/>
          <w:szCs w:val="16"/>
        </w:rPr>
        <w:t xml:space="preserve">, którym konia można widzieć, ale nie masz jeszcze </w:t>
      </w:r>
      <w:r w:rsidRPr="002415EA">
        <w:rPr>
          <w:b/>
          <w:sz w:val="16"/>
          <w:szCs w:val="16"/>
          <w:u w:val="single"/>
        </w:rPr>
        <w:t>drugiego oka</w:t>
      </w:r>
      <w:r w:rsidRPr="00363C3E">
        <w:rPr>
          <w:sz w:val="16"/>
          <w:szCs w:val="16"/>
        </w:rPr>
        <w:t xml:space="preserve">, którym się ogląda ideę konia&gt;&gt;”. Symplicjusz, </w:t>
      </w:r>
      <w:r w:rsidRPr="00363C3E">
        <w:rPr>
          <w:i/>
          <w:iCs/>
          <w:sz w:val="16"/>
          <w:szCs w:val="16"/>
        </w:rPr>
        <w:t>In Arystotelis</w:t>
      </w:r>
      <w:r>
        <w:rPr>
          <w:i/>
          <w:iCs/>
          <w:sz w:val="16"/>
          <w:szCs w:val="16"/>
        </w:rPr>
        <w:t xml:space="preserve"> </w:t>
      </w:r>
      <w:r w:rsidRPr="00363C3E">
        <w:rPr>
          <w:i/>
          <w:iCs/>
          <w:sz w:val="16"/>
          <w:szCs w:val="16"/>
        </w:rPr>
        <w:t>Categorias</w:t>
      </w:r>
      <w:r>
        <w:rPr>
          <w:i/>
          <w:iCs/>
          <w:sz w:val="16"/>
          <w:szCs w:val="16"/>
        </w:rPr>
        <w:t xml:space="preserve"> </w:t>
      </w:r>
      <w:r w:rsidRPr="00363C3E">
        <w:rPr>
          <w:i/>
          <w:iCs/>
          <w:sz w:val="16"/>
          <w:szCs w:val="16"/>
        </w:rPr>
        <w:t>commentarium</w:t>
      </w:r>
      <w:r w:rsidRPr="00363C3E">
        <w:rPr>
          <w:sz w:val="16"/>
          <w:szCs w:val="16"/>
        </w:rPr>
        <w:t xml:space="preserve">, ed. C. Kalbfleisch, (w:) </w:t>
      </w:r>
      <w:r w:rsidRPr="00363C3E">
        <w:rPr>
          <w:i/>
          <w:iCs/>
          <w:sz w:val="16"/>
          <w:szCs w:val="16"/>
        </w:rPr>
        <w:t>Commentaria in Aristotelis Graeca</w:t>
      </w:r>
      <w:r w:rsidRPr="00363C3E">
        <w:rPr>
          <w:sz w:val="16"/>
          <w:szCs w:val="16"/>
        </w:rPr>
        <w:t xml:space="preserve">, t. 8, Berlin 1907, s. 66; cyt. za K. Leśniak, </w:t>
      </w:r>
      <w:r w:rsidRPr="00363C3E">
        <w:rPr>
          <w:i/>
          <w:iCs/>
          <w:sz w:val="16"/>
          <w:szCs w:val="16"/>
        </w:rPr>
        <w:t>Platon</w:t>
      </w:r>
      <w:r w:rsidRPr="00363C3E">
        <w:rPr>
          <w:sz w:val="16"/>
          <w:szCs w:val="16"/>
        </w:rPr>
        <w:t xml:space="preserve">, WP, Warszawa 1968, s. 43. </w:t>
      </w:r>
      <w:r w:rsidRPr="00363C3E">
        <w:rPr>
          <w:b/>
          <w:sz w:val="16"/>
          <w:szCs w:val="16"/>
        </w:rPr>
        <w:t>Ideę konia wyraża „końskość”, i analogicznie ideę człowieka człowieczeńskość.</w:t>
      </w:r>
      <w:r w:rsidRPr="00363C3E">
        <w:rPr>
          <w:sz w:val="16"/>
          <w:szCs w:val="16"/>
        </w:rPr>
        <w:t xml:space="preserve"> Ideę tę wypełniają wartości opisywane formalno-logicznie, formalno-symbolicznie oraz urzeczywistniane teoretyczno-przedmiotowo. Te dwa pierwsze typy wartości wyrażają ideę człowieka; tę, do której powinien dążyć każdy tu i teraz i w perspektywie. Treści człowieczeńskości opisywane formalno-logicznie są ideą, której strukturalną całość wypełniają wartości </w:t>
      </w:r>
      <w:r>
        <w:rPr>
          <w:sz w:val="16"/>
          <w:szCs w:val="16"/>
        </w:rPr>
        <w:t>niżej wyróżnione*</w:t>
      </w:r>
      <w:r w:rsidRPr="00363C3E">
        <w:rPr>
          <w:sz w:val="16"/>
          <w:szCs w:val="16"/>
        </w:rPr>
        <w:t>. Zaś wartości forma</w:t>
      </w:r>
      <w:r w:rsidRPr="00363C3E">
        <w:rPr>
          <w:sz w:val="16"/>
          <w:szCs w:val="16"/>
        </w:rPr>
        <w:t>l</w:t>
      </w:r>
      <w:r w:rsidRPr="00363C3E">
        <w:rPr>
          <w:sz w:val="16"/>
          <w:szCs w:val="16"/>
        </w:rPr>
        <w:t>no–symboliczne są tymi, które powstają w wyniku przekładu treści wartości formalno–logicznych, dostosowujące je do miejsca, czasu i warunków ich możliwego urz</w:t>
      </w:r>
      <w:r w:rsidRPr="00363C3E">
        <w:rPr>
          <w:sz w:val="16"/>
          <w:szCs w:val="16"/>
        </w:rPr>
        <w:t>e</w:t>
      </w:r>
      <w:r w:rsidRPr="00363C3E">
        <w:rPr>
          <w:sz w:val="16"/>
          <w:szCs w:val="16"/>
        </w:rPr>
        <w:t>czywistniania w tym miejscu, przez tych a nie innych ludzi. Wówczas w postaci symbolicznej są one treścią programów działania pewnych grup, klas społecznych, i także jednostek ludzkich. Ich wartościo</w:t>
      </w:r>
      <w:r>
        <w:rPr>
          <w:sz w:val="16"/>
          <w:szCs w:val="16"/>
        </w:rPr>
        <w:t xml:space="preserve">wo </w:t>
      </w:r>
      <w:r w:rsidRPr="00363C3E">
        <w:rPr>
          <w:sz w:val="16"/>
          <w:szCs w:val="16"/>
        </w:rPr>
        <w:t xml:space="preserve">twórczy charakter określa ich konstytutywność względem dobra wspólnego waloryzującego człowieczeńskość. Wartości teoretyczno-przedmiotowo zaś wyrażają sposób i efekt urzeczywistnienia ideału w konkretnej rzeczywistości społecznej. Są one sposobem przejawianie się idealnych treści wartości w konkretnej praktyce społecznej. W nich forma jest jednoczona z treścią. </w:t>
      </w:r>
      <w:r>
        <w:rPr>
          <w:sz w:val="16"/>
          <w:szCs w:val="16"/>
        </w:rPr>
        <w:t xml:space="preserve">Pojęcie człowieczeństwa jest </w:t>
      </w:r>
      <w:r w:rsidRPr="00F8642C">
        <w:rPr>
          <w:b/>
          <w:sz w:val="16"/>
          <w:szCs w:val="16"/>
        </w:rPr>
        <w:t>predykatem</w:t>
      </w:r>
      <w:r>
        <w:rPr>
          <w:sz w:val="16"/>
          <w:szCs w:val="16"/>
        </w:rPr>
        <w:t>, czyli całością o zmiennych cechach. Wykorzystywali je, m. in., przez faszyści dla urzeczywistnianej idei „</w:t>
      </w:r>
      <w:r w:rsidRPr="00F8642C">
        <w:rPr>
          <w:b/>
          <w:sz w:val="16"/>
          <w:szCs w:val="16"/>
        </w:rPr>
        <w:t>czystego” społeczeństwa</w:t>
      </w:r>
      <w:r>
        <w:rPr>
          <w:sz w:val="16"/>
          <w:szCs w:val="16"/>
        </w:rPr>
        <w:t xml:space="preserve">, takiego, w którym nie będzie Żydów, Słowian, Murzynów, i innych kolorowych nacji. </w:t>
      </w:r>
    </w:p>
    <w:p w:rsidR="00D81AEE" w:rsidRPr="00363C3E" w:rsidRDefault="00D81AEE" w:rsidP="00363C3E">
      <w:pPr>
        <w:jc w:val="both"/>
        <w:rPr>
          <w:sz w:val="16"/>
          <w:szCs w:val="16"/>
        </w:rPr>
      </w:pPr>
      <w:r w:rsidRPr="00363C3E">
        <w:rPr>
          <w:sz w:val="16"/>
          <w:szCs w:val="16"/>
        </w:rPr>
        <w:t xml:space="preserve">      Ideę człowieka, jego człowieczeńskość odnajdywano już w filozofii starożytnych Greków. Dla nich zdobywanie wiedzy o świecie służyło urzeczywistnianiu określ</w:t>
      </w:r>
      <w:r w:rsidRPr="00363C3E">
        <w:rPr>
          <w:sz w:val="16"/>
          <w:szCs w:val="16"/>
        </w:rPr>
        <w:t>o</w:t>
      </w:r>
      <w:r w:rsidRPr="00363C3E">
        <w:rPr>
          <w:sz w:val="16"/>
          <w:szCs w:val="16"/>
        </w:rPr>
        <w:t>nej wizji człowieka. Poznawanie miało znaczenie wówczas, gdy filozofia ukazywała sens praktyczny działania tego oto człowieka. „Miłośnicy mądrości” tworzyli filoz</w:t>
      </w:r>
      <w:r w:rsidRPr="00363C3E">
        <w:rPr>
          <w:sz w:val="16"/>
          <w:szCs w:val="16"/>
        </w:rPr>
        <w:t>o</w:t>
      </w:r>
      <w:r w:rsidRPr="00363C3E">
        <w:rPr>
          <w:sz w:val="16"/>
          <w:szCs w:val="16"/>
        </w:rPr>
        <w:t>fię, która starała się odnaleźć odpowiedź na pytanie nie tylko, jak, ale i po co?, w jakim celu?, jakie to ma znaczenie dla człowieka, dla jego przyszłości? Budowanie odpowiedzi na te pytania było konstruowaniem idei człowieczeńskość.</w:t>
      </w:r>
      <w:r>
        <w:rPr>
          <w:sz w:val="16"/>
          <w:szCs w:val="16"/>
        </w:rPr>
        <w:t xml:space="preserve"> </w:t>
      </w:r>
      <w:r w:rsidRPr="000311FE">
        <w:rPr>
          <w:b/>
          <w:sz w:val="16"/>
          <w:szCs w:val="16"/>
        </w:rPr>
        <w:t>Definicję prawdy odnoszono też do rozwoju moralnego ludzi</w:t>
      </w:r>
      <w:r>
        <w:rPr>
          <w:sz w:val="16"/>
          <w:szCs w:val="16"/>
        </w:rPr>
        <w:t>.</w:t>
      </w:r>
    </w:p>
    <w:p w:rsidR="00D81AEE" w:rsidRPr="00363C3E" w:rsidRDefault="00D81AEE" w:rsidP="00363C3E">
      <w:pPr>
        <w:pStyle w:val="Tekstprzypisudolnego"/>
        <w:jc w:val="both"/>
        <w:rPr>
          <w:sz w:val="16"/>
          <w:szCs w:val="16"/>
        </w:rPr>
      </w:pPr>
      <w:r w:rsidRPr="00363C3E">
        <w:rPr>
          <w:sz w:val="16"/>
          <w:szCs w:val="16"/>
        </w:rPr>
        <w:t xml:space="preserve">      Na przykład, człowieczeńskość w jakiejś mierze oddaje wypowiedź Arystypa z Cyreny (435 – 366 r. p. n. e.). Otóż na pytanie: „jaką przewagę nad innymi ludźmi mają filozofowie?” odpowiedział: „Tę, że gdyby zostały zniesione wszystkie prawa, my żylibyśmy tak samo, jak żyjemy teraz” (Zob. Diogenes Laertios, </w:t>
      </w:r>
      <w:r w:rsidRPr="00363C3E">
        <w:rPr>
          <w:i/>
          <w:iCs/>
          <w:sz w:val="16"/>
          <w:szCs w:val="16"/>
        </w:rPr>
        <w:t xml:space="preserve">Żywoty </w:t>
      </w:r>
      <w:r>
        <w:rPr>
          <w:i/>
          <w:iCs/>
          <w:sz w:val="16"/>
          <w:szCs w:val="16"/>
        </w:rPr>
        <w:t>i pogl</w:t>
      </w:r>
      <w:r>
        <w:rPr>
          <w:i/>
          <w:iCs/>
          <w:sz w:val="16"/>
          <w:szCs w:val="16"/>
        </w:rPr>
        <w:t>ą</w:t>
      </w:r>
      <w:r>
        <w:rPr>
          <w:i/>
          <w:iCs/>
          <w:sz w:val="16"/>
          <w:szCs w:val="16"/>
        </w:rPr>
        <w:t xml:space="preserve">dy słynnych filozofów, </w:t>
      </w:r>
      <w:r>
        <w:rPr>
          <w:iCs/>
          <w:sz w:val="16"/>
          <w:szCs w:val="16"/>
        </w:rPr>
        <w:t xml:space="preserve">opracowanie przekładu, przypisy i skorowidze I. Krońska, </w:t>
      </w:r>
      <w:r w:rsidRPr="000311FE">
        <w:rPr>
          <w:i/>
          <w:iCs/>
          <w:sz w:val="16"/>
          <w:szCs w:val="16"/>
        </w:rPr>
        <w:t>Wstęp</w:t>
      </w:r>
      <w:r>
        <w:rPr>
          <w:iCs/>
          <w:sz w:val="16"/>
          <w:szCs w:val="16"/>
        </w:rPr>
        <w:t xml:space="preserve"> – K. Leśniak, PWN, Warszawa 1984, </w:t>
      </w:r>
      <w:r w:rsidRPr="00363C3E">
        <w:rPr>
          <w:sz w:val="16"/>
          <w:szCs w:val="16"/>
        </w:rPr>
        <w:t>s. 115). Wyraża on tu przekonanie o p</w:t>
      </w:r>
      <w:r w:rsidRPr="00363C3E">
        <w:rPr>
          <w:sz w:val="16"/>
          <w:szCs w:val="16"/>
        </w:rPr>
        <w:t>o</w:t>
      </w:r>
      <w:r w:rsidRPr="00363C3E">
        <w:rPr>
          <w:sz w:val="16"/>
          <w:szCs w:val="16"/>
        </w:rPr>
        <w:t xml:space="preserve">trzebie dążenia do stanu </w:t>
      </w:r>
      <w:r w:rsidRPr="00363C3E">
        <w:rPr>
          <w:b/>
          <w:sz w:val="16"/>
          <w:szCs w:val="16"/>
        </w:rPr>
        <w:t>pełnej subiektywizacji istniejącej obiektywności</w:t>
      </w:r>
      <w:r w:rsidRPr="00363C3E">
        <w:rPr>
          <w:sz w:val="16"/>
          <w:szCs w:val="16"/>
        </w:rPr>
        <w:t>; subiektywizacji nie przekształcającej zapośredniczenia w podmiot, lecz pozostawiającej go w roli przedmiotowości. Jest to możliwe wtedy, kiedy obiektywność będzie zespołem jednostkowych przejawów istotowych wartości ludzkich. Można domniemywać, że Arystyp prawo uznał za formę zapośredniczenia życia człowieka, jako istoty społecznej. Jego zniesienie nic nie zmieniłoby w życiu Arystypa. Żyłby tak, jak żyje dotąd; a więc nadal wyrażałby atrybut człowieczeńskości - uspołecznienie.</w:t>
      </w:r>
    </w:p>
  </w:footnote>
  <w:footnote w:id="307">
    <w:p w:rsidR="00D81AEE" w:rsidRPr="006D4727" w:rsidRDefault="00D81AEE" w:rsidP="006D4727">
      <w:pPr>
        <w:jc w:val="both"/>
        <w:rPr>
          <w:sz w:val="16"/>
          <w:szCs w:val="16"/>
        </w:rPr>
      </w:pPr>
      <w:r w:rsidRPr="006D4727">
        <w:rPr>
          <w:rStyle w:val="Odwoanieprzypisudolnego"/>
          <w:sz w:val="16"/>
          <w:szCs w:val="16"/>
        </w:rPr>
        <w:footnoteRef/>
      </w:r>
      <w:r w:rsidRPr="006D4727">
        <w:rPr>
          <w:b/>
          <w:sz w:val="16"/>
          <w:szCs w:val="16"/>
        </w:rPr>
        <w:t>Nomadyzm -</w:t>
      </w:r>
      <w:r w:rsidRPr="006D4727">
        <w:rPr>
          <w:rStyle w:val="apple-converted-space"/>
          <w:color w:val="000000"/>
          <w:sz w:val="16"/>
          <w:szCs w:val="16"/>
          <w:shd w:val="clear" w:color="auto" w:fill="FFFFFF"/>
        </w:rPr>
        <w:t> </w:t>
      </w:r>
      <w:r w:rsidRPr="006D4727">
        <w:rPr>
          <w:rStyle w:val="Uwydatnienie"/>
          <w:i w:val="0"/>
          <w:color w:val="000000"/>
          <w:sz w:val="16"/>
          <w:szCs w:val="16"/>
          <w:shd w:val="clear" w:color="auto" w:fill="FFFFFF"/>
        </w:rPr>
        <w:t xml:space="preserve">&lt;gr. </w:t>
      </w:r>
      <w:r w:rsidRPr="006D4727">
        <w:rPr>
          <w:rStyle w:val="Uwydatnienie"/>
          <w:color w:val="000000"/>
          <w:sz w:val="16"/>
          <w:szCs w:val="16"/>
          <w:shd w:val="clear" w:color="auto" w:fill="FFFFFF"/>
        </w:rPr>
        <w:t>nomadikos</w:t>
      </w:r>
      <w:r w:rsidRPr="006D4727">
        <w:rPr>
          <w:rStyle w:val="Uwydatnienie"/>
          <w:i w:val="0"/>
          <w:color w:val="000000"/>
          <w:sz w:val="16"/>
          <w:szCs w:val="16"/>
          <w:shd w:val="clear" w:color="auto" w:fill="FFFFFF"/>
        </w:rPr>
        <w:t xml:space="preserve"> = wędrowny, koczowniczy&gt;. T</w:t>
      </w:r>
      <w:r w:rsidRPr="006D4727">
        <w:rPr>
          <w:sz w:val="16"/>
          <w:szCs w:val="16"/>
          <w:shd w:val="clear" w:color="auto" w:fill="FFFFFF"/>
        </w:rPr>
        <w:t>ryb życia polegający na przemieszczaniu się w poszukiwaniu dogodnych pastwisk lub łowisk; koczo</w:t>
      </w:r>
      <w:r w:rsidRPr="006D4727">
        <w:rPr>
          <w:sz w:val="16"/>
          <w:szCs w:val="16"/>
          <w:shd w:val="clear" w:color="auto" w:fill="FFFFFF"/>
        </w:rPr>
        <w:t>w</w:t>
      </w:r>
      <w:r w:rsidRPr="006D4727">
        <w:rPr>
          <w:sz w:val="16"/>
          <w:szCs w:val="16"/>
          <w:shd w:val="clear" w:color="auto" w:fill="FFFFFF"/>
        </w:rPr>
        <w:t xml:space="preserve">nictwo. Jest charakterystyczny </w:t>
      </w:r>
      <w:r w:rsidRPr="006D4727">
        <w:rPr>
          <w:sz w:val="16"/>
          <w:szCs w:val="16"/>
        </w:rPr>
        <w:t xml:space="preserve">dla pasterskich i łowieckich ludów Afryki, Azji, Australii, Ameryki Południowej. </w:t>
      </w:r>
      <w:r w:rsidRPr="006D4727">
        <w:rPr>
          <w:b/>
          <w:sz w:val="16"/>
          <w:szCs w:val="16"/>
        </w:rPr>
        <w:t>Nomadyzm</w:t>
      </w:r>
      <w:r w:rsidRPr="006D4727">
        <w:rPr>
          <w:sz w:val="16"/>
          <w:szCs w:val="16"/>
        </w:rPr>
        <w:t xml:space="preserve"> = wolny ruch myśli, autonomiczny zgodny ze F. Znanieckiego (1882 – 1958) </w:t>
      </w:r>
      <w:r w:rsidRPr="006D4727">
        <w:rPr>
          <w:b/>
          <w:sz w:val="16"/>
          <w:szCs w:val="16"/>
        </w:rPr>
        <w:t>współczynnikiem humanistycznym</w:t>
      </w:r>
      <w:r>
        <w:rPr>
          <w:b/>
          <w:sz w:val="16"/>
          <w:szCs w:val="16"/>
        </w:rPr>
        <w:t>*</w:t>
      </w:r>
      <w:r w:rsidRPr="006D4727">
        <w:rPr>
          <w:sz w:val="16"/>
          <w:szCs w:val="16"/>
        </w:rPr>
        <w:t xml:space="preserve">.  </w:t>
      </w:r>
    </w:p>
    <w:p w:rsidR="00D81AEE" w:rsidRPr="006D4727" w:rsidRDefault="00D81AEE" w:rsidP="006D4727">
      <w:pPr>
        <w:jc w:val="both"/>
        <w:rPr>
          <w:sz w:val="16"/>
          <w:szCs w:val="16"/>
        </w:rPr>
      </w:pPr>
      <w:r w:rsidRPr="006D4727">
        <w:rPr>
          <w:sz w:val="16"/>
          <w:szCs w:val="16"/>
        </w:rPr>
        <w:t xml:space="preserve">      Wyróżniamy </w:t>
      </w:r>
      <w:r w:rsidRPr="006D4727">
        <w:rPr>
          <w:b/>
          <w:sz w:val="16"/>
          <w:szCs w:val="16"/>
        </w:rPr>
        <w:t>nomadyzm humanistyczny</w:t>
      </w:r>
      <w:r>
        <w:rPr>
          <w:b/>
          <w:sz w:val="16"/>
          <w:szCs w:val="16"/>
        </w:rPr>
        <w:t>,</w:t>
      </w:r>
      <w:r w:rsidRPr="006D4727">
        <w:rPr>
          <w:sz w:val="16"/>
          <w:szCs w:val="16"/>
        </w:rPr>
        <w:t xml:space="preserve"> jako sposób wędrowania po obszarach humanistyki, tj. po przeczytanych książkach, filmach, czy refleksjach z autobusu, tramwaju, powstałych bez żadnych zasad. Rządzą się tylko prawem skojarzeń. </w:t>
      </w:r>
    </w:p>
    <w:p w:rsidR="00D81AEE" w:rsidRPr="006D4727" w:rsidRDefault="00D81AEE" w:rsidP="006D4727">
      <w:pPr>
        <w:pStyle w:val="NormalnyWeb"/>
        <w:spacing w:before="0" w:beforeAutospacing="0" w:after="0" w:afterAutospacing="0"/>
        <w:jc w:val="both"/>
        <w:rPr>
          <w:sz w:val="16"/>
          <w:szCs w:val="16"/>
        </w:rPr>
      </w:pPr>
      <w:r w:rsidRPr="006D4727">
        <w:rPr>
          <w:sz w:val="16"/>
          <w:szCs w:val="16"/>
        </w:rPr>
        <w:t xml:space="preserve">     W teorii G. Deleu</w:t>
      </w:r>
      <w:r w:rsidRPr="006D4727">
        <w:rPr>
          <w:sz w:val="16"/>
          <w:szCs w:val="16"/>
        </w:rPr>
        <w:softHyphen/>
        <w:t>ze’a (1925 – 1995) noma</w:t>
      </w:r>
      <w:r w:rsidRPr="006D4727">
        <w:rPr>
          <w:sz w:val="16"/>
          <w:szCs w:val="16"/>
        </w:rPr>
        <w:softHyphen/>
        <w:t>dyzm to ruch między znakami i kodami wyznaczającymi przestrzeń ludz</w:t>
      </w:r>
      <w:r w:rsidRPr="006D4727">
        <w:rPr>
          <w:sz w:val="16"/>
          <w:szCs w:val="16"/>
        </w:rPr>
        <w:softHyphen/>
        <w:t>kiego poznania w celu prze</w:t>
      </w:r>
      <w:r w:rsidRPr="006D4727">
        <w:rPr>
          <w:sz w:val="16"/>
          <w:szCs w:val="16"/>
        </w:rPr>
        <w:softHyphen/>
        <w:t>su</w:t>
      </w:r>
      <w:r w:rsidRPr="006D4727">
        <w:rPr>
          <w:sz w:val="16"/>
          <w:szCs w:val="16"/>
        </w:rPr>
        <w:softHyphen/>
        <w:t>wania i mieszania ich znaczeń, a nawet, w przy</w:t>
      </w:r>
      <w:r w:rsidRPr="006D4727">
        <w:rPr>
          <w:sz w:val="16"/>
          <w:szCs w:val="16"/>
        </w:rPr>
        <w:softHyphen/>
        <w:t>padku bardziej rady</w:t>
      </w:r>
      <w:r w:rsidRPr="006D4727">
        <w:rPr>
          <w:sz w:val="16"/>
          <w:szCs w:val="16"/>
        </w:rPr>
        <w:softHyphen/>
        <w:t>kal</w:t>
      </w:r>
      <w:r w:rsidRPr="006D4727">
        <w:rPr>
          <w:sz w:val="16"/>
          <w:szCs w:val="16"/>
        </w:rPr>
        <w:softHyphen/>
        <w:t xml:space="preserve">nych postaw, zmiany zasad, które nimi rządzą. </w:t>
      </w:r>
      <w:r w:rsidRPr="006D4727">
        <w:rPr>
          <w:b/>
          <w:sz w:val="16"/>
          <w:szCs w:val="16"/>
        </w:rPr>
        <w:t>Noma</w:t>
      </w:r>
      <w:r w:rsidRPr="006D4727">
        <w:rPr>
          <w:b/>
          <w:sz w:val="16"/>
          <w:szCs w:val="16"/>
        </w:rPr>
        <w:softHyphen/>
        <w:t>dyzm</w:t>
      </w:r>
      <w:r w:rsidRPr="006D4727">
        <w:rPr>
          <w:sz w:val="16"/>
          <w:szCs w:val="16"/>
        </w:rPr>
        <w:t xml:space="preserve"> oznacza tu rady</w:t>
      </w:r>
      <w:r w:rsidRPr="006D4727">
        <w:rPr>
          <w:sz w:val="16"/>
          <w:szCs w:val="16"/>
        </w:rPr>
        <w:softHyphen/>
        <w:t>kalny, kreatywny sposób myślenia, który stwarza opór istnie</w:t>
      </w:r>
      <w:r w:rsidRPr="006D4727">
        <w:rPr>
          <w:sz w:val="16"/>
          <w:szCs w:val="16"/>
        </w:rPr>
        <w:softHyphen/>
        <w:t>jącym rela</w:t>
      </w:r>
      <w:r w:rsidRPr="006D4727">
        <w:rPr>
          <w:sz w:val="16"/>
          <w:szCs w:val="16"/>
        </w:rPr>
        <w:softHyphen/>
        <w:t>cjom władzy.</w:t>
      </w:r>
    </w:p>
    <w:p w:rsidR="00D81AEE" w:rsidRPr="006D4727" w:rsidRDefault="00D81AEE" w:rsidP="006D4727">
      <w:pPr>
        <w:pStyle w:val="NormalnyWeb"/>
        <w:spacing w:before="0" w:beforeAutospacing="0" w:after="0" w:afterAutospacing="0"/>
        <w:jc w:val="both"/>
        <w:rPr>
          <w:sz w:val="16"/>
          <w:szCs w:val="16"/>
        </w:rPr>
      </w:pPr>
      <w:r w:rsidRPr="006D4727">
        <w:rPr>
          <w:sz w:val="16"/>
          <w:szCs w:val="16"/>
        </w:rPr>
        <w:t xml:space="preserve">     W </w:t>
      </w:r>
      <w:r w:rsidRPr="006D4727">
        <w:rPr>
          <w:i/>
          <w:sz w:val="16"/>
          <w:szCs w:val="16"/>
        </w:rPr>
        <w:t>NomadicSubjects</w:t>
      </w:r>
      <w:r w:rsidRPr="006D4727">
        <w:rPr>
          <w:sz w:val="16"/>
          <w:szCs w:val="16"/>
        </w:rPr>
        <w:t xml:space="preserve"> Rosi Braidotti (1954 - …) rozwija myśl Deleu</w:t>
      </w:r>
      <w:r w:rsidRPr="006D4727">
        <w:rPr>
          <w:sz w:val="16"/>
          <w:szCs w:val="16"/>
        </w:rPr>
        <w:softHyphen/>
        <w:t>ze’a z femi</w:t>
      </w:r>
      <w:r w:rsidRPr="006D4727">
        <w:rPr>
          <w:sz w:val="16"/>
          <w:szCs w:val="16"/>
        </w:rPr>
        <w:softHyphen/>
        <w:t>ni</w:t>
      </w:r>
      <w:r w:rsidRPr="006D4727">
        <w:rPr>
          <w:sz w:val="16"/>
          <w:szCs w:val="16"/>
        </w:rPr>
        <w:softHyphen/>
        <w:t>stycz</w:t>
      </w:r>
      <w:r w:rsidRPr="006D4727">
        <w:rPr>
          <w:sz w:val="16"/>
          <w:szCs w:val="16"/>
        </w:rPr>
        <w:softHyphen/>
        <w:t>nego punktu widzenia. Opisuje podmio</w:t>
      </w:r>
      <w:r w:rsidRPr="006D4727">
        <w:rPr>
          <w:sz w:val="16"/>
          <w:szCs w:val="16"/>
        </w:rPr>
        <w:softHyphen/>
        <w:t>to</w:t>
      </w:r>
      <w:r w:rsidRPr="006D4727">
        <w:rPr>
          <w:sz w:val="16"/>
          <w:szCs w:val="16"/>
        </w:rPr>
        <w:softHyphen/>
        <w:t>wość kobiecą jako proces prze</w:t>
      </w:r>
      <w:r w:rsidRPr="006D4727">
        <w:rPr>
          <w:sz w:val="16"/>
          <w:szCs w:val="16"/>
        </w:rPr>
        <w:softHyphen/>
        <w:t>kra</w:t>
      </w:r>
      <w:r w:rsidRPr="006D4727">
        <w:rPr>
          <w:sz w:val="16"/>
          <w:szCs w:val="16"/>
        </w:rPr>
        <w:softHyphen/>
        <w:t>czania istnie</w:t>
      </w:r>
      <w:r w:rsidRPr="006D4727">
        <w:rPr>
          <w:sz w:val="16"/>
          <w:szCs w:val="16"/>
        </w:rPr>
        <w:softHyphen/>
        <w:t>ją</w:t>
      </w:r>
      <w:r w:rsidRPr="006D4727">
        <w:rPr>
          <w:sz w:val="16"/>
          <w:szCs w:val="16"/>
        </w:rPr>
        <w:softHyphen/>
        <w:t>cych wzorów tożsa</w:t>
      </w:r>
      <w:r w:rsidRPr="006D4727">
        <w:rPr>
          <w:sz w:val="16"/>
          <w:szCs w:val="16"/>
        </w:rPr>
        <w:softHyphen/>
        <w:t>mości w kierunku „alter</w:t>
      </w:r>
      <w:r w:rsidRPr="006D4727">
        <w:rPr>
          <w:sz w:val="16"/>
          <w:szCs w:val="16"/>
        </w:rPr>
        <w:softHyphen/>
        <w:t>na</w:t>
      </w:r>
      <w:r w:rsidRPr="006D4727">
        <w:rPr>
          <w:sz w:val="16"/>
          <w:szCs w:val="16"/>
        </w:rPr>
        <w:softHyphen/>
        <w:t>tyw</w:t>
      </w:r>
      <w:r w:rsidRPr="006D4727">
        <w:rPr>
          <w:sz w:val="16"/>
          <w:szCs w:val="16"/>
        </w:rPr>
        <w:softHyphen/>
        <w:t>n</w:t>
      </w:r>
      <w:r>
        <w:rPr>
          <w:sz w:val="16"/>
          <w:szCs w:val="16"/>
        </w:rPr>
        <w:t>y</w:t>
      </w:r>
      <w:r w:rsidRPr="006D4727">
        <w:rPr>
          <w:sz w:val="16"/>
          <w:szCs w:val="16"/>
        </w:rPr>
        <w:t>ch figu</w:t>
      </w:r>
      <w:r w:rsidRPr="006D4727">
        <w:rPr>
          <w:sz w:val="16"/>
          <w:szCs w:val="16"/>
        </w:rPr>
        <w:softHyphen/>
        <w:t>ra</w:t>
      </w:r>
      <w:r w:rsidRPr="006D4727">
        <w:rPr>
          <w:sz w:val="16"/>
          <w:szCs w:val="16"/>
        </w:rPr>
        <w:softHyphen/>
        <w:t xml:space="preserve">cji“. Jej celem jest </w:t>
      </w:r>
      <w:r>
        <w:rPr>
          <w:sz w:val="16"/>
          <w:szCs w:val="16"/>
        </w:rPr>
        <w:t>wypracowywanie</w:t>
      </w:r>
      <w:r w:rsidRPr="006D4727">
        <w:rPr>
          <w:sz w:val="16"/>
          <w:szCs w:val="16"/>
        </w:rPr>
        <w:t xml:space="preserve"> nowych możli</w:t>
      </w:r>
      <w:r w:rsidRPr="006D4727">
        <w:rPr>
          <w:sz w:val="16"/>
          <w:szCs w:val="16"/>
        </w:rPr>
        <w:softHyphen/>
        <w:t>wości repre</w:t>
      </w:r>
      <w:r w:rsidRPr="006D4727">
        <w:rPr>
          <w:sz w:val="16"/>
          <w:szCs w:val="16"/>
        </w:rPr>
        <w:softHyphen/>
        <w:t>zen</w:t>
      </w:r>
      <w:r w:rsidRPr="006D4727">
        <w:rPr>
          <w:sz w:val="16"/>
          <w:szCs w:val="16"/>
        </w:rPr>
        <w:softHyphen/>
        <w:t>tacji wychodzących poza stan</w:t>
      </w:r>
      <w:r w:rsidRPr="006D4727">
        <w:rPr>
          <w:sz w:val="16"/>
          <w:szCs w:val="16"/>
        </w:rPr>
        <w:softHyphen/>
        <w:t xml:space="preserve">dardy </w:t>
      </w:r>
      <w:r w:rsidRPr="006D4727">
        <w:rPr>
          <w:b/>
          <w:sz w:val="16"/>
          <w:szCs w:val="16"/>
        </w:rPr>
        <w:t>fallo</w:t>
      </w:r>
      <w:r w:rsidRPr="006D4727">
        <w:rPr>
          <w:b/>
          <w:sz w:val="16"/>
          <w:szCs w:val="16"/>
        </w:rPr>
        <w:softHyphen/>
        <w:t>cen</w:t>
      </w:r>
      <w:r w:rsidRPr="006D4727">
        <w:rPr>
          <w:b/>
          <w:sz w:val="16"/>
          <w:szCs w:val="16"/>
        </w:rPr>
        <w:softHyphen/>
        <w:t>trycznej</w:t>
      </w:r>
      <w:r>
        <w:rPr>
          <w:b/>
          <w:sz w:val="16"/>
          <w:szCs w:val="16"/>
        </w:rPr>
        <w:t>**</w:t>
      </w:r>
      <w:r w:rsidRPr="006D4727">
        <w:rPr>
          <w:sz w:val="16"/>
          <w:szCs w:val="16"/>
        </w:rPr>
        <w:t xml:space="preserve"> perspek</w:t>
      </w:r>
      <w:r w:rsidRPr="006D4727">
        <w:rPr>
          <w:sz w:val="16"/>
          <w:szCs w:val="16"/>
        </w:rPr>
        <w:softHyphen/>
        <w:t>tywy.</w:t>
      </w:r>
    </w:p>
    <w:p w:rsidR="00D81AEE" w:rsidRPr="006D4727" w:rsidRDefault="00D81AEE" w:rsidP="006D4727">
      <w:pPr>
        <w:pStyle w:val="NormalnyWeb"/>
        <w:spacing w:before="0" w:beforeAutospacing="0" w:after="0" w:afterAutospacing="0"/>
        <w:jc w:val="both"/>
        <w:rPr>
          <w:sz w:val="16"/>
          <w:szCs w:val="16"/>
        </w:rPr>
      </w:pPr>
      <w:r w:rsidRPr="006D4727">
        <w:rPr>
          <w:sz w:val="16"/>
          <w:szCs w:val="16"/>
        </w:rPr>
        <w:t xml:space="preserve">     Noma</w:t>
      </w:r>
      <w:r w:rsidRPr="006D4727">
        <w:rPr>
          <w:sz w:val="16"/>
          <w:szCs w:val="16"/>
        </w:rPr>
        <w:softHyphen/>
        <w:t>dyzm Deleu</w:t>
      </w:r>
      <w:r w:rsidRPr="006D4727">
        <w:rPr>
          <w:sz w:val="16"/>
          <w:szCs w:val="16"/>
        </w:rPr>
        <w:softHyphen/>
        <w:t>ze’a i Braidotti’ego to konstrukcja inte</w:t>
      </w:r>
      <w:r w:rsidRPr="006D4727">
        <w:rPr>
          <w:sz w:val="16"/>
          <w:szCs w:val="16"/>
        </w:rPr>
        <w:softHyphen/>
        <w:t>lek</w:t>
      </w:r>
      <w:r w:rsidRPr="006D4727">
        <w:rPr>
          <w:sz w:val="16"/>
          <w:szCs w:val="16"/>
        </w:rPr>
        <w:softHyphen/>
        <w:t>tu</w:t>
      </w:r>
      <w:r w:rsidRPr="006D4727">
        <w:rPr>
          <w:sz w:val="16"/>
          <w:szCs w:val="16"/>
        </w:rPr>
        <w:softHyphen/>
        <w:t xml:space="preserve">alna. </w:t>
      </w:r>
      <w:r>
        <w:rPr>
          <w:sz w:val="16"/>
          <w:szCs w:val="16"/>
        </w:rPr>
        <w:t>J</w:t>
      </w:r>
      <w:r w:rsidRPr="006D4727">
        <w:rPr>
          <w:sz w:val="16"/>
          <w:szCs w:val="16"/>
        </w:rPr>
        <w:t xml:space="preserve">est ona wyborem stylu życia. </w:t>
      </w:r>
      <w:r>
        <w:rPr>
          <w:sz w:val="16"/>
          <w:szCs w:val="16"/>
        </w:rPr>
        <w:t>Jest on</w:t>
      </w:r>
      <w:r w:rsidRPr="006D4727">
        <w:rPr>
          <w:sz w:val="16"/>
          <w:szCs w:val="16"/>
        </w:rPr>
        <w:t xml:space="preserve"> nieza</w:t>
      </w:r>
      <w:r w:rsidRPr="006D4727">
        <w:rPr>
          <w:sz w:val="16"/>
          <w:szCs w:val="16"/>
        </w:rPr>
        <w:softHyphen/>
        <w:t>leżn</w:t>
      </w:r>
      <w:r>
        <w:rPr>
          <w:sz w:val="16"/>
          <w:szCs w:val="16"/>
        </w:rPr>
        <w:t>y</w:t>
      </w:r>
      <w:r w:rsidRPr="006D4727">
        <w:rPr>
          <w:sz w:val="16"/>
          <w:szCs w:val="16"/>
        </w:rPr>
        <w:t xml:space="preserve"> od ekono</w:t>
      </w:r>
      <w:r w:rsidRPr="006D4727">
        <w:rPr>
          <w:sz w:val="16"/>
          <w:szCs w:val="16"/>
        </w:rPr>
        <w:softHyphen/>
        <w:t>mi</w:t>
      </w:r>
      <w:r>
        <w:rPr>
          <w:sz w:val="16"/>
          <w:szCs w:val="16"/>
        </w:rPr>
        <w:t>i</w:t>
      </w:r>
      <w:r w:rsidRPr="006D4727">
        <w:rPr>
          <w:sz w:val="16"/>
          <w:szCs w:val="16"/>
        </w:rPr>
        <w:t>, czy geopo</w:t>
      </w:r>
      <w:r w:rsidRPr="006D4727">
        <w:rPr>
          <w:sz w:val="16"/>
          <w:szCs w:val="16"/>
        </w:rPr>
        <w:softHyphen/>
        <w:t>li</w:t>
      </w:r>
      <w:r w:rsidRPr="006D4727">
        <w:rPr>
          <w:sz w:val="16"/>
          <w:szCs w:val="16"/>
        </w:rPr>
        <w:softHyphen/>
        <w:t>ty</w:t>
      </w:r>
      <w:r>
        <w:rPr>
          <w:sz w:val="16"/>
          <w:szCs w:val="16"/>
        </w:rPr>
        <w:t>ki</w:t>
      </w:r>
      <w:r w:rsidRPr="006D4727">
        <w:rPr>
          <w:sz w:val="16"/>
          <w:szCs w:val="16"/>
        </w:rPr>
        <w:t>.Nomadowie różnią się między sobą. Istnieją tacy, którzy z przy</w:t>
      </w:r>
      <w:r w:rsidRPr="006D4727">
        <w:rPr>
          <w:sz w:val="16"/>
          <w:szCs w:val="16"/>
        </w:rPr>
        <w:softHyphen/>
        <w:t>jem</w:t>
      </w:r>
      <w:r w:rsidRPr="006D4727">
        <w:rPr>
          <w:sz w:val="16"/>
          <w:szCs w:val="16"/>
        </w:rPr>
        <w:softHyphen/>
        <w:t>no</w:t>
      </w:r>
      <w:r w:rsidRPr="006D4727">
        <w:rPr>
          <w:sz w:val="16"/>
          <w:szCs w:val="16"/>
        </w:rPr>
        <w:softHyphen/>
        <w:t>ścią poru</w:t>
      </w:r>
      <w:r w:rsidRPr="006D4727">
        <w:rPr>
          <w:sz w:val="16"/>
          <w:szCs w:val="16"/>
        </w:rPr>
        <w:softHyphen/>
        <w:t>szają się pomiędzy znakami, języ</w:t>
      </w:r>
      <w:r w:rsidRPr="006D4727">
        <w:rPr>
          <w:sz w:val="16"/>
          <w:szCs w:val="16"/>
        </w:rPr>
        <w:softHyphen/>
        <w:t>kami i miej</w:t>
      </w:r>
      <w:r w:rsidRPr="006D4727">
        <w:rPr>
          <w:sz w:val="16"/>
          <w:szCs w:val="16"/>
        </w:rPr>
        <w:softHyphen/>
        <w:t>scami, czerpią przy</w:t>
      </w:r>
      <w:r w:rsidRPr="006D4727">
        <w:rPr>
          <w:sz w:val="16"/>
          <w:szCs w:val="16"/>
        </w:rPr>
        <w:softHyphen/>
        <w:t>jem</w:t>
      </w:r>
      <w:r w:rsidRPr="006D4727">
        <w:rPr>
          <w:sz w:val="16"/>
          <w:szCs w:val="16"/>
        </w:rPr>
        <w:softHyphen/>
        <w:t xml:space="preserve">ność ze swojej </w:t>
      </w:r>
      <w:r w:rsidRPr="006D4727">
        <w:rPr>
          <w:b/>
          <w:sz w:val="16"/>
          <w:szCs w:val="16"/>
        </w:rPr>
        <w:t>płynnej tożsa</w:t>
      </w:r>
      <w:r w:rsidRPr="006D4727">
        <w:rPr>
          <w:b/>
          <w:sz w:val="16"/>
          <w:szCs w:val="16"/>
        </w:rPr>
        <w:softHyphen/>
        <w:t>mości</w:t>
      </w:r>
      <w:r w:rsidRPr="006D4727">
        <w:rPr>
          <w:sz w:val="16"/>
          <w:szCs w:val="16"/>
        </w:rPr>
        <w:t xml:space="preserve"> oraz tacy, których egzy</w:t>
      </w:r>
      <w:r w:rsidRPr="006D4727">
        <w:rPr>
          <w:sz w:val="16"/>
          <w:szCs w:val="16"/>
        </w:rPr>
        <w:softHyphen/>
        <w:t>stencja jest zagro</w:t>
      </w:r>
      <w:r w:rsidRPr="006D4727">
        <w:rPr>
          <w:sz w:val="16"/>
          <w:szCs w:val="16"/>
        </w:rPr>
        <w:softHyphen/>
        <w:t>żona, którzy z powodów poli</w:t>
      </w:r>
      <w:r w:rsidRPr="006D4727">
        <w:rPr>
          <w:sz w:val="16"/>
          <w:szCs w:val="16"/>
        </w:rPr>
        <w:softHyphen/>
        <w:t>tycz</w:t>
      </w:r>
      <w:r w:rsidRPr="006D4727">
        <w:rPr>
          <w:sz w:val="16"/>
          <w:szCs w:val="16"/>
        </w:rPr>
        <w:softHyphen/>
        <w:t>nych, ekono</w:t>
      </w:r>
      <w:r w:rsidRPr="006D4727">
        <w:rPr>
          <w:sz w:val="16"/>
          <w:szCs w:val="16"/>
        </w:rPr>
        <w:softHyphen/>
        <w:t>micz</w:t>
      </w:r>
      <w:r w:rsidRPr="006D4727">
        <w:rPr>
          <w:sz w:val="16"/>
          <w:szCs w:val="16"/>
        </w:rPr>
        <w:softHyphen/>
        <w:t xml:space="preserve">nych </w:t>
      </w:r>
      <w:r>
        <w:rPr>
          <w:sz w:val="16"/>
          <w:szCs w:val="16"/>
        </w:rPr>
        <w:t>są</w:t>
      </w:r>
      <w:r w:rsidRPr="006D4727">
        <w:rPr>
          <w:sz w:val="16"/>
          <w:szCs w:val="16"/>
        </w:rPr>
        <w:t xml:space="preserve"> zmuszeni do zmiany miejsca pobytu.</w:t>
      </w:r>
    </w:p>
    <w:p w:rsidR="00D81AEE" w:rsidRPr="006D4727" w:rsidRDefault="00D81AEE" w:rsidP="006D4727">
      <w:pPr>
        <w:pStyle w:val="NormalnyWeb"/>
        <w:spacing w:before="0" w:beforeAutospacing="0" w:after="0" w:afterAutospacing="0"/>
        <w:jc w:val="both"/>
        <w:rPr>
          <w:sz w:val="16"/>
          <w:szCs w:val="16"/>
        </w:rPr>
      </w:pPr>
      <w:r w:rsidRPr="006D4727">
        <w:rPr>
          <w:sz w:val="16"/>
          <w:szCs w:val="16"/>
        </w:rPr>
        <w:t xml:space="preserve">       Kto może w dzisiej</w:t>
      </w:r>
      <w:r w:rsidRPr="006D4727">
        <w:rPr>
          <w:sz w:val="16"/>
          <w:szCs w:val="16"/>
        </w:rPr>
        <w:softHyphen/>
        <w:t>szym świecie pozwolić sobie na wybór noma</w:t>
      </w:r>
      <w:r w:rsidRPr="006D4727">
        <w:rPr>
          <w:sz w:val="16"/>
          <w:szCs w:val="16"/>
        </w:rPr>
        <w:softHyphen/>
        <w:t>dycz</w:t>
      </w:r>
      <w:r w:rsidRPr="006D4727">
        <w:rPr>
          <w:sz w:val="16"/>
          <w:szCs w:val="16"/>
        </w:rPr>
        <w:softHyphen/>
        <w:t>nego trybu życia? Czy noma</w:t>
      </w:r>
      <w:r w:rsidRPr="006D4727">
        <w:rPr>
          <w:sz w:val="16"/>
          <w:szCs w:val="16"/>
        </w:rPr>
        <w:softHyphen/>
        <w:t>dyzm stał się przy</w:t>
      </w:r>
      <w:r w:rsidRPr="006D4727">
        <w:rPr>
          <w:sz w:val="16"/>
          <w:szCs w:val="16"/>
        </w:rPr>
        <w:softHyphen/>
        <w:t>wi</w:t>
      </w:r>
      <w:r w:rsidRPr="006D4727">
        <w:rPr>
          <w:sz w:val="16"/>
          <w:szCs w:val="16"/>
        </w:rPr>
        <w:softHyphen/>
        <w:t>lejem?Czy noma</w:t>
      </w:r>
      <w:r w:rsidRPr="006D4727">
        <w:rPr>
          <w:sz w:val="16"/>
          <w:szCs w:val="16"/>
        </w:rPr>
        <w:softHyphen/>
        <w:t>dyczny tryb życia nie powi</w:t>
      </w:r>
      <w:r w:rsidRPr="006D4727">
        <w:rPr>
          <w:sz w:val="16"/>
          <w:szCs w:val="16"/>
        </w:rPr>
        <w:softHyphen/>
        <w:t>nien być niekom</w:t>
      </w:r>
      <w:r w:rsidRPr="006D4727">
        <w:rPr>
          <w:sz w:val="16"/>
          <w:szCs w:val="16"/>
        </w:rPr>
        <w:softHyphen/>
        <w:t>for</w:t>
      </w:r>
      <w:r w:rsidRPr="006D4727">
        <w:rPr>
          <w:sz w:val="16"/>
          <w:szCs w:val="16"/>
        </w:rPr>
        <w:softHyphen/>
        <w:t>towy, niebez</w:t>
      </w:r>
      <w:r w:rsidRPr="006D4727">
        <w:rPr>
          <w:sz w:val="16"/>
          <w:szCs w:val="16"/>
        </w:rPr>
        <w:softHyphen/>
        <w:t>pieczny, wyma</w:t>
      </w:r>
      <w:r w:rsidRPr="006D4727">
        <w:rPr>
          <w:sz w:val="16"/>
          <w:szCs w:val="16"/>
        </w:rPr>
        <w:softHyphen/>
        <w:t>ga</w:t>
      </w:r>
      <w:r w:rsidRPr="006D4727">
        <w:rPr>
          <w:sz w:val="16"/>
          <w:szCs w:val="16"/>
        </w:rPr>
        <w:softHyphen/>
        <w:t>jący podwyż</w:t>
      </w:r>
      <w:r w:rsidRPr="006D4727">
        <w:rPr>
          <w:sz w:val="16"/>
          <w:szCs w:val="16"/>
        </w:rPr>
        <w:softHyphen/>
        <w:t>szonej czuj</w:t>
      </w:r>
      <w:r w:rsidRPr="006D4727">
        <w:rPr>
          <w:sz w:val="16"/>
          <w:szCs w:val="16"/>
        </w:rPr>
        <w:softHyphen/>
        <w:t>ności? Czy nie jest to para</w:t>
      </w:r>
      <w:r w:rsidRPr="006D4727">
        <w:rPr>
          <w:sz w:val="16"/>
          <w:szCs w:val="16"/>
        </w:rPr>
        <w:softHyphen/>
        <w:t>doksem, iż niektórzy współ</w:t>
      </w:r>
      <w:r w:rsidRPr="006D4727">
        <w:rPr>
          <w:sz w:val="16"/>
          <w:szCs w:val="16"/>
        </w:rPr>
        <w:softHyphen/>
        <w:t>cześni nomadzi poru</w:t>
      </w:r>
      <w:r w:rsidRPr="006D4727">
        <w:rPr>
          <w:sz w:val="16"/>
          <w:szCs w:val="16"/>
        </w:rPr>
        <w:softHyphen/>
        <w:t>szają się w ramach sprawnie funk</w:t>
      </w:r>
      <w:r w:rsidRPr="006D4727">
        <w:rPr>
          <w:sz w:val="16"/>
          <w:szCs w:val="16"/>
        </w:rPr>
        <w:softHyphen/>
        <w:t>cjo</w:t>
      </w:r>
      <w:r w:rsidRPr="006D4727">
        <w:rPr>
          <w:sz w:val="16"/>
          <w:szCs w:val="16"/>
        </w:rPr>
        <w:softHyphen/>
        <w:t>nu</w:t>
      </w:r>
      <w:r w:rsidRPr="006D4727">
        <w:rPr>
          <w:sz w:val="16"/>
          <w:szCs w:val="16"/>
        </w:rPr>
        <w:softHyphen/>
        <w:t>ją</w:t>
      </w:r>
      <w:r w:rsidRPr="006D4727">
        <w:rPr>
          <w:sz w:val="16"/>
          <w:szCs w:val="16"/>
        </w:rPr>
        <w:softHyphen/>
        <w:t>cego systemu wymiany akade</w:t>
      </w:r>
      <w:r w:rsidRPr="006D4727">
        <w:rPr>
          <w:sz w:val="16"/>
          <w:szCs w:val="16"/>
        </w:rPr>
        <w:softHyphen/>
        <w:t>mic</w:t>
      </w:r>
      <w:r w:rsidRPr="006D4727">
        <w:rPr>
          <w:sz w:val="16"/>
          <w:szCs w:val="16"/>
        </w:rPr>
        <w:softHyphen/>
        <w:t>kiej, jak profe</w:t>
      </w:r>
      <w:r w:rsidRPr="006D4727">
        <w:rPr>
          <w:sz w:val="16"/>
          <w:szCs w:val="16"/>
        </w:rPr>
        <w:softHyphen/>
        <w:t>so</w:t>
      </w:r>
      <w:r w:rsidRPr="006D4727">
        <w:rPr>
          <w:sz w:val="16"/>
          <w:szCs w:val="16"/>
        </w:rPr>
        <w:softHyphen/>
        <w:t>rowie i studenci ze stypen</w:t>
      </w:r>
      <w:r w:rsidRPr="006D4727">
        <w:rPr>
          <w:sz w:val="16"/>
          <w:szCs w:val="16"/>
        </w:rPr>
        <w:softHyphen/>
        <w:t>dium Erasmusa, jak również artyści korzy</w:t>
      </w:r>
      <w:r w:rsidRPr="006D4727">
        <w:rPr>
          <w:sz w:val="16"/>
          <w:szCs w:val="16"/>
        </w:rPr>
        <w:softHyphen/>
        <w:t>sta</w:t>
      </w:r>
      <w:r w:rsidRPr="006D4727">
        <w:rPr>
          <w:sz w:val="16"/>
          <w:szCs w:val="16"/>
        </w:rPr>
        <w:softHyphen/>
        <w:t>jący z programów rezy</w:t>
      </w:r>
      <w:r w:rsidRPr="006D4727">
        <w:rPr>
          <w:sz w:val="16"/>
          <w:szCs w:val="16"/>
        </w:rPr>
        <w:softHyphen/>
        <w:t>den</w:t>
      </w:r>
      <w:r w:rsidRPr="006D4727">
        <w:rPr>
          <w:sz w:val="16"/>
          <w:szCs w:val="16"/>
        </w:rPr>
        <w:softHyphen/>
        <w:t>cyj</w:t>
      </w:r>
      <w:r w:rsidRPr="006D4727">
        <w:rPr>
          <w:sz w:val="16"/>
          <w:szCs w:val="16"/>
        </w:rPr>
        <w:softHyphen/>
        <w:t>nych, podczas gdy inni nomadzi śnią o stabi</w:t>
      </w:r>
      <w:r w:rsidRPr="006D4727">
        <w:rPr>
          <w:sz w:val="16"/>
          <w:szCs w:val="16"/>
        </w:rPr>
        <w:softHyphen/>
        <w:t>li</w:t>
      </w:r>
      <w:r w:rsidRPr="006D4727">
        <w:rPr>
          <w:sz w:val="16"/>
          <w:szCs w:val="16"/>
        </w:rPr>
        <w:softHyphen/>
        <w:t>zacji?</w:t>
      </w:r>
    </w:p>
    <w:p w:rsidR="00D81AEE" w:rsidRPr="006D4727" w:rsidRDefault="00D81AEE" w:rsidP="006D4727">
      <w:pPr>
        <w:pStyle w:val="NormalnyWeb"/>
        <w:spacing w:before="0" w:beforeAutospacing="0" w:after="0" w:afterAutospacing="0"/>
        <w:jc w:val="both"/>
        <w:rPr>
          <w:sz w:val="16"/>
          <w:szCs w:val="16"/>
        </w:rPr>
      </w:pPr>
      <w:r w:rsidRPr="006D4727">
        <w:rPr>
          <w:sz w:val="16"/>
          <w:szCs w:val="16"/>
        </w:rPr>
        <w:t xml:space="preserve">      Tak jak pan Jourdain</w:t>
      </w:r>
      <w:r>
        <w:rPr>
          <w:sz w:val="16"/>
          <w:szCs w:val="16"/>
        </w:rPr>
        <w:t>**</w:t>
      </w:r>
      <w:r w:rsidRPr="006D4727">
        <w:rPr>
          <w:sz w:val="16"/>
          <w:szCs w:val="16"/>
        </w:rPr>
        <w:t xml:space="preserve"> nie wiedział, że mówi prozą, tak każdy współczesny humanista wie, że – jeśli pozwala sobie na swobodny dobór lektur i skojarzeń – uprawia „nomadyzm humanistyczny”. Pojęcie to gości na dobre w słowniku współczesnych autorów, i na profesjonalnych blogach. Jest on jednakże jednostronny – niemal w</w:t>
      </w:r>
      <w:r w:rsidRPr="006D4727">
        <w:rPr>
          <w:sz w:val="16"/>
          <w:szCs w:val="16"/>
        </w:rPr>
        <w:t>y</w:t>
      </w:r>
      <w:r w:rsidRPr="006D4727">
        <w:rPr>
          <w:sz w:val="16"/>
          <w:szCs w:val="16"/>
        </w:rPr>
        <w:t xml:space="preserve">łącznie kognitywny [(łac. </w:t>
      </w:r>
      <w:r w:rsidRPr="006D4727">
        <w:rPr>
          <w:i/>
          <w:sz w:val="16"/>
          <w:szCs w:val="16"/>
        </w:rPr>
        <w:t>cognitio</w:t>
      </w:r>
      <w:r w:rsidRPr="006D4727">
        <w:rPr>
          <w:sz w:val="16"/>
          <w:szCs w:val="16"/>
        </w:rPr>
        <w:t xml:space="preserve"> = poznanie) odnoszący się do poznania czegoś], albowiem większość ludzi nauki prowadzi osiadły tryb życia. Fakt ten rekompensują sobie ruchliwością imaginatywną - swobodnym „buszowaniem” po obszarze swojej dyscypliny.</w:t>
      </w:r>
    </w:p>
    <w:p w:rsidR="00D81AEE" w:rsidRPr="006D4727" w:rsidRDefault="00D81AEE" w:rsidP="006D4727">
      <w:pPr>
        <w:pStyle w:val="NormalnyWeb"/>
        <w:spacing w:before="0" w:beforeAutospacing="0" w:after="0" w:afterAutospacing="0"/>
        <w:jc w:val="both"/>
        <w:rPr>
          <w:sz w:val="16"/>
          <w:szCs w:val="16"/>
        </w:rPr>
      </w:pPr>
      <w:r w:rsidRPr="006D4727">
        <w:rPr>
          <w:sz w:val="16"/>
          <w:szCs w:val="16"/>
        </w:rPr>
        <w:t xml:space="preserve">      Czy nie jest to sytuacja podobna do liczniejszej rzeszy faktycznych „nomadów” współczesności, czyli wędrujących za pracą migrantów? Ci z kolei, przemieszczając się fizycznie z jednego miejsca do drugiego, a czasem nawet trafiając w „</w:t>
      </w:r>
      <w:r w:rsidRPr="006D4727">
        <w:rPr>
          <w:b/>
          <w:sz w:val="16"/>
          <w:szCs w:val="16"/>
        </w:rPr>
        <w:t>nie-miejsca</w:t>
      </w:r>
      <w:r w:rsidRPr="006D4727">
        <w:rPr>
          <w:sz w:val="16"/>
          <w:szCs w:val="16"/>
        </w:rPr>
        <w:t>” (kolejna ładna nazwa dzisiejszej humanistyki). Pozostają dosyć stabilni właśnie w tej sferze, która dla naukowców jest obszarem wędrówki. Albowiem z badań (dotyczących mieszkańców wsi, małych miasteczek), wysoko kwalifikowanych pracown</w:t>
      </w:r>
      <w:r w:rsidRPr="006D4727">
        <w:rPr>
          <w:sz w:val="16"/>
          <w:szCs w:val="16"/>
        </w:rPr>
        <w:t>i</w:t>
      </w:r>
      <w:r w:rsidRPr="006D4727">
        <w:rPr>
          <w:sz w:val="16"/>
          <w:szCs w:val="16"/>
        </w:rPr>
        <w:t>ków międzynarodowych korporacji, niejako wbrew losowi, który zmusza ich do przemieszczania się w czasoprzestrzeni tym, co stabilne w ich biografiach jest przywi</w:t>
      </w:r>
      <w:r w:rsidRPr="006D4727">
        <w:rPr>
          <w:sz w:val="16"/>
          <w:szCs w:val="16"/>
        </w:rPr>
        <w:t>ą</w:t>
      </w:r>
      <w:r w:rsidRPr="006D4727">
        <w:rPr>
          <w:sz w:val="16"/>
          <w:szCs w:val="16"/>
        </w:rPr>
        <w:t>zanie do „kraju lat dziecinnych”, do ich „małych ojczyzn” i opłotków rodzinnego domu. To przywiązanie jest formą mentalnego zakorzenienia w tradycji, a nawet retr</w:t>
      </w:r>
      <w:r w:rsidRPr="006D4727">
        <w:rPr>
          <w:sz w:val="16"/>
          <w:szCs w:val="16"/>
        </w:rPr>
        <w:t>a</w:t>
      </w:r>
      <w:r w:rsidRPr="006D4727">
        <w:rPr>
          <w:sz w:val="16"/>
          <w:szCs w:val="16"/>
        </w:rPr>
        <w:t>dycjonalizacji, tym więcej wyraźnej, im bardziej ruchliwi muszą być w rzeczywistości.</w:t>
      </w:r>
    </w:p>
    <w:p w:rsidR="00D81AEE" w:rsidRPr="0082225C" w:rsidRDefault="00D81AEE" w:rsidP="0082225C">
      <w:pPr>
        <w:jc w:val="both"/>
        <w:rPr>
          <w:sz w:val="16"/>
          <w:szCs w:val="16"/>
        </w:rPr>
      </w:pPr>
      <w:r w:rsidRPr="0082225C">
        <w:rPr>
          <w:sz w:val="16"/>
          <w:szCs w:val="16"/>
        </w:rPr>
        <w:t>*</w:t>
      </w:r>
      <w:r w:rsidRPr="0082225C">
        <w:rPr>
          <w:b/>
          <w:sz w:val="16"/>
          <w:szCs w:val="16"/>
        </w:rPr>
        <w:t>Współczynnik humanistyczny</w:t>
      </w:r>
      <w:r w:rsidRPr="0082225C">
        <w:rPr>
          <w:sz w:val="16"/>
          <w:szCs w:val="16"/>
        </w:rPr>
        <w:t xml:space="preserve">” - pojęcie, przez które F. Znaniecki (1882 – 1958) rozumie to, iż </w:t>
      </w:r>
      <w:r w:rsidRPr="0082225C">
        <w:rPr>
          <w:b/>
          <w:sz w:val="16"/>
          <w:szCs w:val="16"/>
        </w:rPr>
        <w:t>1.</w:t>
      </w:r>
      <w:r w:rsidRPr="0082225C">
        <w:rPr>
          <w:sz w:val="16"/>
          <w:szCs w:val="16"/>
        </w:rPr>
        <w:t xml:space="preserve"> „...badacz rozpatruje je (badane zjawiska – A. J. K.) jako </w:t>
      </w:r>
      <w:r w:rsidRPr="0082225C">
        <w:rPr>
          <w:b/>
          <w:sz w:val="16"/>
          <w:szCs w:val="16"/>
        </w:rPr>
        <w:t>czyjeś świadome zjawiska</w:t>
      </w:r>
      <w:r w:rsidRPr="0082225C">
        <w:rPr>
          <w:sz w:val="16"/>
          <w:szCs w:val="16"/>
        </w:rPr>
        <w:t xml:space="preserve">, a więc odnosi je do empirycznych podmiotów, tj. osobników i zbiorowisk doświadczających i działających, i bierze je w tym charakterze, jaki faktycznie posiadają w ludzkim doświadczeniu i działaniu”. Przedstawiona treść pojęcia „współczynnika humanistycznego” jest jednym z założeń </w:t>
      </w:r>
      <w:r w:rsidRPr="0082225C">
        <w:rPr>
          <w:b/>
          <w:sz w:val="16"/>
          <w:szCs w:val="16"/>
        </w:rPr>
        <w:t>wiedzy humanistyc</w:t>
      </w:r>
      <w:r w:rsidRPr="0082225C">
        <w:rPr>
          <w:b/>
          <w:sz w:val="16"/>
          <w:szCs w:val="16"/>
        </w:rPr>
        <w:t>z</w:t>
      </w:r>
      <w:r w:rsidRPr="0082225C">
        <w:rPr>
          <w:b/>
          <w:sz w:val="16"/>
          <w:szCs w:val="16"/>
        </w:rPr>
        <w:t>nej</w:t>
      </w:r>
      <w:r w:rsidRPr="0082225C">
        <w:rPr>
          <w:sz w:val="16"/>
          <w:szCs w:val="16"/>
        </w:rPr>
        <w:t xml:space="preserve">. Kolejnymi są przekonania, że </w:t>
      </w:r>
      <w:r w:rsidRPr="0082225C">
        <w:rPr>
          <w:b/>
          <w:sz w:val="16"/>
          <w:szCs w:val="16"/>
        </w:rPr>
        <w:t>2</w:t>
      </w:r>
      <w:r w:rsidRPr="0082225C">
        <w:rPr>
          <w:sz w:val="16"/>
          <w:szCs w:val="16"/>
        </w:rPr>
        <w:t xml:space="preserve">. „świat kultury składa się z przedmiotów i czynności; przy tym przedmioty są realne jako człony systemów przedmiotów, czynności są idealne jako człony systemów czynności. </w:t>
      </w:r>
      <w:r w:rsidRPr="0082225C">
        <w:rPr>
          <w:b/>
          <w:sz w:val="16"/>
          <w:szCs w:val="16"/>
        </w:rPr>
        <w:t>3</w:t>
      </w:r>
      <w:r w:rsidRPr="0082225C">
        <w:rPr>
          <w:sz w:val="16"/>
          <w:szCs w:val="16"/>
        </w:rPr>
        <w:t xml:space="preserve">. Każdy przedmiot jest aktualnym lub potencjalnym przedmiotem czynności, czyli wartością; każda czynność aktualnie lub potencjalnie działa na przedmioty, </w:t>
      </w:r>
      <w:r w:rsidRPr="0082225C">
        <w:rPr>
          <w:b/>
          <w:sz w:val="16"/>
          <w:szCs w:val="16"/>
        </w:rPr>
        <w:t>czyli wyraża się w aktach,</w:t>
      </w:r>
      <w:r w:rsidRPr="0082225C">
        <w:rPr>
          <w:sz w:val="16"/>
          <w:szCs w:val="16"/>
        </w:rPr>
        <w:t xml:space="preserve"> wywierających wpływ realny”.</w:t>
      </w:r>
    </w:p>
    <w:p w:rsidR="00D81AEE" w:rsidRPr="0082225C" w:rsidRDefault="00D81AEE" w:rsidP="0082225C">
      <w:pPr>
        <w:pStyle w:val="Tekstprzypisudolnego"/>
        <w:jc w:val="both"/>
        <w:rPr>
          <w:sz w:val="16"/>
          <w:szCs w:val="16"/>
        </w:rPr>
      </w:pPr>
      <w:r w:rsidRPr="0082225C">
        <w:rPr>
          <w:sz w:val="16"/>
          <w:szCs w:val="16"/>
        </w:rPr>
        <w:t xml:space="preserve">**Kategoria </w:t>
      </w:r>
      <w:r w:rsidRPr="0082225C">
        <w:rPr>
          <w:b/>
          <w:sz w:val="16"/>
          <w:szCs w:val="16"/>
        </w:rPr>
        <w:t>fallocentryzmu</w:t>
      </w:r>
      <w:r w:rsidRPr="0082225C">
        <w:rPr>
          <w:sz w:val="16"/>
          <w:szCs w:val="16"/>
        </w:rPr>
        <w:t xml:space="preserve"> (kultura umieszczająca </w:t>
      </w:r>
      <w:r w:rsidRPr="0082225C">
        <w:rPr>
          <w:i/>
          <w:sz w:val="16"/>
          <w:szCs w:val="16"/>
        </w:rPr>
        <w:t xml:space="preserve">fallusa </w:t>
      </w:r>
      <w:r w:rsidRPr="0082225C">
        <w:rPr>
          <w:sz w:val="16"/>
          <w:szCs w:val="16"/>
        </w:rPr>
        <w:t xml:space="preserve">w centrum) wskazuje, że seksizm </w:t>
      </w:r>
      <w:r>
        <w:rPr>
          <w:sz w:val="16"/>
          <w:szCs w:val="16"/>
        </w:rPr>
        <w:t xml:space="preserve">- </w:t>
      </w:r>
      <w:r w:rsidRPr="0082225C">
        <w:rPr>
          <w:sz w:val="16"/>
          <w:szCs w:val="16"/>
        </w:rPr>
        <w:t>jednostkowe poglądy, zachowania oraz patriarchat – zjawiska z poziomu społecznego nie wystarczają dla rozumienia statusu kobiet. Źródła upłciowienia i wynikające zeń nierówność, wykluczenie kobiet zakorzenione jest głąbiej niż w osob</w:t>
      </w:r>
      <w:r w:rsidRPr="0082225C">
        <w:rPr>
          <w:sz w:val="16"/>
          <w:szCs w:val="16"/>
        </w:rPr>
        <w:t>i</w:t>
      </w:r>
      <w:r w:rsidRPr="0082225C">
        <w:rPr>
          <w:sz w:val="16"/>
          <w:szCs w:val="16"/>
        </w:rPr>
        <w:t xml:space="preserve">stych uprzedzeniach i strukturach społecznych – w strukturze bycia bytu, jego religijnym przejawie, i w zontologizowanym pragnieniu. </w:t>
      </w:r>
    </w:p>
    <w:p w:rsidR="00D81AEE" w:rsidRPr="006D4727" w:rsidRDefault="00D81AEE" w:rsidP="006D4727">
      <w:pPr>
        <w:pStyle w:val="NormalnyWeb"/>
        <w:shd w:val="clear" w:color="auto" w:fill="FFFFFF"/>
        <w:spacing w:before="0" w:beforeAutospacing="0" w:after="0" w:afterAutospacing="0"/>
        <w:jc w:val="both"/>
        <w:rPr>
          <w:sz w:val="16"/>
          <w:szCs w:val="16"/>
        </w:rPr>
      </w:pPr>
      <w:r w:rsidRPr="006D4727">
        <w:rPr>
          <w:sz w:val="16"/>
          <w:szCs w:val="16"/>
        </w:rPr>
        <w:t>**</w:t>
      </w:r>
      <w:r>
        <w:rPr>
          <w:sz w:val="16"/>
          <w:szCs w:val="16"/>
        </w:rPr>
        <w:t>*</w:t>
      </w:r>
      <w:r w:rsidRPr="006D4727">
        <w:rPr>
          <w:sz w:val="16"/>
          <w:szCs w:val="16"/>
        </w:rPr>
        <w:t>Zob. J. B. Poquelin (</w:t>
      </w:r>
      <w:r w:rsidRPr="0082225C">
        <w:rPr>
          <w:b/>
          <w:sz w:val="16"/>
          <w:szCs w:val="16"/>
        </w:rPr>
        <w:t>Molier)</w:t>
      </w:r>
      <w:r w:rsidRPr="006D4727">
        <w:rPr>
          <w:sz w:val="16"/>
          <w:szCs w:val="16"/>
        </w:rPr>
        <w:t xml:space="preserve"> (1622 – 1673), </w:t>
      </w:r>
      <w:r w:rsidRPr="006D4727">
        <w:rPr>
          <w:i/>
          <w:sz w:val="16"/>
          <w:szCs w:val="16"/>
        </w:rPr>
        <w:t>Mieszczanin szlachcicem</w:t>
      </w:r>
      <w:r w:rsidRPr="006D4727">
        <w:rPr>
          <w:sz w:val="16"/>
          <w:szCs w:val="16"/>
        </w:rPr>
        <w:t xml:space="preserve"> (1670), ZNiO, Lwów 1937. B</w:t>
      </w:r>
      <w:r w:rsidRPr="006D4727">
        <w:rPr>
          <w:color w:val="333333"/>
          <w:sz w:val="16"/>
          <w:szCs w:val="16"/>
        </w:rPr>
        <w:t>ohater główny i tytułowy; ponad czterdziestoletni bogaty mies</w:t>
      </w:r>
      <w:r w:rsidRPr="006D4727">
        <w:rPr>
          <w:color w:val="333333"/>
          <w:sz w:val="16"/>
          <w:szCs w:val="16"/>
        </w:rPr>
        <w:t>z</w:t>
      </w:r>
      <w:r w:rsidRPr="006D4727">
        <w:rPr>
          <w:color w:val="333333"/>
          <w:sz w:val="16"/>
          <w:szCs w:val="16"/>
        </w:rPr>
        <w:t>czanin paryski. Wygląd: Pan Jourdain ubiera się modnie, ale że nie ma gustu, krawcy i projektanci go naciągają. Ubrany jest śmiesznie - w strojny kaftan, przesadnie obcisłe pończochy, zbyt ciasne trzewiki. Do "wytrwania" w tym stroju przekonuje go jedno zdanie: taki jest strój szlachecki. Ma czterdzieści kilka lat, jest bogaty, dlat</w:t>
      </w:r>
      <w:r w:rsidRPr="006D4727">
        <w:rPr>
          <w:color w:val="333333"/>
          <w:sz w:val="16"/>
          <w:szCs w:val="16"/>
        </w:rPr>
        <w:t>e</w:t>
      </w:r>
      <w:r w:rsidRPr="006D4727">
        <w:rPr>
          <w:color w:val="333333"/>
          <w:sz w:val="16"/>
          <w:szCs w:val="16"/>
        </w:rPr>
        <w:t>go chce być szlachcicem. Majątek odziedziczył po ojcu, który był kupcem, a którego profesji syn się wstydzi. Uważa, że wyrazem szlachectwa są: strój, wykształcenie (zatrudnia nauczycieli), w rzeczywistości nie ma gustu i nie jest także zainteresowany wiedzą. Wystawia się na pośmiewisko. Jest to człowiek pyszałkowaty, bez sam</w:t>
      </w:r>
      <w:r w:rsidRPr="006D4727">
        <w:rPr>
          <w:color w:val="333333"/>
          <w:sz w:val="16"/>
          <w:szCs w:val="16"/>
        </w:rPr>
        <w:t>o</w:t>
      </w:r>
      <w:r w:rsidRPr="006D4727">
        <w:rPr>
          <w:color w:val="333333"/>
          <w:sz w:val="16"/>
          <w:szCs w:val="16"/>
        </w:rPr>
        <w:t>krytycyzmu. Jest głupi, prymitywny, nieokrzesany. Łasy na pieniądze. Gardzi ludźmi niższego stanu. To człowiek ambitny, ale bezmyślny.</w:t>
      </w:r>
    </w:p>
  </w:footnote>
  <w:footnote w:id="308">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Por. Rdz 3, 5.</w:t>
      </w:r>
    </w:p>
  </w:footnote>
  <w:footnote w:id="309">
    <w:p w:rsidR="00D81AEE" w:rsidRDefault="00D81AEE" w:rsidP="00EA1765">
      <w:pPr>
        <w:pStyle w:val="Teksttreci0"/>
        <w:shd w:val="clear" w:color="auto" w:fill="auto"/>
        <w:ind w:left="20" w:right="20"/>
      </w:pPr>
      <w:r>
        <w:rPr>
          <w:rStyle w:val="Odwoanieprzypisudolnego"/>
        </w:rPr>
        <w:footnoteRef/>
      </w:r>
      <w:r w:rsidRPr="00304191">
        <w:rPr>
          <w:b/>
        </w:rPr>
        <w:t>Ruch Nowego Ducha</w:t>
      </w:r>
      <w:r>
        <w:t xml:space="preserve"> rozwinął się spon</w:t>
      </w:r>
      <w:r>
        <w:softHyphen/>
        <w:t>tanicznie w opozycji zarówno do technokratyzmu lat siedemdziesiątych, jak i radykalnych postulatów lat 66 - 68. Ową „id</w:t>
      </w:r>
      <w:r>
        <w:t>e</w:t>
      </w:r>
      <w:r>
        <w:t>ologię" trudno jest określić, bo ciągle się zmienia. Jest to nurt poszukiwań duchowych od okultyzmu, do chrześcijaństwa ezoterycznego i gnozy orien</w:t>
      </w:r>
      <w:r>
        <w:softHyphen/>
        <w:t>talnej. Obejmuje on także ruchy ekologiczne, parlamentarne i poza oraz związane z neopogaństwem</w:t>
      </w:r>
      <w:r>
        <w:rPr>
          <w:rStyle w:val="TeksttreciKursywa"/>
        </w:rPr>
        <w:t>.</w:t>
      </w:r>
      <w:r>
        <w:t xml:space="preserve"> Nowy Duch wchodzi do nauki, poszukując jednolitego porządku w świecie przyrody ożywionej i nieożywio</w:t>
      </w:r>
      <w:r>
        <w:softHyphen/>
        <w:t>nej; bada parapsychologiczne zdolności człowieka; tajemnice kultury popularnej: latające spodki, cywilizacje delfinów czy duchy zmarłych zasi</w:t>
      </w:r>
      <w:r>
        <w:t>a</w:t>
      </w:r>
      <w:r>
        <w:t>dajacych przy spirytystycznych stolikach. Ruch Nowego Ducha tworzą alternatywne szkoły leczenia, eksperymentalne trendy w psychoterapii, studia nad stanami świ</w:t>
      </w:r>
      <w:r>
        <w:t>a</w:t>
      </w:r>
      <w:r>
        <w:t>domości, astrologię, kultury egzotycz</w:t>
      </w:r>
      <w:r>
        <w:softHyphen/>
        <w:t>ne oraz zainteresowania światem roślin, zwierząt i minerałów, energooszczędne techno</w:t>
      </w:r>
      <w:r>
        <w:softHyphen/>
        <w:t>logie i idee decentralizacji życia polityczn</w:t>
      </w:r>
      <w:r>
        <w:t>e</w:t>
      </w:r>
      <w:r>
        <w:t>go. Ruch tworzą intelektualiści, charyzmatyczni reformatorzy religijni, biznesmeni, poli</w:t>
      </w:r>
      <w:r>
        <w:softHyphen/>
        <w:t>tycy, hobbiści, szarlatani.</w:t>
      </w:r>
    </w:p>
    <w:p w:rsidR="00D81AEE" w:rsidRDefault="00D81AEE" w:rsidP="00EA1765">
      <w:pPr>
        <w:pStyle w:val="Teksttreci0"/>
        <w:shd w:val="clear" w:color="auto" w:fill="auto"/>
        <w:ind w:left="20" w:right="20"/>
      </w:pPr>
      <w:r>
        <w:t xml:space="preserve">      Ruch Nowej Ery nie jest wymierzony przeciw cywilizacji — jego orędownicy pragną ją zmodyfikować, przystosować do ludzkiego wnętrza i reguł gry świata prz</w:t>
      </w:r>
      <w:r>
        <w:t>y</w:t>
      </w:r>
      <w:r>
        <w:t xml:space="preserve">rody. W zachodniej Europie i w Ameryce funkcjonuje już sieć instytucji „Nowego Ducha”: szkoły, wyższe uczelnie, fundacje i ośrodki badawcze, gospodarstwa rolne, ośrodki psychoterapeutyczne, eksperymentalne wspólnoty. Instytucje te spaja zespół idei: przekonanie, że wszechświat jest </w:t>
      </w:r>
      <w:r w:rsidRPr="001F77AF">
        <w:t>du</w:t>
      </w:r>
      <w:r>
        <w:t>chowy;</w:t>
      </w:r>
      <w:r w:rsidRPr="001F77AF">
        <w:t xml:space="preserve"> że tworzy jedną całość</w:t>
      </w:r>
      <w:r>
        <w:t>;</w:t>
      </w:r>
      <w:r w:rsidRPr="001F77AF">
        <w:t xml:space="preserve"> że czł</w:t>
      </w:r>
      <w:r w:rsidRPr="001F77AF">
        <w:t>o</w:t>
      </w:r>
      <w:r w:rsidRPr="001F77AF">
        <w:t xml:space="preserve">wiek </w:t>
      </w:r>
      <w:r>
        <w:t xml:space="preserve">ma szansę o własnych siłach zdobyć szczęście; wiara, że istnieje wiele dróg do zbawienia. </w:t>
      </w:r>
    </w:p>
  </w:footnote>
  <w:footnote w:id="310">
    <w:p w:rsidR="00D81AEE" w:rsidRPr="0082225C" w:rsidRDefault="00D81AEE" w:rsidP="0082225C">
      <w:pPr>
        <w:pStyle w:val="Tekstprzypisudolnego"/>
        <w:jc w:val="both"/>
        <w:rPr>
          <w:sz w:val="16"/>
          <w:szCs w:val="16"/>
        </w:rPr>
      </w:pPr>
      <w:r w:rsidRPr="0082225C">
        <w:rPr>
          <w:rStyle w:val="Odwoanieprzypisudolnego"/>
          <w:sz w:val="16"/>
          <w:szCs w:val="16"/>
        </w:rPr>
        <w:footnoteRef/>
      </w:r>
      <w:r w:rsidRPr="0082225C">
        <w:rPr>
          <w:sz w:val="16"/>
          <w:szCs w:val="16"/>
        </w:rPr>
        <w:t xml:space="preserve">Sama rzeczywistość uzasadnia sobą racje swojego współistnienia. </w:t>
      </w:r>
      <w:r>
        <w:rPr>
          <w:sz w:val="16"/>
          <w:szCs w:val="16"/>
        </w:rPr>
        <w:t xml:space="preserve">Jest o oczywista ideologia uzasadniająca, że ponieważ, są bogaci, to znaczy, że muszą być; poniważ są zabójcy, to znaczy, że muszą być!  </w:t>
      </w:r>
    </w:p>
  </w:footnote>
  <w:footnote w:id="311">
    <w:p w:rsidR="00D81AEE" w:rsidRPr="00C83F50" w:rsidRDefault="00D81AEE" w:rsidP="00C83F50">
      <w:pPr>
        <w:pStyle w:val="Tekstprzypisudolnego"/>
        <w:jc w:val="both"/>
        <w:rPr>
          <w:sz w:val="16"/>
          <w:szCs w:val="16"/>
        </w:rPr>
      </w:pPr>
      <w:r w:rsidRPr="00C83F50">
        <w:rPr>
          <w:rStyle w:val="Odwoanieprzypisudolnego"/>
          <w:sz w:val="16"/>
          <w:szCs w:val="16"/>
        </w:rPr>
        <w:footnoteRef/>
      </w:r>
      <w:r w:rsidRPr="00C83F50">
        <w:rPr>
          <w:b/>
          <w:i/>
          <w:iCs/>
          <w:sz w:val="16"/>
          <w:szCs w:val="16"/>
        </w:rPr>
        <w:t>Homo homini</w:t>
      </w:r>
      <w:r>
        <w:rPr>
          <w:b/>
          <w:i/>
          <w:iCs/>
          <w:sz w:val="16"/>
          <w:szCs w:val="16"/>
        </w:rPr>
        <w:t xml:space="preserve"> </w:t>
      </w:r>
      <w:r w:rsidRPr="00C83F50">
        <w:rPr>
          <w:b/>
          <w:i/>
          <w:iCs/>
          <w:sz w:val="16"/>
          <w:szCs w:val="16"/>
        </w:rPr>
        <w:t>lupus</w:t>
      </w:r>
      <w:r>
        <w:rPr>
          <w:b/>
          <w:i/>
          <w:iCs/>
          <w:sz w:val="16"/>
          <w:szCs w:val="16"/>
        </w:rPr>
        <w:t xml:space="preserve"> </w:t>
      </w:r>
      <w:r w:rsidRPr="00C83F50">
        <w:rPr>
          <w:b/>
          <w:i/>
          <w:iCs/>
          <w:sz w:val="16"/>
          <w:szCs w:val="16"/>
        </w:rPr>
        <w:t>est</w:t>
      </w:r>
      <w:r w:rsidRPr="00C83F50">
        <w:rPr>
          <w:sz w:val="16"/>
          <w:szCs w:val="16"/>
        </w:rPr>
        <w:t>– autorem tych słów jest Plaut – Titus MacciusPlautus z Sarsiny, Umbria; ok. 250 – 184 p. n. e., komediopisarz rzymski</w:t>
      </w:r>
      <w:r>
        <w:rPr>
          <w:sz w:val="16"/>
          <w:szCs w:val="16"/>
        </w:rPr>
        <w:t>. Z tą sentencją wspó</w:t>
      </w:r>
      <w:r>
        <w:rPr>
          <w:sz w:val="16"/>
          <w:szCs w:val="16"/>
        </w:rPr>
        <w:t>ł</w:t>
      </w:r>
      <w:r>
        <w:rPr>
          <w:sz w:val="16"/>
          <w:szCs w:val="16"/>
        </w:rPr>
        <w:t xml:space="preserve">występuje stwierdzenie, że </w:t>
      </w:r>
      <w:r w:rsidRPr="00C83F50">
        <w:rPr>
          <w:b/>
          <w:i/>
          <w:sz w:val="16"/>
          <w:szCs w:val="16"/>
        </w:rPr>
        <w:t>homo homini Bogiem est</w:t>
      </w:r>
      <w:r>
        <w:rPr>
          <w:sz w:val="16"/>
          <w:szCs w:val="16"/>
        </w:rPr>
        <w:t>.</w:t>
      </w:r>
    </w:p>
  </w:footnote>
  <w:footnote w:id="312">
    <w:p w:rsidR="00D81AEE" w:rsidRPr="00C92EA6" w:rsidRDefault="00D81AEE" w:rsidP="00C92EA6">
      <w:pPr>
        <w:pStyle w:val="Tekstprzypisudolnego"/>
        <w:jc w:val="both"/>
        <w:rPr>
          <w:sz w:val="16"/>
          <w:szCs w:val="16"/>
        </w:rPr>
      </w:pPr>
      <w:r w:rsidRPr="004B190A">
        <w:rPr>
          <w:rStyle w:val="Odwoanieprzypisudolnego"/>
          <w:sz w:val="16"/>
          <w:szCs w:val="16"/>
        </w:rPr>
        <w:footnoteRef/>
      </w:r>
      <w:r w:rsidRPr="00C92EA6">
        <w:rPr>
          <w:b/>
          <w:sz w:val="16"/>
          <w:szCs w:val="16"/>
        </w:rPr>
        <w:t>Globalny konflikt pracy z kapitałem</w:t>
      </w:r>
      <w:r w:rsidRPr="004B190A">
        <w:rPr>
          <w:sz w:val="16"/>
          <w:szCs w:val="16"/>
        </w:rPr>
        <w:t xml:space="preserve"> sprowadza się do sprzeczności antagonistycznych, zaistniałych pomiędzy, państwami kapitalistycznymi a państwami socjal</w:t>
      </w:r>
      <w:r w:rsidRPr="004B190A">
        <w:rPr>
          <w:sz w:val="16"/>
          <w:szCs w:val="16"/>
        </w:rPr>
        <w:t>i</w:t>
      </w:r>
      <w:r w:rsidRPr="004B190A">
        <w:rPr>
          <w:sz w:val="16"/>
          <w:szCs w:val="16"/>
        </w:rPr>
        <w:t>stycznymi. Te drugie prób</w:t>
      </w:r>
      <w:r>
        <w:rPr>
          <w:sz w:val="16"/>
          <w:szCs w:val="16"/>
        </w:rPr>
        <w:t>owały</w:t>
      </w:r>
      <w:r w:rsidRPr="004B190A">
        <w:rPr>
          <w:sz w:val="16"/>
          <w:szCs w:val="16"/>
        </w:rPr>
        <w:t xml:space="preserve"> p</w:t>
      </w:r>
      <w:r>
        <w:rPr>
          <w:sz w:val="16"/>
          <w:szCs w:val="16"/>
        </w:rPr>
        <w:t>odporządkować</w:t>
      </w:r>
      <w:r w:rsidRPr="004B190A">
        <w:rPr>
          <w:sz w:val="16"/>
          <w:szCs w:val="16"/>
        </w:rPr>
        <w:t xml:space="preserve"> kapitał społeczeństwu</w:t>
      </w:r>
      <w:r>
        <w:rPr>
          <w:sz w:val="16"/>
          <w:szCs w:val="16"/>
        </w:rPr>
        <w:t xml:space="preserve">. </w:t>
      </w:r>
      <w:r w:rsidRPr="004B190A">
        <w:rPr>
          <w:sz w:val="16"/>
          <w:szCs w:val="16"/>
        </w:rPr>
        <w:t xml:space="preserve"> Zastosowano alternatywę w myśleniu o własności środków produkcji i jej praktycznym wdr</w:t>
      </w:r>
      <w:r w:rsidRPr="004B190A">
        <w:rPr>
          <w:sz w:val="16"/>
          <w:szCs w:val="16"/>
        </w:rPr>
        <w:t>a</w:t>
      </w:r>
      <w:r w:rsidRPr="004B190A">
        <w:rPr>
          <w:sz w:val="16"/>
          <w:szCs w:val="16"/>
        </w:rPr>
        <w:t>żaniu. Ich formę prywatną zastąpiono społeczną, a w istocie, w praktyce - państwową. Urzeczywistniano niesprawiedliwość– nazywając ją sprawiedliwością socjal</w:t>
      </w:r>
      <w:r w:rsidRPr="004B190A">
        <w:rPr>
          <w:sz w:val="16"/>
          <w:szCs w:val="16"/>
        </w:rPr>
        <w:t>i</w:t>
      </w:r>
      <w:r w:rsidRPr="004B190A">
        <w:rPr>
          <w:sz w:val="16"/>
          <w:szCs w:val="16"/>
        </w:rPr>
        <w:t xml:space="preserve">styczną, </w:t>
      </w:r>
      <w:r w:rsidRPr="004B190A">
        <w:rPr>
          <w:b/>
          <w:sz w:val="16"/>
          <w:szCs w:val="16"/>
          <w:u w:val="single"/>
        </w:rPr>
        <w:t>podporządkowując</w:t>
      </w:r>
      <w:r w:rsidRPr="004B190A">
        <w:rPr>
          <w:sz w:val="16"/>
          <w:szCs w:val="16"/>
        </w:rPr>
        <w:t xml:space="preserve"> prywatną własność środków produkcji państwu. Sprawiedliwie byłoby gdyby tę własność </w:t>
      </w:r>
      <w:r w:rsidRPr="004B190A">
        <w:rPr>
          <w:b/>
          <w:sz w:val="16"/>
          <w:szCs w:val="16"/>
          <w:u w:val="single"/>
        </w:rPr>
        <w:t>przyporządkowano</w:t>
      </w:r>
      <w:r w:rsidRPr="004B190A">
        <w:rPr>
          <w:sz w:val="16"/>
          <w:szCs w:val="16"/>
          <w:u w:val="single"/>
        </w:rPr>
        <w:t xml:space="preserve">, </w:t>
      </w:r>
      <w:r w:rsidRPr="004B190A">
        <w:rPr>
          <w:b/>
          <w:sz w:val="16"/>
          <w:szCs w:val="16"/>
          <w:u w:val="single"/>
        </w:rPr>
        <w:t>a nie podporządkowano</w:t>
      </w:r>
      <w:r w:rsidRPr="004B190A">
        <w:rPr>
          <w:sz w:val="16"/>
          <w:szCs w:val="16"/>
        </w:rPr>
        <w:t xml:space="preserve">. Albowiem prawdą jest to, że stosunek społeczny powstaje </w:t>
      </w:r>
      <w:r w:rsidRPr="004B190A">
        <w:rPr>
          <w:b/>
          <w:sz w:val="16"/>
          <w:szCs w:val="16"/>
          <w:u w:val="single"/>
        </w:rPr>
        <w:t>tylko i wyłącznie</w:t>
      </w:r>
      <w:r w:rsidRPr="004B190A">
        <w:rPr>
          <w:sz w:val="16"/>
          <w:szCs w:val="16"/>
        </w:rPr>
        <w:t xml:space="preserve"> wtedy, kiedy oba jego człony są sobie </w:t>
      </w:r>
      <w:r w:rsidRPr="004B190A">
        <w:rPr>
          <w:b/>
          <w:sz w:val="16"/>
          <w:szCs w:val="16"/>
        </w:rPr>
        <w:t>przyporządkowane</w:t>
      </w:r>
      <w:r w:rsidRPr="004B190A">
        <w:rPr>
          <w:sz w:val="16"/>
          <w:szCs w:val="16"/>
        </w:rPr>
        <w:t xml:space="preserve">. Jeżeli </w:t>
      </w:r>
      <w:r w:rsidRPr="004B190A">
        <w:rPr>
          <w:b/>
          <w:sz w:val="16"/>
          <w:szCs w:val="16"/>
        </w:rPr>
        <w:t xml:space="preserve">przyporządkowanie </w:t>
      </w:r>
      <w:r w:rsidRPr="004B190A">
        <w:rPr>
          <w:sz w:val="16"/>
          <w:szCs w:val="16"/>
        </w:rPr>
        <w:t xml:space="preserve">zastąpimy </w:t>
      </w:r>
      <w:r w:rsidRPr="004B190A">
        <w:rPr>
          <w:b/>
          <w:sz w:val="16"/>
          <w:szCs w:val="16"/>
        </w:rPr>
        <w:t>podporzadkowaniem</w:t>
      </w:r>
      <w:r w:rsidRPr="004B190A">
        <w:rPr>
          <w:sz w:val="16"/>
          <w:szCs w:val="16"/>
        </w:rPr>
        <w:t xml:space="preserve"> to stosunek społeczny rozpada się zamieniając się w formę </w:t>
      </w:r>
      <w:r w:rsidRPr="004B190A">
        <w:rPr>
          <w:b/>
          <w:sz w:val="16"/>
          <w:szCs w:val="16"/>
        </w:rPr>
        <w:t>przemocy</w:t>
      </w:r>
      <w:r w:rsidRPr="004B190A">
        <w:rPr>
          <w:sz w:val="16"/>
          <w:szCs w:val="16"/>
        </w:rPr>
        <w:t xml:space="preserve"> wymuszaj</w:t>
      </w:r>
      <w:r>
        <w:rPr>
          <w:sz w:val="16"/>
          <w:szCs w:val="16"/>
        </w:rPr>
        <w:t>ą</w:t>
      </w:r>
      <w:r w:rsidRPr="004B190A">
        <w:rPr>
          <w:sz w:val="16"/>
          <w:szCs w:val="16"/>
        </w:rPr>
        <w:t xml:space="preserve">cej poddanie się </w:t>
      </w:r>
      <w:r w:rsidRPr="004B190A">
        <w:rPr>
          <w:b/>
          <w:sz w:val="16"/>
          <w:szCs w:val="16"/>
        </w:rPr>
        <w:t>podporządkowywanegopodp</w:t>
      </w:r>
      <w:r w:rsidRPr="004B190A">
        <w:rPr>
          <w:b/>
          <w:sz w:val="16"/>
          <w:szCs w:val="16"/>
        </w:rPr>
        <w:t>o</w:t>
      </w:r>
      <w:r w:rsidRPr="004B190A">
        <w:rPr>
          <w:b/>
          <w:sz w:val="16"/>
          <w:szCs w:val="16"/>
        </w:rPr>
        <w:t>rządkowującemu</w:t>
      </w:r>
      <w:r w:rsidRPr="004B190A">
        <w:rPr>
          <w:sz w:val="16"/>
          <w:szCs w:val="16"/>
        </w:rPr>
        <w:t>. Tak samo jednostki ludzkie są tylko</w:t>
      </w:r>
      <w:r w:rsidRPr="004B190A">
        <w:rPr>
          <w:b/>
          <w:sz w:val="16"/>
          <w:szCs w:val="16"/>
          <w:u w:val="single"/>
        </w:rPr>
        <w:t>przyporządkowane społeczeństwu</w:t>
      </w:r>
      <w:r w:rsidRPr="004B190A">
        <w:rPr>
          <w:b/>
          <w:sz w:val="16"/>
          <w:szCs w:val="16"/>
        </w:rPr>
        <w:t xml:space="preserve">, </w:t>
      </w:r>
      <w:r w:rsidRPr="004B190A">
        <w:rPr>
          <w:sz w:val="16"/>
          <w:szCs w:val="16"/>
        </w:rPr>
        <w:t>a nie jemu poddane. Dzieje się to: w postaci otrzymanych przekazów gen</w:t>
      </w:r>
      <w:r w:rsidRPr="004B190A">
        <w:rPr>
          <w:sz w:val="16"/>
          <w:szCs w:val="16"/>
        </w:rPr>
        <w:t>e</w:t>
      </w:r>
      <w:r w:rsidRPr="004B190A">
        <w:rPr>
          <w:sz w:val="16"/>
          <w:szCs w:val="16"/>
        </w:rPr>
        <w:t>tycznych oraz współbytującej pracy podmiotowej w historycznie i geograficznie określonej społeczności – środowisku; w pewnym polu współistnienia. To przyporzą</w:t>
      </w:r>
      <w:r w:rsidRPr="004B190A">
        <w:rPr>
          <w:sz w:val="16"/>
          <w:szCs w:val="16"/>
        </w:rPr>
        <w:t>d</w:t>
      </w:r>
      <w:r w:rsidRPr="004B190A">
        <w:rPr>
          <w:sz w:val="16"/>
          <w:szCs w:val="16"/>
        </w:rPr>
        <w:t xml:space="preserve">kowywanie się jednostek ludzkich całości społecznej jest też formą i treścią ich aktywności własnej. W wymienionych przestrzeniach urzeczywistniane są wartości „tamtej strony”. A zatem, jednostka ludzka </w:t>
      </w:r>
      <w:r w:rsidRPr="004B190A">
        <w:rPr>
          <w:b/>
          <w:sz w:val="16"/>
          <w:szCs w:val="16"/>
          <w:u w:val="single"/>
        </w:rPr>
        <w:t>nie może być podporządkowana społeczeństwu</w:t>
      </w:r>
      <w:r w:rsidRPr="004B190A">
        <w:rPr>
          <w:sz w:val="16"/>
          <w:szCs w:val="16"/>
        </w:rPr>
        <w:t xml:space="preserve">, w myśl hasła: społeczeństwo wszystkim, jednostka nikim, o czym jest przekonany pan polityk L. Miller określając jednostkę, że „jest zerem”. Nie może też być społeczeństwo podporządkowane jednostce. Wtedy mamy do czynienia z ustrojem totalitarnym lub autorytarnym. </w:t>
      </w:r>
      <w:r w:rsidRPr="00C92EA6">
        <w:rPr>
          <w:sz w:val="16"/>
          <w:szCs w:val="16"/>
        </w:rPr>
        <w:t xml:space="preserve">Na kategorię </w:t>
      </w:r>
      <w:r w:rsidRPr="00C92EA6">
        <w:rPr>
          <w:b/>
          <w:sz w:val="16"/>
          <w:szCs w:val="16"/>
        </w:rPr>
        <w:t xml:space="preserve">przyporządkowanie </w:t>
      </w:r>
      <w:r w:rsidRPr="00C92EA6">
        <w:rPr>
          <w:sz w:val="16"/>
          <w:szCs w:val="16"/>
        </w:rPr>
        <w:t>wskazał E. Kant (1724 – 1804). Pisze on, że całości rzeczy pozostające w stosunku wspóln</w:t>
      </w:r>
      <w:r w:rsidRPr="00C92EA6">
        <w:rPr>
          <w:sz w:val="16"/>
          <w:szCs w:val="16"/>
        </w:rPr>
        <w:t>o</w:t>
      </w:r>
      <w:r w:rsidRPr="00C92EA6">
        <w:rPr>
          <w:sz w:val="16"/>
          <w:szCs w:val="16"/>
        </w:rPr>
        <w:t xml:space="preserve">towym, „… jedna, jako skutek, </w:t>
      </w:r>
      <w:r w:rsidRPr="00C92EA6">
        <w:rPr>
          <w:b/>
          <w:sz w:val="16"/>
          <w:szCs w:val="16"/>
        </w:rPr>
        <w:t xml:space="preserve">nie jest podporządkowana </w:t>
      </w:r>
      <w:r w:rsidRPr="00C92EA6">
        <w:rPr>
          <w:sz w:val="16"/>
          <w:szCs w:val="16"/>
        </w:rPr>
        <w:t xml:space="preserve">drugiej, jako przyczynie swego istnienia, lecz jest jej </w:t>
      </w:r>
      <w:r w:rsidRPr="00C92EA6">
        <w:rPr>
          <w:b/>
          <w:sz w:val="16"/>
          <w:szCs w:val="16"/>
        </w:rPr>
        <w:t>przyporządkowana</w:t>
      </w:r>
      <w:r w:rsidRPr="00C92EA6">
        <w:rPr>
          <w:sz w:val="16"/>
          <w:szCs w:val="16"/>
        </w:rPr>
        <w:t xml:space="preserve"> równocześnie i wzajemnie</w:t>
      </w:r>
      <w:r>
        <w:rPr>
          <w:sz w:val="16"/>
          <w:szCs w:val="16"/>
        </w:rPr>
        <w:t>,</w:t>
      </w:r>
      <w:r w:rsidRPr="00C92EA6">
        <w:rPr>
          <w:sz w:val="16"/>
          <w:szCs w:val="16"/>
        </w:rPr>
        <w:t xml:space="preserve"> jako przyczyna ze względu na określenie drugiej rzeczy… Jest to inny rodzaj powiązania niż ten</w:t>
      </w:r>
      <w:r>
        <w:rPr>
          <w:sz w:val="16"/>
          <w:szCs w:val="16"/>
        </w:rPr>
        <w:t>,</w:t>
      </w:r>
      <w:r w:rsidRPr="00C92EA6">
        <w:rPr>
          <w:sz w:val="16"/>
          <w:szCs w:val="16"/>
        </w:rPr>
        <w:t xml:space="preserve"> jaki </w:t>
      </w:r>
      <w:r>
        <w:rPr>
          <w:sz w:val="16"/>
          <w:szCs w:val="16"/>
        </w:rPr>
        <w:t>jest w</w:t>
      </w:r>
      <w:r w:rsidRPr="00C92EA6">
        <w:rPr>
          <w:sz w:val="16"/>
          <w:szCs w:val="16"/>
        </w:rPr>
        <w:t xml:space="preserve"> stosunku przyczyny do skutku (racji do następstwa), gdzie nastę</w:t>
      </w:r>
      <w:r w:rsidRPr="00C92EA6">
        <w:rPr>
          <w:sz w:val="16"/>
          <w:szCs w:val="16"/>
        </w:rPr>
        <w:t>p</w:t>
      </w:r>
      <w:r w:rsidRPr="00C92EA6">
        <w:rPr>
          <w:sz w:val="16"/>
          <w:szCs w:val="16"/>
        </w:rPr>
        <w:t xml:space="preserve">stwo nie określa znów ze swej strony racji i dlatego nie tworzy z nią całości (jak stwórca świata ze światem)”. Zob. E. Kant, </w:t>
      </w:r>
      <w:r w:rsidRPr="00C92EA6">
        <w:rPr>
          <w:i/>
          <w:sz w:val="16"/>
          <w:szCs w:val="16"/>
        </w:rPr>
        <w:t>Krytyka czystego rozumu</w:t>
      </w:r>
      <w:r w:rsidRPr="00C92EA6">
        <w:rPr>
          <w:sz w:val="16"/>
          <w:szCs w:val="16"/>
        </w:rPr>
        <w:t xml:space="preserve">, </w:t>
      </w:r>
      <w:r>
        <w:rPr>
          <w:sz w:val="16"/>
          <w:szCs w:val="16"/>
        </w:rPr>
        <w:t xml:space="preserve">tłum. </w:t>
      </w:r>
      <w:r w:rsidRPr="00C92EA6">
        <w:rPr>
          <w:sz w:val="16"/>
          <w:szCs w:val="16"/>
        </w:rPr>
        <w:t>R. Ingarden, t. I, PWN, Warszawa 1957, s. 179.</w:t>
      </w:r>
    </w:p>
    <w:p w:rsidR="00D81AEE" w:rsidRPr="00C92EA6" w:rsidRDefault="00D81AEE" w:rsidP="008E4B42">
      <w:pPr>
        <w:pStyle w:val="Tekstprzypisudolnego"/>
        <w:jc w:val="both"/>
        <w:rPr>
          <w:sz w:val="16"/>
          <w:szCs w:val="16"/>
        </w:rPr>
      </w:pPr>
      <w:r w:rsidRPr="00C92EA6">
        <w:rPr>
          <w:sz w:val="16"/>
          <w:szCs w:val="16"/>
        </w:rPr>
        <w:t xml:space="preserve">      Hegel, nie uwzględnił E. Kanta podpowiedzi, a za nim marksiści. Nie zauważyli, że K. Marks ów błąd Hegla dostrzegł i ukazał jego znaczenie w dysertacji dokto</w:t>
      </w:r>
      <w:r w:rsidRPr="00C92EA6">
        <w:rPr>
          <w:sz w:val="16"/>
          <w:szCs w:val="16"/>
        </w:rPr>
        <w:t>r</w:t>
      </w:r>
      <w:r w:rsidRPr="00C92EA6">
        <w:rPr>
          <w:sz w:val="16"/>
          <w:szCs w:val="16"/>
        </w:rPr>
        <w:t xml:space="preserve">skiej. Zob. K. Marks, </w:t>
      </w:r>
      <w:r w:rsidRPr="00C92EA6">
        <w:rPr>
          <w:i/>
          <w:sz w:val="16"/>
          <w:szCs w:val="16"/>
        </w:rPr>
        <w:t>Różnica między demokrytejską a epikurejską filozofią przyrody</w:t>
      </w:r>
      <w:r w:rsidRPr="00C92EA6">
        <w:rPr>
          <w:sz w:val="16"/>
          <w:szCs w:val="16"/>
        </w:rPr>
        <w:t xml:space="preserve">. </w:t>
      </w:r>
      <w:r w:rsidRPr="00C92EA6">
        <w:rPr>
          <w:i/>
          <w:sz w:val="16"/>
          <w:szCs w:val="16"/>
        </w:rPr>
        <w:t>Rozprawa doktorska wraz z aneksami i pracami przygotowawczymi</w:t>
      </w:r>
      <w:r w:rsidRPr="00C92EA6">
        <w:rPr>
          <w:sz w:val="16"/>
          <w:szCs w:val="16"/>
        </w:rPr>
        <w:t xml:space="preserve">, przełożyła i wstępem poprzedziła I. Krońska, KiW, Warszawa 1966; A. J. Karpiński, </w:t>
      </w:r>
      <w:r w:rsidRPr="00C92EA6">
        <w:rPr>
          <w:i/>
          <w:sz w:val="16"/>
          <w:szCs w:val="16"/>
        </w:rPr>
        <w:t>Aktywizm,</w:t>
      </w:r>
      <w:r w:rsidRPr="00C92EA6">
        <w:rPr>
          <w:sz w:val="16"/>
          <w:szCs w:val="16"/>
        </w:rPr>
        <w:t xml:space="preserve"> (w:) </w:t>
      </w:r>
      <w:r w:rsidRPr="00C92EA6">
        <w:rPr>
          <w:i/>
          <w:sz w:val="16"/>
          <w:szCs w:val="16"/>
        </w:rPr>
        <w:t>Świat nazwany. Zarys encyklopedyczny</w:t>
      </w:r>
      <w:r w:rsidRPr="00C92EA6">
        <w:rPr>
          <w:sz w:val="16"/>
          <w:szCs w:val="16"/>
        </w:rPr>
        <w:t xml:space="preserve">, Gdańsk 2019, </w:t>
      </w:r>
      <w:hyperlink r:id="rId27" w:history="1">
        <w:r w:rsidRPr="00C92EA6">
          <w:rPr>
            <w:rStyle w:val="Hipercze"/>
            <w:sz w:val="16"/>
            <w:szCs w:val="16"/>
          </w:rPr>
          <w:t>www.adamkarpinski.pl</w:t>
        </w:r>
      </w:hyperlink>
      <w:r w:rsidRPr="00C92EA6">
        <w:rPr>
          <w:sz w:val="16"/>
          <w:szCs w:val="16"/>
        </w:rPr>
        <w:t xml:space="preserve">.   </w:t>
      </w:r>
    </w:p>
  </w:footnote>
  <w:footnote w:id="313">
    <w:p w:rsidR="00D81AEE" w:rsidRPr="001B3E96" w:rsidRDefault="00D81AEE" w:rsidP="0038799F">
      <w:pPr>
        <w:jc w:val="both"/>
        <w:rPr>
          <w:sz w:val="16"/>
          <w:szCs w:val="16"/>
        </w:rPr>
      </w:pPr>
      <w:r w:rsidRPr="001B3E96">
        <w:rPr>
          <w:rStyle w:val="Odwoanieprzypisudolnego"/>
          <w:sz w:val="16"/>
          <w:szCs w:val="16"/>
        </w:rPr>
        <w:footnoteRef/>
      </w:r>
      <w:r w:rsidRPr="001B3E96">
        <w:rPr>
          <w:b/>
          <w:sz w:val="16"/>
          <w:szCs w:val="16"/>
        </w:rPr>
        <w:t xml:space="preserve">Byt społeczny - </w:t>
      </w:r>
      <w:r w:rsidRPr="001B3E96">
        <w:rPr>
          <w:sz w:val="16"/>
          <w:szCs w:val="16"/>
        </w:rPr>
        <w:t xml:space="preserve">&lt;gr. </w:t>
      </w:r>
      <w:r w:rsidRPr="001B3E96">
        <w:rPr>
          <w:i/>
          <w:iCs/>
          <w:sz w:val="16"/>
          <w:szCs w:val="16"/>
        </w:rPr>
        <w:t>τòŏυ</w:t>
      </w:r>
      <w:r w:rsidRPr="001B3E96">
        <w:rPr>
          <w:sz w:val="16"/>
          <w:szCs w:val="16"/>
        </w:rPr>
        <w:t xml:space="preserve"> [to on]; łac. </w:t>
      </w:r>
      <w:r w:rsidRPr="001B3E96">
        <w:rPr>
          <w:i/>
          <w:iCs/>
          <w:sz w:val="16"/>
          <w:szCs w:val="16"/>
        </w:rPr>
        <w:t>ens</w:t>
      </w:r>
      <w:r w:rsidRPr="001B3E96">
        <w:rPr>
          <w:sz w:val="16"/>
          <w:szCs w:val="16"/>
        </w:rPr>
        <w:t xml:space="preserve"> = konkretna rzecz </w:t>
      </w:r>
      <w:r>
        <w:rPr>
          <w:sz w:val="16"/>
          <w:szCs w:val="16"/>
        </w:rPr>
        <w:t>współistniejąca</w:t>
      </w:r>
      <w:r w:rsidRPr="001B3E96">
        <w:rPr>
          <w:sz w:val="16"/>
          <w:szCs w:val="16"/>
        </w:rPr>
        <w:t xml:space="preserve">; to, co jest i współistnieje samo z siebie; potocznie: coś, co jest; coś, co współistnieje + społeczny = powstały w wyniku wzajemnych międzyludzkich oddziaływań&gt;. Pojęcie umożliwiające holistyczny </w:t>
      </w:r>
      <w:r>
        <w:rPr>
          <w:sz w:val="16"/>
          <w:szCs w:val="16"/>
        </w:rPr>
        <w:t xml:space="preserve">(całościowy) </w:t>
      </w:r>
      <w:r w:rsidRPr="001B3E96">
        <w:rPr>
          <w:sz w:val="16"/>
          <w:szCs w:val="16"/>
        </w:rPr>
        <w:t>opis obiektywnej strony procesu historyc</w:t>
      </w:r>
      <w:r w:rsidRPr="001B3E96">
        <w:rPr>
          <w:sz w:val="16"/>
          <w:szCs w:val="16"/>
        </w:rPr>
        <w:t>z</w:t>
      </w:r>
      <w:r w:rsidRPr="001B3E96">
        <w:rPr>
          <w:sz w:val="16"/>
          <w:szCs w:val="16"/>
        </w:rPr>
        <w:t xml:space="preserve">nego (obok jego subiektywnej strony). Jest to całokształt strukturalnej rzeczywistości społecznej obejmującej podstruktury: </w:t>
      </w:r>
      <w:r w:rsidRPr="001B3E96">
        <w:rPr>
          <w:b/>
          <w:sz w:val="16"/>
          <w:szCs w:val="16"/>
        </w:rPr>
        <w:t>ekonomiczną</w:t>
      </w:r>
      <w:r w:rsidRPr="001B3E96">
        <w:rPr>
          <w:sz w:val="16"/>
          <w:szCs w:val="16"/>
        </w:rPr>
        <w:t xml:space="preserve"> (produkcja, wymiana, ko</w:t>
      </w:r>
      <w:r w:rsidRPr="001B3E96">
        <w:rPr>
          <w:sz w:val="16"/>
          <w:szCs w:val="16"/>
        </w:rPr>
        <w:t>n</w:t>
      </w:r>
      <w:r w:rsidRPr="001B3E96">
        <w:rPr>
          <w:sz w:val="16"/>
          <w:szCs w:val="16"/>
        </w:rPr>
        <w:t xml:space="preserve">sumpcja dóbr materialnych i duchowych); </w:t>
      </w:r>
      <w:r w:rsidRPr="001B3E96">
        <w:rPr>
          <w:b/>
          <w:sz w:val="16"/>
          <w:szCs w:val="16"/>
        </w:rPr>
        <w:t>prawno – polityczną</w:t>
      </w:r>
      <w:r w:rsidRPr="001B3E96">
        <w:rPr>
          <w:sz w:val="16"/>
          <w:szCs w:val="16"/>
        </w:rPr>
        <w:t xml:space="preserve"> (system regulacji prawnych życia społecznego i sposobów ustalania ich mocy obowiązującej, w tym także egzekucyjnej); </w:t>
      </w:r>
      <w:r w:rsidRPr="001B3E96">
        <w:rPr>
          <w:b/>
          <w:sz w:val="16"/>
          <w:szCs w:val="16"/>
        </w:rPr>
        <w:t>ideologiczną</w:t>
      </w:r>
      <w:r w:rsidRPr="001B3E96">
        <w:rPr>
          <w:sz w:val="16"/>
          <w:szCs w:val="16"/>
        </w:rPr>
        <w:t xml:space="preserve"> (wszelkie wytwory myśli, formy ich materializacji w takich poszczególnych dziedzinach, jak: filozofia, sztuka, religia, nauka, eduk</w:t>
      </w:r>
      <w:r w:rsidRPr="001B3E96">
        <w:rPr>
          <w:sz w:val="16"/>
          <w:szCs w:val="16"/>
        </w:rPr>
        <w:t>a</w:t>
      </w:r>
      <w:r w:rsidRPr="001B3E96">
        <w:rPr>
          <w:sz w:val="16"/>
          <w:szCs w:val="16"/>
        </w:rPr>
        <w:t xml:space="preserve">cja, systemy polityczne, prawne, obyczaje, zwyczaje, poglądy i wyobrażenia społeczne, opatrywane nazwą „kultura duchowa”, czasem „kultura wyższa”. W strukturze ideologicznej występują także idee, wyobrażenia, jako konkretyzowane poglądy klas społecznych na treści ich interesów i sposoby ich urzeczywistniania).  </w:t>
      </w:r>
    </w:p>
    <w:p w:rsidR="00D81AEE" w:rsidRPr="00C92EA6" w:rsidRDefault="00D81AEE" w:rsidP="0038799F">
      <w:pPr>
        <w:jc w:val="both"/>
        <w:rPr>
          <w:sz w:val="16"/>
          <w:szCs w:val="16"/>
        </w:rPr>
      </w:pPr>
      <w:r w:rsidRPr="001B3E96">
        <w:rPr>
          <w:b/>
          <w:sz w:val="16"/>
          <w:szCs w:val="16"/>
        </w:rPr>
        <w:t xml:space="preserve">        Mechanizm ruchu, zmian i przekształceń kapitalistycznego bytu społecznego</w:t>
      </w:r>
      <w:r w:rsidRPr="001B3E96">
        <w:rPr>
          <w:sz w:val="16"/>
          <w:szCs w:val="16"/>
        </w:rPr>
        <w:t xml:space="preserve"> przedstawił K. Marks w </w:t>
      </w:r>
      <w:r w:rsidRPr="001B3E96">
        <w:rPr>
          <w:i/>
          <w:sz w:val="16"/>
          <w:szCs w:val="16"/>
        </w:rPr>
        <w:t xml:space="preserve">Przyczynku do krytyki ekonomii politycznej </w:t>
      </w:r>
      <w:r w:rsidRPr="001B3E96">
        <w:rPr>
          <w:sz w:val="16"/>
          <w:szCs w:val="16"/>
        </w:rPr>
        <w:t>(1859) pr</w:t>
      </w:r>
      <w:r w:rsidRPr="001B3E96">
        <w:rPr>
          <w:sz w:val="16"/>
          <w:szCs w:val="16"/>
        </w:rPr>
        <w:t>e</w:t>
      </w:r>
      <w:r w:rsidRPr="001B3E96">
        <w:rPr>
          <w:sz w:val="16"/>
          <w:szCs w:val="16"/>
        </w:rPr>
        <w:t>zentując tam pojęcia: siły wytwórcze, stosunki produkcji, sposób produkcji, sprzeczności (konflikty) między opisywanymi przez te pojęcia rzeczywistościami</w:t>
      </w:r>
      <w:r w:rsidRPr="001B3E96">
        <w:rPr>
          <w:rStyle w:val="Odwoanieprzypisudolnego"/>
          <w:sz w:val="16"/>
          <w:szCs w:val="16"/>
        </w:rPr>
        <w:footnoteRef/>
      </w:r>
      <w:r w:rsidRPr="001B3E96">
        <w:rPr>
          <w:sz w:val="16"/>
          <w:szCs w:val="16"/>
        </w:rPr>
        <w:t xml:space="preserve">. Wraz z kapitalizmem pojawia się dominujący w bycie społecznym konflikt pomiędzy klasą właścicieli środków produkcji - burżuazją a </w:t>
      </w:r>
      <w:r w:rsidRPr="001B3E96">
        <w:rPr>
          <w:b/>
          <w:sz w:val="16"/>
          <w:szCs w:val="16"/>
        </w:rPr>
        <w:t>proletariatem. Ten ostatni pojawił się w Polsce po raz drugi w wyniku zaistniałej w 1989 roku kontrrewolucji</w:t>
      </w:r>
      <w:r w:rsidRPr="001B3E96">
        <w:rPr>
          <w:sz w:val="16"/>
          <w:szCs w:val="16"/>
        </w:rPr>
        <w:t>(w propagandzie nazywanej „transformacją ustrojową” lub „odzyskaniem wolności”) organ</w:t>
      </w:r>
      <w:r w:rsidRPr="001B3E96">
        <w:rPr>
          <w:sz w:val="16"/>
          <w:szCs w:val="16"/>
        </w:rPr>
        <w:t>i</w:t>
      </w:r>
      <w:r w:rsidRPr="001B3E96">
        <w:rPr>
          <w:sz w:val="16"/>
          <w:szCs w:val="16"/>
        </w:rPr>
        <w:t>zowanej przez wszelkiej maści konserwatywne siły kontrrewolucyjne wspierane przez kapitalizm zachodnioeuropejski, z USA na czele.</w:t>
      </w:r>
      <w:r>
        <w:rPr>
          <w:sz w:val="16"/>
          <w:szCs w:val="16"/>
        </w:rPr>
        <w:t xml:space="preserve"> Zob. A. J. Karpiński, </w:t>
      </w:r>
      <w:r w:rsidRPr="003F3D84">
        <w:rPr>
          <w:i/>
          <w:sz w:val="16"/>
          <w:szCs w:val="16"/>
        </w:rPr>
        <w:t>Marksa teoria ruchu społecznego</w:t>
      </w:r>
      <w:r>
        <w:rPr>
          <w:sz w:val="16"/>
          <w:szCs w:val="16"/>
        </w:rPr>
        <w:t xml:space="preserve">, (w:) Tenże, </w:t>
      </w:r>
      <w:r w:rsidRPr="003F3D84">
        <w:rPr>
          <w:i/>
          <w:sz w:val="16"/>
          <w:szCs w:val="16"/>
        </w:rPr>
        <w:t>Świat nazwany. Zarys encyklopedyczny</w:t>
      </w:r>
      <w:r>
        <w:rPr>
          <w:sz w:val="16"/>
          <w:szCs w:val="16"/>
        </w:rPr>
        <w:t xml:space="preserve">, Gdańsk 2019, </w:t>
      </w:r>
      <w:hyperlink r:id="rId28" w:history="1">
        <w:r w:rsidRPr="00C576C9">
          <w:rPr>
            <w:rStyle w:val="Hipercze"/>
            <w:sz w:val="16"/>
            <w:szCs w:val="16"/>
          </w:rPr>
          <w:t>www.adamkarpinski.pl</w:t>
        </w:r>
      </w:hyperlink>
      <w:r>
        <w:rPr>
          <w:sz w:val="16"/>
          <w:szCs w:val="16"/>
        </w:rPr>
        <w:t xml:space="preserve">. </w:t>
      </w:r>
    </w:p>
  </w:footnote>
  <w:footnote w:id="314">
    <w:p w:rsidR="00D81AEE" w:rsidRPr="00363C3E" w:rsidRDefault="00D81AEE" w:rsidP="005262C9">
      <w:pPr>
        <w:pStyle w:val="Tekstprzypisudolnego"/>
        <w:jc w:val="both"/>
        <w:rPr>
          <w:sz w:val="16"/>
          <w:szCs w:val="16"/>
        </w:rPr>
      </w:pPr>
      <w:r w:rsidRPr="00363C3E">
        <w:rPr>
          <w:rStyle w:val="Odwoanieprzypisudolnego"/>
          <w:sz w:val="16"/>
          <w:szCs w:val="16"/>
        </w:rPr>
        <w:footnoteRef/>
      </w:r>
      <w:r w:rsidRPr="00363C3E">
        <w:rPr>
          <w:sz w:val="16"/>
          <w:szCs w:val="16"/>
        </w:rPr>
        <w:t xml:space="preserve">W geometrii, pięciowymiarowy </w:t>
      </w:r>
      <w:r w:rsidRPr="00363C3E">
        <w:rPr>
          <w:b/>
          <w:sz w:val="16"/>
          <w:szCs w:val="16"/>
        </w:rPr>
        <w:t xml:space="preserve">pięciościan </w:t>
      </w:r>
      <w:r w:rsidRPr="00363C3E">
        <w:rPr>
          <w:sz w:val="16"/>
          <w:szCs w:val="16"/>
        </w:rPr>
        <w:t xml:space="preserve">to nazwa </w:t>
      </w:r>
      <w:r w:rsidRPr="00363C3E">
        <w:rPr>
          <w:b/>
          <w:sz w:val="16"/>
          <w:szCs w:val="16"/>
        </w:rPr>
        <w:t>pięciowymiarowego hiperścianu</w:t>
      </w:r>
      <w:r w:rsidRPr="00363C3E">
        <w:rPr>
          <w:sz w:val="16"/>
          <w:szCs w:val="16"/>
        </w:rPr>
        <w:t xml:space="preserve"> z 32 wierzchołkami, 80 krawędziami, 80 kwadratowymi ścianami, 40 komó</w:t>
      </w:r>
      <w:r w:rsidRPr="00363C3E">
        <w:rPr>
          <w:sz w:val="16"/>
          <w:szCs w:val="16"/>
        </w:rPr>
        <w:t>r</w:t>
      </w:r>
      <w:r w:rsidRPr="00363C3E">
        <w:rPr>
          <w:sz w:val="16"/>
          <w:szCs w:val="16"/>
        </w:rPr>
        <w:t xml:space="preserve">kami sześciennymi i 10 </w:t>
      </w:r>
      <w:r w:rsidRPr="00363C3E">
        <w:rPr>
          <w:i/>
          <w:sz w:val="16"/>
          <w:szCs w:val="16"/>
        </w:rPr>
        <w:t>tesseract.</w:t>
      </w:r>
      <w:r w:rsidRPr="00363C3E">
        <w:rPr>
          <w:sz w:val="16"/>
          <w:szCs w:val="16"/>
        </w:rPr>
        <w:t xml:space="preserve"> Łac. </w:t>
      </w:r>
      <w:r w:rsidRPr="00363C3E">
        <w:rPr>
          <w:i/>
          <w:sz w:val="16"/>
          <w:szCs w:val="16"/>
        </w:rPr>
        <w:t xml:space="preserve">tesseract </w:t>
      </w:r>
      <w:r w:rsidRPr="00363C3E">
        <w:rPr>
          <w:sz w:val="16"/>
          <w:szCs w:val="16"/>
        </w:rPr>
        <w:t xml:space="preserve">= </w:t>
      </w:r>
      <w:r w:rsidRPr="00363C3E">
        <w:rPr>
          <w:i/>
          <w:sz w:val="16"/>
          <w:szCs w:val="16"/>
        </w:rPr>
        <w:t>tessera</w:t>
      </w:r>
      <w:r w:rsidRPr="00363C3E">
        <w:rPr>
          <w:sz w:val="16"/>
          <w:szCs w:val="16"/>
        </w:rPr>
        <w:t xml:space="preserve"> = kostka, znak + </w:t>
      </w:r>
      <w:r w:rsidRPr="00363C3E">
        <w:rPr>
          <w:i/>
          <w:sz w:val="16"/>
          <w:szCs w:val="16"/>
        </w:rPr>
        <w:t>acta</w:t>
      </w:r>
      <w:r w:rsidRPr="00363C3E">
        <w:rPr>
          <w:sz w:val="16"/>
          <w:szCs w:val="16"/>
        </w:rPr>
        <w:t xml:space="preserve"> = czyny, uczynki, działania, dzieła dokonania, wyczyny, osiągnięcia, urzędowe rozp</w:t>
      </w:r>
      <w:r w:rsidRPr="00363C3E">
        <w:rPr>
          <w:sz w:val="16"/>
          <w:szCs w:val="16"/>
        </w:rPr>
        <w:t>o</w:t>
      </w:r>
      <w:r w:rsidRPr="00363C3E">
        <w:rPr>
          <w:sz w:val="16"/>
          <w:szCs w:val="16"/>
        </w:rPr>
        <w:t>rządzenia, dekrety, akta, protokoły, sprawozdania, kroniki. Zob.</w:t>
      </w:r>
    </w:p>
    <w:p w:rsidR="00D81AEE" w:rsidRPr="00363C3E" w:rsidRDefault="00D81AEE" w:rsidP="005262C9">
      <w:pPr>
        <w:pStyle w:val="Tekstprzypisudolnego"/>
        <w:jc w:val="both"/>
        <w:rPr>
          <w:sz w:val="16"/>
          <w:szCs w:val="16"/>
        </w:rPr>
      </w:pPr>
      <w:r w:rsidRPr="00363C3E">
        <w:rPr>
          <w:sz w:val="16"/>
          <w:szCs w:val="16"/>
        </w:rPr>
        <w:t xml:space="preserve"> </w:t>
      </w:r>
      <w:hyperlink r:id="rId29" w:history="1">
        <w:r w:rsidRPr="00C576C9">
          <w:rPr>
            <w:rStyle w:val="Hipercze"/>
            <w:sz w:val="16"/>
            <w:szCs w:val="16"/>
          </w:rPr>
          <w:t>https://www.google.com/search?q=penteract&amp;client=firefox-b-d&amp;ei=5vkAYcuDHYOfrwTuxrX4Cg&amp;oq=penterakt&amp;gs_lcp=Cgdnd3Mtd2l6EAEYADIECAAQCjIECAAQHjIGCAAQChAeOgcIABB</w:t>
        </w:r>
      </w:hyperlink>
      <w:r w:rsidRPr="00363C3E">
        <w:rPr>
          <w:sz w:val="16"/>
          <w:szCs w:val="16"/>
        </w:rPr>
        <w:t xml:space="preserve"> dostęp: 28.07.2021.   </w:t>
      </w:r>
    </w:p>
  </w:footnote>
  <w:footnote w:id="315">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A. J. Karpiński,</w:t>
      </w:r>
      <w:r w:rsidRPr="00363C3E">
        <w:rPr>
          <w:i/>
          <w:iCs/>
          <w:sz w:val="16"/>
          <w:szCs w:val="16"/>
        </w:rPr>
        <w:t xml:space="preserve"> Istota kapitału przeszkodą w społeczno–politycznej i kulturowej integracji europejskiej. Hasło Stanów Zjednoczonych Europy</w:t>
      </w:r>
      <w:r w:rsidRPr="00363C3E">
        <w:rPr>
          <w:sz w:val="16"/>
          <w:szCs w:val="16"/>
        </w:rPr>
        <w:t xml:space="preserve">, (w:) </w:t>
      </w:r>
      <w:r w:rsidRPr="00363C3E">
        <w:rPr>
          <w:i/>
          <w:iCs/>
          <w:sz w:val="16"/>
          <w:szCs w:val="16"/>
        </w:rPr>
        <w:t>X Lat Polski w Unii europejskiej – doświadczenia i perspektywy</w:t>
      </w:r>
      <w:r w:rsidRPr="00363C3E">
        <w:rPr>
          <w:sz w:val="16"/>
          <w:szCs w:val="16"/>
        </w:rPr>
        <w:t>, M. Borkowski, A. Friedberg (red. naukowa), Wydawnictwo GSW, Gdańsk 2014, s. 99 – 108.</w:t>
      </w:r>
    </w:p>
  </w:footnote>
  <w:footnote w:id="316">
    <w:p w:rsidR="00D81AEE" w:rsidRPr="008E4B42" w:rsidRDefault="00D81AEE" w:rsidP="008E4B42">
      <w:pPr>
        <w:pStyle w:val="Teksttreci0"/>
        <w:spacing w:line="240" w:lineRule="auto"/>
      </w:pPr>
      <w:r w:rsidRPr="008E4B42">
        <w:rPr>
          <w:rStyle w:val="Odwoanieprzypisudolnego"/>
        </w:rPr>
        <w:footnoteRef/>
      </w:r>
      <w:r w:rsidRPr="008E4B42">
        <w:rPr>
          <w:b/>
        </w:rPr>
        <w:t>Pieniądz</w:t>
      </w:r>
      <w:r w:rsidRPr="008E4B42">
        <w:t xml:space="preserve"> - &lt;łac.</w:t>
      </w:r>
      <w:r w:rsidRPr="008E4B42">
        <w:rPr>
          <w:rStyle w:val="TeksttreciKursywa"/>
          <w:sz w:val="16"/>
          <w:szCs w:val="16"/>
        </w:rPr>
        <w:t xml:space="preserve"> pecunia</w:t>
      </w:r>
      <w:r w:rsidRPr="008E4B42">
        <w:t xml:space="preserve"> od</w:t>
      </w:r>
      <w:r w:rsidRPr="008E4B42">
        <w:rPr>
          <w:rStyle w:val="TeksttreciKursywa"/>
          <w:sz w:val="16"/>
          <w:szCs w:val="16"/>
        </w:rPr>
        <w:t>pecus</w:t>
      </w:r>
      <w:r w:rsidRPr="008E4B42">
        <w:t xml:space="preserve"> = sztuka bydła&gt;. Środek płatniczy, uznawany przez określoną społeczność za miarę wartości. Jako zagadnienie badawcze jest prze</w:t>
      </w:r>
      <w:r w:rsidRPr="008E4B42">
        <w:t>d</w:t>
      </w:r>
      <w:r w:rsidRPr="008E4B42">
        <w:t>miotem numizmatyki.</w:t>
      </w:r>
    </w:p>
    <w:p w:rsidR="00D81AEE" w:rsidRDefault="00D81AEE" w:rsidP="008E4B42">
      <w:pPr>
        <w:pStyle w:val="Tekstprzypisudolnego"/>
        <w:jc w:val="both"/>
      </w:pPr>
      <w:r w:rsidRPr="008E4B42">
        <w:rPr>
          <w:sz w:val="16"/>
          <w:szCs w:val="16"/>
        </w:rPr>
        <w:t xml:space="preserve">      Pierwotnie transakcji handlowych dokonywano na drodze wymiany towarowej (buty wymieniano np., na krowę). Z czasem w celu unormowania handlu wprowadz</w:t>
      </w:r>
      <w:r w:rsidRPr="008E4B42">
        <w:rPr>
          <w:sz w:val="16"/>
          <w:szCs w:val="16"/>
        </w:rPr>
        <w:t>o</w:t>
      </w:r>
      <w:r w:rsidRPr="008E4B42">
        <w:rPr>
          <w:sz w:val="16"/>
          <w:szCs w:val="16"/>
        </w:rPr>
        <w:t xml:space="preserve">no pieniądze, którymi były przedmioty, m.in., zboże i bryłki szlachetnych metali (Mezopotamia), ryby i muszle ślimaków, perłowców (okolice M. Czerwonego i Oceanu Indyjskiego), skóry i futra zwierząt (Europa Płn., Syberia), bydło (Grecja i Italia). Następnie zawierano transakcje na podstawie </w:t>
      </w:r>
      <w:r>
        <w:rPr>
          <w:sz w:val="16"/>
          <w:szCs w:val="16"/>
        </w:rPr>
        <w:t>pewnej ilości</w:t>
      </w:r>
      <w:r w:rsidRPr="008E4B42">
        <w:rPr>
          <w:sz w:val="16"/>
          <w:szCs w:val="16"/>
        </w:rPr>
        <w:t xml:space="preserve"> kruszców, które z czasem proszkowano, a ze stopionego metalu odlewano pręty, włócznie, tarcze, kotły, o których wartości decydowała waga i umieszczony na nich ornament lub inskrypcja.</w:t>
      </w:r>
    </w:p>
  </w:footnote>
  <w:footnote w:id="317">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 xml:space="preserve">Zob. S. George, </w:t>
      </w:r>
      <w:r w:rsidRPr="00363C3E">
        <w:rPr>
          <w:i/>
          <w:iCs/>
          <w:sz w:val="16"/>
          <w:szCs w:val="16"/>
        </w:rPr>
        <w:t>Czyj kryzys, czyja odpowiedź</w:t>
      </w:r>
      <w:r w:rsidRPr="00363C3E">
        <w:rPr>
          <w:sz w:val="16"/>
          <w:szCs w:val="16"/>
        </w:rPr>
        <w:t>, Instytut Wydawniczy Książka i Prasa, Warszawa 2001.</w:t>
      </w:r>
    </w:p>
  </w:footnote>
  <w:footnote w:id="318">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b/>
          <w:sz w:val="16"/>
          <w:szCs w:val="16"/>
        </w:rPr>
        <w:t>Jedność</w:t>
      </w:r>
      <w:r w:rsidRPr="00363C3E">
        <w:rPr>
          <w:sz w:val="16"/>
          <w:szCs w:val="16"/>
        </w:rPr>
        <w:t xml:space="preserve"> – zasada bycia bytu, odkryta przez Jońskich filozofów. Obserwując proces zmian, przechodzenia życia w stan śmierci, dostrzegali, że obok tego, co zmienne musi istnieć coś stałego. I przyjmowali różne elementy, jako stałe, niezmienne zjednoczone z tym, co się zmienia. Taką jednością jest </w:t>
      </w:r>
      <w:r w:rsidRPr="00363C3E">
        <w:rPr>
          <w:b/>
          <w:sz w:val="16"/>
          <w:szCs w:val="16"/>
        </w:rPr>
        <w:t>woda u Talesa</w:t>
      </w:r>
      <w:r w:rsidRPr="00363C3E">
        <w:rPr>
          <w:sz w:val="16"/>
          <w:szCs w:val="16"/>
        </w:rPr>
        <w:t xml:space="preserve"> (VII/VI wiek p. n. e.), Anaksymenes (585 – 528 r. p. n. e.) zaś sądził, że jest nią </w:t>
      </w:r>
      <w:r w:rsidRPr="00363C3E">
        <w:rPr>
          <w:b/>
          <w:sz w:val="16"/>
          <w:szCs w:val="16"/>
        </w:rPr>
        <w:t>powietrze,</w:t>
      </w:r>
      <w:r w:rsidRPr="00363C3E">
        <w:rPr>
          <w:sz w:val="16"/>
          <w:szCs w:val="16"/>
        </w:rPr>
        <w:t xml:space="preserve"> Heraklit (535 – 475 r. p. n. e.) z kolei, że jest nią </w:t>
      </w:r>
      <w:r w:rsidRPr="00363C3E">
        <w:rPr>
          <w:b/>
          <w:sz w:val="16"/>
          <w:szCs w:val="16"/>
        </w:rPr>
        <w:t>ogień</w:t>
      </w:r>
      <w:r w:rsidRPr="00363C3E">
        <w:rPr>
          <w:sz w:val="16"/>
          <w:szCs w:val="16"/>
        </w:rPr>
        <w:t>.</w:t>
      </w:r>
    </w:p>
    <w:p w:rsidR="00D81AEE" w:rsidRPr="00363C3E" w:rsidRDefault="00D81AEE" w:rsidP="00363C3E">
      <w:pPr>
        <w:pStyle w:val="Tekstprzypisudolnego"/>
        <w:jc w:val="both"/>
        <w:rPr>
          <w:sz w:val="16"/>
          <w:szCs w:val="16"/>
        </w:rPr>
      </w:pPr>
      <w:r w:rsidRPr="00363C3E">
        <w:rPr>
          <w:sz w:val="16"/>
          <w:szCs w:val="16"/>
        </w:rPr>
        <w:t xml:space="preserve">      Częścią zmienną jedności jest jej materialność. Częścią stałą jest zaś abstrakcja obejmująca wszystko. Jest ona duchową stroną jedności. Ale żeby móc ją poznawczo uchwycić, to zjednoczono ją z konkretem materialnym, któremu przypisano niezmienność i abstrakcyjność. Duchowość opisujemy za pomocą abstrakcji, a więc pomij</w:t>
      </w:r>
      <w:r w:rsidRPr="00363C3E">
        <w:rPr>
          <w:sz w:val="16"/>
          <w:szCs w:val="16"/>
        </w:rPr>
        <w:t>a</w:t>
      </w:r>
      <w:r w:rsidRPr="00363C3E">
        <w:rPr>
          <w:sz w:val="16"/>
          <w:szCs w:val="16"/>
        </w:rPr>
        <w:t xml:space="preserve">nia tego, co jest zmienne, nieuchwytne. Abstrakcje przedstawiają treści istotowe rzeczy poznawanych. Są one poznawczo odkrywane i poddawane weryfikacji w praktyce społecznej. </w:t>
      </w:r>
    </w:p>
    <w:p w:rsidR="00D81AEE" w:rsidRPr="00363C3E" w:rsidRDefault="00D81AEE" w:rsidP="00363C3E">
      <w:pPr>
        <w:pStyle w:val="Tekstprzypisudolnego"/>
        <w:jc w:val="both"/>
        <w:rPr>
          <w:sz w:val="16"/>
          <w:szCs w:val="16"/>
        </w:rPr>
      </w:pPr>
      <w:r w:rsidRPr="00363C3E">
        <w:rPr>
          <w:sz w:val="16"/>
          <w:szCs w:val="16"/>
        </w:rPr>
        <w:t xml:space="preserve">      A zatem ducha i materii starożytni filozofowie nie rozłączali. To, co myślane, duchowe współistniało, było w jedności z tym, co materialne. Dopiero później, od Platona (427 – 347 r. p. n. e.) zaczęto opisywać istnienie dwóch oddzielnych światów, rzeczywistości: tej, która jest duchową i tej, który jest materialną. Było to hist</w:t>
      </w:r>
      <w:r w:rsidRPr="00363C3E">
        <w:rPr>
          <w:sz w:val="16"/>
          <w:szCs w:val="16"/>
        </w:rPr>
        <w:t>o</w:t>
      </w:r>
      <w:r w:rsidRPr="00363C3E">
        <w:rPr>
          <w:sz w:val="16"/>
          <w:szCs w:val="16"/>
        </w:rPr>
        <w:t xml:space="preserve">rycznym rozerwaniem jedności; jej niszczeniem. I dzisiaj jeszcze są filozofowie - </w:t>
      </w:r>
      <w:r w:rsidRPr="00363C3E">
        <w:rPr>
          <w:b/>
          <w:sz w:val="16"/>
          <w:szCs w:val="16"/>
        </w:rPr>
        <w:t>materialiści</w:t>
      </w:r>
      <w:r w:rsidRPr="00363C3E">
        <w:rPr>
          <w:sz w:val="16"/>
          <w:szCs w:val="16"/>
        </w:rPr>
        <w:t xml:space="preserve"> i ci, którzy mówią, że są </w:t>
      </w:r>
      <w:r w:rsidRPr="00363C3E">
        <w:rPr>
          <w:b/>
          <w:sz w:val="16"/>
          <w:szCs w:val="16"/>
        </w:rPr>
        <w:t>idealistami</w:t>
      </w:r>
    </w:p>
    <w:p w:rsidR="00D81AEE" w:rsidRPr="00363C3E" w:rsidRDefault="00D81AEE" w:rsidP="00363C3E">
      <w:pPr>
        <w:pStyle w:val="Tekstprzypisudolnego"/>
        <w:jc w:val="both"/>
        <w:rPr>
          <w:sz w:val="16"/>
          <w:szCs w:val="16"/>
        </w:rPr>
      </w:pPr>
      <w:r w:rsidRPr="00363C3E">
        <w:rPr>
          <w:b/>
          <w:sz w:val="16"/>
          <w:szCs w:val="16"/>
        </w:rPr>
        <w:t xml:space="preserve">      Można zgodzić się z hipotezą, że były czasy na ziemi, w których ducha nie było. Tymczasem duch nie istnieje bez materii, ani materia bez ducha</w:t>
      </w:r>
      <w:r w:rsidRPr="00363C3E">
        <w:rPr>
          <w:sz w:val="16"/>
          <w:szCs w:val="16"/>
        </w:rPr>
        <w:t xml:space="preserve">. Są </w:t>
      </w:r>
      <w:r w:rsidRPr="00363C3E">
        <w:rPr>
          <w:b/>
          <w:sz w:val="16"/>
          <w:szCs w:val="16"/>
        </w:rPr>
        <w:t>jedn</w:t>
      </w:r>
      <w:r w:rsidRPr="00363C3E">
        <w:rPr>
          <w:b/>
          <w:sz w:val="16"/>
          <w:szCs w:val="16"/>
        </w:rPr>
        <w:t>o</w:t>
      </w:r>
      <w:r w:rsidRPr="00363C3E">
        <w:rPr>
          <w:b/>
          <w:sz w:val="16"/>
          <w:szCs w:val="16"/>
        </w:rPr>
        <w:t>ścią.</w:t>
      </w:r>
      <w:r w:rsidRPr="00363C3E">
        <w:rPr>
          <w:sz w:val="16"/>
          <w:szCs w:val="16"/>
        </w:rPr>
        <w:t xml:space="preserve">Tworzy ją abstrakcja ujmująca atrybuty wyróżnionego elementu tego, co współistnieje, lub całości, o której rozważamy. </w:t>
      </w:r>
    </w:p>
    <w:p w:rsidR="00D81AEE" w:rsidRPr="00363C3E" w:rsidRDefault="00D81AEE" w:rsidP="00363C3E">
      <w:pPr>
        <w:jc w:val="both"/>
        <w:rPr>
          <w:sz w:val="16"/>
          <w:szCs w:val="16"/>
        </w:rPr>
      </w:pPr>
      <w:r w:rsidRPr="00363C3E">
        <w:rPr>
          <w:b/>
          <w:sz w:val="16"/>
          <w:szCs w:val="16"/>
        </w:rPr>
        <w:t xml:space="preserve">       Materializm - </w:t>
      </w:r>
      <w:r w:rsidRPr="00363C3E">
        <w:rPr>
          <w:sz w:val="16"/>
          <w:szCs w:val="16"/>
        </w:rPr>
        <w:t xml:space="preserve">kierunek filozoficzny uznający </w:t>
      </w:r>
      <w:r w:rsidRPr="00363C3E">
        <w:rPr>
          <w:b/>
          <w:sz w:val="16"/>
          <w:szCs w:val="16"/>
        </w:rPr>
        <w:t>materię (byt materialny, świat realny, wszechświat, wszechkosmos, przyrodę, naturę) za byt,</w:t>
      </w:r>
      <w:r w:rsidRPr="00363C3E">
        <w:rPr>
          <w:sz w:val="16"/>
          <w:szCs w:val="16"/>
        </w:rPr>
        <w:t xml:space="preserve"> a więc jako to, co jest i współistnieje samo z siebie i jest pierwotne w całości swego współistnienia, a świadomość wtórna. W wybranych sekwencjach pierwotna jest świadomość, duch ludzki (zob. hasło „koło”). Materialista na podstawie tego, co dzisiaj wiemy sądzi, że był taki czas, w którym nie było ludzkiej świadomości, ale istniała już materialna rzeczywistość; że obecnie człowiek poznając przejawy w myśli konstruuje treść istoty materii. Ten wysiłek pozwala ludziom na odnajdywanie określonych praw i kat</w:t>
      </w:r>
      <w:r w:rsidRPr="00363C3E">
        <w:rPr>
          <w:sz w:val="16"/>
          <w:szCs w:val="16"/>
        </w:rPr>
        <w:t>e</w:t>
      </w:r>
      <w:r w:rsidRPr="00363C3E">
        <w:rPr>
          <w:sz w:val="16"/>
          <w:szCs w:val="16"/>
        </w:rPr>
        <w:t>gorii, o których prawdziwości przesądza ostatecznie praktyka społeczna.</w:t>
      </w:r>
    </w:p>
    <w:p w:rsidR="00D81AEE" w:rsidRPr="00363C3E" w:rsidRDefault="00D81AEE" w:rsidP="00363C3E">
      <w:pPr>
        <w:jc w:val="both"/>
        <w:rPr>
          <w:sz w:val="16"/>
          <w:szCs w:val="16"/>
        </w:rPr>
      </w:pPr>
      <w:r w:rsidRPr="00363C3E">
        <w:rPr>
          <w:b/>
          <w:sz w:val="16"/>
          <w:szCs w:val="16"/>
        </w:rPr>
        <w:t xml:space="preserve">      Idealizm - </w:t>
      </w:r>
      <w:r w:rsidRPr="00363C3E">
        <w:rPr>
          <w:sz w:val="16"/>
          <w:szCs w:val="16"/>
        </w:rPr>
        <w:t xml:space="preserve">kierunek filozoficzny, którego zwolennicy (idealiści) uznają, że </w:t>
      </w:r>
      <w:r w:rsidRPr="00363C3E">
        <w:rPr>
          <w:b/>
          <w:sz w:val="16"/>
          <w:szCs w:val="16"/>
        </w:rPr>
        <w:t>idea (myśl) jest bytem i jest pierwotna, a świat ziemski, materialny wtórny;</w:t>
      </w:r>
      <w:r w:rsidRPr="00363C3E">
        <w:rPr>
          <w:sz w:val="16"/>
          <w:szCs w:val="16"/>
        </w:rPr>
        <w:t xml:space="preserve"> jest jej wytworem. Idealiści sądzą, że tylko idea jest bytem, a więc istnieje wiecznie i dlatego tylko nią powinien się człowiek interesować i ją poznawać. Światem ziemskim nie warto się zajmować; w skrajnych przypadkach twierdzi się, że jest on „poczekalnią dla człowieka do jego wejścia w świat idei”.</w:t>
      </w:r>
    </w:p>
    <w:p w:rsidR="00D81AEE" w:rsidRPr="00363C3E" w:rsidRDefault="00D81AEE" w:rsidP="00363C3E">
      <w:pPr>
        <w:shd w:val="clear" w:color="auto" w:fill="FFFFFF"/>
        <w:jc w:val="both"/>
        <w:rPr>
          <w:sz w:val="16"/>
          <w:szCs w:val="16"/>
        </w:rPr>
      </w:pPr>
      <w:r w:rsidRPr="00363C3E">
        <w:rPr>
          <w:sz w:val="16"/>
          <w:szCs w:val="16"/>
        </w:rPr>
        <w:t xml:space="preserve">       Twórcą świata idei, idealizmu jest </w:t>
      </w:r>
      <w:r w:rsidRPr="00363C3E">
        <w:rPr>
          <w:b/>
          <w:bCs/>
          <w:iCs/>
          <w:color w:val="000000"/>
          <w:sz w:val="16"/>
          <w:szCs w:val="16"/>
        </w:rPr>
        <w:t>Platon–Arystoklesa</w:t>
      </w:r>
      <w:r w:rsidRPr="00363C3E">
        <w:rPr>
          <w:bCs/>
          <w:iCs/>
          <w:color w:val="000000"/>
          <w:sz w:val="16"/>
          <w:szCs w:val="16"/>
        </w:rPr>
        <w:t>(ok.</w:t>
      </w:r>
      <w:r w:rsidRPr="00363C3E">
        <w:rPr>
          <w:iCs/>
          <w:color w:val="000000"/>
          <w:sz w:val="16"/>
          <w:szCs w:val="16"/>
        </w:rPr>
        <w:t xml:space="preserve">427 - 347 r. p. n. e.). </w:t>
      </w:r>
      <w:r w:rsidRPr="00363C3E">
        <w:rPr>
          <w:color w:val="000000"/>
          <w:spacing w:val="1"/>
          <w:sz w:val="16"/>
          <w:szCs w:val="16"/>
        </w:rPr>
        <w:t xml:space="preserve">Był uczniem </w:t>
      </w:r>
      <w:r w:rsidRPr="00363C3E">
        <w:rPr>
          <w:b/>
          <w:color w:val="000000"/>
          <w:spacing w:val="1"/>
          <w:sz w:val="16"/>
          <w:szCs w:val="16"/>
        </w:rPr>
        <w:t>Sokratesa</w:t>
      </w:r>
      <w:r w:rsidRPr="00363C3E">
        <w:rPr>
          <w:color w:val="000000"/>
          <w:spacing w:val="1"/>
          <w:sz w:val="16"/>
          <w:szCs w:val="16"/>
        </w:rPr>
        <w:t xml:space="preserve"> (469 – 399 r. p. n. e.), od którego zapożyczył wiele w tworzeniu własnego </w:t>
      </w:r>
      <w:r w:rsidRPr="00363C3E">
        <w:rPr>
          <w:b/>
          <w:bCs/>
          <w:color w:val="000000"/>
          <w:spacing w:val="1"/>
          <w:sz w:val="16"/>
          <w:szCs w:val="16"/>
        </w:rPr>
        <w:t>idealizmu obiektywnego. W gaju herosa Akademosa</w:t>
      </w:r>
      <w:r w:rsidRPr="00363C3E">
        <w:rPr>
          <w:color w:val="000000"/>
          <w:spacing w:val="1"/>
          <w:sz w:val="16"/>
          <w:szCs w:val="16"/>
        </w:rPr>
        <w:t xml:space="preserve">założył </w:t>
      </w:r>
      <w:r w:rsidRPr="00363C3E">
        <w:rPr>
          <w:b/>
          <w:bCs/>
          <w:color w:val="000000"/>
          <w:spacing w:val="-1"/>
          <w:sz w:val="16"/>
          <w:szCs w:val="16"/>
        </w:rPr>
        <w:t xml:space="preserve">Akademią Platońską. </w:t>
      </w:r>
      <w:r w:rsidRPr="00363C3E">
        <w:rPr>
          <w:bCs/>
          <w:color w:val="000000"/>
          <w:spacing w:val="-1"/>
          <w:sz w:val="16"/>
          <w:szCs w:val="16"/>
        </w:rPr>
        <w:t>Istniała od roku 387 p. n. e. do 529 r. n. e., do zamknięcia jej – jako pogańskiej - przez cesarza bizantyjskiego Justyniana (482 – 565; cesarzem był w latach: 527 – 565).</w:t>
      </w:r>
    </w:p>
  </w:footnote>
  <w:footnote w:id="319">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 xml:space="preserve">Zob. Arystoteles, </w:t>
      </w:r>
      <w:r w:rsidRPr="00363C3E">
        <w:rPr>
          <w:i/>
          <w:iCs/>
          <w:sz w:val="16"/>
          <w:szCs w:val="16"/>
        </w:rPr>
        <w:t>Fizyka</w:t>
      </w:r>
      <w:r w:rsidRPr="00363C3E">
        <w:rPr>
          <w:sz w:val="16"/>
          <w:szCs w:val="16"/>
        </w:rPr>
        <w:t xml:space="preserve">, 189 b, (w:) Tenże, </w:t>
      </w:r>
      <w:r w:rsidRPr="00363C3E">
        <w:rPr>
          <w:i/>
          <w:iCs/>
          <w:sz w:val="16"/>
          <w:szCs w:val="16"/>
        </w:rPr>
        <w:t>Dzieła wszystkie</w:t>
      </w:r>
      <w:r w:rsidRPr="00363C3E">
        <w:rPr>
          <w:sz w:val="16"/>
          <w:szCs w:val="16"/>
        </w:rPr>
        <w:t xml:space="preserve">, tom 2, Wydawnictwo Naukowe PWN, Warszawa 1990.  </w:t>
      </w:r>
    </w:p>
  </w:footnote>
  <w:footnote w:id="320">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 xml:space="preserve">Tamże, </w:t>
      </w:r>
      <w:smartTag w:uri="urn:schemas-microsoft-com:office:smarttags" w:element="metricconverter">
        <w:smartTagPr>
          <w:attr w:name="ProductID" w:val="227 a"/>
        </w:smartTagPr>
        <w:r w:rsidRPr="00363C3E">
          <w:rPr>
            <w:sz w:val="16"/>
            <w:szCs w:val="16"/>
          </w:rPr>
          <w:t>227 a</w:t>
        </w:r>
      </w:smartTag>
      <w:r w:rsidRPr="00363C3E">
        <w:rPr>
          <w:sz w:val="16"/>
          <w:szCs w:val="16"/>
        </w:rPr>
        <w:t xml:space="preserve">. </w:t>
      </w:r>
    </w:p>
  </w:footnote>
  <w:footnote w:id="321">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 xml:space="preserve">Tamże, </w:t>
      </w:r>
      <w:smartTag w:uri="urn:schemas-microsoft-com:office:smarttags" w:element="metricconverter">
        <w:smartTagPr>
          <w:attr w:name="ProductID" w:val="235 a"/>
        </w:smartTagPr>
        <w:r w:rsidRPr="00363C3E">
          <w:rPr>
            <w:sz w:val="16"/>
            <w:szCs w:val="16"/>
          </w:rPr>
          <w:t>235 a</w:t>
        </w:r>
      </w:smartTag>
      <w:r w:rsidRPr="00363C3E">
        <w:rPr>
          <w:sz w:val="16"/>
          <w:szCs w:val="16"/>
        </w:rPr>
        <w:t xml:space="preserve">. </w:t>
      </w:r>
    </w:p>
  </w:footnote>
  <w:footnote w:id="322">
    <w:p w:rsidR="00D81AEE" w:rsidRPr="00363C3E" w:rsidRDefault="00D81AEE" w:rsidP="00363C3E">
      <w:pPr>
        <w:jc w:val="both"/>
        <w:rPr>
          <w:sz w:val="16"/>
          <w:szCs w:val="16"/>
        </w:rPr>
      </w:pPr>
      <w:r w:rsidRPr="00363C3E">
        <w:rPr>
          <w:rStyle w:val="Odwoanieprzypisudolnego"/>
          <w:sz w:val="16"/>
          <w:szCs w:val="16"/>
        </w:rPr>
        <w:footnoteRef/>
      </w:r>
      <w:r w:rsidRPr="00363C3E">
        <w:rPr>
          <w:b/>
          <w:sz w:val="16"/>
          <w:szCs w:val="16"/>
        </w:rPr>
        <w:t>Akt - &lt;</w:t>
      </w:r>
      <w:r w:rsidRPr="00363C3E">
        <w:rPr>
          <w:sz w:val="16"/>
          <w:szCs w:val="16"/>
        </w:rPr>
        <w:t xml:space="preserve">łac. </w:t>
      </w:r>
      <w:r w:rsidRPr="00363C3E">
        <w:rPr>
          <w:i/>
          <w:sz w:val="16"/>
          <w:szCs w:val="16"/>
        </w:rPr>
        <w:t>actus</w:t>
      </w:r>
      <w:r w:rsidRPr="00363C3E">
        <w:rPr>
          <w:sz w:val="16"/>
          <w:szCs w:val="16"/>
        </w:rPr>
        <w:t xml:space="preserve"> = czyn, rzecz zrobiona, czynność, przejaw&gt;. Czynność, czyn, przejaw istoty i </w:t>
      </w:r>
      <w:r>
        <w:rPr>
          <w:sz w:val="16"/>
          <w:szCs w:val="16"/>
        </w:rPr>
        <w:t xml:space="preserve">istota </w:t>
      </w:r>
      <w:r w:rsidRPr="00363C3E">
        <w:rPr>
          <w:sz w:val="16"/>
          <w:szCs w:val="16"/>
        </w:rPr>
        <w:t xml:space="preserve">w jedności. </w:t>
      </w:r>
      <w:r w:rsidRPr="00363C3E">
        <w:rPr>
          <w:b/>
          <w:sz w:val="16"/>
          <w:szCs w:val="16"/>
        </w:rPr>
        <w:t xml:space="preserve">Rzecz materialna jednocząca to, co myślane, mentalne w tej rzeczy i to, co w niej materialne. </w:t>
      </w:r>
      <w:r w:rsidRPr="00363C3E">
        <w:rPr>
          <w:sz w:val="16"/>
          <w:szCs w:val="16"/>
        </w:rPr>
        <w:t>Podniesiony kij jest aktem. Może być narzędziem do wielu rzeczy. Jest nim też dokument urzędowy.</w:t>
      </w:r>
    </w:p>
    <w:p w:rsidR="00D81AEE" w:rsidRPr="00363C3E" w:rsidRDefault="00D81AEE" w:rsidP="00363C3E">
      <w:pPr>
        <w:jc w:val="both"/>
        <w:rPr>
          <w:sz w:val="16"/>
          <w:szCs w:val="16"/>
        </w:rPr>
      </w:pPr>
      <w:r w:rsidRPr="00363C3E">
        <w:rPr>
          <w:sz w:val="16"/>
          <w:szCs w:val="16"/>
        </w:rPr>
        <w:t xml:space="preserve">       Jest to </w:t>
      </w:r>
      <w:r w:rsidRPr="00363C3E">
        <w:rPr>
          <w:b/>
          <w:sz w:val="16"/>
          <w:szCs w:val="16"/>
        </w:rPr>
        <w:t>świadome, wolne i celowe działanie człowieka</w:t>
      </w:r>
      <w:r w:rsidRPr="00363C3E">
        <w:rPr>
          <w:sz w:val="16"/>
          <w:szCs w:val="16"/>
        </w:rPr>
        <w:t xml:space="preserve">, jednostek ludzkich tworzące jakiś element świata ludzkiego będący jego ideą </w:t>
      </w:r>
      <w:r w:rsidRPr="00363C3E">
        <w:rPr>
          <w:b/>
          <w:sz w:val="16"/>
          <w:szCs w:val="16"/>
        </w:rPr>
        <w:t>człowieczeńskości</w:t>
      </w:r>
      <w:r w:rsidRPr="00363C3E">
        <w:rPr>
          <w:sz w:val="16"/>
          <w:szCs w:val="16"/>
        </w:rPr>
        <w:t xml:space="preserve">. Jest on jednością ducha i materii. Każdy przedmiot działania ludzkiego jest już aktem, albowiem jest on myślowym odłączeniem od natury; odpowiednio odłączonym. Jest on </w:t>
      </w:r>
      <w:r w:rsidRPr="00363C3E">
        <w:rPr>
          <w:b/>
          <w:sz w:val="16"/>
          <w:szCs w:val="16"/>
        </w:rPr>
        <w:t>wyrobem ducha</w:t>
      </w:r>
      <w:r w:rsidRPr="00363C3E">
        <w:rPr>
          <w:sz w:val="16"/>
          <w:szCs w:val="16"/>
        </w:rPr>
        <w:t>, nadającym sens przedmiotowej jego części. Jest przedmiotem, ku czemu akt, jako akt ludzki, w swej istocie zmierza. To, co jest, jest zmaterializow</w:t>
      </w:r>
      <w:r w:rsidRPr="00363C3E">
        <w:rPr>
          <w:sz w:val="16"/>
          <w:szCs w:val="16"/>
        </w:rPr>
        <w:t>a</w:t>
      </w:r>
      <w:r w:rsidRPr="00363C3E">
        <w:rPr>
          <w:sz w:val="16"/>
          <w:szCs w:val="16"/>
        </w:rPr>
        <w:t>nym celem działania, jego intencją, jakąś formą dobra zjednoczonego z dobrem wspólnym. Wskazane elementy aktu, jako aktu ludzkiego współwystępują w określonej jedności. Przymiotnik „</w:t>
      </w:r>
      <w:r w:rsidRPr="00363C3E">
        <w:rPr>
          <w:b/>
          <w:sz w:val="16"/>
          <w:szCs w:val="16"/>
        </w:rPr>
        <w:t>ludzki</w:t>
      </w:r>
      <w:r w:rsidRPr="00363C3E">
        <w:rPr>
          <w:sz w:val="16"/>
          <w:szCs w:val="16"/>
        </w:rPr>
        <w:t xml:space="preserve">” wskazuje, że akt ten powstaje w sposób </w:t>
      </w:r>
      <w:r w:rsidRPr="00363C3E">
        <w:rPr>
          <w:b/>
          <w:sz w:val="16"/>
          <w:szCs w:val="16"/>
        </w:rPr>
        <w:t>wolny i świadomy</w:t>
      </w:r>
      <w:r w:rsidRPr="00363C3E">
        <w:rPr>
          <w:sz w:val="16"/>
          <w:szCs w:val="16"/>
        </w:rPr>
        <w:t xml:space="preserve">, tj. dla pewnego celu. Arystoteles, </w:t>
      </w:r>
      <w:r w:rsidRPr="00363C3E">
        <w:rPr>
          <w:i/>
          <w:iCs/>
          <w:sz w:val="16"/>
          <w:szCs w:val="16"/>
        </w:rPr>
        <w:t>O duszy</w:t>
      </w:r>
      <w:r w:rsidRPr="00363C3E">
        <w:rPr>
          <w:sz w:val="16"/>
          <w:szCs w:val="16"/>
        </w:rPr>
        <w:t xml:space="preserve">, 412 b, (w:) Tenże, </w:t>
      </w:r>
      <w:r w:rsidRPr="00363C3E">
        <w:rPr>
          <w:i/>
          <w:iCs/>
          <w:sz w:val="16"/>
          <w:szCs w:val="16"/>
        </w:rPr>
        <w:t>Dzieła wszys</w:t>
      </w:r>
      <w:r w:rsidRPr="00363C3E">
        <w:rPr>
          <w:i/>
          <w:iCs/>
          <w:sz w:val="16"/>
          <w:szCs w:val="16"/>
        </w:rPr>
        <w:t>t</w:t>
      </w:r>
      <w:r w:rsidRPr="00363C3E">
        <w:rPr>
          <w:i/>
          <w:iCs/>
          <w:sz w:val="16"/>
          <w:szCs w:val="16"/>
        </w:rPr>
        <w:t>kie</w:t>
      </w:r>
      <w:r w:rsidRPr="00363C3E">
        <w:rPr>
          <w:sz w:val="16"/>
          <w:szCs w:val="16"/>
        </w:rPr>
        <w:t xml:space="preserve">, tom 3, Wydawnictwo Naukowe PWN, Warszawa 1992. </w:t>
      </w:r>
    </w:p>
  </w:footnote>
  <w:footnote w:id="323">
    <w:p w:rsidR="00D81AEE" w:rsidRPr="00363C3E" w:rsidRDefault="00D81AEE" w:rsidP="00363C3E">
      <w:pPr>
        <w:pStyle w:val="Tekstprzypisudolnego"/>
        <w:jc w:val="both"/>
        <w:rPr>
          <w:sz w:val="16"/>
          <w:szCs w:val="16"/>
        </w:rPr>
      </w:pPr>
      <w:r w:rsidRPr="00363C3E">
        <w:rPr>
          <w:rStyle w:val="Odwoanieprzypisudolnego"/>
          <w:sz w:val="16"/>
          <w:szCs w:val="16"/>
        </w:rPr>
        <w:footnoteRef/>
      </w:r>
      <w:r w:rsidRPr="00363C3E">
        <w:rPr>
          <w:sz w:val="16"/>
          <w:szCs w:val="16"/>
        </w:rPr>
        <w:t xml:space="preserve">M. A. Krąpiec, </w:t>
      </w:r>
      <w:r w:rsidRPr="00363C3E">
        <w:rPr>
          <w:i/>
          <w:iCs/>
          <w:sz w:val="16"/>
          <w:szCs w:val="16"/>
        </w:rPr>
        <w:t>Akt ludzki</w:t>
      </w:r>
      <w:r w:rsidRPr="00363C3E">
        <w:rPr>
          <w:sz w:val="16"/>
          <w:szCs w:val="16"/>
        </w:rPr>
        <w:t xml:space="preserve">, (w:) </w:t>
      </w:r>
      <w:r w:rsidRPr="00363C3E">
        <w:rPr>
          <w:i/>
          <w:iCs/>
          <w:sz w:val="16"/>
          <w:szCs w:val="16"/>
        </w:rPr>
        <w:t>Powszechna encyklopedia filozofii,</w:t>
      </w:r>
      <w:r w:rsidRPr="00363C3E">
        <w:rPr>
          <w:sz w:val="16"/>
          <w:szCs w:val="16"/>
        </w:rPr>
        <w:t xml:space="preserve"> t. 1, Polskie Towarzystwo Tomasza z Akwinu, Lublin 2000; zob. M. A. Krąpiec, </w:t>
      </w:r>
      <w:r w:rsidRPr="00363C3E">
        <w:rPr>
          <w:i/>
          <w:iCs/>
          <w:sz w:val="16"/>
          <w:szCs w:val="16"/>
        </w:rPr>
        <w:t>O ludzką politykę</w:t>
      </w:r>
      <w:r w:rsidRPr="00363C3E">
        <w:rPr>
          <w:i/>
          <w:sz w:val="16"/>
          <w:szCs w:val="16"/>
        </w:rPr>
        <w:t>!</w:t>
      </w:r>
      <w:r w:rsidRPr="00363C3E">
        <w:rPr>
          <w:sz w:val="16"/>
          <w:szCs w:val="16"/>
        </w:rPr>
        <w:t xml:space="preserve">, Warszawa 1996. </w:t>
      </w:r>
    </w:p>
  </w:footnote>
  <w:footnote w:id="324">
    <w:p w:rsidR="00D81AEE" w:rsidRPr="00F4096A" w:rsidRDefault="00D81AEE" w:rsidP="000F67DE">
      <w:pPr>
        <w:tabs>
          <w:tab w:val="left" w:pos="142"/>
        </w:tabs>
        <w:jc w:val="both"/>
        <w:rPr>
          <w:lang w:val="en-US"/>
        </w:rPr>
      </w:pPr>
      <w:r w:rsidRPr="00F4096A">
        <w:rPr>
          <w:rStyle w:val="Odwoanieprzypisudolnego"/>
        </w:rPr>
        <w:footnoteRef/>
      </w:r>
      <w:r w:rsidRPr="00F4096A">
        <w:t>W Anglii — najbardziej uprzemysłowionym kraju Europy — słowo „</w:t>
      </w:r>
      <w:r w:rsidRPr="000F67DE">
        <w:rPr>
          <w:b/>
        </w:rPr>
        <w:t>socjalista</w:t>
      </w:r>
      <w:r w:rsidRPr="00F4096A">
        <w:t>" pojawiło się po raz pierwszy w r. 1827, w Oweno</w:t>
      </w:r>
      <w:r w:rsidRPr="00F4096A">
        <w:t>w</w:t>
      </w:r>
      <w:r w:rsidRPr="00F4096A">
        <w:t>skim czasopiśmie „The Co-operative Magazine and Monthly Herald". We Francji pierwszy użył słowa „</w:t>
      </w:r>
      <w:r w:rsidRPr="000F67DE">
        <w:rPr>
          <w:b/>
        </w:rPr>
        <w:t>socjalizm</w:t>
      </w:r>
      <w:r w:rsidRPr="00F4096A">
        <w:t>" pastor A. Vignet w r. 1831 na łamach tygodnika protestanckiego „Le Semeur", a w obieg weszło ono dzięki artykułowi P. Leroux</w:t>
      </w:r>
      <w:r w:rsidRPr="000F67DE">
        <w:t>,</w:t>
      </w:r>
      <w:r w:rsidRPr="000F67DE">
        <w:rPr>
          <w:rStyle w:val="StopkaKursywa"/>
          <w:sz w:val="20"/>
          <w:szCs w:val="20"/>
        </w:rPr>
        <w:t xml:space="preserve"> 0 indywidualizmie i socjalizmie,</w:t>
      </w:r>
      <w:r w:rsidRPr="00F4096A">
        <w:t xml:space="preserve"> „Revue Encyclopédi</w:t>
      </w:r>
      <w:r>
        <w:t>q</w:t>
      </w:r>
      <w:r w:rsidRPr="00F4096A">
        <w:t>ue", 1834. W języku polskim użyte zostało po raz pierwszy w r. 1835, w piśmie sekcji Grudziąż (późniejszej Gromady Grudziąż) do Sekcji Centralnej TDP – Towarzystwo Demokratyczne Polskie (L. i A. Ciołkoszowie,</w:t>
      </w:r>
      <w:r>
        <w:rPr>
          <w:rStyle w:val="StopkaKursywa"/>
        </w:rPr>
        <w:t xml:space="preserve"> </w:t>
      </w:r>
      <w:r w:rsidRPr="000F67DE">
        <w:rPr>
          <w:rStyle w:val="StopkaKursywa"/>
          <w:sz w:val="20"/>
          <w:szCs w:val="20"/>
        </w:rPr>
        <w:t>Zarys</w:t>
      </w:r>
      <w:r w:rsidRPr="000F67DE">
        <w:rPr>
          <w:rStyle w:val="StopkaKursywa"/>
          <w:sz w:val="20"/>
          <w:szCs w:val="20"/>
          <w:vertAlign w:val="superscript"/>
        </w:rPr>
        <w:t>s</w:t>
      </w:r>
      <w:r w:rsidRPr="000F67DE">
        <w:rPr>
          <w:rStyle w:val="StopkaKursywa"/>
          <w:sz w:val="20"/>
          <w:szCs w:val="20"/>
        </w:rPr>
        <w:t xml:space="preserve"> dzi</w:t>
      </w:r>
      <w:r w:rsidRPr="000F67DE">
        <w:rPr>
          <w:rStyle w:val="StopkaKursywa"/>
          <w:sz w:val="20"/>
          <w:szCs w:val="20"/>
        </w:rPr>
        <w:t>e</w:t>
      </w:r>
      <w:r w:rsidRPr="000F67DE">
        <w:rPr>
          <w:rStyle w:val="StopkaKursywa"/>
          <w:sz w:val="20"/>
          <w:szCs w:val="20"/>
        </w:rPr>
        <w:t>jów socjalizmu polskiego,</w:t>
      </w:r>
      <w:r w:rsidRPr="00F4096A">
        <w:t xml:space="preserve"> t. 1, Londyn 1966, s. 72). W szkole Owena stało się słowem obiegowym około r. 1835. Powszechna używa</w:t>
      </w:r>
      <w:r w:rsidRPr="00F4096A">
        <w:t>l</w:t>
      </w:r>
      <w:r w:rsidRPr="00F4096A">
        <w:t>ność słowa „socjalizm" przypada dopiero na lata 1840, po ukazaniu się w r. 1841 programowego artykułu Owena,</w:t>
      </w:r>
      <w:r w:rsidRPr="00F4096A">
        <w:rPr>
          <w:rStyle w:val="StopkaKursywa"/>
        </w:rPr>
        <w:t xml:space="preserve"> </w:t>
      </w:r>
      <w:r w:rsidRPr="000F67DE">
        <w:rPr>
          <w:rStyle w:val="StopkaKursywa"/>
          <w:sz w:val="20"/>
          <w:szCs w:val="20"/>
        </w:rPr>
        <w:t>What is Socializm</w:t>
      </w:r>
      <w:r w:rsidRPr="000F67DE">
        <w:t xml:space="preserve">? </w:t>
      </w:r>
      <w:r w:rsidRPr="00F4096A">
        <w:t xml:space="preserve">oraz dwóch książek: 1. </w:t>
      </w:r>
      <w:r w:rsidRPr="00F4096A">
        <w:rPr>
          <w:lang w:val="en-US"/>
        </w:rPr>
        <w:t xml:space="preserve">Luis Reybaud, </w:t>
      </w:r>
      <w:r w:rsidRPr="00F4096A">
        <w:rPr>
          <w:i/>
          <w:lang w:val="en-US"/>
        </w:rPr>
        <w:t>Etudes sur les réformeteurs ou socialistes modernes</w:t>
      </w:r>
      <w:r>
        <w:rPr>
          <w:lang w:val="en-US"/>
        </w:rPr>
        <w:t>, Brusela 1840</w:t>
      </w:r>
      <w:r w:rsidRPr="00F4096A">
        <w:rPr>
          <w:lang w:val="en-US"/>
        </w:rPr>
        <w:t xml:space="preserve"> oraz </w:t>
      </w:r>
      <w:r w:rsidRPr="004733B0">
        <w:rPr>
          <w:rStyle w:val="Stopka2Bezkursywy"/>
          <w:i w:val="0"/>
          <w:lang w:val="en-US"/>
        </w:rPr>
        <w:t xml:space="preserve">2. </w:t>
      </w:r>
      <w:r w:rsidRPr="000F67DE">
        <w:rPr>
          <w:rStyle w:val="Stopka2Bezkursywy"/>
          <w:i w:val="0"/>
          <w:sz w:val="20"/>
          <w:szCs w:val="20"/>
          <w:lang w:val="en-US"/>
        </w:rPr>
        <w:t>Lorenz Stein</w:t>
      </w:r>
      <w:r w:rsidRPr="000F67DE">
        <w:rPr>
          <w:rStyle w:val="Stopka2Bezkursywy"/>
          <w:sz w:val="20"/>
          <w:szCs w:val="20"/>
          <w:lang w:val="en-US"/>
        </w:rPr>
        <w:t>,</w:t>
      </w:r>
      <w:r>
        <w:rPr>
          <w:rStyle w:val="Stopka2Bezkursywy"/>
          <w:sz w:val="20"/>
          <w:szCs w:val="20"/>
          <w:lang w:val="en-US"/>
        </w:rPr>
        <w:t xml:space="preserve"> </w:t>
      </w:r>
      <w:r w:rsidRPr="00F4096A">
        <w:rPr>
          <w:i/>
          <w:lang w:val="en-US"/>
        </w:rPr>
        <w:t>Der Socialismus und Commmismus des heutiqen Frankreichs</w:t>
      </w:r>
      <w:r w:rsidRPr="00F4096A">
        <w:rPr>
          <w:lang w:val="en-US"/>
        </w:rPr>
        <w:t>,</w:t>
      </w:r>
      <w:r>
        <w:rPr>
          <w:lang w:val="en-US"/>
        </w:rPr>
        <w:t xml:space="preserve"> </w:t>
      </w:r>
      <w:r w:rsidRPr="000F67DE">
        <w:rPr>
          <w:rStyle w:val="Stopka2Bezkursywy"/>
          <w:i w:val="0"/>
          <w:sz w:val="20"/>
          <w:szCs w:val="20"/>
          <w:lang w:val="en-US"/>
        </w:rPr>
        <w:t>Lipsk 1842.</w:t>
      </w:r>
    </w:p>
    <w:p w:rsidR="00D81AEE" w:rsidRPr="00CA3E91" w:rsidRDefault="00D81AEE" w:rsidP="000F67DE">
      <w:pPr>
        <w:jc w:val="both"/>
        <w:rPr>
          <w:lang w:val="en-US"/>
        </w:rPr>
      </w:pPr>
      <w:r w:rsidRPr="00F942C2">
        <w:rPr>
          <w:lang w:val="en-US"/>
        </w:rPr>
        <w:t xml:space="preserve">       </w:t>
      </w:r>
      <w:r w:rsidRPr="00F4096A">
        <w:t>„Prawdziwy socjalizm - mówi Adam Mickiewicz, Polski Wieszcz Narodowy - nigdy nie zachęcał do bezładu materialnego, do za</w:t>
      </w:r>
      <w:r w:rsidRPr="00F4096A">
        <w:softHyphen/>
        <w:t xml:space="preserve">mieszek i wszystkiego, co za tym idzie. </w:t>
      </w:r>
      <w:r w:rsidRPr="001C108B">
        <w:rPr>
          <w:b/>
        </w:rPr>
        <w:t>Nie był nigdy</w:t>
      </w:r>
      <w:r>
        <w:rPr>
          <w:b/>
        </w:rPr>
        <w:t xml:space="preserve"> </w:t>
      </w:r>
      <w:r w:rsidRPr="001C108B">
        <w:rPr>
          <w:b/>
        </w:rPr>
        <w:t>wrogiem autorytetu</w:t>
      </w:r>
      <w:r w:rsidRPr="00F4096A">
        <w:t>. Wykazuje tylko, że w starym społeczeństwie (w społ</w:t>
      </w:r>
      <w:r w:rsidRPr="00F4096A">
        <w:t>e</w:t>
      </w:r>
      <w:r w:rsidRPr="00F4096A">
        <w:t xml:space="preserve">czeństwie kapitalistycznym – A. J. K) nie istnieje już żadna zasada, na której by można oprzeć autorytet prawowity, to znaczy zgodny z obecnymi potrzebami ludzkości. </w:t>
      </w:r>
      <w:r w:rsidRPr="001C108B">
        <w:rPr>
          <w:b/>
        </w:rPr>
        <w:t>Socjalizm powitałby chętnie autorytet, ale autorytet nowy</w:t>
      </w:r>
      <w:r w:rsidRPr="00F4096A">
        <w:t>. Dawne podstawy autorytetu już nie istnieją”. „Przy takim upadku dogmatów, tradycji, a nawet przesądów społecznych ludzie, którzy zachowali wiarę w postęp ludzkości i troszczą się o losy narodu, musieli nieodzownie szukać nowych zasad i nowych form zrzeszania się. Władze, zamiast się tym przerażać, powinny by, przeciwnie, popierać poszu</w:t>
      </w:r>
      <w:r w:rsidRPr="00F4096A">
        <w:softHyphen/>
        <w:t>kiwania i próby, od których zależy nasza przyszłość”. „</w:t>
      </w:r>
      <w:r w:rsidRPr="001C108B">
        <w:rPr>
          <w:b/>
        </w:rPr>
        <w:t>Socjalizm</w:t>
      </w:r>
      <w:r w:rsidRPr="00F4096A">
        <w:t>, jako całkiem nowy, ma nowe pragnienia i nowe namiętności, których nie mogą pojąć ludzie starego społeczeństwa, podobnie jak pragnień młodzieńca nie pojmie dziecięctwo ani zdziecinniała starość”.„Pragnienie i namiętność nie są nigdy negatywne; pragnienia i namiętności są afirmacj</w:t>
      </w:r>
      <w:r w:rsidRPr="00F4096A">
        <w:t>a</w:t>
      </w:r>
      <w:r w:rsidRPr="00F4096A">
        <w:t xml:space="preserve">mi duszy, jak zagadnienia są afirmacjami umysłu. </w:t>
      </w:r>
      <w:r w:rsidRPr="001C108B">
        <w:rPr>
          <w:b/>
        </w:rPr>
        <w:t>Dogmat jest afirmacją duszy w przeszłości</w:t>
      </w:r>
      <w:r w:rsidRPr="00F4096A">
        <w:t xml:space="preserve">, </w:t>
      </w:r>
      <w:r w:rsidRPr="001C108B">
        <w:rPr>
          <w:b/>
        </w:rPr>
        <w:t>pewnik</w:t>
      </w:r>
      <w:r w:rsidRPr="00F4096A">
        <w:t xml:space="preserve"> jest afirmacją umysłu w tejże przeszłości. </w:t>
      </w:r>
      <w:r w:rsidRPr="000F67DE">
        <w:rPr>
          <w:b/>
        </w:rPr>
        <w:t>Zagadnienie i pragnienie to afirmacje umysłu i duszy, dążących ku przyszłości</w:t>
      </w:r>
      <w:r w:rsidRPr="00F4096A">
        <w:t xml:space="preserve">. Społeczeństwo w grób się pogrąża w </w:t>
      </w:r>
      <w:r w:rsidRPr="001C108B">
        <w:rPr>
          <w:b/>
        </w:rPr>
        <w:t>dogmatach i pewnikach</w:t>
      </w:r>
      <w:r w:rsidRPr="00F4096A">
        <w:t>, odradza się w pragnieniach i zagadnieniach”. „</w:t>
      </w:r>
      <w:r w:rsidRPr="001C108B">
        <w:rPr>
          <w:b/>
        </w:rPr>
        <w:t>Socjalizm</w:t>
      </w:r>
      <w:r w:rsidRPr="00F4096A">
        <w:t xml:space="preserve"> jako zasadę mogą przyjąć tylko </w:t>
      </w:r>
      <w:r w:rsidRPr="001C108B">
        <w:rPr>
          <w:b/>
        </w:rPr>
        <w:t>ludzie religijni i patriotyczni</w:t>
      </w:r>
      <w:r w:rsidRPr="00F4096A">
        <w:t>. Wykładać te zasady z trybuny Zgromadzenia Narodowego to znaczy dyskre</w:t>
      </w:r>
      <w:r w:rsidRPr="00F4096A">
        <w:softHyphen/>
        <w:t xml:space="preserve">dytować je. Większość, która nie widzi, że przywrócenie </w:t>
      </w:r>
      <w:r w:rsidRPr="000F67DE">
        <w:rPr>
          <w:b/>
        </w:rPr>
        <w:t>przemocą w Rzymie władzy papieskiej jest największym zamachem</w:t>
      </w:r>
      <w:r w:rsidRPr="00F4096A">
        <w:t>, jaki kiedykolwiek wymierzono przeciw Kości</w:t>
      </w:r>
      <w:r w:rsidRPr="00F4096A">
        <w:t>o</w:t>
      </w:r>
      <w:r w:rsidRPr="00F4096A">
        <w:t>łowi, ludzie, którzy pozwalają u bram swoich mordować całe narody, co im bynajmniej nie psuje obliczeń osobistego interesu — taka większość i tacy ludzie jakąż mogą odczuwać troskę o przyszłe szczęście ludz</w:t>
      </w:r>
      <w:r w:rsidRPr="00F4096A">
        <w:softHyphen/>
        <w:t xml:space="preserve">kości, szczęście jeszcze niewidzialne i nieuchwytne? Wyniki ostatnich posiedzeń Zgromadzenia Narodowego pouczą …  socjalistów o tym, o czym my zawsze byliśmy przekonani: że </w:t>
      </w:r>
      <w:r w:rsidRPr="009E27FA">
        <w:rPr>
          <w:b/>
        </w:rPr>
        <w:t>l</w:t>
      </w:r>
      <w:r w:rsidRPr="009E27FA">
        <w:rPr>
          <w:b/>
        </w:rPr>
        <w:t>u</w:t>
      </w:r>
      <w:r w:rsidRPr="009E27FA">
        <w:rPr>
          <w:b/>
        </w:rPr>
        <w:t>dzie, którzy stale zwalczali wszelkie uczucie religijne i wypierali się wszelkiego poczu</w:t>
      </w:r>
      <w:r w:rsidRPr="009E27FA">
        <w:rPr>
          <w:b/>
        </w:rPr>
        <w:softHyphen/>
        <w:t>cia narodowego francuskiego, są urodz</w:t>
      </w:r>
      <w:r w:rsidRPr="009E27FA">
        <w:rPr>
          <w:b/>
        </w:rPr>
        <w:t>o</w:t>
      </w:r>
      <w:r w:rsidRPr="009E27FA">
        <w:rPr>
          <w:b/>
        </w:rPr>
        <w:t>nymi wrogami socjalizmu</w:t>
      </w:r>
      <w:r w:rsidRPr="00F4096A">
        <w:t xml:space="preserve">. </w:t>
      </w:r>
      <w:r w:rsidRPr="009E27FA">
        <w:rPr>
          <w:b/>
        </w:rPr>
        <w:t>Trzeba poszukać innego sposobu nawrócenia ich</w:t>
      </w:r>
      <w:r w:rsidRPr="00F4096A">
        <w:t>”.</w:t>
      </w:r>
      <w:r>
        <w:t xml:space="preserve"> </w:t>
      </w:r>
      <w:r w:rsidRPr="00F4096A">
        <w:t>A</w:t>
      </w:r>
      <w:r>
        <w:t xml:space="preserve">. </w:t>
      </w:r>
      <w:r w:rsidRPr="00F4096A">
        <w:t xml:space="preserve">Mickiewicz, </w:t>
      </w:r>
      <w:r w:rsidRPr="00F4096A">
        <w:rPr>
          <w:i/>
        </w:rPr>
        <w:t>SOCJALIZM</w:t>
      </w:r>
      <w:r w:rsidRPr="00F4096A">
        <w:t xml:space="preserve">, (w:) </w:t>
      </w:r>
      <w:r w:rsidRPr="00F4096A">
        <w:rPr>
          <w:i/>
        </w:rPr>
        <w:t>700 lat myśli polskiej. Filozofia i myśl społeczna w latach 1831 – 1864</w:t>
      </w:r>
      <w:r w:rsidRPr="00F4096A">
        <w:t>, wybrał, wstępem i przypisami opatrzył A. Walicki, noty bio-bibliograficzne A. Sikora, A. Walicki, opracowanie tekstów J. Garewicz, PWN, Warszawa 1977, s. 577 – 584. Podstawa: A. Mickiewicz,</w:t>
      </w:r>
      <w:r w:rsidRPr="00F4096A">
        <w:rPr>
          <w:rStyle w:val="Teksttreci4Kursywa"/>
        </w:rPr>
        <w:t xml:space="preserve"> </w:t>
      </w:r>
      <w:r w:rsidRPr="000F67DE">
        <w:rPr>
          <w:rStyle w:val="Teksttreci4Kursywa"/>
          <w:sz w:val="20"/>
          <w:szCs w:val="20"/>
        </w:rPr>
        <w:t>Dzieła,</w:t>
      </w:r>
      <w:r w:rsidRPr="000F67DE">
        <w:t xml:space="preserve"> wyd. cyt., tom 12,</w:t>
      </w:r>
      <w:r w:rsidRPr="000F67DE">
        <w:rPr>
          <w:rStyle w:val="Teksttreci4Kursywa"/>
          <w:sz w:val="20"/>
          <w:szCs w:val="20"/>
        </w:rPr>
        <w:t xml:space="preserve"> Trybuna Ludów,</w:t>
      </w:r>
      <w:r w:rsidRPr="000F67DE">
        <w:t xml:space="preserve"> s. 121 - 131.</w:t>
      </w:r>
      <w:r w:rsidRPr="00F4096A">
        <w:t xml:space="preserve"> Pierwodruk:</w:t>
      </w:r>
      <w:r w:rsidRPr="00F4096A">
        <w:rPr>
          <w:rStyle w:val="Pogrubienie"/>
          <w:bCs w:val="0"/>
          <w:iCs/>
        </w:rPr>
        <w:t xml:space="preserve"> </w:t>
      </w:r>
      <w:r w:rsidRPr="000F67DE">
        <w:rPr>
          <w:rStyle w:val="Pogrubienie"/>
          <w:bCs w:val="0"/>
          <w:i/>
          <w:iCs/>
        </w:rPr>
        <w:t>Le Socialisme</w:t>
      </w:r>
      <w:r w:rsidRPr="00F4096A">
        <w:t xml:space="preserve"> (artykuł niesygnowany). </w:t>
      </w:r>
      <w:r w:rsidRPr="00CA3E91">
        <w:rPr>
          <w:lang w:val="en-US"/>
        </w:rPr>
        <w:t>„La Tribune des Peuples", Paris 1849, ar 31 z 15 IV: nr 33 z 17 IV i nr 36 x 20 IV 1849.</w:t>
      </w:r>
    </w:p>
    <w:p w:rsidR="00D81AEE" w:rsidRDefault="00D81AEE" w:rsidP="000F67DE">
      <w:pPr>
        <w:pStyle w:val="Tekstprzypisudolnego"/>
        <w:jc w:val="both"/>
      </w:pPr>
      <w:r w:rsidRPr="008D4C2E">
        <w:rPr>
          <w:rStyle w:val="Odwoanieprzypisudolnego"/>
        </w:rPr>
        <w:footnoteRef/>
      </w:r>
      <w:r w:rsidRPr="008D4C2E">
        <w:t xml:space="preserve">Zob. A. J. Karpiński, G. Międlikowska, </w:t>
      </w:r>
      <w:r w:rsidRPr="008D4C2E">
        <w:rPr>
          <w:i/>
        </w:rPr>
        <w:t>Utopijność utopii w filozofii i nauce współczesnej</w:t>
      </w:r>
      <w:r w:rsidRPr="008D4C2E">
        <w:t>, „Zeszyty Naukowe Gdańskiej Wyższej Szkoły Administracji</w:t>
      </w:r>
      <w:r>
        <w:t>”</w:t>
      </w:r>
      <w:r w:rsidRPr="008D4C2E">
        <w:t xml:space="preserve">, Gdańsk 2008, s. 60 – 102; J. Szacki, </w:t>
      </w:r>
      <w:r w:rsidRPr="008D4C2E">
        <w:rPr>
          <w:i/>
        </w:rPr>
        <w:t>Spotkania z utopią</w:t>
      </w:r>
      <w:r w:rsidRPr="008D4C2E">
        <w:t xml:space="preserve">, Warszawa 2000.    </w:t>
      </w:r>
    </w:p>
  </w:footnote>
  <w:footnote w:id="325">
    <w:p w:rsidR="00D81AEE" w:rsidRDefault="00D81AEE" w:rsidP="001113BA">
      <w:pPr>
        <w:pStyle w:val="Tekstprzypisudolnego"/>
      </w:pPr>
      <w:r w:rsidRPr="00593F6D">
        <w:rPr>
          <w:rStyle w:val="Odwoanieprzypisudolnego"/>
        </w:rPr>
        <w:footnoteRef/>
      </w:r>
      <w:r w:rsidRPr="00593F6D">
        <w:t xml:space="preserve">Zob. </w:t>
      </w:r>
      <w:r>
        <w:t xml:space="preserve">E. Kasjaniuk, </w:t>
      </w:r>
      <w:r w:rsidRPr="00593F6D">
        <w:rPr>
          <w:i/>
          <w:iCs/>
        </w:rPr>
        <w:t>Sprawiedliwoś</w:t>
      </w:r>
      <w:r>
        <w:rPr>
          <w:i/>
          <w:iCs/>
        </w:rPr>
        <w:t>ć</w:t>
      </w:r>
      <w:r w:rsidRPr="00593F6D">
        <w:t xml:space="preserve"> (w:)</w:t>
      </w:r>
      <w:r>
        <w:t xml:space="preserve"> </w:t>
      </w:r>
      <w:r w:rsidRPr="00593F6D">
        <w:rPr>
          <w:i/>
          <w:iCs/>
        </w:rPr>
        <w:t>Encyklopedia katolicka</w:t>
      </w:r>
      <w:r w:rsidRPr="00593F6D">
        <w:t xml:space="preserve">, t. 18, Lublin 2013. </w:t>
      </w:r>
    </w:p>
  </w:footnote>
  <w:footnote w:id="326">
    <w:p w:rsidR="00D81AEE" w:rsidRDefault="00D81AEE" w:rsidP="001113BA">
      <w:pPr>
        <w:pStyle w:val="Tekstprzypisudolnego"/>
      </w:pPr>
      <w:r w:rsidRPr="00593F6D">
        <w:rPr>
          <w:rStyle w:val="Odwoanieprzypisudolnego"/>
        </w:rPr>
        <w:footnoteRef/>
      </w:r>
      <w:r w:rsidRPr="00593F6D">
        <w:t xml:space="preserve">K. Marks, </w:t>
      </w:r>
      <w:r w:rsidRPr="00593F6D">
        <w:rPr>
          <w:i/>
        </w:rPr>
        <w:t>Krytyka Programu gotajskiego</w:t>
      </w:r>
      <w:r w:rsidRPr="00593F6D">
        <w:t xml:space="preserve">, (w:) K. Marks, F. Engels, </w:t>
      </w:r>
      <w:r w:rsidRPr="00593F6D">
        <w:rPr>
          <w:i/>
        </w:rPr>
        <w:t>Dzieła</w:t>
      </w:r>
      <w:r w:rsidRPr="00593F6D">
        <w:t xml:space="preserve">, t. 19, K i W, Warszawa 1972, s. 24. </w:t>
      </w:r>
    </w:p>
  </w:footnote>
  <w:footnote w:id="327">
    <w:p w:rsidR="00D81AEE" w:rsidRDefault="00D81AEE" w:rsidP="001113BA">
      <w:pPr>
        <w:pStyle w:val="Tekstprzypisudolnego"/>
      </w:pPr>
      <w:r w:rsidRPr="00593F6D">
        <w:rPr>
          <w:rStyle w:val="Odwoanieprzypisudolnego"/>
        </w:rPr>
        <w:footnoteRef/>
      </w:r>
      <w:r w:rsidRPr="00593F6D">
        <w:t xml:space="preserve">Tamże, s. 29 – 30. </w:t>
      </w:r>
    </w:p>
  </w:footnote>
  <w:footnote w:id="328">
    <w:p w:rsidR="00D81AEE" w:rsidRDefault="00D81AEE" w:rsidP="001113BA">
      <w:pPr>
        <w:pStyle w:val="Tekstprzypisudolnego"/>
      </w:pPr>
      <w:r w:rsidRPr="00593F6D">
        <w:rPr>
          <w:rStyle w:val="Odwoanieprzypisudolnego"/>
        </w:rPr>
        <w:footnoteRef/>
      </w:r>
      <w:r w:rsidRPr="00593F6D">
        <w:t xml:space="preserve">Tamże, s. 32. </w:t>
      </w:r>
    </w:p>
  </w:footnote>
  <w:footnote w:id="329">
    <w:p w:rsidR="00D81AEE" w:rsidRDefault="00D81AEE" w:rsidP="001113BA">
      <w:pPr>
        <w:pStyle w:val="Tekstprzypisudolnego"/>
      </w:pPr>
      <w:r w:rsidRPr="00593F6D">
        <w:rPr>
          <w:rStyle w:val="Odwoanieprzypisudolnego"/>
        </w:rPr>
        <w:footnoteRef/>
      </w:r>
      <w:r w:rsidRPr="00593F6D">
        <w:t xml:space="preserve">Tamże, s. 33. </w:t>
      </w:r>
    </w:p>
  </w:footnote>
  <w:footnote w:id="330">
    <w:p w:rsidR="00D81AEE" w:rsidRDefault="00D81AEE" w:rsidP="001113BA">
      <w:pPr>
        <w:pStyle w:val="Tekstprzypisudolnego"/>
      </w:pPr>
      <w:r w:rsidRPr="00593F6D">
        <w:rPr>
          <w:rStyle w:val="Odwoanieprzypisudolnego"/>
        </w:rPr>
        <w:footnoteRef/>
      </w:r>
      <w:r w:rsidRPr="00593F6D">
        <w:t>Tamże.</w:t>
      </w:r>
      <w:r>
        <w:t xml:space="preserve"> Jak przeciwstawić się alienacji takiego państwa? To pytanie narzuca nam praktyka społeczna tzw. kolorowych kontrrewol</w:t>
      </w:r>
      <w:r>
        <w:t>u</w:t>
      </w:r>
      <w:r>
        <w:t>cji ostatnich lat.</w:t>
      </w:r>
    </w:p>
  </w:footnote>
  <w:footnote w:id="331">
    <w:p w:rsidR="00D81AEE" w:rsidRDefault="00D81AEE" w:rsidP="001113BA">
      <w:pPr>
        <w:pStyle w:val="Tekstprzypisudolnego"/>
      </w:pPr>
      <w:r w:rsidRPr="00593F6D">
        <w:rPr>
          <w:rStyle w:val="Odwoanieprzypisudolnego"/>
        </w:rPr>
        <w:footnoteRef/>
      </w:r>
      <w:r w:rsidRPr="00593F6D">
        <w:t xml:space="preserve">Zob. J. Bartoszewicz, </w:t>
      </w:r>
      <w:r w:rsidRPr="00593F6D">
        <w:rPr>
          <w:i/>
        </w:rPr>
        <w:t>Podręczny słownik polityczny do użytku posłów, urzędników państwowych, członków ciał samorządowych i wyborców</w:t>
      </w:r>
      <w:r w:rsidRPr="00593F6D">
        <w:t xml:space="preserve">, Nakładem Księgarni Perzyński, Niklewicz i S-ka, Warszawa 1922. </w:t>
      </w:r>
    </w:p>
  </w:footnote>
  <w:footnote w:id="332">
    <w:p w:rsidR="00D81AEE" w:rsidRDefault="00D81AEE" w:rsidP="001113BA">
      <w:pPr>
        <w:pStyle w:val="Tekstprzypisudolnego"/>
      </w:pPr>
      <w:r w:rsidRPr="00593F6D">
        <w:rPr>
          <w:rStyle w:val="Odwoanieprzypisudolnego"/>
        </w:rPr>
        <w:footnoteRef/>
      </w:r>
      <w:r w:rsidRPr="00911266">
        <w:rPr>
          <w:b/>
        </w:rPr>
        <w:t>Formuła kapitału</w:t>
      </w:r>
      <w:r w:rsidRPr="00593F6D">
        <w:t xml:space="preserve">: </w:t>
      </w:r>
      <w:r w:rsidRPr="00593F6D">
        <w:rPr>
          <w:b/>
        </w:rPr>
        <w:t>K = C + V + M</w:t>
      </w:r>
      <w:r w:rsidRPr="00593F6D">
        <w:t>. K = kapitał; C = środki produkcji, surowce; V = płaca robocza; M = wartość doda</w:t>
      </w:r>
      <w:r>
        <w:t>tk</w:t>
      </w:r>
      <w:r w:rsidRPr="00593F6D">
        <w:t>owa p</w:t>
      </w:r>
      <w:r w:rsidRPr="00593F6D">
        <w:t>o</w:t>
      </w:r>
      <w:r w:rsidRPr="00593F6D">
        <w:t xml:space="preserve">wstająca na skutek uruchamiania, maszyn, środków produkcji przez proletariat. </w:t>
      </w:r>
    </w:p>
  </w:footnote>
  <w:footnote w:id="333">
    <w:p w:rsidR="00D81AEE" w:rsidRDefault="00D81AEE" w:rsidP="001113BA">
      <w:pPr>
        <w:pStyle w:val="Tekstprzypisudolnego"/>
      </w:pPr>
      <w:r w:rsidRPr="00562AB7">
        <w:rPr>
          <w:rStyle w:val="Odwoanieprzypisudolnego"/>
        </w:rPr>
        <w:footnoteRef/>
      </w:r>
      <w:r w:rsidRPr="00356CF8">
        <w:rPr>
          <w:b/>
        </w:rPr>
        <w:t xml:space="preserve">Kontrybucja </w:t>
      </w:r>
      <w:r>
        <w:t>– danina pieniężna jednorazowa nakładana jako kara lub stała, mająca charakter podatku na rzecz własnego lub okup</w:t>
      </w:r>
      <w:r>
        <w:t>u</w:t>
      </w:r>
      <w:r>
        <w:t>jącego państwa. Dawniej również przymusowe świadczenia w pieniądzach, żywności, np. pobierany przez wojsko okup, haracz. „Zj</w:t>
      </w:r>
      <w:r>
        <w:t>a</w:t>
      </w:r>
      <w:r>
        <w:t>wił się u Brudzów żandarm niemiecki z nakazem zapłacenia tysiąca marek kontrybucji za znalezioną u nich przenicę” – pisał Wład</w:t>
      </w:r>
      <w:r>
        <w:t>y</w:t>
      </w:r>
      <w:r>
        <w:t xml:space="preserve">sław Stanisław Reymont, </w:t>
      </w:r>
      <w:r w:rsidRPr="00DF54B8">
        <w:rPr>
          <w:i/>
        </w:rPr>
        <w:t>Nowele</w:t>
      </w:r>
      <w:r>
        <w:t xml:space="preserve">, 3, </w:t>
      </w:r>
      <w:r w:rsidRPr="00DF54B8">
        <w:rPr>
          <w:i/>
        </w:rPr>
        <w:t>Pisma</w:t>
      </w:r>
      <w:r>
        <w:t xml:space="preserve"> , t. 13, Gebethner i Wolff, Warszawa 1952, s. 313. </w:t>
      </w:r>
    </w:p>
  </w:footnote>
  <w:footnote w:id="334">
    <w:p w:rsidR="00D81AEE" w:rsidRDefault="00D81AEE" w:rsidP="001113BA">
      <w:pPr>
        <w:pStyle w:val="Tekstprzypisudolnego"/>
      </w:pPr>
      <w:r w:rsidRPr="00593F6D">
        <w:rPr>
          <w:rStyle w:val="Odwoanieprzypisudolnego"/>
        </w:rPr>
        <w:footnoteRef/>
      </w:r>
      <w:r w:rsidRPr="00593F6D">
        <w:t xml:space="preserve">Rz 10, 12 – 13.  </w:t>
      </w:r>
    </w:p>
  </w:footnote>
  <w:footnote w:id="335">
    <w:p w:rsidR="00D81AEE" w:rsidRDefault="00D81AEE" w:rsidP="00EA71FA">
      <w:pPr>
        <w:pStyle w:val="Tekstprzypisudolnego"/>
        <w:jc w:val="both"/>
      </w:pPr>
      <w:r w:rsidRPr="00006998">
        <w:rPr>
          <w:rStyle w:val="Odwoanieprzypisudolnego"/>
        </w:rPr>
        <w:footnoteRef/>
      </w:r>
      <w:r w:rsidRPr="0081378E">
        <w:rPr>
          <w:b/>
        </w:rPr>
        <w:t>Chrześcijański socjalizm</w:t>
      </w:r>
      <w:r>
        <w:t>– ruch społeczny krytykujący kapitalizm z punktu widzenia religijnego. Odrzuca marksistowską koncepcję walki klasowej głąsząc ideę solidaryzmu społecznego postulując, aby burżuazja przeznaczała część swego bogactwa na potrzeby bie</w:t>
      </w:r>
      <w:r>
        <w:t>d</w:t>
      </w:r>
      <w:r>
        <w:t xml:space="preserve">nych i głodujących. Ruch ten nawiązuje do chrześcijaństwa pierwszych 3 – 4 wieków, kiedy dominowała zasada miłości bliźniego. Idee socjalizmu chrześcijańskiego głosili, m. in.: we Francji – H. F. R. de Lamennais (1782 – 1854); Ph. J. B. Buchez (1796 – 1865), w Anglii – Ch. </w:t>
      </w:r>
      <w:r w:rsidRPr="00DD01E0">
        <w:rPr>
          <w:lang w:val="en-US"/>
        </w:rPr>
        <w:t xml:space="preserve">Kingsley (1819 – 1875); w Niemczech – F. von Baader (1781 – 1841), W. E. von Ketteler (1811 – 1877). </w:t>
      </w:r>
      <w:r w:rsidRPr="007D0662">
        <w:t xml:space="preserve">Głoszone przez tych działaczy i </w:t>
      </w:r>
      <w:r>
        <w:t>wielu</w:t>
      </w:r>
      <w:r w:rsidRPr="007D0662">
        <w:t xml:space="preserve"> innych idee stworzyły grunt pod szereg Kościoła katolickiego</w:t>
      </w:r>
      <w:r>
        <w:t xml:space="preserve"> encyklik społecznych. Są wśród nich: </w:t>
      </w:r>
      <w:r w:rsidRPr="008E1F8F">
        <w:rPr>
          <w:i/>
        </w:rPr>
        <w:t xml:space="preserve">Encyklika o kwestii robotniczej - Rerum Nowarum </w:t>
      </w:r>
      <w:r>
        <w:t xml:space="preserve">(1891); </w:t>
      </w:r>
      <w:r w:rsidRPr="008E1F8F">
        <w:rPr>
          <w:i/>
        </w:rPr>
        <w:t>O odnowieniu ustroju społecznego i dostosowaniu go do normy prawa Ewangelii - Q</w:t>
      </w:r>
      <w:r w:rsidRPr="008E1F8F">
        <w:rPr>
          <w:i/>
        </w:rPr>
        <w:t>u</w:t>
      </w:r>
      <w:r w:rsidRPr="008E1F8F">
        <w:rPr>
          <w:i/>
        </w:rPr>
        <w:t>adragesimo anno</w:t>
      </w:r>
      <w:r>
        <w:t xml:space="preserve"> (1931); </w:t>
      </w:r>
      <w:r w:rsidRPr="008E1F8F">
        <w:rPr>
          <w:i/>
        </w:rPr>
        <w:t>Encyklika o współczesnych przemianach społecznych w świetle nauki chrześcijańskiej – Mater et magistra</w:t>
      </w:r>
      <w:r>
        <w:t xml:space="preserve"> (1961); </w:t>
      </w:r>
      <w:r w:rsidRPr="008E1F8F">
        <w:rPr>
          <w:i/>
        </w:rPr>
        <w:t>Encyklika Redemptor hominis</w:t>
      </w:r>
      <w:r>
        <w:t xml:space="preserve"> (1979); </w:t>
      </w:r>
      <w:r w:rsidRPr="008E1F8F">
        <w:rPr>
          <w:i/>
        </w:rPr>
        <w:t>Encyklika O pracy ludzkiej</w:t>
      </w:r>
      <w:r>
        <w:t xml:space="preserve"> (1981) i wiele innych. W dokumentach tych znajdujemy kategorie omówione wcześniej w dziełach K. Marksa, F. Engelsa i innych działaczy robotniczych, np. kwestia robotnicza, zło wynik</w:t>
      </w:r>
      <w:r>
        <w:t>a</w:t>
      </w:r>
      <w:r>
        <w:t xml:space="preserve">jące z istoty kapitału, kwestia udziału robotników w bogactwie… itd. Oto fragment wypowiedzi papieża Jana Pawła II (1920 – 2005; papieżem był w latach 1978 – 2005): „Jeśli w przeszłości w centrum tej kwestii (robotniczej – A. J. K.) ujawniał się przede wszystkim problem &lt;&lt;klasowy&gt;&gt;, to w ostatnim okresie na plan pierwszy wysuwa się problem &lt;&lt;światowy&gt;&gt;. A więc </w:t>
      </w:r>
      <w:r w:rsidRPr="00421410">
        <w:rPr>
          <w:b/>
        </w:rPr>
        <w:t>nie tylko klasowy, ale światowy rozmiar nierówności i niesprawiedliwości</w:t>
      </w:r>
      <w:r>
        <w:t xml:space="preserve">, a w konsekwencji nie tylko klasowy, ale światowy rozmiar zadań na drodze do realizacji sprawiedliwości w świecie współczesnym”. Jan Paweł II, </w:t>
      </w:r>
      <w:r w:rsidRPr="001A6C4A">
        <w:rPr>
          <w:i/>
        </w:rPr>
        <w:t>Encyklika Laborem exercens</w:t>
      </w:r>
      <w:r>
        <w:t xml:space="preserve">, 2, (w:) </w:t>
      </w:r>
      <w:r w:rsidRPr="001A6C4A">
        <w:rPr>
          <w:i/>
        </w:rPr>
        <w:t>Społeczne nauczanie Kościoła</w:t>
      </w:r>
      <w:r>
        <w:t xml:space="preserve">, „Znak”, nr 332 – 334, s. 1122.     </w:t>
      </w:r>
    </w:p>
  </w:footnote>
  <w:footnote w:id="336">
    <w:p w:rsidR="00D81AEE" w:rsidRDefault="00D81AEE" w:rsidP="00DA1415">
      <w:pPr>
        <w:pStyle w:val="Tekstprzypisudolnego"/>
        <w:tabs>
          <w:tab w:val="left" w:pos="9360"/>
        </w:tabs>
        <w:jc w:val="both"/>
      </w:pPr>
      <w:r w:rsidRPr="00593F6D">
        <w:rPr>
          <w:rStyle w:val="Odwoanieprzypisudolnego"/>
        </w:rPr>
        <w:footnoteRef/>
      </w:r>
      <w:r w:rsidRPr="00593F6D">
        <w:t xml:space="preserve">Zob. N. Chomsky, </w:t>
      </w:r>
      <w:r w:rsidRPr="00593F6D">
        <w:rPr>
          <w:i/>
          <w:iCs/>
        </w:rPr>
        <w:t>Rok 501. Podbój trwa</w:t>
      </w:r>
      <w:r w:rsidRPr="00593F6D">
        <w:t xml:space="preserve">, Wydawnictwo Naukowe PWN, Warszawa - Poznań 1999; Tenże, </w:t>
      </w:r>
      <w:r w:rsidRPr="00593F6D">
        <w:rPr>
          <w:i/>
        </w:rPr>
        <w:t>Interwencje</w:t>
      </w:r>
      <w:r w:rsidRPr="00593F6D">
        <w:t xml:space="preserve">, przekł. E. Penksyk-Kluczkowska, Wyd. Sonia Draga, Katowice 2008. </w:t>
      </w:r>
    </w:p>
  </w:footnote>
  <w:footnote w:id="337">
    <w:p w:rsidR="00D81AEE" w:rsidRDefault="00D81AEE" w:rsidP="00EA71FA">
      <w:pPr>
        <w:pStyle w:val="Tekstprzypisudolnego"/>
        <w:jc w:val="both"/>
      </w:pPr>
      <w:r w:rsidRPr="00593F6D">
        <w:rPr>
          <w:rStyle w:val="Odwoanieprzypisudolnego"/>
        </w:rPr>
        <w:footnoteRef/>
      </w:r>
      <w:r w:rsidRPr="00593F6D">
        <w:t xml:space="preserve">Wł. Sołowiow, </w:t>
      </w:r>
      <w:r w:rsidRPr="00593F6D">
        <w:rPr>
          <w:i/>
          <w:iCs/>
        </w:rPr>
        <w:t>Wykłady o Bogoczłowieczeństwie</w:t>
      </w:r>
      <w:r w:rsidRPr="00593F6D">
        <w:t>, przełożył i wstępem opatrzył J. Dobieszewski, Wydawnictwo Uniwersytetu Wa</w:t>
      </w:r>
      <w:r w:rsidRPr="00593F6D">
        <w:t>r</w:t>
      </w:r>
      <w:r w:rsidRPr="00593F6D">
        <w:t xml:space="preserve">szawskiego, Warszawa 2011, s. 24. Zob. Z. Bauman, </w:t>
      </w:r>
      <w:r w:rsidRPr="00593F6D">
        <w:rPr>
          <w:i/>
          <w:iCs/>
        </w:rPr>
        <w:t>Socjalizm potrzebny od zaraz,</w:t>
      </w:r>
      <w:r w:rsidRPr="00593F6D">
        <w:t xml:space="preserve"> „Le Monde </w:t>
      </w:r>
      <w:r w:rsidRPr="00593F6D">
        <w:rPr>
          <w:i/>
          <w:iCs/>
        </w:rPr>
        <w:t>Diplomatique</w:t>
      </w:r>
      <w:r w:rsidRPr="00593F6D">
        <w:t xml:space="preserve">”, nr 9 (55), Wrzesień 2010, s. 3. Jest to fragment książki tego autora pt. </w:t>
      </w:r>
      <w:r w:rsidRPr="00593F6D">
        <w:rPr>
          <w:i/>
          <w:iCs/>
        </w:rPr>
        <w:t>Socjalizm</w:t>
      </w:r>
      <w:r w:rsidRPr="00593F6D">
        <w:t xml:space="preserve">. </w:t>
      </w:r>
      <w:r w:rsidRPr="00593F6D">
        <w:rPr>
          <w:i/>
          <w:iCs/>
        </w:rPr>
        <w:t xml:space="preserve">Utopia w działaniu, </w:t>
      </w:r>
      <w:r w:rsidRPr="00593F6D">
        <w:t>Wydawnictwo Krytyki Politycznej, Warszawa 2010.</w:t>
      </w:r>
    </w:p>
  </w:footnote>
  <w:footnote w:id="338">
    <w:p w:rsidR="00D81AEE" w:rsidRDefault="00D81AEE" w:rsidP="001113BA">
      <w:r w:rsidRPr="00593F6D">
        <w:rPr>
          <w:rStyle w:val="Odwoanieprzypisudolnego"/>
        </w:rPr>
        <w:footnoteRef/>
      </w:r>
      <w:r w:rsidRPr="00593F6D">
        <w:t xml:space="preserve">Zob. K. Marks, </w:t>
      </w:r>
      <w:r w:rsidRPr="00593F6D">
        <w:rPr>
          <w:i/>
          <w:iCs/>
        </w:rPr>
        <w:t>Przyczynek do krytyki ekonomii politycznej,</w:t>
      </w:r>
      <w:r w:rsidRPr="00593F6D">
        <w:t xml:space="preserve"> (w:) K. Marks, F. Engels, </w:t>
      </w:r>
      <w:r w:rsidRPr="00593F6D">
        <w:rPr>
          <w:i/>
          <w:iCs/>
        </w:rPr>
        <w:t>Dzieła</w:t>
      </w:r>
      <w:r w:rsidRPr="00593F6D">
        <w:t xml:space="preserve">, t. XIII, KiW, Warszawa 1966, s. 9 – 10 i 703 - 734.  </w:t>
      </w:r>
    </w:p>
  </w:footnote>
  <w:footnote w:id="339">
    <w:p w:rsidR="00D81AEE" w:rsidRDefault="00D81AEE" w:rsidP="001113BA">
      <w:pPr>
        <w:pStyle w:val="Tekstprzypisudolnego"/>
      </w:pPr>
      <w:r w:rsidRPr="00593F6D">
        <w:rPr>
          <w:rStyle w:val="Odwoanieprzypisudolnego"/>
        </w:rPr>
        <w:footnoteRef/>
      </w:r>
      <w:r>
        <w:t>Zob. t</w:t>
      </w:r>
      <w:r w:rsidRPr="00593F6D">
        <w:t xml:space="preserve">amże. </w:t>
      </w:r>
    </w:p>
  </w:footnote>
  <w:footnote w:id="340">
    <w:p w:rsidR="00D81AEE" w:rsidRDefault="00D81AEE" w:rsidP="00976A20">
      <w:pPr>
        <w:pStyle w:val="Tekstprzypisudolnego"/>
        <w:jc w:val="both"/>
      </w:pPr>
      <w:r w:rsidRPr="00593F6D">
        <w:rPr>
          <w:rStyle w:val="Odwoanieprzypisudolnego"/>
        </w:rPr>
        <w:footnoteRef/>
      </w:r>
      <w:r w:rsidRPr="0051365D">
        <w:rPr>
          <w:b/>
        </w:rPr>
        <w:t>Godność</w:t>
      </w:r>
      <w:r w:rsidRPr="00593F6D">
        <w:t xml:space="preserve"> - &lt;łac. </w:t>
      </w:r>
      <w:r w:rsidRPr="00593F6D">
        <w:rPr>
          <w:i/>
          <w:iCs/>
        </w:rPr>
        <w:t>dignitas</w:t>
      </w:r>
      <w:r w:rsidRPr="00593F6D">
        <w:t xml:space="preserve"> = godność, majestat, poważanie, uznanie, stosowność, odpowiedniość, predyspozycje, kwalifikacje, tytuł do czegoś&gt;. Jest to wartość człowieka jako osoby pozostającej w relacjach materialnych i duchowych z innymi ludźmi. Relacje te są tr</w:t>
      </w:r>
      <w:r w:rsidRPr="00593F6D">
        <w:t>e</w:t>
      </w:r>
      <w:r w:rsidRPr="00593F6D">
        <w:t>ś</w:t>
      </w:r>
      <w:r>
        <w:t>cią</w:t>
      </w:r>
      <w:r w:rsidRPr="00593F6D">
        <w:t xml:space="preserve"> wzrastania człowieka w jego idei człowieczeńskści, ubogacającego jego istotę duchową. Godność obejmuje więc: nadanie sensu życia jednostek ludzkich (dookreślenie dobra transcendentnego i dobra tu i teraz); doświadczenie własnej jednostkowości, czyli poz</w:t>
      </w:r>
      <w:r w:rsidRPr="00593F6D">
        <w:t>y</w:t>
      </w:r>
      <w:r w:rsidRPr="00593F6D">
        <w:t>tywny stosunek do siebie samego, pozytywną samoocenę; doświadczenie wspólnotowości, czyli uodpornienie na manipulacj</w:t>
      </w:r>
      <w:r>
        <w:t>ę</w:t>
      </w:r>
      <w:r w:rsidRPr="00593F6D">
        <w:t>; odp</w:t>
      </w:r>
      <w:r w:rsidRPr="00593F6D">
        <w:t>o</w:t>
      </w:r>
      <w:r w:rsidRPr="00593F6D">
        <w:t xml:space="preserve">wiednio rozwiniętą spontaniczność i refleksyjność, intuicję i kreatywność pozwalającą umiejętnie radzić sobie w trudnych sytuacjach; poczucie wewnętrznej wolności, auto determinacji i odpowiedzialności; nieustanne poszukiwanie równowagi pomiędzy „mieć” i „być”. </w:t>
      </w:r>
    </w:p>
  </w:footnote>
  <w:footnote w:id="341">
    <w:p w:rsidR="00D81AEE" w:rsidRPr="00593F6D" w:rsidRDefault="00D81AEE" w:rsidP="00976A20">
      <w:pPr>
        <w:pStyle w:val="Tekstprzypisudolnego"/>
        <w:jc w:val="both"/>
      </w:pPr>
      <w:r w:rsidRPr="00593F6D">
        <w:rPr>
          <w:rStyle w:val="Odwoanieprzypisudolnego"/>
        </w:rPr>
        <w:footnoteRef/>
      </w:r>
      <w:r w:rsidRPr="00593F6D">
        <w:t xml:space="preserve">W 2003 roku w pracy pt. </w:t>
      </w:r>
      <w:r w:rsidRPr="00593F6D">
        <w:rPr>
          <w:i/>
          <w:iCs/>
        </w:rPr>
        <w:t xml:space="preserve">Kryzys kultury współczesnej, </w:t>
      </w:r>
      <w:r w:rsidRPr="00593F6D">
        <w:t xml:space="preserve">Gdańsk 2003, 2004, na s. 7 pisałem: </w:t>
      </w:r>
      <w:r w:rsidRPr="0051365D">
        <w:rPr>
          <w:b/>
        </w:rPr>
        <w:t>przyczyną kryzysu kultury jest</w:t>
      </w:r>
      <w:r w:rsidRPr="00593F6D">
        <w:t xml:space="preserve"> „… nasze złe myślenie o sobie samych. Dotychczas toczony spór o to, czy jednostka ludzka ma być wszystkim, a społeczeństwo, jako </w:t>
      </w:r>
      <w:r w:rsidRPr="00593F6D">
        <w:rPr>
          <w:i/>
          <w:iCs/>
        </w:rPr>
        <w:t>sui géneris</w:t>
      </w:r>
      <w:r w:rsidRPr="00593F6D">
        <w:t xml:space="preserve"> całość, niczym, czy też odwrotnie: jednostka ludzka określonym nie-bytem, a społeczeństwo wszystkim, a zarazem bytem – jest toczony na gruncie fałszywego paradygmatu filozoficznego utrwalanego od czasów Kartezjusza. Ów paradygmat tworzy przeciwie</w:t>
      </w:r>
      <w:r w:rsidRPr="00593F6D">
        <w:t>ń</w:t>
      </w:r>
      <w:r w:rsidRPr="00593F6D">
        <w:t>stwo: człowiek – świat. Oto człowiek czyni sobie świat poddany. Raz widzi w nim jednostkę, innym razem zaś gatunek, społecze</w:t>
      </w:r>
      <w:r w:rsidRPr="00593F6D">
        <w:t>ń</w:t>
      </w:r>
      <w:r w:rsidRPr="00593F6D">
        <w:t xml:space="preserve">stwo”. A że tzw. „koszula jest bliższa ciału”, to człowiek widzi swój jednostkowy wymiar, swoje „Ja”, któremu „reszta”, owe „nie Ja” - społeczeństwo ma służyć. Mówię tu o ludziach – przywódcach, o tzw. politykach, o właścicielskich klasach rządzących. Zaś człowiek masowy patrzy na te indywidua ze zdziwieniem filozoficznym i od czasu do czasu buduje „barykady”.     </w:t>
      </w:r>
    </w:p>
    <w:p w:rsidR="00D81AEE" w:rsidRDefault="00D81AEE" w:rsidP="00976A20">
      <w:pPr>
        <w:pStyle w:val="Tekstprzypisudolnego"/>
        <w:jc w:val="both"/>
      </w:pPr>
      <w:r w:rsidRPr="00593F6D">
        <w:t xml:space="preserve">      T. Gadacz, na pytanie o kryzys moralności, czy też szerzej duchowości, który ogarnia Polskę i świat, odpowiada, że „jest jakiś groźny wirus w korzeniach dzisiejszej cywilizacji, w źródłach kultury, naszego człowieczeństwa i rzeczywistości duchowej”. Zob. </w:t>
      </w:r>
      <w:r w:rsidRPr="00593F6D">
        <w:rPr>
          <w:i/>
          <w:iCs/>
        </w:rPr>
        <w:t>Rozmowa J. Żakowskiego z T. Gadaczem</w:t>
      </w:r>
      <w:r w:rsidRPr="00593F6D">
        <w:t xml:space="preserve">, „Niezbędnik Inteligenta”. Dodatek do „Polityki” 2005, nr 50 (2534) z 17 grudnia. Cyt. za G. Cimek, </w:t>
      </w:r>
      <w:r w:rsidRPr="00593F6D">
        <w:rPr>
          <w:i/>
          <w:iCs/>
        </w:rPr>
        <w:t>Rosja. Państwo imperialne?,</w:t>
      </w:r>
      <w:r w:rsidRPr="00593F6D">
        <w:t xml:space="preserve"> Gdynia 2001, s. 37.   </w:t>
      </w:r>
    </w:p>
  </w:footnote>
  <w:footnote w:id="342">
    <w:p w:rsidR="00D81AEE" w:rsidRDefault="00D81AEE" w:rsidP="00EA71FA">
      <w:pPr>
        <w:pStyle w:val="Tekstprzypisudolnego"/>
        <w:jc w:val="both"/>
      </w:pPr>
      <w:r w:rsidRPr="00593F6D">
        <w:rPr>
          <w:rStyle w:val="Odwoanieprzypisudolnego"/>
        </w:rPr>
        <w:footnoteRef/>
      </w:r>
      <w:r w:rsidRPr="00593F6D">
        <w:t xml:space="preserve">Zob. K. Marks, F. Engels, </w:t>
      </w:r>
      <w:r w:rsidRPr="00593F6D">
        <w:rPr>
          <w:i/>
        </w:rPr>
        <w:t>Manifest Partii Komunistycznej</w:t>
      </w:r>
      <w:r w:rsidRPr="00593F6D">
        <w:t xml:space="preserve">, (w:) K. Marks, F. Engels, </w:t>
      </w:r>
      <w:r w:rsidRPr="00593F6D">
        <w:rPr>
          <w:i/>
        </w:rPr>
        <w:t>Dzieła</w:t>
      </w:r>
      <w:r w:rsidRPr="00593F6D">
        <w:t xml:space="preserve">, t. 4, s. 635 – 683. </w:t>
      </w:r>
    </w:p>
  </w:footnote>
  <w:footnote w:id="343">
    <w:p w:rsidR="00D81AEE" w:rsidRDefault="00D81AEE" w:rsidP="00EA71FA">
      <w:pPr>
        <w:pStyle w:val="Tekstprzypisudolnego"/>
        <w:jc w:val="both"/>
      </w:pPr>
      <w:r w:rsidRPr="00593F6D">
        <w:rPr>
          <w:rStyle w:val="Odwoanieprzypisudolnego"/>
        </w:rPr>
        <w:footnoteRef/>
      </w:r>
      <w:r w:rsidRPr="00593F6D">
        <w:t xml:space="preserve">Zob. F, Engels, </w:t>
      </w:r>
      <w:r w:rsidRPr="00593F6D">
        <w:rPr>
          <w:i/>
        </w:rPr>
        <w:t>Socjalizm</w:t>
      </w:r>
      <w:r w:rsidRPr="00593F6D">
        <w:t xml:space="preserve">, (w:) </w:t>
      </w:r>
      <w:r w:rsidRPr="00593F6D">
        <w:rPr>
          <w:i/>
        </w:rPr>
        <w:t>AntyDü</w:t>
      </w:r>
      <w:r>
        <w:rPr>
          <w:i/>
        </w:rPr>
        <w:t>h</w:t>
      </w:r>
      <w:r w:rsidRPr="00593F6D">
        <w:rPr>
          <w:i/>
        </w:rPr>
        <w:t>ring</w:t>
      </w:r>
      <w:r w:rsidRPr="00593F6D">
        <w:t xml:space="preserve">, (w:) </w:t>
      </w:r>
      <w:r w:rsidRPr="00593F6D">
        <w:rPr>
          <w:i/>
        </w:rPr>
        <w:t>Dzieła</w:t>
      </w:r>
      <w:r w:rsidRPr="00593F6D">
        <w:t xml:space="preserve">, t. 20, K i W, Warszawa 1972, s. 286 – 363; F. Engels, </w:t>
      </w:r>
      <w:r w:rsidRPr="00593F6D">
        <w:rPr>
          <w:i/>
        </w:rPr>
        <w:t>Rozwój socjalizmu od utopii do nauki</w:t>
      </w:r>
      <w:r w:rsidRPr="00593F6D">
        <w:t xml:space="preserve">, (w:) K. Marks, F. Engels, </w:t>
      </w:r>
      <w:r w:rsidRPr="00593F6D">
        <w:rPr>
          <w:i/>
        </w:rPr>
        <w:t>Dzieła,</w:t>
      </w:r>
      <w:r w:rsidRPr="00593F6D">
        <w:t xml:space="preserve"> t. 19, KiW, Warszawa 1972, s. 195 – 248.  </w:t>
      </w:r>
    </w:p>
  </w:footnote>
  <w:footnote w:id="344">
    <w:p w:rsidR="00D81AEE" w:rsidRPr="00593F6D" w:rsidRDefault="00D81AEE" w:rsidP="00EA71FA">
      <w:pPr>
        <w:pStyle w:val="Tekstprzypisudolnego"/>
        <w:jc w:val="both"/>
      </w:pPr>
      <w:r w:rsidRPr="00593F6D">
        <w:rPr>
          <w:rStyle w:val="Odwoanieprzypisudolnego"/>
        </w:rPr>
        <w:footnoteRef/>
      </w:r>
      <w:r w:rsidRPr="00593F6D">
        <w:t>F. Engels powiada, że „</w:t>
      </w:r>
      <w:r w:rsidRPr="0051365D">
        <w:rPr>
          <w:b/>
        </w:rPr>
        <w:t>reformę wyborczą</w:t>
      </w:r>
      <w:r w:rsidRPr="00593F6D">
        <w:t>, która by nas wprowadziła do parlamentu, uważam w Austrii za sprawę absolutnie pe</w:t>
      </w:r>
      <w:r w:rsidRPr="00593F6D">
        <w:t>w</w:t>
      </w:r>
      <w:r w:rsidRPr="00593F6D">
        <w:t xml:space="preserve">ną, chyba że nastałby nagle okres ogólnej reakcji”. </w:t>
      </w:r>
      <w:r w:rsidRPr="00A16C94">
        <w:rPr>
          <w:i/>
        </w:rPr>
        <w:t>F. Engels do Karola Kautskiego</w:t>
      </w:r>
      <w:r w:rsidRPr="00593F6D">
        <w:t xml:space="preserve"> – 25 marca 1995, (w:) K. Marks, F. Engels, </w:t>
      </w:r>
      <w:r w:rsidRPr="00593F6D">
        <w:rPr>
          <w:i/>
        </w:rPr>
        <w:t>Dzieła</w:t>
      </w:r>
      <w:r w:rsidRPr="00593F6D">
        <w:t xml:space="preserve">, t. 39, K i W, Warszawa 1979, s. 509. W innym z listów F. Engels pisze: „Liebknecht zrobił mi właśnie ładny kawał. Z mojego wstępu do artykułów Marksa o Francji w latach 1848 – 1850, wybrał wszystko, co mogło mu posłużyć do poparcia jego – za wszelką cenę pokojowej i odrzucającej przemoc – taktyki, którą raczy głosić od pewnego czasu, zwłaszcza zaś obecnie, gdy w Berlinie przygotowuje się ustawy wyjątkowe. </w:t>
      </w:r>
      <w:r w:rsidRPr="0051365D">
        <w:rPr>
          <w:b/>
        </w:rPr>
        <w:t>Tę taktykę zalecam jedynie tylko dla obecnych Niemiec</w:t>
      </w:r>
      <w:r w:rsidRPr="00593F6D">
        <w:t>, i to jeszcze z dużymi zastrzeżeniami. Dla Francji, Belgii, Włoch, Austrii taktyka ta, ogólnie biorąc, się nie nadaje</w:t>
      </w:r>
      <w:r>
        <w:t xml:space="preserve">. </w:t>
      </w:r>
      <w:r w:rsidRPr="0051365D">
        <w:rPr>
          <w:b/>
        </w:rPr>
        <w:t>W Niemczech zaś już jutro może okazać się niestosowna</w:t>
      </w:r>
      <w:r w:rsidRPr="00593F6D">
        <w:t xml:space="preserve">”. </w:t>
      </w:r>
      <w:r w:rsidRPr="00593F6D">
        <w:rPr>
          <w:i/>
        </w:rPr>
        <w:t xml:space="preserve">F. Engels do Pana Lafarque’a – 3 kwietnia 1895 roku </w:t>
      </w:r>
      <w:r w:rsidRPr="00593F6D">
        <w:t xml:space="preserve">(w:) … dz. cyt., s. 521. Zob. redakcyjne wyjaśnienie problemu na s. 721 – 722. </w:t>
      </w:r>
    </w:p>
    <w:p w:rsidR="00D81AEE" w:rsidRPr="00593F6D" w:rsidRDefault="00D81AEE" w:rsidP="00EA71FA">
      <w:pPr>
        <w:pStyle w:val="Tekstprzypisudolnego"/>
        <w:ind w:firstLine="284"/>
        <w:jc w:val="both"/>
      </w:pPr>
      <w:r w:rsidRPr="00A16C94">
        <w:rPr>
          <w:i/>
        </w:rPr>
        <w:t>F. Engels w liście do F. Wiesena</w:t>
      </w:r>
      <w:r w:rsidRPr="005C0168">
        <w:t xml:space="preserve"> w Baird z 14 marca 1993 roku</w:t>
      </w:r>
      <w:r w:rsidRPr="00593F6D">
        <w:t xml:space="preserve"> powiada następuj</w:t>
      </w:r>
      <w:r>
        <w:t>ą</w:t>
      </w:r>
      <w:r w:rsidRPr="00593F6D">
        <w:t>co: „Najbliższym celem ruchu robotniczego jest przecież zdobycie władzy politycznej dla klasy robotniczej i przez samą klasę robotniczą. Jeśli jesteśmy co do tego zgodni, to odmie</w:t>
      </w:r>
      <w:r w:rsidRPr="00593F6D">
        <w:t>n</w:t>
      </w:r>
      <w:r w:rsidRPr="00593F6D">
        <w:t xml:space="preserve">ność poglądów w sprawie środków i metod walki, jakie należy stosować, nie może chyba prowadzić do zasadniczych rozbieżności między ludźmi, którzy są szczerzy i przy zdrowych zmysłach. </w:t>
      </w:r>
    </w:p>
    <w:p w:rsidR="00D81AEE" w:rsidRPr="0051365D" w:rsidRDefault="00D81AEE" w:rsidP="00EA71FA">
      <w:pPr>
        <w:pStyle w:val="Tekstprzypisudolnego"/>
        <w:jc w:val="both"/>
        <w:rPr>
          <w:b/>
        </w:rPr>
      </w:pPr>
      <w:r w:rsidRPr="00593F6D">
        <w:t xml:space="preserve">    Według mojego przekonania w każdym kraju </w:t>
      </w:r>
      <w:r w:rsidRPr="0051365D">
        <w:rPr>
          <w:b/>
        </w:rPr>
        <w:t>taka taktyka jest najlepsza, która najkrótszą drogą prowadzi do celu</w:t>
      </w:r>
      <w:r w:rsidRPr="00593F6D">
        <w:t xml:space="preserve">”… tamże, s. 57. Zob. ponadto </w:t>
      </w:r>
      <w:r w:rsidRPr="00593F6D">
        <w:rPr>
          <w:i/>
        </w:rPr>
        <w:t>F. Engels do Paula Lafarque’a z 25 lutego 1993 roku</w:t>
      </w:r>
      <w:r w:rsidRPr="00593F6D">
        <w:t xml:space="preserve">… tamże, s. 50. W </w:t>
      </w:r>
      <w:r w:rsidRPr="00593F6D">
        <w:rPr>
          <w:i/>
        </w:rPr>
        <w:t>liście F. Engelsa do Augusta Bebla – 9 lutego 1893 roku</w:t>
      </w:r>
      <w:r w:rsidRPr="00593F6D">
        <w:t xml:space="preserve"> znajdujemy stwierdzenie: „</w:t>
      </w:r>
      <w:r w:rsidRPr="0051365D">
        <w:rPr>
          <w:b/>
        </w:rPr>
        <w:t>Najważniejsze – to środki polityczne, rozszerzenie praw wyborczych robotników przez wprowadzenie w życie tego, co obecnie istnieje tylko na papierze, a co zwiększałoby ilość głosów robotniczych o 50%, skrócenie kadencji parlamentu (obecnie 7 lat!), pokrywanie kosztów wyborów i diet poselskich z funduszy publicznych.</w:t>
      </w:r>
    </w:p>
    <w:p w:rsidR="00D81AEE" w:rsidRDefault="00D81AEE" w:rsidP="00EA71FA">
      <w:pPr>
        <w:pStyle w:val="Tekstprzypisudolnego"/>
        <w:jc w:val="both"/>
      </w:pPr>
      <w:r w:rsidRPr="00593F6D">
        <w:t xml:space="preserve">      Na razie te nowe sukcesy niezależnej polityki muszą wzmóc u robotników poczucie własnej siły, pokazać im, że prawie wszędzie mają teraz w swych rękach los wyborów, a tym samym losy każdego rządu. Oto co jest najważniejsze: samoświadomość klasy, ufność w siłę klasy”… tamże, s. 39. Zob. ponadto kategorię: „</w:t>
      </w:r>
      <w:r w:rsidRPr="00593F6D">
        <w:rPr>
          <w:b/>
        </w:rPr>
        <w:t>w ostatniej instancji</w:t>
      </w:r>
      <w:r w:rsidRPr="00593F6D">
        <w:t xml:space="preserve">”. </w:t>
      </w:r>
    </w:p>
  </w:footnote>
  <w:footnote w:id="345">
    <w:p w:rsidR="00D81AEE" w:rsidRDefault="00D81AEE" w:rsidP="00EA71FA">
      <w:pPr>
        <w:pStyle w:val="Tekstprzypisudolnego"/>
        <w:jc w:val="both"/>
      </w:pPr>
      <w:r w:rsidRPr="00593F6D">
        <w:rPr>
          <w:rStyle w:val="Odwoanieprzypisudolnego"/>
        </w:rPr>
        <w:footnoteRef/>
      </w:r>
      <w:r w:rsidRPr="00593F6D">
        <w:t xml:space="preserve">Zob. W.I. Lenin, </w:t>
      </w:r>
      <w:r w:rsidRPr="00593F6D">
        <w:rPr>
          <w:i/>
        </w:rPr>
        <w:t>O naszej rewolucji. Z powodu notatek N. Suchanowa</w:t>
      </w:r>
      <w:r w:rsidRPr="00593F6D">
        <w:t>, (w:) W. I. Lenin</w:t>
      </w:r>
      <w:r>
        <w:t xml:space="preserve">, </w:t>
      </w:r>
      <w:r w:rsidRPr="00593F6D">
        <w:rPr>
          <w:i/>
        </w:rPr>
        <w:t>Dzieła wybrane</w:t>
      </w:r>
      <w:r w:rsidRPr="00593F6D">
        <w:t>, t. II, KiW, Warszawa 1949, s. 992 – 996.</w:t>
      </w:r>
    </w:p>
  </w:footnote>
  <w:footnote w:id="346">
    <w:p w:rsidR="00D81AEE" w:rsidRDefault="00D81AEE" w:rsidP="001113BA">
      <w:pPr>
        <w:pStyle w:val="Tekstprzypisudolnego"/>
      </w:pPr>
      <w:r w:rsidRPr="00593F6D">
        <w:rPr>
          <w:rStyle w:val="Odwoanieprzypisudolnego"/>
        </w:rPr>
        <w:footnoteRef/>
      </w:r>
      <w:r w:rsidRPr="00593F6D">
        <w:t xml:space="preserve">K. Marks, </w:t>
      </w:r>
      <w:r w:rsidRPr="00593F6D">
        <w:rPr>
          <w:i/>
          <w:iCs/>
        </w:rPr>
        <w:t>Przyczynek do krytyki ekonomii politycznej,</w:t>
      </w:r>
      <w:r w:rsidRPr="00593F6D">
        <w:t xml:space="preserve"> (w:) K. Marks, F. Engels, </w:t>
      </w:r>
      <w:r w:rsidRPr="00593F6D">
        <w:rPr>
          <w:i/>
          <w:iCs/>
        </w:rPr>
        <w:t>Dzieła</w:t>
      </w:r>
      <w:r w:rsidRPr="00593F6D">
        <w:t xml:space="preserve">, t. XIII, KiW, Warszawa 1966, s. 9 – 10 i 703 - 734.  </w:t>
      </w:r>
    </w:p>
  </w:footnote>
  <w:footnote w:id="347">
    <w:p w:rsidR="00D81AEE" w:rsidRDefault="00D81AEE" w:rsidP="00F1168E">
      <w:pPr>
        <w:pStyle w:val="Tekstprzypisudolnego"/>
        <w:jc w:val="both"/>
      </w:pPr>
      <w:r>
        <w:rPr>
          <w:rStyle w:val="Odwoanieprzypisudolnego"/>
        </w:rPr>
        <w:footnoteRef/>
      </w:r>
      <w:r>
        <w:t>„Obserwuje z rosnącym smutkiem rugowanie wiedzy teoretycznej z różnych form społecznego poznania i z różnych form społeczn</w:t>
      </w:r>
      <w:r>
        <w:t>e</w:t>
      </w:r>
      <w:r>
        <w:t>go systemu komunikacji, z kultury XXI wieku. Jego symbolem stała się moim zdaniem informacja o uruchomieniu studiów wyższych w porozumieniu z firmą KFC, gdzie będzie się studiowało, aby zdobyć kwalifikacje potrzebne do obsługiwania licznej klienteli pożer</w:t>
      </w:r>
      <w:r>
        <w:t>a</w:t>
      </w:r>
      <w:r>
        <w:t xml:space="preserve">czy kurczaków w panierce i frytek. Niw wiem ostatecznie, czy pięć, czy trzy lata … Magisterium Z KFC?” Zob. Jerzy Kochan, </w:t>
      </w:r>
      <w:r w:rsidRPr="00A45F7A">
        <w:rPr>
          <w:i/>
        </w:rPr>
        <w:t>Filoz</w:t>
      </w:r>
      <w:r w:rsidRPr="00A45F7A">
        <w:rPr>
          <w:i/>
        </w:rPr>
        <w:t>o</w:t>
      </w:r>
      <w:r w:rsidRPr="00A45F7A">
        <w:rPr>
          <w:i/>
        </w:rPr>
        <w:t>fia. Marksizm. Scoajl;izm. Studium. Szkice. Polemiki</w:t>
      </w:r>
      <w:r>
        <w:t xml:space="preserve">, Wydawnictwo Naukowe SCHOLAR, Warszawa 2021, s. 7. </w:t>
      </w:r>
    </w:p>
  </w:footnote>
  <w:footnote w:id="348">
    <w:p w:rsidR="00D81AEE" w:rsidRPr="00AA7A9A" w:rsidRDefault="00D81AEE" w:rsidP="00F1168E">
      <w:pPr>
        <w:pStyle w:val="Tekstprzypisudolnego"/>
        <w:jc w:val="both"/>
      </w:pPr>
      <w:r w:rsidRPr="00AA7A9A">
        <w:rPr>
          <w:rStyle w:val="Odwoanieprzypisudolnego"/>
        </w:rPr>
        <w:footnoteRef/>
      </w:r>
      <w:r w:rsidRPr="00AA7A9A">
        <w:rPr>
          <w:b/>
        </w:rPr>
        <w:t xml:space="preserve">Klientem </w:t>
      </w:r>
      <w:r w:rsidRPr="00AA7A9A">
        <w:t xml:space="preserve">nazywano w starożytnym Rzymie </w:t>
      </w:r>
      <w:r w:rsidRPr="00AA7A9A">
        <w:rPr>
          <w:rStyle w:val="Odwoanieprzypisudolnego"/>
          <w:vertAlign w:val="baseline"/>
        </w:rPr>
        <w:t xml:space="preserve">plebejusza), który </w:t>
      </w:r>
      <w:r>
        <w:rPr>
          <w:rStyle w:val="Odwoanieprzypisudolnego"/>
          <w:vertAlign w:val="baseline"/>
        </w:rPr>
        <w:t>pozostawał pod prawną opieką p</w:t>
      </w:r>
      <w:r>
        <w:t>a</w:t>
      </w:r>
      <w:r>
        <w:rPr>
          <w:rStyle w:val="Odwoanieprzypisudolnego"/>
          <w:vertAlign w:val="baseline"/>
        </w:rPr>
        <w:t>t</w:t>
      </w:r>
      <w:r w:rsidRPr="00AA7A9A">
        <w:rPr>
          <w:rStyle w:val="Odwoanieprzypisudolnego"/>
          <w:vertAlign w:val="baseline"/>
        </w:rPr>
        <w:t>rycjusza, patrona, któremu winien był w zamian wierność, służbę, pomoc. Później klientem nazyw</w:t>
      </w:r>
      <w:r w:rsidRPr="00AA7A9A">
        <w:t>a</w:t>
      </w:r>
      <w:r w:rsidRPr="00AA7A9A">
        <w:rPr>
          <w:rStyle w:val="Odwoanieprzypisudolnego"/>
          <w:vertAlign w:val="baseline"/>
        </w:rPr>
        <w:t>no człowieka pozostającego w zale</w:t>
      </w:r>
      <w:r w:rsidRPr="00AA7A9A">
        <w:t>ż</w:t>
      </w:r>
      <w:r w:rsidRPr="00AA7A9A">
        <w:rPr>
          <w:rStyle w:val="Odwoanieprzypisudolnego"/>
          <w:vertAlign w:val="baseline"/>
        </w:rPr>
        <w:t>ności od opiekunów, protektorów. W zamian za opi</w:t>
      </w:r>
      <w:r w:rsidRPr="00AA7A9A">
        <w:t>e</w:t>
      </w:r>
      <w:r w:rsidRPr="00AA7A9A">
        <w:rPr>
          <w:rStyle w:val="Odwoanieprzypisudolnego"/>
          <w:vertAlign w:val="baseline"/>
        </w:rPr>
        <w:t xml:space="preserve">kę domagał się magnat od swych szlacheckich </w:t>
      </w:r>
      <w:r w:rsidRPr="00AA7A9A">
        <w:t>„</w:t>
      </w:r>
      <w:r w:rsidRPr="00AA7A9A">
        <w:rPr>
          <w:rStyle w:val="Odwoanieprzypisudolnego"/>
          <w:vertAlign w:val="baseline"/>
        </w:rPr>
        <w:t>klientów” ich szabel w ró</w:t>
      </w:r>
      <w:r w:rsidRPr="00AA7A9A">
        <w:t>ż</w:t>
      </w:r>
      <w:r w:rsidRPr="00AA7A9A">
        <w:rPr>
          <w:rStyle w:val="Odwoanieprzypisudolnego"/>
          <w:vertAlign w:val="baseline"/>
        </w:rPr>
        <w:t>nych burdach, pogromach, zajazdach, a na</w:t>
      </w:r>
      <w:r w:rsidRPr="00AA7A9A">
        <w:t>wet</w:t>
      </w:r>
      <w:r w:rsidRPr="00AA7A9A">
        <w:rPr>
          <w:rStyle w:val="Odwoanieprzypisudolnego"/>
          <w:vertAlign w:val="baseline"/>
        </w:rPr>
        <w:t xml:space="preserve"> sejmikach – głosów. </w:t>
      </w:r>
    </w:p>
  </w:footnote>
  <w:footnote w:id="349">
    <w:p w:rsidR="00D81AEE" w:rsidRPr="00AA7A9A" w:rsidRDefault="00D81AEE" w:rsidP="00F1168E">
      <w:pPr>
        <w:pStyle w:val="Tekstprzypisudolnego"/>
        <w:jc w:val="both"/>
      </w:pPr>
      <w:r w:rsidRPr="00AA7A9A">
        <w:rPr>
          <w:rStyle w:val="Odwoanieprzypisudolnego"/>
        </w:rPr>
        <w:footnoteRef/>
      </w:r>
      <w:r w:rsidRPr="00AA7A9A">
        <w:t xml:space="preserve">F. S. Dmochowski (1801 – 1871), </w:t>
      </w:r>
      <w:r w:rsidRPr="00AA7A9A">
        <w:rPr>
          <w:i/>
        </w:rPr>
        <w:t>Wspomnienia od 1806 do 1830 roku</w:t>
      </w:r>
      <w:r w:rsidRPr="00AA7A9A">
        <w:t>, Warszawa 1858.</w:t>
      </w:r>
    </w:p>
  </w:footnote>
  <w:footnote w:id="350">
    <w:p w:rsidR="00D81AEE" w:rsidRPr="00AA7A9A" w:rsidRDefault="00D81AEE" w:rsidP="00F1168E">
      <w:pPr>
        <w:pStyle w:val="Tekstprzypisudolnego"/>
        <w:jc w:val="both"/>
      </w:pPr>
      <w:r w:rsidRPr="00AA7A9A">
        <w:rPr>
          <w:rStyle w:val="Odwoanieprzypisudolnego"/>
        </w:rPr>
        <w:footnoteRef/>
      </w:r>
      <w:r w:rsidRPr="00AA7A9A">
        <w:rPr>
          <w:b/>
        </w:rPr>
        <w:t>Błędne koło w rozumowaniu</w:t>
      </w:r>
      <w:r w:rsidRPr="00AA7A9A">
        <w:t xml:space="preserve"> (łac. </w:t>
      </w:r>
      <w:r w:rsidRPr="00AA7A9A">
        <w:rPr>
          <w:i/>
        </w:rPr>
        <w:t>circulus vitiosus</w:t>
      </w:r>
      <w:r w:rsidRPr="00AA7A9A">
        <w:t>) brzmi: przy wyprowadzaniu wniosku W oparto się na przesłance P, a następnie, przy uzasadnianiu przesłanki P powołano się na zdanie W. Np. Obrazy Leonardo da Vinci są genialne, bo ich autor był genialny. L</w:t>
      </w:r>
      <w:r w:rsidRPr="00AA7A9A">
        <w:t>e</w:t>
      </w:r>
      <w:r w:rsidRPr="00AA7A9A">
        <w:t xml:space="preserve">onardo da Vinci był geniuszem, bo tworzył genialne obrazy. </w:t>
      </w:r>
    </w:p>
  </w:footnote>
  <w:footnote w:id="351">
    <w:p w:rsidR="00D81AEE" w:rsidRPr="00AA7A9A" w:rsidRDefault="00D81AEE" w:rsidP="00AA7A9A">
      <w:pPr>
        <w:pStyle w:val="Tekstprzypisudolnego"/>
        <w:jc w:val="both"/>
        <w:rPr>
          <w:lang w:val="en-US"/>
        </w:rPr>
      </w:pPr>
      <w:r w:rsidRPr="00AA7A9A">
        <w:rPr>
          <w:rStyle w:val="Odwoanieprzypisudolnego"/>
        </w:rPr>
        <w:footnoteRef/>
      </w:r>
      <w:r w:rsidRPr="00AA7A9A">
        <w:t xml:space="preserve">Wniosek ten burżuazja polska i nie tylko wysnuła po 1968 roku. Zob. H. Marcuse, </w:t>
      </w:r>
      <w:r w:rsidRPr="00AA7A9A">
        <w:rPr>
          <w:i/>
        </w:rPr>
        <w:t>Człowiek jednowymiarowy. Badania nad ideol</w:t>
      </w:r>
      <w:r w:rsidRPr="00AA7A9A">
        <w:rPr>
          <w:i/>
        </w:rPr>
        <w:t>o</w:t>
      </w:r>
      <w:r w:rsidRPr="00AA7A9A">
        <w:rPr>
          <w:i/>
        </w:rPr>
        <w:t>gią rozwiniętego społeczeństwa przemysłowego</w:t>
      </w:r>
      <w:r w:rsidRPr="00AA7A9A">
        <w:t xml:space="preserve">, PWN, Warszawa 1991. Tłumaczenie W. Gromczyńskiego oryginału pt.: </w:t>
      </w:r>
      <w:r w:rsidRPr="00AA7A9A">
        <w:rPr>
          <w:i/>
        </w:rPr>
        <w:t xml:space="preserve">One-Dimensional Man. </w:t>
      </w:r>
      <w:r w:rsidRPr="00AA7A9A">
        <w:rPr>
          <w:i/>
          <w:lang w:val="en-US"/>
        </w:rPr>
        <w:t>Studiem In The Ideology of Advanced Industrial Society</w:t>
      </w:r>
      <w:r w:rsidRPr="00AA7A9A">
        <w:rPr>
          <w:lang w:val="en-US"/>
        </w:rPr>
        <w:t xml:space="preserve">, 1964.  </w:t>
      </w:r>
    </w:p>
  </w:footnote>
  <w:footnote w:id="352">
    <w:p w:rsidR="00D81AEE" w:rsidRPr="00AA7A9A" w:rsidRDefault="00D81AEE" w:rsidP="001113BA">
      <w:pPr>
        <w:pStyle w:val="Tekstprzypisudolnego"/>
      </w:pPr>
      <w:r w:rsidRPr="00AA7A9A">
        <w:rPr>
          <w:rStyle w:val="Odwoanieprzypisudolnego"/>
        </w:rPr>
        <w:footnoteRef/>
      </w:r>
      <w:r w:rsidRPr="00AA7A9A">
        <w:rPr>
          <w:lang w:val="en-US"/>
        </w:rPr>
        <w:t xml:space="preserve">Th. Herzl, </w:t>
      </w:r>
      <w:r w:rsidRPr="00AA7A9A">
        <w:rPr>
          <w:i/>
          <w:lang w:val="en-US"/>
        </w:rPr>
        <w:t xml:space="preserve">Państwo żydowskie, </w:t>
      </w:r>
      <w:r w:rsidRPr="00AA7A9A">
        <w:rPr>
          <w:lang w:val="en-US"/>
        </w:rPr>
        <w:t xml:space="preserve">Warszawa 1934, s. 22; zob. </w:t>
      </w:r>
      <w:r w:rsidRPr="00AA7A9A">
        <w:t xml:space="preserve">K. Marks, </w:t>
      </w:r>
      <w:r w:rsidRPr="00AA7A9A">
        <w:rPr>
          <w:i/>
        </w:rPr>
        <w:t>W kwestii żydowskiej</w:t>
      </w:r>
      <w:r w:rsidRPr="00AA7A9A">
        <w:t xml:space="preserve"> (</w:t>
      </w:r>
      <w:r w:rsidRPr="00AA7A9A">
        <w:rPr>
          <w:i/>
        </w:rPr>
        <w:t>Zur Judenfrage</w:t>
      </w:r>
      <w:r w:rsidRPr="00AA7A9A">
        <w:t xml:space="preserve">; napisane jeseń 1843 r), (w:) K. Marks, F. Engels, </w:t>
      </w:r>
      <w:r w:rsidRPr="00AA7A9A">
        <w:rPr>
          <w:i/>
        </w:rPr>
        <w:t>Dzieła</w:t>
      </w:r>
      <w:r w:rsidRPr="00AA7A9A">
        <w:t>, t. 1, KiW, Warszawa 1960, s. 420 - 456 .</w:t>
      </w:r>
    </w:p>
  </w:footnote>
  <w:footnote w:id="353">
    <w:p w:rsidR="00D81AEE" w:rsidRPr="00AA7A9A" w:rsidRDefault="00D81AEE" w:rsidP="001113BA">
      <w:pPr>
        <w:pStyle w:val="Tekstprzypisudolnego"/>
      </w:pPr>
      <w:r w:rsidRPr="00AA7A9A">
        <w:rPr>
          <w:rStyle w:val="Odwoanieprzypisudolnego"/>
        </w:rPr>
        <w:footnoteRef/>
      </w:r>
      <w:r w:rsidRPr="00AA7A9A">
        <w:t xml:space="preserve">Zob. hasło: oświecenie i jego E. Kanta definicję.   </w:t>
      </w:r>
    </w:p>
  </w:footnote>
  <w:footnote w:id="354">
    <w:p w:rsidR="00D81AEE" w:rsidRDefault="00D81AEE">
      <w:pPr>
        <w:pStyle w:val="Tekstprzypisudolnego"/>
      </w:pPr>
      <w:r>
        <w:rPr>
          <w:rStyle w:val="Odwoanieprzypisudolnego"/>
        </w:rPr>
        <w:footnoteRef/>
      </w:r>
      <w:r>
        <w:t xml:space="preserve">Zob. </w:t>
      </w:r>
      <w:hyperlink r:id="rId30" w:history="1">
        <w:r w:rsidRPr="00191E78">
          <w:rPr>
            <w:rStyle w:val="Hipercze"/>
          </w:rPr>
          <w:t>http://rcin.org.pl/ihpan/Content/46021/WA303_57762_A453-SzDZ-R-9_Wojna.pdf</w:t>
        </w:r>
      </w:hyperlink>
      <w:r>
        <w:t>. Dostęp: 6.09.2021r.</w:t>
      </w:r>
    </w:p>
  </w:footnote>
  <w:footnote w:id="355">
    <w:p w:rsidR="00D81AEE" w:rsidRDefault="00D81AEE" w:rsidP="00B14F3F">
      <w:pPr>
        <w:jc w:val="both"/>
      </w:pPr>
      <w:r w:rsidRPr="00593F6D">
        <w:rPr>
          <w:rStyle w:val="Odwoanieprzypisudolnego"/>
        </w:rPr>
        <w:footnoteRef/>
      </w:r>
      <w:r w:rsidRPr="00593F6D">
        <w:t>Zob. hasło:</w:t>
      </w:r>
      <w:r w:rsidRPr="00593F6D">
        <w:rPr>
          <w:i/>
          <w:iCs/>
        </w:rPr>
        <w:t xml:space="preserve"> Gościnności prawo</w:t>
      </w:r>
      <w:r>
        <w:rPr>
          <w:iCs/>
        </w:rPr>
        <w:t xml:space="preserve"> (w:) Świat nazwany. Zarys encyklopedyczny, Gdańsk 2019, </w:t>
      </w:r>
      <w:hyperlink r:id="rId31" w:history="1">
        <w:r w:rsidRPr="00976E3D">
          <w:rPr>
            <w:rStyle w:val="Hipercze"/>
            <w:iCs/>
          </w:rPr>
          <w:t>www.adamkarpinski.pl</w:t>
        </w:r>
      </w:hyperlink>
      <w:r>
        <w:rPr>
          <w:iCs/>
        </w:rPr>
        <w:t xml:space="preserve"> </w:t>
      </w:r>
      <w:r w:rsidRPr="00593F6D">
        <w:rPr>
          <w:i/>
          <w:iCs/>
        </w:rPr>
        <w:t xml:space="preserve"> </w:t>
      </w:r>
      <w:r w:rsidRPr="00593F6D">
        <w:rPr>
          <w:iCs/>
        </w:rPr>
        <w:t xml:space="preserve">oraz </w:t>
      </w:r>
      <w:r w:rsidRPr="00593F6D">
        <w:t>A. Karpi</w:t>
      </w:r>
      <w:r w:rsidRPr="00593F6D">
        <w:t>ń</w:t>
      </w:r>
      <w:r w:rsidRPr="00593F6D">
        <w:t xml:space="preserve">ski, </w:t>
      </w:r>
      <w:r w:rsidRPr="00593F6D">
        <w:rPr>
          <w:i/>
          <w:iCs/>
        </w:rPr>
        <w:t>Kategorialny opis bezpieczeństwa zdrowia człowieka</w:t>
      </w:r>
      <w:r w:rsidRPr="00593F6D">
        <w:t xml:space="preserve">, (w:) </w:t>
      </w:r>
      <w:r w:rsidRPr="00593F6D">
        <w:rPr>
          <w:i/>
          <w:iCs/>
        </w:rPr>
        <w:t>Bezpieczeństwo Zdrowotne człowieka. Wybrane problemy</w:t>
      </w:r>
      <w:r w:rsidRPr="00593F6D">
        <w:t>, M. Borko</w:t>
      </w:r>
      <w:r w:rsidRPr="00593F6D">
        <w:t>w</w:t>
      </w:r>
      <w:r w:rsidRPr="00593F6D">
        <w:t xml:space="preserve">ski, A. Wesołowska (red. naukowa), Wydawnictwo GSW, Gdańsk 2013, s. 9 – 42; także A. J. Karpiński, </w:t>
      </w:r>
      <w:r w:rsidRPr="00593F6D">
        <w:rPr>
          <w:i/>
        </w:rPr>
        <w:t>Gościnności powszechnej koncepcja</w:t>
      </w:r>
      <w:r w:rsidRPr="00593F6D">
        <w:t xml:space="preserve">, (w:) Tenże, </w:t>
      </w:r>
      <w:r w:rsidRPr="00593F6D">
        <w:rPr>
          <w:i/>
        </w:rPr>
        <w:t>Wstęp do nauk o mądrości. Część pierwsza</w:t>
      </w:r>
      <w:r w:rsidRPr="00593F6D">
        <w:t>, Wydawnictwo GSW, Gdańsk 2015, s. 329 – 332.</w:t>
      </w:r>
    </w:p>
  </w:footnote>
  <w:footnote w:id="356">
    <w:p w:rsidR="00D81AEE" w:rsidRDefault="00D81AEE" w:rsidP="00B14F3F">
      <w:pPr>
        <w:jc w:val="both"/>
      </w:pPr>
      <w:r w:rsidRPr="004657A3">
        <w:rPr>
          <w:rStyle w:val="Odwoanieprzypisudolnego"/>
        </w:rPr>
        <w:footnoteRef/>
      </w:r>
      <w:r w:rsidRPr="004657A3">
        <w:t>Wśród propozycji teoretycznych socjalizmu występują ponadto:</w:t>
      </w:r>
      <w:r>
        <w:t xml:space="preserve"> socjalizm</w:t>
      </w:r>
      <w:r w:rsidRPr="004657A3">
        <w:rPr>
          <w:b/>
        </w:rPr>
        <w:t xml:space="preserve"> demokratyczny, drobnomieszczański, etyczny, hum</w:t>
      </w:r>
      <w:r w:rsidRPr="004657A3">
        <w:rPr>
          <w:b/>
        </w:rPr>
        <w:t>a</w:t>
      </w:r>
      <w:r w:rsidRPr="004657A3">
        <w:rPr>
          <w:b/>
        </w:rPr>
        <w:t>nistyczny, integralny i katedralny</w:t>
      </w:r>
      <w:r w:rsidRPr="004657A3">
        <w:t xml:space="preserve">. Są to ideologie </w:t>
      </w:r>
      <w:r>
        <w:t>pisane</w:t>
      </w:r>
      <w:r w:rsidRPr="004657A3">
        <w:t xml:space="preserve"> z jakiegoś punktu widzenia. </w:t>
      </w:r>
      <w:r>
        <w:t>Jest w nich wiele treści godnych uwagi.</w:t>
      </w:r>
    </w:p>
  </w:footnote>
  <w:footnote w:id="357">
    <w:p w:rsidR="00D81AEE" w:rsidRPr="008A023A" w:rsidRDefault="00D81AEE" w:rsidP="00B14F3F">
      <w:pPr>
        <w:pStyle w:val="Tekstprzypisudolnego"/>
        <w:jc w:val="both"/>
        <w:rPr>
          <w:rFonts w:eastAsia="Batang"/>
        </w:rPr>
      </w:pPr>
      <w:r w:rsidRPr="008A023A">
        <w:rPr>
          <w:rStyle w:val="Odwoanieprzypisudolnego"/>
          <w:rFonts w:eastAsia="Batang"/>
        </w:rPr>
        <w:footnoteRef/>
      </w:r>
      <w:r w:rsidRPr="008A023A">
        <w:rPr>
          <w:rFonts w:eastAsia="Batang"/>
        </w:rPr>
        <w:t>Jest to pierwsza (</w:t>
      </w:r>
      <w:r w:rsidRPr="008A023A">
        <w:rPr>
          <w:rFonts w:eastAsia="Batang"/>
          <w:b/>
        </w:rPr>
        <w:t>1</w:t>
      </w:r>
      <w:r w:rsidRPr="008A023A">
        <w:rPr>
          <w:rFonts w:eastAsia="Batang"/>
        </w:rPr>
        <w:t xml:space="preserve">) </w:t>
      </w:r>
      <w:r w:rsidRPr="009E0D84">
        <w:rPr>
          <w:rFonts w:eastAsia="Batang"/>
          <w:b/>
        </w:rPr>
        <w:t>zasada światopoglądowa</w:t>
      </w:r>
      <w:r w:rsidRPr="008A023A">
        <w:rPr>
          <w:rFonts w:eastAsia="Batang"/>
        </w:rPr>
        <w:t xml:space="preserve">, nakazująca wznosić się od konkretu do abstrakcji i od niej do konkretu, ale tego, który ukazał się w pełni teoretycznego oświetlenia swej istoty i miejsca w całości bycia bytu społecznego. Kolejnymi są zasady: </w:t>
      </w:r>
      <w:r w:rsidRPr="008A023A">
        <w:rPr>
          <w:rFonts w:eastAsia="Batang"/>
          <w:b/>
        </w:rPr>
        <w:t>2</w:t>
      </w:r>
      <w:r w:rsidRPr="008A023A">
        <w:rPr>
          <w:rFonts w:eastAsia="Batang"/>
        </w:rPr>
        <w:t>. ekol</w:t>
      </w:r>
      <w:r w:rsidRPr="008A023A">
        <w:rPr>
          <w:rFonts w:eastAsia="Batang"/>
        </w:rPr>
        <w:t>o</w:t>
      </w:r>
      <w:r w:rsidRPr="008A023A">
        <w:rPr>
          <w:rFonts w:eastAsia="Batang"/>
        </w:rPr>
        <w:t xml:space="preserve">giczności; </w:t>
      </w:r>
      <w:r w:rsidRPr="008A023A">
        <w:rPr>
          <w:rFonts w:eastAsia="Batang"/>
          <w:b/>
        </w:rPr>
        <w:t>3</w:t>
      </w:r>
      <w:r w:rsidRPr="008A023A">
        <w:rPr>
          <w:rFonts w:eastAsia="Batang"/>
        </w:rPr>
        <w:t xml:space="preserve">. holizmu; </w:t>
      </w:r>
      <w:r w:rsidRPr="008A023A">
        <w:rPr>
          <w:rFonts w:eastAsia="Batang"/>
          <w:b/>
        </w:rPr>
        <w:t>4</w:t>
      </w:r>
      <w:r w:rsidRPr="008A023A">
        <w:rPr>
          <w:rFonts w:eastAsia="Batang"/>
        </w:rPr>
        <w:t xml:space="preserve">. organizmiczności, </w:t>
      </w:r>
      <w:r w:rsidRPr="008A023A">
        <w:rPr>
          <w:rFonts w:eastAsia="Batang"/>
          <w:b/>
        </w:rPr>
        <w:t>5</w:t>
      </w:r>
      <w:r w:rsidRPr="008A023A">
        <w:rPr>
          <w:rFonts w:eastAsia="Batang"/>
        </w:rPr>
        <w:t xml:space="preserve">. systemowości; </w:t>
      </w:r>
      <w:r w:rsidRPr="008A023A">
        <w:rPr>
          <w:rFonts w:eastAsia="Batang"/>
          <w:b/>
        </w:rPr>
        <w:t>6</w:t>
      </w:r>
      <w:r w:rsidRPr="008A023A">
        <w:rPr>
          <w:rFonts w:eastAsia="Batang"/>
        </w:rPr>
        <w:t>. rozróżnienia tego, co przejawowe i tego, co istotowe dla syntezy uki</w:t>
      </w:r>
      <w:r w:rsidRPr="008A023A">
        <w:rPr>
          <w:rFonts w:eastAsia="Batang"/>
        </w:rPr>
        <w:t>e</w:t>
      </w:r>
      <w:r w:rsidRPr="008A023A">
        <w:rPr>
          <w:rFonts w:eastAsia="Batang"/>
        </w:rPr>
        <w:t xml:space="preserve">runkowanej (konkretyzacja); </w:t>
      </w:r>
      <w:r w:rsidRPr="008A023A">
        <w:rPr>
          <w:rFonts w:eastAsia="Batang"/>
          <w:b/>
        </w:rPr>
        <w:t>7</w:t>
      </w:r>
      <w:r w:rsidRPr="008A023A">
        <w:rPr>
          <w:rFonts w:eastAsia="Batang"/>
          <w:b/>
          <w:bCs/>
        </w:rPr>
        <w:t>.</w:t>
      </w:r>
      <w:r w:rsidRPr="008A023A">
        <w:rPr>
          <w:rFonts w:eastAsia="Batang"/>
        </w:rPr>
        <w:t xml:space="preserve"> syntetyzmu koniunkcyjnego myślenia, „znoszącego” (</w:t>
      </w:r>
      <w:r w:rsidRPr="008A023A">
        <w:rPr>
          <w:rFonts w:eastAsia="Batang"/>
          <w:i/>
          <w:iCs/>
        </w:rPr>
        <w:t>aufhebung,</w:t>
      </w:r>
      <w:r w:rsidRPr="008A023A">
        <w:rPr>
          <w:rFonts w:eastAsia="Batang"/>
        </w:rPr>
        <w:t xml:space="preserve"> Hegel) jego alternatywny charakter. Zasady te tworzą całość, jak tęcza na niebie. Jej kolory przenikają się, dają się jednakże odróżnić i wyrazić, ale w kontekście całości. Ukazują one elementy bycia społecznego, jako jego podsystemowe całości strukturalne. Zob. F. Znaniecki, </w:t>
      </w:r>
      <w:r w:rsidRPr="008A023A">
        <w:rPr>
          <w:rFonts w:eastAsia="Batang"/>
          <w:i/>
          <w:iCs/>
        </w:rPr>
        <w:t>Zasada systemów zamkni</w:t>
      </w:r>
      <w:r w:rsidRPr="008A023A">
        <w:rPr>
          <w:rFonts w:eastAsia="Batang"/>
          <w:i/>
          <w:iCs/>
        </w:rPr>
        <w:t>ę</w:t>
      </w:r>
      <w:r w:rsidRPr="008A023A">
        <w:rPr>
          <w:rFonts w:eastAsia="Batang"/>
          <w:i/>
          <w:iCs/>
        </w:rPr>
        <w:t>tych</w:t>
      </w:r>
      <w:r w:rsidRPr="008A023A">
        <w:rPr>
          <w:rFonts w:eastAsia="Batang"/>
        </w:rPr>
        <w:t xml:space="preserve">, (w:) F. Znaniecki, </w:t>
      </w:r>
      <w:r w:rsidRPr="008A023A">
        <w:rPr>
          <w:rFonts w:eastAsia="Batang"/>
          <w:i/>
          <w:iCs/>
        </w:rPr>
        <w:t>Metoda socjologii</w:t>
      </w:r>
      <w:r w:rsidRPr="008A023A">
        <w:rPr>
          <w:rFonts w:eastAsia="Batang"/>
        </w:rPr>
        <w:t>, przełożyła i wstępem opatrzyła E. Hałas, Wydawnictwo Naukowe PWN, Warszawa 2008, s. 43 – 45.</w:t>
      </w:r>
      <w:r>
        <w:rPr>
          <w:rFonts w:eastAsia="Batang"/>
        </w:rPr>
        <w:t xml:space="preserve"> </w:t>
      </w:r>
      <w:r w:rsidRPr="008A023A">
        <w:rPr>
          <w:rFonts w:eastAsia="Batang"/>
        </w:rPr>
        <w:t xml:space="preserve">Skuteczność </w:t>
      </w:r>
      <w:r>
        <w:rPr>
          <w:rFonts w:eastAsia="Batang"/>
        </w:rPr>
        <w:t xml:space="preserve">tych </w:t>
      </w:r>
      <w:r w:rsidRPr="008A023A">
        <w:rPr>
          <w:rFonts w:eastAsia="Batang"/>
        </w:rPr>
        <w:t xml:space="preserve">zasad ukazałem w artykule pt. </w:t>
      </w:r>
      <w:r w:rsidRPr="008A023A">
        <w:rPr>
          <w:rFonts w:eastAsia="Batang"/>
          <w:i/>
        </w:rPr>
        <w:t>Władimira Putina geopolityka dla Rosji. Elementy jej filozoficzności</w:t>
      </w:r>
      <w:r w:rsidRPr="008A023A">
        <w:rPr>
          <w:rFonts w:eastAsia="Batang"/>
        </w:rPr>
        <w:t xml:space="preserve">, (w:) </w:t>
      </w:r>
      <w:r w:rsidRPr="008A023A">
        <w:rPr>
          <w:rFonts w:eastAsia="Batang"/>
          <w:i/>
        </w:rPr>
        <w:t>Geopolityka Rosji i obszaru postsowieckiego</w:t>
      </w:r>
      <w:r w:rsidRPr="008A023A">
        <w:rPr>
          <w:rFonts w:eastAsia="Batang"/>
        </w:rPr>
        <w:t>, Oficyna Wydawnicza Astra, L. Sykulski (red. naukowy), Warszawa 2020, s. 268 – 322.</w:t>
      </w:r>
    </w:p>
  </w:footnote>
  <w:footnote w:id="358">
    <w:p w:rsidR="00D81AEE" w:rsidRPr="008A023A" w:rsidRDefault="00D81AEE" w:rsidP="00B14F3F">
      <w:pPr>
        <w:pStyle w:val="Tekstprzypisudolnego"/>
        <w:jc w:val="both"/>
      </w:pPr>
      <w:r w:rsidRPr="008A023A">
        <w:rPr>
          <w:rStyle w:val="Odwoanieprzypisudolnego"/>
        </w:rPr>
        <w:footnoteRef/>
      </w:r>
      <w:r w:rsidRPr="008A023A">
        <w:t xml:space="preserve">Nie zatrzymuję się nad potoczności propagandowymi ujęciami nazw tego ustroju: totalitaryzm, komunizm, itp. </w:t>
      </w:r>
    </w:p>
  </w:footnote>
  <w:footnote w:id="359">
    <w:p w:rsidR="00D81AEE" w:rsidRPr="008A023A" w:rsidRDefault="00D81AEE" w:rsidP="00B14F3F">
      <w:pPr>
        <w:jc w:val="both"/>
      </w:pPr>
      <w:r w:rsidRPr="008A023A">
        <w:rPr>
          <w:rStyle w:val="Odwoanieprzypisudolnego"/>
        </w:rPr>
        <w:footnoteRef/>
      </w:r>
      <w:r w:rsidRPr="008A023A">
        <w:t xml:space="preserve">Zob. W. I. Lenin, </w:t>
      </w:r>
      <w:r w:rsidRPr="008A023A">
        <w:rPr>
          <w:i/>
        </w:rPr>
        <w:t>O naszej rewolucji,</w:t>
      </w:r>
      <w:r w:rsidRPr="008A023A">
        <w:t xml:space="preserve"> (w:) Tenże, </w:t>
      </w:r>
      <w:r w:rsidRPr="008A023A">
        <w:rPr>
          <w:i/>
        </w:rPr>
        <w:t>Dzieła wybrane</w:t>
      </w:r>
      <w:r w:rsidRPr="008A023A">
        <w:t>, t. II, KiW, Warszawa 1949, s. 992 – 995; A. J. Karpiński, Lenin</w:t>
      </w:r>
      <w:r w:rsidRPr="008A023A">
        <w:rPr>
          <w:rStyle w:val="Odwoaniedokomentarza"/>
          <w:sz w:val="20"/>
          <w:szCs w:val="20"/>
        </w:rPr>
        <w:annotationRef/>
      </w:r>
      <w:r w:rsidRPr="008A023A">
        <w:t xml:space="preserve"> („K.T.”, K. Tulin) właściwie Włodzimierz Iljicz Uljanow (22 kwietnia 1870 –21 stycznia 1924) w 150 rocznicę urodzin, Gdańsk 2020, </w:t>
      </w:r>
      <w:hyperlink r:id="rId32" w:history="1">
        <w:r w:rsidRPr="008A023A">
          <w:rPr>
            <w:rStyle w:val="Hipercze"/>
          </w:rPr>
          <w:t>www.adamkarpinski.pl</w:t>
        </w:r>
      </w:hyperlink>
      <w:r w:rsidRPr="008A023A">
        <w:t xml:space="preserve">. </w:t>
      </w:r>
    </w:p>
  </w:footnote>
  <w:footnote w:id="360">
    <w:p w:rsidR="00D81AEE" w:rsidRPr="008A023A" w:rsidRDefault="00D81AEE" w:rsidP="00B14F3F">
      <w:pPr>
        <w:pStyle w:val="Tekstprzypisudolnego"/>
        <w:jc w:val="both"/>
      </w:pPr>
      <w:r w:rsidRPr="008A023A">
        <w:rPr>
          <w:rStyle w:val="Odwoanieprzypisudolnego"/>
        </w:rPr>
        <w:footnoteRef/>
      </w:r>
      <w:r w:rsidRPr="008A023A">
        <w:t>Na kategorię</w:t>
      </w:r>
      <w:r>
        <w:t xml:space="preserve"> </w:t>
      </w:r>
      <w:r w:rsidRPr="008A023A">
        <w:rPr>
          <w:b/>
        </w:rPr>
        <w:t>przyporządkowanie</w:t>
      </w:r>
      <w:r>
        <w:rPr>
          <w:b/>
        </w:rPr>
        <w:t xml:space="preserve"> </w:t>
      </w:r>
      <w:r w:rsidRPr="008A023A">
        <w:t>wskazał E. Kant (1724 – 1804). Pisze on, że całości rzeczy pozostające w stosunku wspólnot</w:t>
      </w:r>
      <w:r w:rsidRPr="008A023A">
        <w:t>o</w:t>
      </w:r>
      <w:r w:rsidRPr="008A023A">
        <w:t xml:space="preserve">wym, „… jedna, jako skutek, </w:t>
      </w:r>
      <w:r w:rsidRPr="008A023A">
        <w:rPr>
          <w:b/>
        </w:rPr>
        <w:t>nie jest</w:t>
      </w:r>
      <w:r>
        <w:rPr>
          <w:b/>
        </w:rPr>
        <w:t xml:space="preserve"> </w:t>
      </w:r>
      <w:r w:rsidRPr="008A023A">
        <w:rPr>
          <w:b/>
        </w:rPr>
        <w:t>podporządkowana</w:t>
      </w:r>
      <w:r>
        <w:rPr>
          <w:b/>
        </w:rPr>
        <w:t xml:space="preserve"> </w:t>
      </w:r>
      <w:r w:rsidRPr="008A023A">
        <w:t>drugiej</w:t>
      </w:r>
      <w:r>
        <w:t>,</w:t>
      </w:r>
      <w:r w:rsidRPr="008A023A">
        <w:t xml:space="preserve"> jako przyczynie swego istnienia, lecz jest jej </w:t>
      </w:r>
      <w:r w:rsidRPr="008A023A">
        <w:rPr>
          <w:b/>
        </w:rPr>
        <w:t>przyporządkowana</w:t>
      </w:r>
      <w:r w:rsidRPr="008A023A">
        <w:t xml:space="preserve"> równocześnie i wzajemnie jako przyczyna ze względu na określenie drugiej rzeczy… Jest to całkiem inny rodzaj powiązania niż ten jaki znajdujemy w samym tylko stosunku przyczyny do skutku (racji do następstwa), gdzie następstwo nie określa znów ze swej strony racji i dlatego nie tworzy z nią całości (jak stwórca świata ze światem)”. Zob. E. Kant, </w:t>
      </w:r>
      <w:r w:rsidRPr="008A023A">
        <w:rPr>
          <w:i/>
        </w:rPr>
        <w:t>Krytyka czystego rozumu</w:t>
      </w:r>
      <w:r w:rsidRPr="008A023A">
        <w:t>, z oryginału niemie</w:t>
      </w:r>
      <w:r w:rsidRPr="008A023A">
        <w:t>c</w:t>
      </w:r>
      <w:r w:rsidRPr="008A023A">
        <w:t>kiego przełożył oraz opatrzył wstępem i przypisami R. Ingarden, t. I, PWN, Warszawa 1957, s. 179.</w:t>
      </w:r>
    </w:p>
    <w:p w:rsidR="00D81AEE" w:rsidRPr="009E0D84" w:rsidRDefault="00D81AEE" w:rsidP="00B14F3F">
      <w:pPr>
        <w:pStyle w:val="Tekstprzypisudolnego"/>
        <w:jc w:val="both"/>
      </w:pPr>
      <w:r w:rsidRPr="008A023A">
        <w:t xml:space="preserve">      Hegel, nie uwzględnił owej E. Kanta podpowiedzi, a za nim marksiści zarówno w teorii jak i w praktyce. Nie zauważyli, że K. Marks ów błąd Hegla dostrzegł i ukazał jego znaczenie w dysertacji doktorskiej. Zob. K. Marks, </w:t>
      </w:r>
      <w:r w:rsidRPr="008A023A">
        <w:rPr>
          <w:i/>
        </w:rPr>
        <w:t>Różnica między demokrytejską a ep</w:t>
      </w:r>
      <w:r w:rsidRPr="008A023A">
        <w:rPr>
          <w:i/>
        </w:rPr>
        <w:t>i</w:t>
      </w:r>
      <w:r w:rsidRPr="008A023A">
        <w:rPr>
          <w:i/>
        </w:rPr>
        <w:t>kurejską filozofią przyrody</w:t>
      </w:r>
      <w:r w:rsidRPr="008A023A">
        <w:t xml:space="preserve">. </w:t>
      </w:r>
      <w:r w:rsidRPr="008A023A">
        <w:rPr>
          <w:i/>
        </w:rPr>
        <w:t>Rozprawa doktorska wraz z aneksami i pracami przygotowawczymi</w:t>
      </w:r>
      <w:r w:rsidRPr="008A023A">
        <w:t xml:space="preserve">, przełożyła i wstępem poprzedziła I. Krońska, KiW, Warszawa 1966; A. J. Karpiński, </w:t>
      </w:r>
      <w:r w:rsidRPr="008A023A">
        <w:rPr>
          <w:i/>
        </w:rPr>
        <w:t>Aktywizm,</w:t>
      </w:r>
      <w:r w:rsidRPr="008A023A">
        <w:t xml:space="preserve"> (w:) </w:t>
      </w:r>
      <w:r w:rsidRPr="008A023A">
        <w:rPr>
          <w:i/>
        </w:rPr>
        <w:t>Świat nazwany</w:t>
      </w:r>
      <w:r>
        <w:rPr>
          <w:i/>
        </w:rPr>
        <w:t xml:space="preserve">… </w:t>
      </w:r>
      <w:r>
        <w:t>dz. cyt.</w:t>
      </w:r>
    </w:p>
  </w:footnote>
  <w:footnote w:id="361">
    <w:p w:rsidR="00D81AEE" w:rsidRPr="005607CD" w:rsidRDefault="00D81AEE" w:rsidP="00B14F3F">
      <w:pPr>
        <w:pStyle w:val="Tekstprzypisudolnego"/>
        <w:jc w:val="both"/>
      </w:pPr>
      <w:r w:rsidRPr="005607CD">
        <w:rPr>
          <w:rStyle w:val="Odwoanieprzypisudolnego"/>
        </w:rPr>
        <w:footnoteRef/>
      </w:r>
      <w:r w:rsidRPr="005607CD">
        <w:t xml:space="preserve">Zob. </w:t>
      </w:r>
      <w:r>
        <w:t>tamże</w:t>
      </w:r>
      <w:r w:rsidRPr="005607CD">
        <w:t xml:space="preserve">. </w:t>
      </w:r>
    </w:p>
  </w:footnote>
  <w:footnote w:id="362">
    <w:p w:rsidR="00D81AEE" w:rsidRPr="008A023A" w:rsidRDefault="00D81AEE" w:rsidP="00B14F3F">
      <w:pPr>
        <w:pStyle w:val="Tekstprzypisudolnego"/>
        <w:jc w:val="both"/>
      </w:pPr>
      <w:r w:rsidRPr="008A023A">
        <w:rPr>
          <w:rStyle w:val="Odwoanieprzypisudolnego"/>
        </w:rPr>
        <w:footnoteRef/>
      </w:r>
      <w:r w:rsidRPr="008A023A">
        <w:t>„</w:t>
      </w:r>
      <w:r w:rsidRPr="005607CD">
        <w:rPr>
          <w:b/>
        </w:rPr>
        <w:t>Tamta strona</w:t>
      </w:r>
      <w:r w:rsidRPr="008A023A">
        <w:t xml:space="preserve">” - kategoria N. A. Bierdiajewa (1874 – 1948). Zainspirowany doktryną J. Böhmego (1575 – 1624) przyjmuje on, że sprawcą wszelkiego bytu jest wolność meoniczna (gr. </w:t>
      </w:r>
      <w:r w:rsidRPr="008A023A">
        <w:rPr>
          <w:i/>
        </w:rPr>
        <w:t>mé on</w:t>
      </w:r>
      <w:r w:rsidRPr="008A023A">
        <w:t xml:space="preserve"> = nie-byt). W istnieniu poprzedza ona Boga i równoległe z nim dobro i zło. Owa wolność jest bezkresną przepaścią, głębią, nazwaną przez J. Böhme „Ungrundem – Bezdeniem”; „Niczym”; „Pustką”. „U</w:t>
      </w:r>
      <w:r w:rsidRPr="008A023A">
        <w:t>n</w:t>
      </w:r>
      <w:r w:rsidRPr="008A023A">
        <w:t xml:space="preserve">grund”; „Nic” jest poza wszelką naturą. Nie ma początku i nie ma końca. Tylko jest. Dzięki tej konstrukcji Bóg nie będąc sprawcą dobra i zła przestaje zabawiać się sam ze sobą i z człowiekiem, o czym informuje nas już Epikur w </w:t>
      </w:r>
      <w:r w:rsidRPr="008A023A">
        <w:rPr>
          <w:i/>
        </w:rPr>
        <w:t>tetramarphakosie</w:t>
      </w:r>
      <w:r w:rsidRPr="008A023A">
        <w:t>. Bóg nie jest sprawcą zarówno swojej, jak i ludzkiej wolności. Inaczej - objęci wolnością Bóg i człowiek są w niej współistotni; współpracują w jej spełnianiu, czego symbolem jest Chrystus. Jego to jednostki ludzkie naśladują.</w:t>
      </w:r>
    </w:p>
    <w:p w:rsidR="00D81AEE" w:rsidRPr="008A023A" w:rsidRDefault="00D81AEE" w:rsidP="00B14F3F">
      <w:pPr>
        <w:jc w:val="both"/>
      </w:pPr>
      <w:r w:rsidRPr="008A023A">
        <w:t xml:space="preserve">    Pojęcie Bóg znaczy tu Boga Filozofów i oznacza „…Najwyższe dobro, Myśl myślącą siebie, Prajednię, Byt Niezmienny, Byt Ni</w:t>
      </w:r>
      <w:r w:rsidRPr="008A023A">
        <w:t>e</w:t>
      </w:r>
      <w:r w:rsidRPr="008A023A">
        <w:t xml:space="preserve">skończony, Pełnię Istnienia, Czysty Akt, Dobro, Prawdę, Piękno, Absolut Osobowy” (Z. J. Zdybicka, </w:t>
      </w:r>
      <w:r w:rsidRPr="008A023A">
        <w:rPr>
          <w:i/>
          <w:iCs/>
        </w:rPr>
        <w:t>Bóg</w:t>
      </w:r>
      <w:r w:rsidRPr="008A023A">
        <w:t xml:space="preserve">, (w:) </w:t>
      </w:r>
      <w:r w:rsidRPr="008A023A">
        <w:rPr>
          <w:i/>
          <w:iCs/>
        </w:rPr>
        <w:t>Powszechna encykl</w:t>
      </w:r>
      <w:r w:rsidRPr="008A023A">
        <w:rPr>
          <w:i/>
          <w:iCs/>
        </w:rPr>
        <w:t>o</w:t>
      </w:r>
      <w:r w:rsidRPr="008A023A">
        <w:rPr>
          <w:i/>
          <w:iCs/>
        </w:rPr>
        <w:t>pedia filozofii</w:t>
      </w:r>
      <w:r w:rsidRPr="008A023A">
        <w:t xml:space="preserve">, t. 1, Polskie Towarzystwo Tomasza z Akwinu, Lublin 2000, s. 640. Zob. także Z. Zdybicka, </w:t>
      </w:r>
      <w:r w:rsidRPr="008A023A">
        <w:rPr>
          <w:i/>
          <w:iCs/>
        </w:rPr>
        <w:t>Człowiek i religia. Zarys filozofii religii</w:t>
      </w:r>
      <w:r w:rsidRPr="008A023A">
        <w:t>, KUL, Lublin 1978). Pojęcie „Boga” mówi, iż człowiek ma świadomość samego siebie – swojego Ja, to znaczy, że p</w:t>
      </w:r>
      <w:r w:rsidRPr="008A023A">
        <w:t>o</w:t>
      </w:r>
      <w:r w:rsidRPr="008A023A">
        <w:t>znaje otaczającą go rzeczywistość. Tworzy relację: Ja – Świat mnie otaczający. Poznając siebie tworzy stosunek: Ja - współistniejące i Ja – poznające. I wreszcie, rozpoznaje swoje wytwory odnajdując w nich przestrzeń zakreśloną przez Ja – Akt Czysty, czyli to, co chcę, i Ja – urzeczywistniony, zmaterializowany w tworach kultury na drodze ku wieczności. Wymieniane tutaj „Ja” oznacza doświadczanie własnej wielkości w twórczości i zarazem znikomości. Wyróżnione treści „Ja” jako „Ja mojego”, jako mojość każdej konkretnej je</w:t>
      </w:r>
      <w:r w:rsidRPr="008A023A">
        <w:t>d</w:t>
      </w:r>
      <w:r w:rsidRPr="008A023A">
        <w:t xml:space="preserve">nostki ludzkiej, tworzą Pełnię Współistnienia z „Ja Jego Względnie Niezmiennego”. Dla „Ja” i dla „Ja Jego” są one Dobrem, Prawdą, Pięknem i Mądrością. Treści te dookreślają drogę jednostkowego czynu i działania jako wynik spełniania się ich stosunku względem siebie, przekraczania ograniczoności „Ja”. Różnorodność owego stosunku jest konkretnym wynikiem złożenia się subiektywności i obiektywności.       </w:t>
      </w:r>
    </w:p>
    <w:p w:rsidR="00D81AEE" w:rsidRPr="008A023A" w:rsidRDefault="00D81AEE" w:rsidP="00B14F3F">
      <w:pPr>
        <w:pStyle w:val="Tekstprzypisudolnego"/>
        <w:jc w:val="both"/>
      </w:pPr>
      <w:r w:rsidRPr="008A023A">
        <w:t xml:space="preserve">     Stąd, ponieważ treści „Ja” są relacyjne, stosunkiem, to każde „Ja” jest w procesie, „w drodze” od tego, co jasne, ale płytkie do tego, co głębokie, lecz ciemne (T. Kotarbiński). To bycie „w drodze” jest próbą przekroczenia granicy „tamtej strony”.       </w:t>
      </w:r>
    </w:p>
  </w:footnote>
  <w:footnote w:id="363">
    <w:p w:rsidR="00D81AEE" w:rsidRPr="008A023A" w:rsidRDefault="00D81AEE" w:rsidP="00B14F3F">
      <w:pPr>
        <w:pStyle w:val="Tekstprzypisudolnego"/>
        <w:jc w:val="both"/>
      </w:pPr>
      <w:r w:rsidRPr="008A023A">
        <w:rPr>
          <w:rStyle w:val="Odwoanieprzypisudolnego"/>
        </w:rPr>
        <w:footnoteRef/>
      </w:r>
      <w:r w:rsidRPr="008A023A">
        <w:t xml:space="preserve">Zob. G. Orwell, </w:t>
      </w:r>
      <w:r w:rsidRPr="008A023A">
        <w:rPr>
          <w:i/>
        </w:rPr>
        <w:t>Folwark zwierzęcy</w:t>
      </w:r>
      <w:r w:rsidRPr="008A023A">
        <w:t xml:space="preserve">, Wyd. „Alfa”, Warszawa 1988; G. Orwell, Rok 1984, Wyd. Muza, 2013.  </w:t>
      </w:r>
    </w:p>
  </w:footnote>
  <w:footnote w:id="364">
    <w:p w:rsidR="00D81AEE" w:rsidRPr="008A023A" w:rsidRDefault="00D81AEE" w:rsidP="00B14F3F">
      <w:pPr>
        <w:pStyle w:val="Tekstprzypisukocowego"/>
        <w:jc w:val="both"/>
      </w:pPr>
      <w:r w:rsidRPr="008A023A">
        <w:rPr>
          <w:rStyle w:val="Odwoanieprzypisudolnego"/>
          <w:rFonts w:eastAsia="Courier New"/>
        </w:rPr>
        <w:footnoteRef/>
      </w:r>
      <w:r w:rsidRPr="005607CD">
        <w:rPr>
          <w:b/>
        </w:rPr>
        <w:t>Wyzyskiem</w:t>
      </w:r>
      <w:r w:rsidRPr="008A023A">
        <w:t xml:space="preserve"> nazywamy typ stosunku społecznego, tworzonego nadużyciem władzy dla przejmowania dóbr innych ludzi, zmusz</w:t>
      </w:r>
      <w:r w:rsidRPr="008A023A">
        <w:t>o</w:t>
      </w:r>
      <w:r w:rsidRPr="008A023A">
        <w:t>nych do ich wyprodukowania. Produkcja jest społeczna, tzn. ludzie produkują wspólnie, a stosunki ich łączące, muszą być sprawiedl</w:t>
      </w:r>
      <w:r w:rsidRPr="008A023A">
        <w:t>i</w:t>
      </w:r>
      <w:r w:rsidRPr="008A023A">
        <w:t xml:space="preserve">we, tj. takie, które jednakowo traktują osoby ze względu na te cechy, które są dla nich wspólne, a odmiennie ze względu na te, które ich różnią. </w:t>
      </w:r>
      <w:r>
        <w:t>Stany te mogą być notowane w postaci procentowego udziału w tworzeniu dobra wspólnego.</w:t>
      </w:r>
    </w:p>
    <w:p w:rsidR="00D81AEE" w:rsidRPr="008A023A" w:rsidRDefault="00D81AEE" w:rsidP="00B14F3F">
      <w:pPr>
        <w:pStyle w:val="Tekstprzypisukocowego"/>
        <w:jc w:val="both"/>
      </w:pPr>
      <w:r w:rsidRPr="008A023A">
        <w:t xml:space="preserve">      Stosunki owej wspólnoty produkującej mogą być albo formą współpracy, albo wyzysku jednych przez drugich. Współpraca p</w:t>
      </w:r>
      <w:r w:rsidRPr="008A023A">
        <w:t>o</w:t>
      </w:r>
      <w:r w:rsidRPr="008A023A">
        <w:t xml:space="preserve">mnaża treści materialne i duchowe obu stron: właściciela zakładu pracy, banku i zatrudnionego proletariusza. </w:t>
      </w:r>
      <w:r>
        <w:t xml:space="preserve">Jest ona podstawą </w:t>
      </w:r>
      <w:r w:rsidRPr="008A023A">
        <w:t>podzi</w:t>
      </w:r>
      <w:r w:rsidRPr="008A023A">
        <w:t>a</w:t>
      </w:r>
      <w:r w:rsidRPr="008A023A">
        <w:t>ł</w:t>
      </w:r>
      <w:r>
        <w:t>u</w:t>
      </w:r>
      <w:r w:rsidRPr="008A023A">
        <w:t xml:space="preserve"> produktów pracy </w:t>
      </w:r>
      <w:r>
        <w:t xml:space="preserve">według </w:t>
      </w:r>
      <w:r w:rsidRPr="008A023A">
        <w:t>adekwatn</w:t>
      </w:r>
      <w:r>
        <w:t>ego</w:t>
      </w:r>
      <w:r w:rsidRPr="008A023A">
        <w:t xml:space="preserve"> udziału w wytworzonej wartości użytkowej, a nie tylko wartości jako wartości. Współpraca ta ubogaca ich.</w:t>
      </w:r>
    </w:p>
    <w:p w:rsidR="00D81AEE" w:rsidRPr="008A023A" w:rsidRDefault="00D81AEE" w:rsidP="00B14F3F">
      <w:pPr>
        <w:pStyle w:val="Tekstprzypisukocowego"/>
        <w:jc w:val="both"/>
      </w:pPr>
      <w:r w:rsidRPr="008A023A">
        <w:t xml:space="preserve">     Wyzyskiem zaś jest stosunek społeczny, w którym jeden jego człon – burżuazja - przywłaszcza sobie </w:t>
      </w:r>
      <w:r w:rsidRPr="00536E42">
        <w:rPr>
          <w:b/>
        </w:rPr>
        <w:t>wartość użytkową</w:t>
      </w:r>
      <w:r w:rsidRPr="008A023A">
        <w:t>, wyprac</w:t>
      </w:r>
      <w:r w:rsidRPr="008A023A">
        <w:t>o</w:t>
      </w:r>
      <w:r w:rsidRPr="008A023A">
        <w:t xml:space="preserve">waną, przez jego drugi człon - </w:t>
      </w:r>
      <w:r w:rsidRPr="00536E42">
        <w:rPr>
          <w:b/>
        </w:rPr>
        <w:t>siłę roboczą, proletariat</w:t>
      </w:r>
      <w:r w:rsidRPr="008A023A">
        <w:t xml:space="preserve">. Stosunek ten jest społecznym zniewoleniem. Aby przeżyć, proletariusz musi się </w:t>
      </w:r>
      <w:r>
        <w:t xml:space="preserve">zniewolić i </w:t>
      </w:r>
      <w:r w:rsidRPr="008A023A">
        <w:t>zatrudnić, uprzedmiotowić dzięki panujące</w:t>
      </w:r>
      <w:r>
        <w:t>mu</w:t>
      </w:r>
      <w:r w:rsidRPr="008A023A">
        <w:t xml:space="preserve"> burżuazyjne</w:t>
      </w:r>
      <w:r>
        <w:t>mu prawu organizującemu zycie społeczne</w:t>
      </w:r>
      <w:r w:rsidRPr="008A023A">
        <w:t>. W praktyce sp</w:t>
      </w:r>
      <w:r w:rsidRPr="008A023A">
        <w:t>o</w:t>
      </w:r>
      <w:r w:rsidRPr="008A023A">
        <w:t xml:space="preserve">łecznej widać to </w:t>
      </w:r>
      <w:r w:rsidRPr="00536E42">
        <w:rPr>
          <w:b/>
          <w:u w:val="single"/>
        </w:rPr>
        <w:t>w ograniczaniu treści</w:t>
      </w:r>
      <w:r w:rsidRPr="00536E42">
        <w:rPr>
          <w:u w:val="single"/>
        </w:rPr>
        <w:t xml:space="preserve"> </w:t>
      </w:r>
      <w:r w:rsidRPr="00536E42">
        <w:rPr>
          <w:b/>
          <w:u w:val="single"/>
        </w:rPr>
        <w:t>umowy o pracę</w:t>
      </w:r>
      <w:r w:rsidRPr="00536E42">
        <w:rPr>
          <w:u w:val="single"/>
        </w:rPr>
        <w:t xml:space="preserve"> </w:t>
      </w:r>
      <w:r w:rsidRPr="00536E42">
        <w:rPr>
          <w:b/>
          <w:u w:val="single"/>
        </w:rPr>
        <w:t>do jej formalnej strony</w:t>
      </w:r>
      <w:r w:rsidRPr="008A023A">
        <w:t xml:space="preserve">. </w:t>
      </w:r>
      <w:r w:rsidRPr="00536E42">
        <w:t>Poza umową</w:t>
      </w:r>
      <w:r w:rsidRPr="008A023A">
        <w:t xml:space="preserve"> pozostaje </w:t>
      </w:r>
      <w:r w:rsidRPr="00536E42">
        <w:rPr>
          <w:b/>
          <w:u w:val="single"/>
        </w:rPr>
        <w:t>wartość użytkowa</w:t>
      </w:r>
      <w:r w:rsidRPr="008A023A">
        <w:t xml:space="preserve"> tworzona przez pracę zatrudnianych proletariuszy.</w:t>
      </w:r>
      <w:r>
        <w:t xml:space="preserve"> Burżuazyjny system społeczny nie uwzględnia dwoistego charakteru pracy ludzkiej.</w:t>
      </w:r>
      <w:r w:rsidRPr="008A023A">
        <w:t xml:space="preserve">  </w:t>
      </w:r>
    </w:p>
    <w:p w:rsidR="00D81AEE" w:rsidRPr="008A023A" w:rsidRDefault="00D81AEE" w:rsidP="00B14F3F">
      <w:pPr>
        <w:pStyle w:val="Tekstprzypisukocowego"/>
        <w:jc w:val="both"/>
      </w:pPr>
      <w:r w:rsidRPr="008A023A">
        <w:t xml:space="preserve">      Wysokość formalnie określanej </w:t>
      </w:r>
      <w:r w:rsidRPr="00536E42">
        <w:rPr>
          <w:b/>
        </w:rPr>
        <w:t xml:space="preserve">płacy minimalnej określają koszty odtworzenia </w:t>
      </w:r>
      <w:r w:rsidRPr="00536E42">
        <w:rPr>
          <w:b/>
          <w:u w:val="single"/>
        </w:rPr>
        <w:t>siły roboczej</w:t>
      </w:r>
      <w:r w:rsidRPr="00536E42">
        <w:rPr>
          <w:b/>
        </w:rPr>
        <w:t xml:space="preserve"> proletariusza</w:t>
      </w:r>
      <w:r>
        <w:rPr>
          <w:b/>
        </w:rPr>
        <w:t xml:space="preserve">. </w:t>
      </w:r>
      <w:r w:rsidRPr="00536E42">
        <w:t>Jest ona</w:t>
      </w:r>
      <w:r w:rsidRPr="008A023A">
        <w:t xml:space="preserve"> ustalan</w:t>
      </w:r>
      <w:r>
        <w:t>a</w:t>
      </w:r>
      <w:r w:rsidRPr="008A023A">
        <w:t xml:space="preserve"> przez społeczeństwo a konstatowan</w:t>
      </w:r>
      <w:r>
        <w:t>a</w:t>
      </w:r>
      <w:r w:rsidRPr="008A023A">
        <w:t xml:space="preserve"> przez państwo w postaci </w:t>
      </w:r>
      <w:r w:rsidRPr="008A023A">
        <w:rPr>
          <w:b/>
        </w:rPr>
        <w:t>decyzji prawnej o płacy minimalnej.</w:t>
      </w:r>
      <w:r w:rsidRPr="008A023A">
        <w:t xml:space="preserve"> Jest ona wartością formalną – a więc </w:t>
      </w:r>
      <w:r w:rsidRPr="00536E42">
        <w:rPr>
          <w:b/>
          <w:u w:val="single"/>
        </w:rPr>
        <w:t>wartością wartości</w:t>
      </w:r>
      <w:r w:rsidRPr="008A023A">
        <w:t xml:space="preserve">. Ale w czasie jej trwania proletariusze produkcyjnie zorganizowani tworzą </w:t>
      </w:r>
      <w:r w:rsidRPr="00536E42">
        <w:rPr>
          <w:b/>
          <w:u w:val="single"/>
        </w:rPr>
        <w:t>wartości użytkowe</w:t>
      </w:r>
      <w:r w:rsidRPr="008A023A">
        <w:rPr>
          <w:b/>
        </w:rPr>
        <w:t xml:space="preserve">. </w:t>
      </w:r>
      <w:r w:rsidRPr="008A023A">
        <w:t>Ich właścici</w:t>
      </w:r>
      <w:r w:rsidRPr="008A023A">
        <w:t>e</w:t>
      </w:r>
      <w:r w:rsidRPr="008A023A">
        <w:t xml:space="preserve">lem jest prawnie umocowany posiadacz zakładu pracy. Wprowadzając je na rynek zamieniają </w:t>
      </w:r>
      <w:r w:rsidRPr="00536E42">
        <w:rPr>
          <w:b/>
          <w:u w:val="single"/>
        </w:rPr>
        <w:t>wartość użytkową na wartość jako wartość pieniężną.</w:t>
      </w:r>
      <w:r w:rsidRPr="008A023A">
        <w:t xml:space="preserve"> Tak przekształcana wartość jest burżuazji </w:t>
      </w:r>
      <w:r w:rsidRPr="00536E42">
        <w:rPr>
          <w:b/>
          <w:u w:val="single"/>
        </w:rPr>
        <w:t>zyskiem - wyzyskiem</w:t>
      </w:r>
      <w:r w:rsidRPr="008A023A">
        <w:t>. W realnym socjalizmie zysk ten otrzymywali robotnicy w wyniku wtórnego podziału dochodu narodowego: szkoły bezpłatne, wczasy, bezpłatna opieka medyczna, pomoc w uz</w:t>
      </w:r>
      <w:r w:rsidRPr="008A023A">
        <w:t>y</w:t>
      </w:r>
      <w:r w:rsidRPr="008A023A">
        <w:t>skaniu mieszkania itd.</w:t>
      </w:r>
    </w:p>
    <w:p w:rsidR="00D81AEE" w:rsidRPr="008A023A" w:rsidRDefault="00D81AEE" w:rsidP="00B14F3F">
      <w:pPr>
        <w:pStyle w:val="Tekstprzypisudolnego"/>
        <w:jc w:val="both"/>
      </w:pPr>
      <w:r w:rsidRPr="008A023A">
        <w:t xml:space="preserve">     </w:t>
      </w:r>
      <w:r>
        <w:t>F</w:t>
      </w:r>
      <w:r w:rsidRPr="008A023A">
        <w:t>ormalne podporządkowani</w:t>
      </w:r>
      <w:r>
        <w:t xml:space="preserve">e efektów użytecznej </w:t>
      </w:r>
      <w:r w:rsidRPr="008A023A">
        <w:t xml:space="preserve">pracy </w:t>
      </w:r>
      <w:r>
        <w:t xml:space="preserve">jest zastępowane </w:t>
      </w:r>
      <w:r w:rsidRPr="008A023A">
        <w:t>przejęcie</w:t>
      </w:r>
      <w:r>
        <w:t>m</w:t>
      </w:r>
      <w:r w:rsidRPr="008A023A">
        <w:t xml:space="preserve"> realn</w:t>
      </w:r>
      <w:r>
        <w:t>ym</w:t>
      </w:r>
      <w:r w:rsidRPr="008A023A">
        <w:t>. To, co formalne zamienia się w to, co realne. K. Marks posługuje się kategorią „</w:t>
      </w:r>
      <w:r w:rsidRPr="008A023A">
        <w:rPr>
          <w:b/>
        </w:rPr>
        <w:t>wartości dodatkowej</w:t>
      </w:r>
      <w:r w:rsidRPr="008A023A">
        <w:t xml:space="preserve">”. Wskazuje ona na sposób, w jaki nieopłaconą część pracy proletariatu przejmuje burżuazja. </w:t>
      </w:r>
      <w:r>
        <w:t xml:space="preserve">Dlatego się go tak bardzo nienawidzi. </w:t>
      </w:r>
      <w:r w:rsidRPr="008A023A">
        <w:t xml:space="preserve">K. Marks, </w:t>
      </w:r>
      <w:r w:rsidRPr="008A023A">
        <w:rPr>
          <w:i/>
        </w:rPr>
        <w:t>Kapitał. Krytyka ekonomii politycznej</w:t>
      </w:r>
      <w:r w:rsidRPr="008A023A">
        <w:t xml:space="preserve">, t. I. </w:t>
      </w:r>
      <w:r w:rsidRPr="008A023A">
        <w:rPr>
          <w:i/>
        </w:rPr>
        <w:t>Proces wytwarzania kapitału</w:t>
      </w:r>
      <w:r w:rsidRPr="008A023A">
        <w:t xml:space="preserve">, (w:) K. Marks, </w:t>
      </w:r>
      <w:r w:rsidRPr="008A023A">
        <w:rPr>
          <w:i/>
        </w:rPr>
        <w:t>Dzieła,</w:t>
      </w:r>
      <w:r w:rsidRPr="008A023A">
        <w:t xml:space="preserve"> t. XXIII, Warszawa 1968, s. 249 – 253, 389 – 391, 604, 738 – 739. </w:t>
      </w:r>
    </w:p>
  </w:footnote>
  <w:footnote w:id="365">
    <w:p w:rsidR="00D81AEE" w:rsidRPr="008A023A" w:rsidRDefault="00D81AEE" w:rsidP="00B14F3F">
      <w:pPr>
        <w:pStyle w:val="Tekstprzypisudolnego"/>
        <w:jc w:val="both"/>
      </w:pPr>
      <w:r w:rsidRPr="008A023A">
        <w:rPr>
          <w:rStyle w:val="Odwoanieprzypisudolnego"/>
        </w:rPr>
        <w:footnoteRef/>
      </w:r>
      <w:r w:rsidRPr="008A023A">
        <w:t>15 listopada 2017 r. wicepremier Mateusz Morawiecki</w:t>
      </w:r>
      <w:r>
        <w:t xml:space="preserve"> </w:t>
      </w:r>
      <w:r w:rsidRPr="008A023A">
        <w:t>powiedział, że Polska płaci rocznie 100 miliardów złotych „zagranicy”, tj. właścicielom udziałów w różnych przedsiębiorstwach działających w Polsce. Część tego, co wypracuje polski właściciel i proletariusz jest oddawane innym, np. Anglikom. Porównując zauważmy, że w budżecie państwa po stronie dochodów w 2017 r. założono kwotę 325 428 002 (w tys. zł). O ok. 1/3 dochody byłyby większe, gdyby przedsiębiorstwa, będące własnością „zagranicy”, były własnością Polaków, państwa polskiego. Do tego trzeba doliczyć jeszcze płacone procenty od zaciągniętych kredytów na ok. 1</w:t>
      </w:r>
      <w:r>
        <w:t xml:space="preserve">,5 </w:t>
      </w:r>
      <w:r w:rsidRPr="008A023A">
        <w:t xml:space="preserve">bln zł i jeszcze wiele innych rzeczy. </w:t>
      </w:r>
    </w:p>
  </w:footnote>
  <w:footnote w:id="366">
    <w:p w:rsidR="00D81AEE" w:rsidRDefault="00D81AEE" w:rsidP="00661D95">
      <w:pPr>
        <w:pStyle w:val="Tekstprzypisudolnego"/>
        <w:jc w:val="both"/>
      </w:pPr>
      <w:r>
        <w:rPr>
          <w:rStyle w:val="Odwoanieprzypisudolnego"/>
        </w:rPr>
        <w:footnoteRef/>
      </w:r>
      <w:r>
        <w:t xml:space="preserve">Zob. nieustająca dyskusja między rządem RP a strukturami Unii europejskiej nad kwestią podstawy prawnej funkcjonowania Polski. Pytanie tej dyskusji brzmi: </w:t>
      </w:r>
      <w:r w:rsidRPr="00661D95">
        <w:rPr>
          <w:b/>
        </w:rPr>
        <w:t>czy polska konstytucja jest podstawą polskiej praworzadności</w:t>
      </w:r>
      <w:r>
        <w:t xml:space="preserve">, czy jej miejsce zajęły przepisy unijne? Ciekawe, że dyskusja ta nie odnosi się do innych, tzw. starych członkow Unii Europejskiej.  </w:t>
      </w:r>
    </w:p>
  </w:footnote>
  <w:footnote w:id="367">
    <w:p w:rsidR="00D81AEE" w:rsidRPr="008A023A" w:rsidRDefault="00D81AEE" w:rsidP="00B14F3F">
      <w:pPr>
        <w:pStyle w:val="Tekstprzypisudolnego"/>
        <w:jc w:val="both"/>
      </w:pPr>
      <w:r w:rsidRPr="008A023A">
        <w:rPr>
          <w:rStyle w:val="Odwoanieprzypisudolnego"/>
        </w:rPr>
        <w:footnoteRef/>
      </w:r>
      <w:r w:rsidRPr="008A023A">
        <w:t xml:space="preserve">Zob. J. Bartosiak, </w:t>
      </w:r>
      <w:r w:rsidRPr="008A023A">
        <w:rPr>
          <w:i/>
        </w:rPr>
        <w:t>14 niewypowiedzianych punktów Pence’a,</w:t>
      </w:r>
      <w:r w:rsidRPr="008A023A">
        <w:t xml:space="preserve"> (w:) Tenże, </w:t>
      </w:r>
      <w:r w:rsidRPr="008A023A">
        <w:rPr>
          <w:i/>
        </w:rPr>
        <w:t>Koniec końca historii</w:t>
      </w:r>
      <w:r w:rsidRPr="008A023A">
        <w:t>, Wydawnictwo Nowej Konfederacji, Warszawa 2020, s. 157 – 162. To wystąpienie wiceprezydenta USA nastąpiło za „zamkniętymi drzwiami”, a wiec dla elit, aby wiedzi</w:t>
      </w:r>
      <w:r w:rsidRPr="008A023A">
        <w:t>a</w:t>
      </w:r>
      <w:r w:rsidRPr="008A023A">
        <w:t xml:space="preserve">ły, co mają ukrywać, </w:t>
      </w:r>
      <w:r>
        <w:t>a</w:t>
      </w:r>
      <w:r w:rsidRPr="008A023A">
        <w:t xml:space="preserve"> do czego mają namawiać. Wszak lud nie musi wiedzieć, czego Amerykanie w ich wojnie z Chinami chcą od Polaków! Zob.</w:t>
      </w:r>
      <w:r>
        <w:t xml:space="preserve"> </w:t>
      </w:r>
      <w:hyperlink r:id="rId33" w:history="1">
        <w:r w:rsidRPr="008A023A">
          <w:rPr>
            <w:rStyle w:val="Hipercze"/>
          </w:rPr>
          <w:t>https://www.youtube.com/watch?v=u9j1o1tL4O8</w:t>
        </w:r>
      </w:hyperlink>
      <w:r w:rsidRPr="008A023A">
        <w:t>. Dostęp</w:t>
      </w:r>
      <w:r>
        <w:t>:</w:t>
      </w:r>
      <w:r w:rsidRPr="008A023A">
        <w:t xml:space="preserve"> 9 kwietnia 2021.</w:t>
      </w:r>
      <w:r>
        <w:t xml:space="preserve"> Zob. przyp. nr 83.</w:t>
      </w:r>
    </w:p>
  </w:footnote>
  <w:footnote w:id="368">
    <w:p w:rsidR="00D81AEE" w:rsidRPr="008A023A" w:rsidRDefault="00D81AEE" w:rsidP="00B14F3F">
      <w:pPr>
        <w:shd w:val="clear" w:color="auto" w:fill="FFFFFF"/>
        <w:jc w:val="both"/>
        <w:rPr>
          <w:color w:val="2D2D2D"/>
        </w:rPr>
      </w:pPr>
      <w:r w:rsidRPr="008A023A">
        <w:rPr>
          <w:rStyle w:val="Odwoanieprzypisudolnego"/>
        </w:rPr>
        <w:footnoteRef/>
      </w:r>
      <w:r w:rsidRPr="008A023A">
        <w:t xml:space="preserve">Trzeba zauważyć, że sposób liczenia PKB ukrywa, że za eksportem z Polski do Niemiec kryje się własność niemiecka w Polsce. Stąd pozytywne wskaźniki nie przekładają się na rzeczywisty dobrobyt Polaków. </w:t>
      </w:r>
    </w:p>
  </w:footnote>
  <w:footnote w:id="369">
    <w:p w:rsidR="00D81AEE" w:rsidRPr="008A023A" w:rsidRDefault="00D81AEE" w:rsidP="00B14F3F">
      <w:pPr>
        <w:jc w:val="both"/>
      </w:pPr>
      <w:r w:rsidRPr="008A023A">
        <w:rPr>
          <w:rStyle w:val="Odwoanieprzypisudolnego"/>
        </w:rPr>
        <w:footnoteRef/>
      </w:r>
      <w:r w:rsidRPr="008A023A">
        <w:t xml:space="preserve">Zob. K. Zioło, </w:t>
      </w:r>
      <w:r w:rsidRPr="008A023A">
        <w:rPr>
          <w:i/>
        </w:rPr>
        <w:t>Kryptokolonializm …</w:t>
      </w:r>
      <w:r w:rsidRPr="008A023A">
        <w:t>dz. cyt.</w:t>
      </w:r>
    </w:p>
  </w:footnote>
  <w:footnote w:id="370">
    <w:p w:rsidR="00D81AEE" w:rsidRPr="008A023A" w:rsidRDefault="00D81AEE" w:rsidP="00B14F3F">
      <w:pPr>
        <w:pStyle w:val="Tekstprzypisudolnego"/>
        <w:jc w:val="both"/>
      </w:pPr>
      <w:r w:rsidRPr="008A023A">
        <w:rPr>
          <w:rStyle w:val="Odwoanieprzypisudolnego"/>
        </w:rPr>
        <w:footnoteRef/>
      </w:r>
      <w:r w:rsidRPr="008A023A">
        <w:t xml:space="preserve">Zob. B. Drwęski, </w:t>
      </w:r>
      <w:r w:rsidRPr="008A023A">
        <w:rPr>
          <w:i/>
        </w:rPr>
        <w:t>Zagrabiona historia solidarności</w:t>
      </w:r>
      <w:r w:rsidRPr="008A023A">
        <w:t xml:space="preserve">. </w:t>
      </w:r>
      <w:r w:rsidRPr="008A023A">
        <w:rPr>
          <w:i/>
        </w:rPr>
        <w:t>Został tylko mit</w:t>
      </w:r>
      <w:r w:rsidRPr="008A023A">
        <w:t>, przekład i komentarze J. Dobrzański, Warszawa 2020. Trzeba tu podkreślić tezę Autora, że „Spontaniczność Solidarności dowiodła, że socjalizm miał głębokie korzenie, które niewątpliwie nie zanikły, ale dziś nie mogą rosnąć bez ukonstytuowania się ugrupowania politycznego na pozycjach hegemonii kulturowej wobec burżuazji, która zdolna jest funkcjonować w sieci powiązań zwielokrotnionych do nieskończoności, dopóki nie spotka przeciwnika zorganizow</w:t>
      </w:r>
      <w:r w:rsidRPr="008A023A">
        <w:t>a</w:t>
      </w:r>
      <w:r w:rsidRPr="008A023A">
        <w:t xml:space="preserve">nego i świadomego swoich krótko i długoterminowych celów”, s. 293.  </w:t>
      </w:r>
    </w:p>
  </w:footnote>
  <w:footnote w:id="371">
    <w:p w:rsidR="00D81AEE" w:rsidRPr="008A023A" w:rsidRDefault="00D81AEE" w:rsidP="00B14F3F">
      <w:pPr>
        <w:pStyle w:val="Tekstprzypisudolnego"/>
        <w:jc w:val="both"/>
      </w:pPr>
      <w:r w:rsidRPr="008A023A">
        <w:rPr>
          <w:rStyle w:val="Odwoanieprzypisudolnego"/>
        </w:rPr>
        <w:footnoteRef/>
      </w:r>
      <w:r w:rsidRPr="008A023A">
        <w:t xml:space="preserve">Zob. A. J. Karpiński, </w:t>
      </w:r>
      <w:r w:rsidRPr="008A023A">
        <w:rPr>
          <w:i/>
        </w:rPr>
        <w:t>Prywatna własność środków produkcji. Od ojcobójstwa do syna marnotrawnego</w:t>
      </w:r>
      <w:r w:rsidRPr="008A023A">
        <w:t xml:space="preserve">, Gdańsk 2010, 2013. </w:t>
      </w:r>
    </w:p>
  </w:footnote>
  <w:footnote w:id="372">
    <w:p w:rsidR="00D81AEE" w:rsidRPr="008A023A" w:rsidRDefault="00D81AEE" w:rsidP="00B14F3F">
      <w:pPr>
        <w:jc w:val="both"/>
      </w:pPr>
      <w:r w:rsidRPr="008A023A">
        <w:rPr>
          <w:rStyle w:val="Odwoanieprzypisudolnego"/>
        </w:rPr>
        <w:footnoteRef/>
      </w:r>
      <w:r w:rsidRPr="008A023A">
        <w:t xml:space="preserve">Zob. P. Schweitzer, </w:t>
      </w:r>
      <w:r w:rsidRPr="008A023A">
        <w:rPr>
          <w:i/>
        </w:rPr>
        <w:t>Victory</w:t>
      </w:r>
      <w:r>
        <w:rPr>
          <w:i/>
        </w:rPr>
        <w:t>,</w:t>
      </w:r>
      <w:r w:rsidRPr="008A023A">
        <w:rPr>
          <w:i/>
        </w:rPr>
        <w:t xml:space="preserve"> czyli zwycięstwo</w:t>
      </w:r>
      <w:r w:rsidRPr="008A023A">
        <w:t>, Warszawa 1994.</w:t>
      </w:r>
    </w:p>
  </w:footnote>
  <w:footnote w:id="373">
    <w:p w:rsidR="00D81AEE" w:rsidRPr="008A023A" w:rsidRDefault="00D81AEE" w:rsidP="00B14F3F">
      <w:pPr>
        <w:pStyle w:val="Tekstprzypisudolnego"/>
        <w:jc w:val="both"/>
      </w:pPr>
      <w:r w:rsidRPr="008A023A">
        <w:rPr>
          <w:rStyle w:val="Odwoanieprzypisudolnego"/>
        </w:rPr>
        <w:footnoteRef/>
      </w:r>
      <w:r w:rsidRPr="009D5DC1">
        <w:rPr>
          <w:b/>
          <w:bCs/>
        </w:rPr>
        <w:t>Prewidyzm</w:t>
      </w:r>
      <w:r w:rsidRPr="008A023A">
        <w:t xml:space="preserve"> – doktryna epistemologiczna głoszona m.in. przez Władysława Biegańskiego, do której należy m.in. teza, że poznanie polega na przewidywaniu przyszłych faktów.Władysław Biegański </w:t>
      </w:r>
      <w:r w:rsidRPr="008A023A">
        <w:rPr>
          <w:rStyle w:val="acopre"/>
        </w:rPr>
        <w:t>ur. 28 kwietnia 1857 w Grabowie nad Prosną, zm. 29 stycznia 1917 w Częstochowie – polski lekarz internista, doktor medycyny, teoretyk.</w:t>
      </w:r>
    </w:p>
  </w:footnote>
  <w:footnote w:id="374">
    <w:p w:rsidR="00D81AEE" w:rsidRPr="008A023A" w:rsidRDefault="00D81AEE" w:rsidP="00B14F3F">
      <w:pPr>
        <w:pStyle w:val="Tekstprzypisudolnego"/>
        <w:jc w:val="both"/>
      </w:pPr>
      <w:r w:rsidRPr="008A023A">
        <w:rPr>
          <w:rStyle w:val="Odwoanieprzypisudolnego"/>
        </w:rPr>
        <w:footnoteRef/>
      </w:r>
      <w:r w:rsidRPr="008A023A">
        <w:t xml:space="preserve">Zob. A. Karpiński, </w:t>
      </w:r>
      <w:r w:rsidRPr="008A023A">
        <w:rPr>
          <w:i/>
        </w:rPr>
        <w:t>Wstęp do socjologii krytycznej</w:t>
      </w:r>
      <w:r w:rsidRPr="008A023A">
        <w:t xml:space="preserve">, Gdańsk 2006, s. 101 – 107. </w:t>
      </w:r>
    </w:p>
  </w:footnote>
  <w:footnote w:id="375">
    <w:p w:rsidR="00D81AEE" w:rsidRPr="008A023A" w:rsidRDefault="00D81AEE" w:rsidP="00B14F3F">
      <w:pPr>
        <w:jc w:val="both"/>
      </w:pPr>
      <w:r w:rsidRPr="008A023A">
        <w:rPr>
          <w:rStyle w:val="Odwoanieprzypisudolnego"/>
        </w:rPr>
        <w:footnoteRef/>
      </w:r>
      <w:r w:rsidRPr="008A023A">
        <w:t xml:space="preserve">Zob. A. Schaff, </w:t>
      </w:r>
      <w:r w:rsidRPr="008A023A">
        <w:rPr>
          <w:i/>
        </w:rPr>
        <w:t>Marksizm a jednostka ludzka</w:t>
      </w:r>
      <w:r w:rsidRPr="008A023A">
        <w:t xml:space="preserve">, Warszawa 1966; Tenże, </w:t>
      </w:r>
      <w:r w:rsidRPr="008A023A">
        <w:rPr>
          <w:i/>
        </w:rPr>
        <w:t>Próba podsumowania</w:t>
      </w:r>
      <w:r w:rsidRPr="008A023A">
        <w:t xml:space="preserve">, Warszawa 1999.  </w:t>
      </w:r>
    </w:p>
  </w:footnote>
  <w:footnote w:id="376">
    <w:p w:rsidR="00D81AEE" w:rsidRPr="008A023A" w:rsidRDefault="00D81AEE" w:rsidP="00B14F3F">
      <w:pPr>
        <w:jc w:val="both"/>
      </w:pPr>
      <w:r w:rsidRPr="008A023A">
        <w:rPr>
          <w:rStyle w:val="Odwoanieprzypisudolnego"/>
        </w:rPr>
        <w:footnoteRef/>
      </w:r>
      <w:r w:rsidRPr="008A023A">
        <w:t>W 638 roku Jerozolima została zajęta przez Arabów. W 1009 roku zburzono Bazylikę Grobu Świętego na rozkaz sułtana Al-Hakima (996 – 1021).</w:t>
      </w:r>
      <w:r>
        <w:t xml:space="preserve"> </w:t>
      </w:r>
      <w:r w:rsidRPr="008A023A">
        <w:t>Dostęp do miejsca świętego był utrudniony. Chrześcijan prześladowano. W rezultacie w Europie zaczęto upowszechniać ideę wyzwolenia Ziemi Świętej. Sprzyjała jej sytuacja feudalna Europy. Rycerze, feudałowie szukali nowych ziem dla swoich poto</w:t>
      </w:r>
      <w:r w:rsidRPr="008A023A">
        <w:t>m</w:t>
      </w:r>
      <w:r w:rsidRPr="008A023A">
        <w:t xml:space="preserve">ków; szukali terenów, których podbój powiększałby ich bogactwa. </w:t>
      </w:r>
    </w:p>
    <w:p w:rsidR="00D81AEE" w:rsidRPr="008A023A" w:rsidRDefault="00D81AEE" w:rsidP="00B14F3F">
      <w:pPr>
        <w:jc w:val="both"/>
      </w:pPr>
      <w:r w:rsidRPr="008A023A">
        <w:t xml:space="preserve">     W 1095 roku papież Urban II (1042 – 1099; papieżem był w latach 1088 – 1099), w przemówieniu zamykającym synod w Clermont polecił zorganizowanie </w:t>
      </w:r>
      <w:r w:rsidRPr="008A023A">
        <w:rPr>
          <w:b/>
        </w:rPr>
        <w:t>krucjaty</w:t>
      </w:r>
      <w:r w:rsidRPr="008A023A">
        <w:t xml:space="preserve">. Temat podjęto z entuzjazmem. Pierwszą wyprawę przeprowadzono w latach 1095/96 bez większego przygotowania i zgody papieża. Zakończyła się klęską.   </w:t>
      </w:r>
    </w:p>
  </w:footnote>
  <w:footnote w:id="377">
    <w:p w:rsidR="00D81AEE" w:rsidRPr="008A023A" w:rsidRDefault="00D81AEE" w:rsidP="00B14F3F">
      <w:pPr>
        <w:pStyle w:val="Tekstprzypisudolnego"/>
        <w:jc w:val="both"/>
      </w:pPr>
      <w:r w:rsidRPr="008A023A">
        <w:rPr>
          <w:rStyle w:val="Odwoanieprzypisudolnego"/>
        </w:rPr>
        <w:footnoteRef/>
      </w:r>
      <w:r w:rsidRPr="008A023A">
        <w:t xml:space="preserve">Zob. A. J. Karpiński, G. Międlikowska, </w:t>
      </w:r>
      <w:r w:rsidRPr="008A023A">
        <w:rPr>
          <w:i/>
        </w:rPr>
        <w:t>Utopijność utopii w filozofii i nauce współczesnej</w:t>
      </w:r>
      <w:r w:rsidRPr="008A023A">
        <w:t xml:space="preserve">, „Zeszyty Naukowe Gdańskiej Wyższej Szkoły Administracji”, Gdańsk 2008, s. 60 – 102; J. Szacki, </w:t>
      </w:r>
      <w:r w:rsidRPr="008A023A">
        <w:rPr>
          <w:i/>
        </w:rPr>
        <w:t>Spotkania z utopią</w:t>
      </w:r>
      <w:r w:rsidRPr="008A023A">
        <w:t xml:space="preserve">, Warszawa 2000.    </w:t>
      </w:r>
    </w:p>
  </w:footnote>
  <w:footnote w:id="378">
    <w:p w:rsidR="00D81AEE" w:rsidRPr="008A023A" w:rsidRDefault="00D81AEE" w:rsidP="00B14F3F">
      <w:pPr>
        <w:pStyle w:val="Tekstprzypisudolnego"/>
        <w:jc w:val="both"/>
      </w:pPr>
      <w:r w:rsidRPr="008A023A">
        <w:rPr>
          <w:rStyle w:val="Odwoanieprzypisudolnego"/>
        </w:rPr>
        <w:footnoteRef/>
      </w:r>
      <w:r w:rsidRPr="008A023A">
        <w:t xml:space="preserve">Przykładem jest tu Studium Europy Wschodniej UW </w:t>
      </w:r>
      <w:hyperlink r:id="rId34" w:history="1">
        <w:r w:rsidRPr="008A023A">
          <w:rPr>
            <w:rStyle w:val="Hipercze"/>
          </w:rPr>
          <w:t>https://studium.uw.edu.pl/historia/</w:t>
        </w:r>
      </w:hyperlink>
      <w:r w:rsidRPr="008A023A">
        <w:rPr>
          <w:color w:val="2D2D2D"/>
        </w:rPr>
        <w:t>).  </w:t>
      </w:r>
    </w:p>
  </w:footnote>
  <w:footnote w:id="379">
    <w:p w:rsidR="00D81AEE" w:rsidRPr="008A023A" w:rsidRDefault="00D81AEE" w:rsidP="00B14F3F">
      <w:pPr>
        <w:pStyle w:val="Tekstprzypisudolnego"/>
        <w:jc w:val="both"/>
      </w:pPr>
      <w:r w:rsidRPr="008A023A">
        <w:rPr>
          <w:rStyle w:val="Odwoanieprzypisudolnego"/>
        </w:rPr>
        <w:footnoteRef/>
      </w:r>
      <w:r w:rsidRPr="008A023A">
        <w:rPr>
          <w:color w:val="2D2D2D"/>
        </w:rPr>
        <w:t>Przykłady: p. Beata Szydło – absolwentka Szkoły Liderów przy Amerykańskim Departamencie Stanu. Tę samą Akademię ukończył Prezydent Bronisław Komorowski, Aleksander Kwaśniewski, Donald Tusk, Hanna Suchocka, Mieczysław Rakowski</w:t>
      </w:r>
      <w:r>
        <w:rPr>
          <w:color w:val="2D2D2D"/>
        </w:rPr>
        <w:t>,</w:t>
      </w:r>
      <w:r w:rsidRPr="008A023A">
        <w:rPr>
          <w:color w:val="2D2D2D"/>
        </w:rPr>
        <w:t xml:space="preserve"> Kazimierz Ma</w:t>
      </w:r>
      <w:r w:rsidRPr="008A023A">
        <w:rPr>
          <w:color w:val="2D2D2D"/>
        </w:rPr>
        <w:t>r</w:t>
      </w:r>
      <w:r w:rsidRPr="008A023A">
        <w:rPr>
          <w:color w:val="2D2D2D"/>
        </w:rPr>
        <w:t>cinkiewicz</w:t>
      </w:r>
      <w:r>
        <w:rPr>
          <w:color w:val="2D2D2D"/>
        </w:rPr>
        <w:t xml:space="preserve"> i inni</w:t>
      </w:r>
      <w:r w:rsidRPr="008A023A">
        <w:rPr>
          <w:color w:val="2D2D2D"/>
        </w:rPr>
        <w:t>.</w:t>
      </w:r>
      <w:r w:rsidRPr="008A023A">
        <w:t xml:space="preserve"> Zob. </w:t>
      </w:r>
      <w:hyperlink r:id="rId35" w:history="1">
        <w:r w:rsidRPr="008A023A">
          <w:rPr>
            <w:rStyle w:val="Hipercze"/>
          </w:rPr>
          <w:t>https://naszeblogi.pl/56343-stanislaw-michalkiewicz-i-szkola-liderow-w-usa</w:t>
        </w:r>
      </w:hyperlink>
      <w:r w:rsidRPr="008A023A">
        <w:rPr>
          <w:color w:val="2D2D2D"/>
        </w:rPr>
        <w:t>.</w:t>
      </w:r>
    </w:p>
  </w:footnote>
  <w:footnote w:id="380">
    <w:p w:rsidR="00D81AEE" w:rsidRPr="008A023A" w:rsidRDefault="00D81AEE" w:rsidP="00B14F3F">
      <w:pPr>
        <w:pStyle w:val="Tekstprzypisudolnego"/>
        <w:jc w:val="both"/>
      </w:pPr>
      <w:r w:rsidRPr="009D5DC1">
        <w:rPr>
          <w:rStyle w:val="Odwoanieprzypisudolnego"/>
          <w:b/>
        </w:rPr>
        <w:footnoteRef/>
      </w:r>
      <w:r w:rsidRPr="009D5DC1">
        <w:rPr>
          <w:b/>
        </w:rPr>
        <w:t>Klakier</w:t>
      </w:r>
      <w:r w:rsidRPr="008A023A">
        <w:t xml:space="preserve"> – osoba wynajęta do oklaskiwania aktora. „Wchodząc na scenę, przede wszystkim spoglądała na rzędy, w których była ul</w:t>
      </w:r>
      <w:r w:rsidRPr="008A023A">
        <w:t>o</w:t>
      </w:r>
      <w:r w:rsidRPr="008A023A">
        <w:t xml:space="preserve">kowana grupa klakierów, i dawała im różne znaki”. P. Owerłło, </w:t>
      </w:r>
      <w:r w:rsidRPr="008A023A">
        <w:rPr>
          <w:i/>
        </w:rPr>
        <w:t>Z tamtej strony rampy</w:t>
      </w:r>
      <w:r w:rsidRPr="008A023A">
        <w:t xml:space="preserve">, Warszawa 1936 </w:t>
      </w:r>
    </w:p>
  </w:footnote>
  <w:footnote w:id="381">
    <w:p w:rsidR="00D81AEE" w:rsidRPr="008A023A" w:rsidRDefault="00D81AEE" w:rsidP="00B14F3F">
      <w:pPr>
        <w:jc w:val="both"/>
      </w:pPr>
      <w:r w:rsidRPr="008A023A">
        <w:rPr>
          <w:rStyle w:val="Odwoanieprzypisudolnego"/>
        </w:rPr>
        <w:footnoteRef/>
      </w:r>
      <w:r w:rsidRPr="008A023A">
        <w:rPr>
          <w:i/>
          <w:color w:val="444444"/>
        </w:rPr>
        <w:t>T</w:t>
      </w:r>
      <w:r w:rsidRPr="008A023A">
        <w:rPr>
          <w:i/>
          <w:iCs/>
          <w:color w:val="444444"/>
        </w:rPr>
        <w:t>owarzysz. Życie i poglądy</w:t>
      </w:r>
      <w:r w:rsidRPr="008A023A">
        <w:rPr>
          <w:i/>
          <w:color w:val="444444"/>
        </w:rPr>
        <w:t>doc. dr. hab. Wsiewołoda Wołczewa</w:t>
      </w:r>
      <w:r w:rsidRPr="008A023A">
        <w:rPr>
          <w:color w:val="444444"/>
        </w:rPr>
        <w:t>, </w:t>
      </w:r>
      <w:hyperlink r:id="rId36" w:tgtFrame="_blank" w:history="1">
        <w:r w:rsidRPr="005871A7">
          <w:rPr>
            <w:color w:val="800080"/>
            <w:bdr w:val="none" w:sz="0" w:space="0" w:color="auto" w:frame="1"/>
          </w:rPr>
          <w:t>www.1917.net.pl</w:t>
        </w:r>
      </w:hyperlink>
      <w:r w:rsidRPr="005871A7">
        <w:rPr>
          <w:color w:val="444444"/>
        </w:rPr>
        <w:t xml:space="preserve">, </w:t>
      </w:r>
      <w:r w:rsidRPr="008A023A">
        <w:rPr>
          <w:color w:val="444444"/>
        </w:rPr>
        <w:t xml:space="preserve">24.12.2011. Cyt. za B. Piętka, </w:t>
      </w:r>
      <w:r w:rsidRPr="008A023A">
        <w:rPr>
          <w:i/>
          <w:color w:val="444444"/>
        </w:rPr>
        <w:t>Jak to się stało</w:t>
      </w:r>
      <w:r w:rsidRPr="008A023A">
        <w:rPr>
          <w:color w:val="444444"/>
        </w:rPr>
        <w:t xml:space="preserve">?, „Myśl Polska”, nr 26-27 (16-23.06.2019), </w:t>
      </w:r>
      <w:hyperlink r:id="rId37" w:tgtFrame="_blank" w:history="1">
        <w:r w:rsidRPr="005871A7">
          <w:rPr>
            <w:color w:val="800080"/>
            <w:bdr w:val="none" w:sz="0" w:space="0" w:color="auto" w:frame="1"/>
          </w:rPr>
          <w:t>http://mysl-polska.pl/1938</w:t>
        </w:r>
      </w:hyperlink>
      <w:r w:rsidRPr="005871A7">
        <w:t>.</w:t>
      </w:r>
    </w:p>
  </w:footnote>
  <w:footnote w:id="382">
    <w:p w:rsidR="00D81AEE" w:rsidRPr="008A023A" w:rsidRDefault="00D81AEE" w:rsidP="00012282">
      <w:pPr>
        <w:pStyle w:val="Tekstpodstawowyzwciciem"/>
        <w:tabs>
          <w:tab w:val="left" w:pos="9000"/>
          <w:tab w:val="left" w:pos="9720"/>
        </w:tabs>
        <w:spacing w:after="0"/>
        <w:ind w:firstLine="0"/>
        <w:jc w:val="both"/>
        <w:rPr>
          <w:sz w:val="20"/>
          <w:szCs w:val="20"/>
        </w:rPr>
      </w:pPr>
      <w:r w:rsidRPr="008A023A">
        <w:rPr>
          <w:rStyle w:val="Odwoanieprzypisudolnego"/>
          <w:sz w:val="20"/>
          <w:szCs w:val="20"/>
        </w:rPr>
        <w:footnoteRef/>
      </w:r>
      <w:r w:rsidRPr="008A023A">
        <w:rPr>
          <w:sz w:val="20"/>
          <w:szCs w:val="20"/>
        </w:rPr>
        <w:t xml:space="preserve">Zob. P. Bożyk, </w:t>
      </w:r>
      <w:r w:rsidRPr="008A023A">
        <w:rPr>
          <w:i/>
          <w:sz w:val="20"/>
          <w:szCs w:val="20"/>
        </w:rPr>
        <w:t>Apokalipsa według Pawła. Jak zniszczono nasz kraj</w:t>
      </w:r>
      <w:r w:rsidRPr="008A023A">
        <w:rPr>
          <w:sz w:val="20"/>
          <w:szCs w:val="20"/>
        </w:rPr>
        <w:t xml:space="preserve">, Wrocław 2015; G. Ancyparowicz, </w:t>
      </w:r>
      <w:r w:rsidRPr="008A023A">
        <w:rPr>
          <w:i/>
          <w:sz w:val="20"/>
          <w:szCs w:val="20"/>
        </w:rPr>
        <w:t>Od neoliberalizmu do neok</w:t>
      </w:r>
      <w:r w:rsidRPr="008A023A">
        <w:rPr>
          <w:i/>
          <w:sz w:val="20"/>
          <w:szCs w:val="20"/>
        </w:rPr>
        <w:t>o</w:t>
      </w:r>
      <w:r w:rsidRPr="008A023A">
        <w:rPr>
          <w:i/>
          <w:sz w:val="20"/>
          <w:szCs w:val="20"/>
        </w:rPr>
        <w:t>lonializmu,</w:t>
      </w:r>
      <w:r w:rsidRPr="008A023A">
        <w:rPr>
          <w:sz w:val="20"/>
          <w:szCs w:val="20"/>
        </w:rPr>
        <w:t xml:space="preserve"> Warszawa 2015.  </w:t>
      </w:r>
    </w:p>
  </w:footnote>
  <w:footnote w:id="383">
    <w:p w:rsidR="00D81AEE" w:rsidRPr="008A023A" w:rsidRDefault="00D81AEE" w:rsidP="00012282">
      <w:pPr>
        <w:pStyle w:val="Tekstpodstawowyzwciciem"/>
        <w:tabs>
          <w:tab w:val="left" w:pos="9000"/>
          <w:tab w:val="left" w:pos="9720"/>
        </w:tabs>
        <w:spacing w:after="0"/>
        <w:ind w:firstLine="0"/>
        <w:jc w:val="both"/>
        <w:rPr>
          <w:color w:val="393939"/>
          <w:sz w:val="20"/>
          <w:szCs w:val="20"/>
          <w:shd w:val="clear" w:color="auto" w:fill="FFFFFF"/>
        </w:rPr>
      </w:pPr>
      <w:r w:rsidRPr="008A023A">
        <w:rPr>
          <w:rStyle w:val="Odwoanieprzypisudolnego"/>
          <w:sz w:val="20"/>
          <w:szCs w:val="20"/>
        </w:rPr>
        <w:footnoteRef/>
      </w:r>
      <w:r w:rsidRPr="008A023A">
        <w:rPr>
          <w:sz w:val="20"/>
          <w:szCs w:val="20"/>
        </w:rPr>
        <w:t xml:space="preserve">Zob. M. Metrycki, </w:t>
      </w:r>
      <w:r w:rsidRPr="008A023A">
        <w:rPr>
          <w:i/>
          <w:sz w:val="20"/>
          <w:szCs w:val="20"/>
        </w:rPr>
        <w:t>Czwarta rewolucja przemysłowa musi się dokonać przede wszystkim w naszych umysłach</w:t>
      </w:r>
      <w:r w:rsidRPr="008A023A">
        <w:rPr>
          <w:sz w:val="20"/>
          <w:szCs w:val="20"/>
        </w:rPr>
        <w:t xml:space="preserve">, (w:) Klaus Schwab, </w:t>
      </w:r>
      <w:r w:rsidRPr="008A023A">
        <w:rPr>
          <w:i/>
          <w:sz w:val="20"/>
          <w:szCs w:val="20"/>
        </w:rPr>
        <w:t>Czwarta rewolucja przemysłowa</w:t>
      </w:r>
      <w:r w:rsidRPr="008A023A">
        <w:rPr>
          <w:sz w:val="20"/>
          <w:szCs w:val="20"/>
        </w:rPr>
        <w:t xml:space="preserve">, przełożyła A. D. Kamińska, Wydawnictwo Studio Emka, Warszawa 2018, s. 13. </w:t>
      </w:r>
      <w:r w:rsidRPr="008A023A">
        <w:rPr>
          <w:b/>
          <w:sz w:val="20"/>
          <w:szCs w:val="20"/>
        </w:rPr>
        <w:t>Industry 1.0</w:t>
      </w:r>
      <w:r w:rsidRPr="008A023A">
        <w:rPr>
          <w:rStyle w:val="Pogrubienie"/>
          <w:color w:val="4D79FF"/>
          <w:sz w:val="20"/>
          <w:szCs w:val="20"/>
          <w:bdr w:val="none" w:sz="0" w:space="0" w:color="auto" w:frame="1"/>
        </w:rPr>
        <w:t> </w:t>
      </w:r>
      <w:r w:rsidRPr="008A023A">
        <w:rPr>
          <w:color w:val="393939"/>
          <w:sz w:val="20"/>
          <w:szCs w:val="20"/>
          <w:shd w:val="clear" w:color="auto" w:fill="FFFFFF"/>
        </w:rPr>
        <w:t>- w</w:t>
      </w:r>
      <w:r w:rsidRPr="008A023A">
        <w:rPr>
          <w:color w:val="393939"/>
          <w:sz w:val="20"/>
          <w:szCs w:val="20"/>
          <w:shd w:val="clear" w:color="auto" w:fill="FFFFFF"/>
        </w:rPr>
        <w:t>o</w:t>
      </w:r>
      <w:r w:rsidRPr="008A023A">
        <w:rPr>
          <w:color w:val="393939"/>
          <w:sz w:val="20"/>
          <w:szCs w:val="20"/>
          <w:shd w:val="clear" w:color="auto" w:fill="FFFFFF"/>
        </w:rPr>
        <w:t xml:space="preserve">da, para, pierwsze maszyny, z dominacją maszyny parowej; </w:t>
      </w:r>
      <w:r w:rsidRPr="008A023A">
        <w:rPr>
          <w:b/>
          <w:color w:val="393939"/>
          <w:sz w:val="20"/>
          <w:szCs w:val="20"/>
          <w:shd w:val="clear" w:color="auto" w:fill="FFFFFF"/>
        </w:rPr>
        <w:t>industry 2.0</w:t>
      </w:r>
      <w:r w:rsidRPr="008A023A">
        <w:rPr>
          <w:color w:val="393939"/>
          <w:sz w:val="20"/>
          <w:szCs w:val="20"/>
          <w:shd w:val="clear" w:color="auto" w:fill="FFFFFF"/>
        </w:rPr>
        <w:t xml:space="preserve"> – energia elektryczna, produkcja masowa, żarówka; </w:t>
      </w:r>
      <w:r w:rsidRPr="008A023A">
        <w:rPr>
          <w:b/>
          <w:color w:val="393939"/>
          <w:sz w:val="20"/>
          <w:szCs w:val="20"/>
          <w:shd w:val="clear" w:color="auto" w:fill="FFFFFF"/>
        </w:rPr>
        <w:t>industry 3.0</w:t>
      </w:r>
      <w:r w:rsidRPr="008A023A">
        <w:rPr>
          <w:color w:val="393939"/>
          <w:sz w:val="20"/>
          <w:szCs w:val="20"/>
          <w:shd w:val="clear" w:color="auto" w:fill="FFFFFF"/>
        </w:rPr>
        <w:t xml:space="preserve"> – komputery, automatyzacja produkcji, komputer; </w:t>
      </w:r>
      <w:r w:rsidRPr="008A023A">
        <w:rPr>
          <w:b/>
          <w:color w:val="393939"/>
          <w:sz w:val="20"/>
          <w:szCs w:val="20"/>
          <w:shd w:val="clear" w:color="auto" w:fill="FFFFFF"/>
        </w:rPr>
        <w:t>industry 4.0</w:t>
      </w:r>
      <w:r w:rsidRPr="008A023A">
        <w:rPr>
          <w:color w:val="393939"/>
          <w:sz w:val="20"/>
          <w:szCs w:val="20"/>
          <w:shd w:val="clear" w:color="auto" w:fill="FFFFFF"/>
        </w:rPr>
        <w:t xml:space="preserve"> – system cybernetyczny (CPS), personalizacja i dostosowanie; </w:t>
      </w:r>
      <w:r w:rsidRPr="008A023A">
        <w:rPr>
          <w:b/>
          <w:color w:val="393939"/>
          <w:sz w:val="20"/>
          <w:szCs w:val="20"/>
          <w:shd w:val="clear" w:color="auto" w:fill="FFFFFF"/>
        </w:rPr>
        <w:t>c</w:t>
      </w:r>
      <w:r w:rsidRPr="008A023A">
        <w:rPr>
          <w:b/>
          <w:color w:val="393939"/>
          <w:sz w:val="20"/>
          <w:szCs w:val="20"/>
          <w:shd w:val="clear" w:color="auto" w:fill="FFFFFF"/>
        </w:rPr>
        <w:t>y</w:t>
      </w:r>
      <w:r w:rsidRPr="008A023A">
        <w:rPr>
          <w:b/>
          <w:color w:val="393939"/>
          <w:sz w:val="20"/>
          <w:szCs w:val="20"/>
          <w:shd w:val="clear" w:color="auto" w:fill="FFFFFF"/>
        </w:rPr>
        <w:t>frowo zintegrowany system rzeczy</w:t>
      </w:r>
      <w:r w:rsidRPr="008A023A">
        <w:rPr>
          <w:color w:val="393939"/>
          <w:sz w:val="20"/>
          <w:szCs w:val="20"/>
        </w:rPr>
        <w:t xml:space="preserve">. Zob. ponadto, L. Michnowski, </w:t>
      </w:r>
      <w:r w:rsidRPr="008A023A">
        <w:rPr>
          <w:i/>
          <w:color w:val="393939"/>
          <w:sz w:val="20"/>
          <w:szCs w:val="20"/>
        </w:rPr>
        <w:t>Społeczeństwo przyszłości, a trwały rozwój. Cybernetyczne spo</w:t>
      </w:r>
      <w:r w:rsidRPr="008A023A">
        <w:rPr>
          <w:i/>
          <w:color w:val="393939"/>
          <w:sz w:val="20"/>
          <w:szCs w:val="20"/>
        </w:rPr>
        <w:t>j</w:t>
      </w:r>
      <w:r w:rsidRPr="008A023A">
        <w:rPr>
          <w:i/>
          <w:color w:val="393939"/>
          <w:sz w:val="20"/>
          <w:szCs w:val="20"/>
        </w:rPr>
        <w:t>rzenie na przyszłość świata</w:t>
      </w:r>
      <w:r w:rsidRPr="008A023A">
        <w:rPr>
          <w:color w:val="393939"/>
          <w:sz w:val="20"/>
          <w:szCs w:val="20"/>
        </w:rPr>
        <w:t xml:space="preserve">, Komitet Prognoz „Polska 2000 Plus”, Warszawa 2006; W. Middelkoop, </w:t>
      </w:r>
      <w:r w:rsidRPr="008A023A">
        <w:rPr>
          <w:i/>
          <w:color w:val="393939"/>
          <w:sz w:val="20"/>
          <w:szCs w:val="20"/>
        </w:rPr>
        <w:t>Wielki reset. Walki ze złotem i koniec systemu finansowego</w:t>
      </w:r>
      <w:r w:rsidRPr="008A023A">
        <w:rPr>
          <w:color w:val="393939"/>
          <w:sz w:val="20"/>
          <w:szCs w:val="20"/>
        </w:rPr>
        <w:t xml:space="preserve">, Przełożył J. Lang, Zysk i S-ka. Wydawnictwo, Poznań 2016; M. Karpiński, </w:t>
      </w:r>
      <w:r w:rsidRPr="008A023A">
        <w:rPr>
          <w:i/>
          <w:color w:val="393939"/>
          <w:sz w:val="20"/>
          <w:szCs w:val="20"/>
        </w:rPr>
        <w:t>Robotyzacja zamiast imigr</w:t>
      </w:r>
      <w:r w:rsidRPr="008A023A">
        <w:rPr>
          <w:i/>
          <w:color w:val="393939"/>
          <w:sz w:val="20"/>
          <w:szCs w:val="20"/>
        </w:rPr>
        <w:t>a</w:t>
      </w:r>
      <w:r w:rsidRPr="008A023A">
        <w:rPr>
          <w:i/>
          <w:color w:val="393939"/>
          <w:sz w:val="20"/>
          <w:szCs w:val="20"/>
        </w:rPr>
        <w:t>cji</w:t>
      </w:r>
      <w:r w:rsidRPr="008A023A">
        <w:rPr>
          <w:color w:val="393939"/>
          <w:sz w:val="20"/>
          <w:szCs w:val="20"/>
        </w:rPr>
        <w:t xml:space="preserve">, „Polityka Narodowa. Pismo Społeczno-Polityczne Poświęcone Sprawom Narodu”, nr 24, 2021; </w:t>
      </w:r>
      <w:r w:rsidRPr="008A023A">
        <w:rPr>
          <w:i/>
          <w:color w:val="393939"/>
          <w:sz w:val="20"/>
          <w:szCs w:val="20"/>
        </w:rPr>
        <w:t>Wielki reset.Jaką przyszłość plan</w:t>
      </w:r>
      <w:r w:rsidRPr="008A023A">
        <w:rPr>
          <w:i/>
          <w:color w:val="393939"/>
          <w:sz w:val="20"/>
          <w:szCs w:val="20"/>
        </w:rPr>
        <w:t>u</w:t>
      </w:r>
      <w:r w:rsidRPr="008A023A">
        <w:rPr>
          <w:i/>
          <w:color w:val="393939"/>
          <w:sz w:val="20"/>
          <w:szCs w:val="20"/>
        </w:rPr>
        <w:t>je nam globalna władza. Dokumenty z komentarzem,</w:t>
      </w:r>
      <w:r w:rsidRPr="008A023A">
        <w:rPr>
          <w:color w:val="393939"/>
          <w:sz w:val="20"/>
          <w:szCs w:val="20"/>
        </w:rPr>
        <w:t xml:space="preserve"> Wybór, przekład i opr. M. A. Zamorski, K. Komenda i R. Przekora, Wydawni</w:t>
      </w:r>
      <w:r w:rsidRPr="008A023A">
        <w:rPr>
          <w:color w:val="393939"/>
          <w:sz w:val="20"/>
          <w:szCs w:val="20"/>
        </w:rPr>
        <w:t>c</w:t>
      </w:r>
      <w:r w:rsidRPr="008A023A">
        <w:rPr>
          <w:color w:val="393939"/>
          <w:sz w:val="20"/>
          <w:szCs w:val="20"/>
        </w:rPr>
        <w:t xml:space="preserve">two Wektory 2021. </w:t>
      </w:r>
    </w:p>
  </w:footnote>
  <w:footnote w:id="384">
    <w:p w:rsidR="00D81AEE" w:rsidRPr="008A023A" w:rsidRDefault="00D81AEE" w:rsidP="00B14F3F">
      <w:pPr>
        <w:pStyle w:val="Tekstprzypisudolnego"/>
        <w:jc w:val="both"/>
      </w:pPr>
      <w:r w:rsidRPr="008A023A">
        <w:rPr>
          <w:rStyle w:val="Odwoanieprzypisudolnego"/>
        </w:rPr>
        <w:footnoteRef/>
      </w:r>
      <w:r w:rsidRPr="008A023A">
        <w:t xml:space="preserve">Zob. Wł. Tatarkiewicz, </w:t>
      </w:r>
      <w:r w:rsidRPr="008A023A">
        <w:rPr>
          <w:i/>
        </w:rPr>
        <w:t>O szczęściu</w:t>
      </w:r>
      <w:r w:rsidRPr="008A023A">
        <w:t xml:space="preserve">, Wyd. szóste, przejrzane i poprawione, PWN, Warszawa 1962. </w:t>
      </w:r>
    </w:p>
  </w:footnote>
  <w:footnote w:id="385">
    <w:p w:rsidR="00D81AEE" w:rsidRPr="008A023A" w:rsidRDefault="00D81AEE" w:rsidP="00B14F3F">
      <w:pPr>
        <w:pStyle w:val="Tekstprzypisudolnego"/>
        <w:jc w:val="both"/>
      </w:pPr>
      <w:r w:rsidRPr="008A023A">
        <w:rPr>
          <w:rStyle w:val="Odwoanieprzypisudolnego"/>
        </w:rPr>
        <w:footnoteRef/>
      </w:r>
      <w:r w:rsidRPr="008A023A">
        <w:t xml:space="preserve">Tamże, s. 24.  </w:t>
      </w:r>
    </w:p>
  </w:footnote>
  <w:footnote w:id="386">
    <w:p w:rsidR="00D81AEE" w:rsidRPr="00AC29FC" w:rsidRDefault="00D81AEE" w:rsidP="00B14F3F">
      <w:pPr>
        <w:pStyle w:val="Tekstprzypisudolnego"/>
        <w:jc w:val="both"/>
      </w:pPr>
      <w:r w:rsidRPr="00AC29FC">
        <w:rPr>
          <w:rStyle w:val="Odwoanieprzypisudolnego"/>
        </w:rPr>
        <w:footnoteRef/>
      </w:r>
      <w:r w:rsidRPr="00AC29FC">
        <w:rPr>
          <w:color w:val="4D5156"/>
          <w:shd w:val="clear" w:color="auto" w:fill="FFFFFF"/>
        </w:rPr>
        <w:t>Pierre Teilhard de Chardin SJ – francuski teolog, filozof, antropolog i paleontolog, jezuita</w:t>
      </w:r>
      <w:r w:rsidRPr="00AC29FC">
        <w:t xml:space="preserve"> </w:t>
      </w:r>
    </w:p>
  </w:footnote>
  <w:footnote w:id="387">
    <w:p w:rsidR="00D81AEE" w:rsidRPr="008A023A" w:rsidRDefault="00D81AEE" w:rsidP="00B14F3F">
      <w:pPr>
        <w:pStyle w:val="Tekstprzypisudolnego"/>
        <w:jc w:val="both"/>
      </w:pPr>
      <w:r w:rsidRPr="008A023A">
        <w:rPr>
          <w:rStyle w:val="Odwoanieprzypisudolnego"/>
        </w:rPr>
        <w:footnoteRef/>
      </w:r>
      <w:r w:rsidRPr="008A023A">
        <w:t xml:space="preserve">Zob. P. Teilhard de Chardin, </w:t>
      </w:r>
      <w:r w:rsidRPr="008A023A">
        <w:rPr>
          <w:i/>
        </w:rPr>
        <w:t>O szczęściu, cierpieniu</w:t>
      </w:r>
      <w:r w:rsidRPr="008A023A">
        <w:t xml:space="preserve">, </w:t>
      </w:r>
      <w:r w:rsidRPr="008A023A">
        <w:rPr>
          <w:i/>
        </w:rPr>
        <w:t>miłości</w:t>
      </w:r>
      <w:r w:rsidRPr="008A023A">
        <w:t>, przekł. W. Sukiennicka, M. Tazbir, IW „Pax”, Warszawa 1981, s. 11 – 12.</w:t>
      </w:r>
    </w:p>
  </w:footnote>
  <w:footnote w:id="388">
    <w:p w:rsidR="00D81AEE" w:rsidRPr="008A023A" w:rsidRDefault="00D81AEE" w:rsidP="00B14F3F">
      <w:pPr>
        <w:pStyle w:val="Tekstprzypisudolnego"/>
        <w:jc w:val="both"/>
      </w:pPr>
      <w:r w:rsidRPr="008A023A">
        <w:rPr>
          <w:rStyle w:val="Odwoanieprzypisudolnego"/>
        </w:rPr>
        <w:footnoteRef/>
      </w:r>
      <w:r w:rsidRPr="009D5DC1">
        <w:rPr>
          <w:b/>
        </w:rPr>
        <w:t>Temperament</w:t>
      </w:r>
      <w:r w:rsidRPr="008A023A">
        <w:t xml:space="preserve"> - &lt;łac, </w:t>
      </w:r>
      <w:r w:rsidRPr="008A023A">
        <w:rPr>
          <w:i/>
        </w:rPr>
        <w:t>temperamentum</w:t>
      </w:r>
      <w:r w:rsidRPr="008A023A">
        <w:t xml:space="preserve"> = umiar&gt;. Zespół względnie spójnych dyspozycji, uznanych za odziedziczone, wrodzone osobowości o podłużu biologicznym. Przejawia się on w postaci intensywności, siły, szybkości, tempa zmienności, reakcjach oraz stylu zachowania. </w:t>
      </w:r>
    </w:p>
  </w:footnote>
  <w:footnote w:id="389">
    <w:p w:rsidR="00D81AEE" w:rsidRPr="009D5DC1" w:rsidRDefault="00D81AEE" w:rsidP="00B14F3F">
      <w:pPr>
        <w:pStyle w:val="Tekstprzypisudolnego"/>
        <w:jc w:val="both"/>
      </w:pPr>
      <w:r w:rsidRPr="008A023A">
        <w:rPr>
          <w:rStyle w:val="Odwoanieprzypisudolnego"/>
        </w:rPr>
        <w:footnoteRef/>
      </w:r>
      <w:r w:rsidRPr="009D5DC1">
        <w:rPr>
          <w:b/>
        </w:rPr>
        <w:t>Cyklotymik</w:t>
      </w:r>
      <w:r w:rsidRPr="008A023A">
        <w:t xml:space="preserve"> – w typologii E. Kretschmera typ psychiczny wyróżniony na podstawie pewnych podobieństw, skłonności do maniaka</w:t>
      </w:r>
      <w:r w:rsidRPr="008A023A">
        <w:t>l</w:t>
      </w:r>
      <w:r w:rsidRPr="008A023A">
        <w:t>no - depresyjnej psychozy: zmienność nastrojów, towarzyskość, łatwy kontakt z ludźmi, zdolność do „współbrzmienia” z otoczeniem, p</w:t>
      </w:r>
      <w:r w:rsidRPr="009D5DC1">
        <w:t xml:space="preserve">rzyjacielski stosunek do ludzi, łatwość przystosowania się do nowych warunków życia. </w:t>
      </w:r>
    </w:p>
  </w:footnote>
  <w:footnote w:id="390">
    <w:p w:rsidR="00D81AEE" w:rsidRPr="008A023A" w:rsidRDefault="00D81AEE" w:rsidP="00B14F3F">
      <w:pPr>
        <w:pStyle w:val="Tekstprzypisudolnego"/>
        <w:jc w:val="both"/>
      </w:pPr>
      <w:r w:rsidRPr="009D5DC1">
        <w:rPr>
          <w:rStyle w:val="Odwoanieprzypisudolnego"/>
        </w:rPr>
        <w:footnoteRef/>
      </w:r>
      <w:r w:rsidRPr="009D5DC1">
        <w:rPr>
          <w:b/>
        </w:rPr>
        <w:t xml:space="preserve">Schizotymia </w:t>
      </w:r>
      <w:r w:rsidRPr="008A023A">
        <w:t xml:space="preserve">- osobowość charakteryzująca się wyniosłością, oschłością, nerwowością, drażliwością, nieufnością w stosunku do ludzi i odgradzaniem się od innych. Zob. https:/pl.wikipedia.org/Wiki/Schizotymia; data dostępu 31 grudnia 2018. </w:t>
      </w:r>
    </w:p>
  </w:footnote>
  <w:footnote w:id="391">
    <w:p w:rsidR="00D81AEE" w:rsidRPr="008A023A" w:rsidRDefault="00D81AEE" w:rsidP="00B14F3F">
      <w:pPr>
        <w:pStyle w:val="Tekstprzypisudolnego"/>
        <w:jc w:val="both"/>
      </w:pPr>
      <w:r w:rsidRPr="008A023A">
        <w:rPr>
          <w:rStyle w:val="Odwoanieprzypisudolnego"/>
        </w:rPr>
        <w:footnoteRef/>
      </w:r>
      <w:r w:rsidRPr="009D5DC1">
        <w:rPr>
          <w:b/>
        </w:rPr>
        <w:t>Wiskozyjny</w:t>
      </w:r>
      <w:r w:rsidRPr="008A023A">
        <w:t xml:space="preserve"> - typ osobowości zaznaczający się zmianami charakteru, temperamentu, wybuchowością, drażliwością, przylepnością (lepkością uczuciową), drobiazgowością, mściwością i bigoterią. Zob. https:/pl.wikipedia.org/Wiki/Epileptoidia; data dostępu 31 gru</w:t>
      </w:r>
      <w:r w:rsidRPr="008A023A">
        <w:t>d</w:t>
      </w:r>
      <w:r w:rsidRPr="008A023A">
        <w:t xml:space="preserve">nia 2018r.   </w:t>
      </w:r>
    </w:p>
  </w:footnote>
  <w:footnote w:id="392">
    <w:p w:rsidR="00D81AEE" w:rsidRPr="008A023A" w:rsidRDefault="00D81AEE" w:rsidP="00B14F3F">
      <w:pPr>
        <w:pStyle w:val="Tekstprzypisudolnego"/>
        <w:jc w:val="both"/>
      </w:pPr>
      <w:r w:rsidRPr="008A023A">
        <w:rPr>
          <w:rStyle w:val="Odwoanieprzypisudolnego"/>
        </w:rPr>
        <w:footnoteRef/>
      </w:r>
      <w:r w:rsidRPr="008A023A">
        <w:t xml:space="preserve">E. Lewandowski, </w:t>
      </w:r>
      <w:r w:rsidRPr="008A023A">
        <w:rPr>
          <w:i/>
        </w:rPr>
        <w:t>Charakter narodowy Polaków i innych</w:t>
      </w:r>
      <w:r w:rsidRPr="008A023A">
        <w:t xml:space="preserve">, Warszawskie Wydawnictwo Literackie MUZA SA, Warszawa 2008, s. 151. Autor cytuje: E. Brzezickiego, </w:t>
      </w:r>
      <w:r w:rsidRPr="008A023A">
        <w:rPr>
          <w:i/>
        </w:rPr>
        <w:t>O potrzebie rozszerzenia typologii Kretschmera</w:t>
      </w:r>
      <w:r w:rsidRPr="008A023A">
        <w:t xml:space="preserve">, „Zycie Nauki” 1946, t. 1, nr 5.  </w:t>
      </w:r>
    </w:p>
  </w:footnote>
  <w:footnote w:id="393">
    <w:p w:rsidR="00D81AEE" w:rsidRPr="008A023A" w:rsidRDefault="00D81AEE" w:rsidP="00B14F3F">
      <w:pPr>
        <w:jc w:val="both"/>
      </w:pPr>
      <w:r w:rsidRPr="008A023A">
        <w:rPr>
          <w:rStyle w:val="Odwoanieprzypisudolnego"/>
        </w:rPr>
        <w:footnoteRef/>
      </w:r>
      <w:r w:rsidRPr="008A023A">
        <w:t>A. H. Maslow (1908 - 1970) przez potrzeby rozumie twórcze potencjały ludz</w:t>
      </w:r>
      <w:r w:rsidRPr="008A023A">
        <w:softHyphen/>
        <w:t>kie stanowiące wynik zdrowego i ukierun</w:t>
      </w:r>
      <w:r w:rsidRPr="008A023A">
        <w:softHyphen/>
        <w:t>kowanego rozwoju. Osoba jest tym, czym się staje w toku realizacji celów, a rodzaje tych celów są wy</w:t>
      </w:r>
      <w:r w:rsidRPr="008A023A">
        <w:softHyphen/>
        <w:t>znaczone przez potrzeby. Potrzeby tworzą hierarchię, w której ich zaspokojenie jest wa</w:t>
      </w:r>
      <w:r w:rsidRPr="008A023A">
        <w:softHyphen/>
        <w:t>runkiem zaspokojenia potrzeb nadrzędnych. Gdy czło</w:t>
      </w:r>
      <w:r w:rsidRPr="008A023A">
        <w:softHyphen/>
        <w:t>wiek przestaje być głodny — chce być bezpieczny. Gdy już jest bezpieczny - pragnie miłości. Gdy już jest ko</w:t>
      </w:r>
      <w:r w:rsidRPr="008A023A">
        <w:softHyphen/>
        <w:t xml:space="preserve">chany - chce być ceniony. Piramidę potrzeb tworzą: </w:t>
      </w:r>
      <w:r w:rsidRPr="008A023A">
        <w:rPr>
          <w:b/>
        </w:rPr>
        <w:t>potrz</w:t>
      </w:r>
      <w:r w:rsidRPr="008A023A">
        <w:rPr>
          <w:b/>
        </w:rPr>
        <w:t>e</w:t>
      </w:r>
      <w:r w:rsidRPr="008A023A">
        <w:rPr>
          <w:b/>
        </w:rPr>
        <w:t>by fizjologiczne</w:t>
      </w:r>
      <w:r w:rsidRPr="008A023A">
        <w:t xml:space="preserve">: potrzeba jedzenia, odpoczynku, mieszkania, ubrania, </w:t>
      </w:r>
      <w:hyperlink r:id="rId38" w:tooltip="Hedonizm" w:history="1">
        <w:r w:rsidRPr="008A023A">
          <w:t>przyjemnych doznań</w:t>
        </w:r>
      </w:hyperlink>
      <w:r w:rsidRPr="008A023A">
        <w:t xml:space="preserve">, potrzeby seksualne; </w:t>
      </w:r>
      <w:r w:rsidRPr="008A023A">
        <w:rPr>
          <w:b/>
        </w:rPr>
        <w:t>po</w:t>
      </w:r>
      <w:r w:rsidRPr="008A023A">
        <w:rPr>
          <w:b/>
        </w:rPr>
        <w:softHyphen/>
        <w:t>trzeby bezpi</w:t>
      </w:r>
      <w:r w:rsidRPr="008A023A">
        <w:rPr>
          <w:b/>
        </w:rPr>
        <w:t>e</w:t>
      </w:r>
      <w:r w:rsidRPr="008A023A">
        <w:rPr>
          <w:b/>
        </w:rPr>
        <w:t>czeństwa</w:t>
      </w:r>
      <w:r w:rsidRPr="008A023A">
        <w:t>: potrzeba niezależności, opieki i oparcia, braku czegoś, </w:t>
      </w:r>
      <w:hyperlink r:id="rId39" w:tooltip="Lęk" w:history="1">
        <w:r w:rsidRPr="008A023A">
          <w:t>lęku</w:t>
        </w:r>
      </w:hyperlink>
      <w:r w:rsidRPr="008A023A">
        <w:t xml:space="preserve">, potrzeba ładu; </w:t>
      </w:r>
      <w:r w:rsidRPr="008A023A">
        <w:rPr>
          <w:b/>
        </w:rPr>
        <w:t>przynależności i miłości</w:t>
      </w:r>
      <w:r w:rsidRPr="008A023A">
        <w:t>: akceptacji, afirmacji; ich zaspokojenie rzutuje na widzenie świata, występują w dążeniach do przezwyciężenia </w:t>
      </w:r>
      <w:hyperlink r:id="rId40" w:tooltip="Samotność" w:history="1">
        <w:r w:rsidRPr="008A023A">
          <w:t>osamotnienia</w:t>
        </w:r>
      </w:hyperlink>
      <w:r w:rsidRPr="008A023A">
        <w:t>, </w:t>
      </w:r>
      <w:hyperlink r:id="rId41" w:tooltip="Alienacja" w:history="1">
        <w:r w:rsidRPr="008A023A">
          <w:t>alienacji</w:t>
        </w:r>
      </w:hyperlink>
      <w:r w:rsidRPr="008A023A">
        <w:t xml:space="preserve">; </w:t>
      </w:r>
      <w:r w:rsidRPr="008A023A">
        <w:rPr>
          <w:b/>
        </w:rPr>
        <w:t>god</w:t>
      </w:r>
      <w:r w:rsidRPr="008A023A">
        <w:rPr>
          <w:b/>
        </w:rPr>
        <w:softHyphen/>
        <w:t>ności i szacunku</w:t>
      </w:r>
      <w:r w:rsidRPr="008A023A">
        <w:t xml:space="preserve">: potrzeba: potęgi, wyczynu, wolności, respektu i uznania innych, dobrego statusu społecznego, sławy, dominacji; </w:t>
      </w:r>
      <w:r w:rsidRPr="008A023A">
        <w:rPr>
          <w:b/>
        </w:rPr>
        <w:t>samorealizacji</w:t>
      </w:r>
      <w:r w:rsidRPr="008A023A">
        <w:t>: dąż</w:t>
      </w:r>
      <w:r w:rsidRPr="008A023A">
        <w:t>e</w:t>
      </w:r>
      <w:r w:rsidRPr="008A023A">
        <w:t xml:space="preserve">nie do możliwej transgresyjności.        </w:t>
      </w:r>
    </w:p>
  </w:footnote>
  <w:footnote w:id="394">
    <w:p w:rsidR="00D81AEE" w:rsidRPr="008A023A" w:rsidRDefault="00D81AEE" w:rsidP="00B14F3F">
      <w:pPr>
        <w:pStyle w:val="Tekstprzypisudolnego"/>
        <w:jc w:val="both"/>
      </w:pPr>
      <w:r w:rsidRPr="008A023A">
        <w:rPr>
          <w:rStyle w:val="Odwoanieprzypisudolnego"/>
        </w:rPr>
        <w:footnoteRef/>
      </w:r>
      <w:r w:rsidRPr="008A023A">
        <w:t xml:space="preserve">Filozofia jest tutaj stylem życia, sposobem postępowania zgodnym z treścią wskazanego ideału.  </w:t>
      </w:r>
    </w:p>
  </w:footnote>
  <w:footnote w:id="395">
    <w:p w:rsidR="00D81AEE" w:rsidRPr="008A023A" w:rsidRDefault="00D81AEE" w:rsidP="00B14F3F">
      <w:pPr>
        <w:pStyle w:val="Tekstprzypisudolnego"/>
        <w:jc w:val="both"/>
      </w:pPr>
      <w:r w:rsidRPr="008A023A">
        <w:rPr>
          <w:rStyle w:val="Odwoanieprzypisudolnego"/>
        </w:rPr>
        <w:footnoteRef/>
      </w:r>
      <w:r w:rsidRPr="008A023A">
        <w:t xml:space="preserve">Zob. Diogenes Laertios, </w:t>
      </w:r>
      <w:r w:rsidRPr="008A023A">
        <w:rPr>
          <w:i/>
        </w:rPr>
        <w:t>Żywoty i poglądy słynnych filozofów</w:t>
      </w:r>
      <w:r w:rsidRPr="008A023A">
        <w:t xml:space="preserve">, PWN, Warszawa 1984, s. 115. </w:t>
      </w:r>
    </w:p>
  </w:footnote>
  <w:footnote w:id="396">
    <w:p w:rsidR="00D81AEE" w:rsidRPr="000204B4" w:rsidRDefault="00D81AEE" w:rsidP="00B14F3F">
      <w:pPr>
        <w:pStyle w:val="Teksttreci0"/>
        <w:shd w:val="clear" w:color="auto" w:fill="auto"/>
        <w:spacing w:line="240" w:lineRule="auto"/>
        <w:rPr>
          <w:sz w:val="20"/>
          <w:szCs w:val="20"/>
        </w:rPr>
      </w:pPr>
      <w:r w:rsidRPr="008A023A">
        <w:rPr>
          <w:rStyle w:val="Odwoanieprzypisudolnego"/>
          <w:sz w:val="20"/>
          <w:szCs w:val="20"/>
        </w:rPr>
        <w:footnoteRef/>
      </w:r>
      <w:r>
        <w:rPr>
          <w:sz w:val="20"/>
          <w:szCs w:val="20"/>
        </w:rPr>
        <w:t>Zob. przyp. nr 3.</w:t>
      </w:r>
    </w:p>
  </w:footnote>
  <w:footnote w:id="397">
    <w:p w:rsidR="00D81AEE" w:rsidRDefault="00D81AEE">
      <w:pPr>
        <w:pStyle w:val="Tekstprzypisudolnego"/>
      </w:pPr>
      <w:r>
        <w:rPr>
          <w:rStyle w:val="Odwoanieprzypisudolnego"/>
        </w:rPr>
        <w:footnoteRef/>
      </w:r>
      <w:r>
        <w:t xml:space="preserve">Zob. Bigiu Shi, </w:t>
      </w:r>
      <w:r w:rsidRPr="00844485">
        <w:rPr>
          <w:i/>
        </w:rPr>
        <w:t>Demokracja</w:t>
      </w:r>
      <w:r>
        <w:t xml:space="preserve">, Wydawnictwo Adam Marszałek, Toruń 2016.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pPr>
      <w:rPr>
        <w:rFonts w:ascii="Symbol" w:hAnsi="Symbol"/>
      </w:rPr>
    </w:lvl>
  </w:abstractNum>
  <w:abstractNum w:abstractNumId="1">
    <w:nsid w:val="00000003"/>
    <w:multiLevelType w:val="singleLevel"/>
    <w:tmpl w:val="00000003"/>
    <w:name w:val="WW8Num4"/>
    <w:lvl w:ilvl="0">
      <w:start w:val="1"/>
      <w:numFmt w:val="decimal"/>
      <w:lvlText w:val="%1."/>
      <w:lvlJc w:val="left"/>
      <w:pPr>
        <w:tabs>
          <w:tab w:val="num" w:pos="590"/>
        </w:tabs>
      </w:pPr>
      <w:rPr>
        <w:rFonts w:cs="Times New Roman"/>
      </w:rPr>
    </w:lvl>
  </w:abstractNum>
  <w:abstractNum w:abstractNumId="2">
    <w:nsid w:val="00000004"/>
    <w:multiLevelType w:val="singleLevel"/>
    <w:tmpl w:val="00000004"/>
    <w:name w:val="WW8Num12"/>
    <w:lvl w:ilvl="0">
      <w:start w:val="4"/>
      <w:numFmt w:val="decimal"/>
      <w:lvlText w:val="%1."/>
      <w:lvlJc w:val="left"/>
      <w:pPr>
        <w:tabs>
          <w:tab w:val="num" w:pos="704"/>
        </w:tabs>
      </w:pPr>
      <w:rPr>
        <w:rFonts w:cs="Times New Roman"/>
      </w:rPr>
    </w:lvl>
  </w:abstractNum>
  <w:abstractNum w:abstractNumId="3">
    <w:nsid w:val="00000008"/>
    <w:multiLevelType w:val="singleLevel"/>
    <w:tmpl w:val="00000008"/>
    <w:name w:val="WW8Num7"/>
    <w:lvl w:ilvl="0">
      <w:start w:val="1"/>
      <w:numFmt w:val="decimal"/>
      <w:lvlText w:val="%1)"/>
      <w:lvlJc w:val="left"/>
      <w:pPr>
        <w:tabs>
          <w:tab w:val="num" w:pos="1557"/>
        </w:tabs>
        <w:ind w:left="1557" w:hanging="990"/>
      </w:pPr>
    </w:lvl>
  </w:abstractNum>
  <w:abstractNum w:abstractNumId="4">
    <w:nsid w:val="00000009"/>
    <w:multiLevelType w:val="multilevel"/>
    <w:tmpl w:val="EE1EA1E0"/>
    <w:name w:val="WW8Num8"/>
    <w:lvl w:ilvl="0">
      <w:start w:val="1"/>
      <w:numFmt w:val="decimal"/>
      <w:lvlText w:val="%1)"/>
      <w:lvlJc w:val="left"/>
      <w:pPr>
        <w:tabs>
          <w:tab w:val="num" w:pos="1662"/>
        </w:tabs>
        <w:ind w:left="1662" w:hanging="960"/>
      </w:pPr>
      <w:rPr>
        <w:b/>
      </w:rPr>
    </w:lvl>
    <w:lvl w:ilvl="1">
      <w:start w:val="1"/>
      <w:numFmt w:val="lowerLetter"/>
      <w:lvlText w:val="%2)"/>
      <w:lvlJc w:val="left"/>
      <w:pPr>
        <w:tabs>
          <w:tab w:val="num" w:pos="2322"/>
        </w:tabs>
        <w:ind w:left="2322" w:hanging="900"/>
      </w:pPr>
      <w:rPr>
        <w:b/>
      </w:rPr>
    </w:lvl>
    <w:lvl w:ilvl="2">
      <w:start w:val="1"/>
      <w:numFmt w:val="lowerRoman"/>
      <w:lvlText w:val="%3."/>
      <w:lvlJc w:val="left"/>
      <w:pPr>
        <w:tabs>
          <w:tab w:val="num" w:pos="2502"/>
        </w:tabs>
        <w:ind w:left="2502" w:hanging="180"/>
      </w:pPr>
    </w:lvl>
    <w:lvl w:ilvl="3">
      <w:start w:val="1"/>
      <w:numFmt w:val="decimal"/>
      <w:lvlText w:val="%4."/>
      <w:lvlJc w:val="left"/>
      <w:pPr>
        <w:tabs>
          <w:tab w:val="num" w:pos="3337"/>
        </w:tabs>
        <w:ind w:left="3337" w:hanging="360"/>
      </w:pPr>
    </w:lvl>
    <w:lvl w:ilvl="4">
      <w:start w:val="1"/>
      <w:numFmt w:val="lowerLetter"/>
      <w:lvlText w:val="%5."/>
      <w:lvlJc w:val="left"/>
      <w:pPr>
        <w:tabs>
          <w:tab w:val="num" w:pos="3942"/>
        </w:tabs>
        <w:ind w:left="3942" w:hanging="360"/>
      </w:pPr>
    </w:lvl>
    <w:lvl w:ilvl="5">
      <w:start w:val="1"/>
      <w:numFmt w:val="lowerRoman"/>
      <w:lvlText w:val="%6."/>
      <w:lvlJc w:val="left"/>
      <w:pPr>
        <w:tabs>
          <w:tab w:val="num" w:pos="4662"/>
        </w:tabs>
        <w:ind w:left="4662" w:hanging="180"/>
      </w:pPr>
    </w:lvl>
    <w:lvl w:ilvl="6">
      <w:start w:val="1"/>
      <w:numFmt w:val="decimal"/>
      <w:lvlText w:val="%7."/>
      <w:lvlJc w:val="left"/>
      <w:pPr>
        <w:tabs>
          <w:tab w:val="num" w:pos="5382"/>
        </w:tabs>
        <w:ind w:left="5382" w:hanging="360"/>
      </w:pPr>
    </w:lvl>
    <w:lvl w:ilvl="7">
      <w:start w:val="1"/>
      <w:numFmt w:val="lowerLetter"/>
      <w:lvlText w:val="%8."/>
      <w:lvlJc w:val="left"/>
      <w:pPr>
        <w:tabs>
          <w:tab w:val="num" w:pos="6102"/>
        </w:tabs>
        <w:ind w:left="6102" w:hanging="360"/>
      </w:pPr>
    </w:lvl>
    <w:lvl w:ilvl="8">
      <w:start w:val="1"/>
      <w:numFmt w:val="lowerRoman"/>
      <w:lvlText w:val="%9."/>
      <w:lvlJc w:val="left"/>
      <w:pPr>
        <w:tabs>
          <w:tab w:val="num" w:pos="6822"/>
        </w:tabs>
        <w:ind w:left="6822" w:hanging="180"/>
      </w:pPr>
    </w:lvl>
  </w:abstractNum>
  <w:abstractNum w:abstractNumId="5">
    <w:nsid w:val="0000000C"/>
    <w:multiLevelType w:val="multilevel"/>
    <w:tmpl w:val="DC68FD20"/>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10"/>
    <w:multiLevelType w:val="singleLevel"/>
    <w:tmpl w:val="D19C02DA"/>
    <w:name w:val="WW8Num15"/>
    <w:lvl w:ilvl="0">
      <w:start w:val="1"/>
      <w:numFmt w:val="decimal"/>
      <w:lvlText w:val="%1)"/>
      <w:lvlJc w:val="left"/>
      <w:pPr>
        <w:tabs>
          <w:tab w:val="num" w:pos="720"/>
        </w:tabs>
        <w:ind w:left="720" w:hanging="360"/>
      </w:pPr>
      <w:rPr>
        <w:b/>
      </w:rPr>
    </w:lvl>
  </w:abstractNum>
  <w:abstractNum w:abstractNumId="7">
    <w:nsid w:val="00000012"/>
    <w:multiLevelType w:val="multilevel"/>
    <w:tmpl w:val="470048E8"/>
    <w:name w:val="WW8Num17"/>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8">
    <w:nsid w:val="00000013"/>
    <w:multiLevelType w:val="singleLevel"/>
    <w:tmpl w:val="E88849CA"/>
    <w:name w:val="WW8Num18"/>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9">
    <w:nsid w:val="00000014"/>
    <w:multiLevelType w:val="singleLevel"/>
    <w:tmpl w:val="00000014"/>
    <w:name w:val="WW8Num19"/>
    <w:lvl w:ilvl="0">
      <w:start w:val="1"/>
      <w:numFmt w:val="decimal"/>
      <w:lvlText w:val="%1)"/>
      <w:lvlJc w:val="left"/>
      <w:pPr>
        <w:tabs>
          <w:tab w:val="num" w:pos="1602"/>
        </w:tabs>
        <w:ind w:left="1602" w:hanging="900"/>
      </w:pPr>
    </w:lvl>
  </w:abstractNum>
  <w:abstractNum w:abstractNumId="10">
    <w:nsid w:val="00000015"/>
    <w:multiLevelType w:val="singleLevel"/>
    <w:tmpl w:val="00000015"/>
    <w:name w:val="WW8Num20"/>
    <w:lvl w:ilvl="0">
      <w:start w:val="1"/>
      <w:numFmt w:val="decimal"/>
      <w:lvlText w:val="%1)"/>
      <w:lvlJc w:val="left"/>
      <w:pPr>
        <w:tabs>
          <w:tab w:val="num" w:pos="720"/>
        </w:tabs>
        <w:ind w:left="720" w:hanging="360"/>
      </w:pPr>
    </w:lvl>
  </w:abstractNum>
  <w:abstractNum w:abstractNumId="11">
    <w:nsid w:val="00000016"/>
    <w:multiLevelType w:val="singleLevel"/>
    <w:tmpl w:val="EDAA560A"/>
    <w:name w:val="WW8Num21"/>
    <w:lvl w:ilvl="0">
      <w:start w:val="1"/>
      <w:numFmt w:val="lowerLetter"/>
      <w:lvlText w:val="%1."/>
      <w:lvlJc w:val="left"/>
      <w:pPr>
        <w:tabs>
          <w:tab w:val="num" w:pos="1602"/>
        </w:tabs>
        <w:ind w:left="1602" w:hanging="900"/>
      </w:pPr>
      <w:rPr>
        <w:rFonts w:ascii="Times New Roman" w:eastAsia="Times New Roman" w:hAnsi="Times New Roman" w:cs="Times New Roman"/>
      </w:rPr>
    </w:lvl>
  </w:abstractNum>
  <w:abstractNum w:abstractNumId="12">
    <w:nsid w:val="0000001B"/>
    <w:multiLevelType w:val="singleLevel"/>
    <w:tmpl w:val="0000001B"/>
    <w:name w:val="WW8Num26"/>
    <w:lvl w:ilvl="0">
      <w:start w:val="1"/>
      <w:numFmt w:val="bullet"/>
      <w:lvlText w:val=""/>
      <w:lvlJc w:val="left"/>
      <w:pPr>
        <w:tabs>
          <w:tab w:val="num" w:pos="1440"/>
        </w:tabs>
        <w:ind w:left="1440" w:hanging="360"/>
      </w:pPr>
      <w:rPr>
        <w:rFonts w:ascii="Symbol" w:hAnsi="Symbol"/>
      </w:rPr>
    </w:lvl>
  </w:abstractNum>
  <w:abstractNum w:abstractNumId="13">
    <w:nsid w:val="0000001C"/>
    <w:multiLevelType w:val="singleLevel"/>
    <w:tmpl w:val="0000001C"/>
    <w:name w:val="WW8Num27"/>
    <w:lvl w:ilvl="0">
      <w:start w:val="1"/>
      <w:numFmt w:val="decimal"/>
      <w:lvlText w:val="%1)"/>
      <w:lvlJc w:val="left"/>
      <w:pPr>
        <w:tabs>
          <w:tab w:val="num" w:pos="1662"/>
        </w:tabs>
        <w:ind w:left="1662" w:hanging="1095"/>
      </w:pPr>
    </w:lvl>
  </w:abstractNum>
  <w:abstractNum w:abstractNumId="14">
    <w:nsid w:val="00000021"/>
    <w:multiLevelType w:val="singleLevel"/>
    <w:tmpl w:val="3FFAC908"/>
    <w:name w:val="WW8Num32"/>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5">
    <w:nsid w:val="00000023"/>
    <w:multiLevelType w:val="singleLevel"/>
    <w:tmpl w:val="00000023"/>
    <w:name w:val="WW8Num35"/>
    <w:lvl w:ilvl="0">
      <w:start w:val="1"/>
      <w:numFmt w:val="decimal"/>
      <w:lvlText w:val="%1."/>
      <w:lvlJc w:val="left"/>
      <w:pPr>
        <w:tabs>
          <w:tab w:val="num" w:pos="1287"/>
        </w:tabs>
        <w:ind w:left="1287" w:hanging="360"/>
      </w:pPr>
    </w:lvl>
  </w:abstractNum>
  <w:abstractNum w:abstractNumId="16">
    <w:nsid w:val="0000002A"/>
    <w:multiLevelType w:val="singleLevel"/>
    <w:tmpl w:val="61E872A0"/>
    <w:name w:val="WW8Num42"/>
    <w:lvl w:ilvl="0">
      <w:start w:val="1"/>
      <w:numFmt w:val="decimal"/>
      <w:lvlText w:val="%1)"/>
      <w:lvlJc w:val="left"/>
      <w:pPr>
        <w:tabs>
          <w:tab w:val="num" w:pos="1782"/>
        </w:tabs>
        <w:ind w:left="1782" w:hanging="1080"/>
      </w:pPr>
      <w:rPr>
        <w:b/>
      </w:rPr>
    </w:lvl>
  </w:abstractNum>
  <w:abstractNum w:abstractNumId="17">
    <w:nsid w:val="0ACC6D76"/>
    <w:multiLevelType w:val="hybridMultilevel"/>
    <w:tmpl w:val="BD62F17E"/>
    <w:lvl w:ilvl="0" w:tplc="04150015">
      <w:start w:val="1"/>
      <w:numFmt w:val="upperLetter"/>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99B37B9"/>
    <w:multiLevelType w:val="hybridMultilevel"/>
    <w:tmpl w:val="3DD8E9CA"/>
    <w:lvl w:ilvl="0" w:tplc="96F6F30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275DC1"/>
    <w:multiLevelType w:val="hybridMultilevel"/>
    <w:tmpl w:val="2328199C"/>
    <w:lvl w:ilvl="0" w:tplc="2868AACE">
      <w:start w:val="1"/>
      <w:numFmt w:val="upp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5D4B576F"/>
    <w:multiLevelType w:val="hybridMultilevel"/>
    <w:tmpl w:val="C5EEF91A"/>
    <w:lvl w:ilvl="0" w:tplc="37460A84">
      <w:start w:val="1"/>
      <w:numFmt w:val="decimal"/>
      <w:lvlText w:val="%1."/>
      <w:lvlJc w:val="left"/>
      <w:pPr>
        <w:ind w:left="607" w:hanging="360"/>
      </w:pPr>
      <w:rPr>
        <w:rFonts w:hint="default"/>
        <w:b/>
      </w:rPr>
    </w:lvl>
    <w:lvl w:ilvl="1" w:tplc="04150019" w:tentative="1">
      <w:start w:val="1"/>
      <w:numFmt w:val="lowerLetter"/>
      <w:lvlText w:val="%2."/>
      <w:lvlJc w:val="left"/>
      <w:pPr>
        <w:ind w:left="1327" w:hanging="360"/>
      </w:pPr>
    </w:lvl>
    <w:lvl w:ilvl="2" w:tplc="0415001B" w:tentative="1">
      <w:start w:val="1"/>
      <w:numFmt w:val="lowerRoman"/>
      <w:lvlText w:val="%3."/>
      <w:lvlJc w:val="right"/>
      <w:pPr>
        <w:ind w:left="2047" w:hanging="180"/>
      </w:pPr>
    </w:lvl>
    <w:lvl w:ilvl="3" w:tplc="0415000F" w:tentative="1">
      <w:start w:val="1"/>
      <w:numFmt w:val="decimal"/>
      <w:lvlText w:val="%4."/>
      <w:lvlJc w:val="left"/>
      <w:pPr>
        <w:ind w:left="2767" w:hanging="360"/>
      </w:pPr>
    </w:lvl>
    <w:lvl w:ilvl="4" w:tplc="04150019" w:tentative="1">
      <w:start w:val="1"/>
      <w:numFmt w:val="lowerLetter"/>
      <w:lvlText w:val="%5."/>
      <w:lvlJc w:val="left"/>
      <w:pPr>
        <w:ind w:left="3487" w:hanging="360"/>
      </w:pPr>
    </w:lvl>
    <w:lvl w:ilvl="5" w:tplc="0415001B" w:tentative="1">
      <w:start w:val="1"/>
      <w:numFmt w:val="lowerRoman"/>
      <w:lvlText w:val="%6."/>
      <w:lvlJc w:val="right"/>
      <w:pPr>
        <w:ind w:left="4207" w:hanging="180"/>
      </w:pPr>
    </w:lvl>
    <w:lvl w:ilvl="6" w:tplc="0415000F" w:tentative="1">
      <w:start w:val="1"/>
      <w:numFmt w:val="decimal"/>
      <w:lvlText w:val="%7."/>
      <w:lvlJc w:val="left"/>
      <w:pPr>
        <w:ind w:left="4927" w:hanging="360"/>
      </w:pPr>
    </w:lvl>
    <w:lvl w:ilvl="7" w:tplc="04150019" w:tentative="1">
      <w:start w:val="1"/>
      <w:numFmt w:val="lowerLetter"/>
      <w:lvlText w:val="%8."/>
      <w:lvlJc w:val="left"/>
      <w:pPr>
        <w:ind w:left="5647" w:hanging="360"/>
      </w:pPr>
    </w:lvl>
    <w:lvl w:ilvl="8" w:tplc="0415001B" w:tentative="1">
      <w:start w:val="1"/>
      <w:numFmt w:val="lowerRoman"/>
      <w:lvlText w:val="%9."/>
      <w:lvlJc w:val="right"/>
      <w:pPr>
        <w:ind w:left="6367" w:hanging="180"/>
      </w:pPr>
    </w:lvl>
  </w:abstractNum>
  <w:abstractNum w:abstractNumId="21">
    <w:nsid w:val="70DA1B56"/>
    <w:multiLevelType w:val="hybridMultilevel"/>
    <w:tmpl w:val="9B9C308A"/>
    <w:lvl w:ilvl="0" w:tplc="9CE8EA1A">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4"/>
  </w:num>
  <w:num w:numId="3">
    <w:abstractNumId w:val="5"/>
  </w:num>
  <w:num w:numId="4">
    <w:abstractNumId w:val="6"/>
  </w:num>
  <w:num w:numId="5">
    <w:abstractNumId w:val="7"/>
  </w:num>
  <w:num w:numId="6">
    <w:abstractNumId w:val="9"/>
  </w:num>
  <w:num w:numId="7">
    <w:abstractNumId w:val="12"/>
  </w:num>
  <w:num w:numId="8">
    <w:abstractNumId w:val="15"/>
  </w:num>
  <w:num w:numId="9">
    <w:abstractNumId w:val="16"/>
  </w:num>
  <w:num w:numId="10">
    <w:abstractNumId w:val="20"/>
  </w:num>
  <w:num w:numId="11">
    <w:abstractNumId w:val="17"/>
  </w:num>
  <w:num w:numId="12">
    <w:abstractNumId w:val="18"/>
  </w:num>
  <w:num w:numId="13">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GrammaticalErrors/>
  <w:revisionView w:markup="0" w:comments="0" w:insDel="0" w:formatting="0" w:inkAnnotations="0"/>
  <w:defaultTabStop w:val="737"/>
  <w:autoHyphenation/>
  <w:hyphenationZone w:val="425"/>
  <w:doNotHyphenateCaps/>
  <w:characterSpacingControl w:val="doNotCompress"/>
  <w:savePreviewPicture/>
  <w:doNotValidateAgainstSchema/>
  <w:doNotDemarcateInvalidXml/>
  <w:footnotePr>
    <w:footnote w:id="0"/>
    <w:footnote w:id="1"/>
  </w:footnotePr>
  <w:endnotePr>
    <w:numFmt w:val="decimal"/>
    <w:endnote w:id="0"/>
    <w:endnote w:id="1"/>
  </w:endnotePr>
  <w:compat/>
  <w:rsids>
    <w:rsidRoot w:val="006116DD"/>
    <w:rsid w:val="00001841"/>
    <w:rsid w:val="00001A05"/>
    <w:rsid w:val="00001CBF"/>
    <w:rsid w:val="000024A1"/>
    <w:rsid w:val="000032CC"/>
    <w:rsid w:val="000035C8"/>
    <w:rsid w:val="00003BED"/>
    <w:rsid w:val="00003D48"/>
    <w:rsid w:val="00004710"/>
    <w:rsid w:val="00005003"/>
    <w:rsid w:val="00005028"/>
    <w:rsid w:val="000054D5"/>
    <w:rsid w:val="00005644"/>
    <w:rsid w:val="00005D1A"/>
    <w:rsid w:val="00005E59"/>
    <w:rsid w:val="0000698C"/>
    <w:rsid w:val="00006C4B"/>
    <w:rsid w:val="00006DAB"/>
    <w:rsid w:val="00006EF9"/>
    <w:rsid w:val="000072C9"/>
    <w:rsid w:val="0001016B"/>
    <w:rsid w:val="00010351"/>
    <w:rsid w:val="0001061B"/>
    <w:rsid w:val="0001110D"/>
    <w:rsid w:val="00011894"/>
    <w:rsid w:val="00011AD2"/>
    <w:rsid w:val="00012282"/>
    <w:rsid w:val="000124A6"/>
    <w:rsid w:val="000124D1"/>
    <w:rsid w:val="00013118"/>
    <w:rsid w:val="00013C73"/>
    <w:rsid w:val="00013E87"/>
    <w:rsid w:val="0001502C"/>
    <w:rsid w:val="00015565"/>
    <w:rsid w:val="00015705"/>
    <w:rsid w:val="00015B15"/>
    <w:rsid w:val="00015C45"/>
    <w:rsid w:val="000165FA"/>
    <w:rsid w:val="000169C4"/>
    <w:rsid w:val="00016C49"/>
    <w:rsid w:val="00016D65"/>
    <w:rsid w:val="00016E06"/>
    <w:rsid w:val="00020779"/>
    <w:rsid w:val="00020F3A"/>
    <w:rsid w:val="000215CB"/>
    <w:rsid w:val="00021B07"/>
    <w:rsid w:val="0002227D"/>
    <w:rsid w:val="000227D2"/>
    <w:rsid w:val="00022CF9"/>
    <w:rsid w:val="00023820"/>
    <w:rsid w:val="00024281"/>
    <w:rsid w:val="0002458B"/>
    <w:rsid w:val="00024BD9"/>
    <w:rsid w:val="00025478"/>
    <w:rsid w:val="00025CD8"/>
    <w:rsid w:val="0002624C"/>
    <w:rsid w:val="000262A0"/>
    <w:rsid w:val="0002695C"/>
    <w:rsid w:val="0002769B"/>
    <w:rsid w:val="000276B4"/>
    <w:rsid w:val="00027EC7"/>
    <w:rsid w:val="00030140"/>
    <w:rsid w:val="00030ADA"/>
    <w:rsid w:val="00030D41"/>
    <w:rsid w:val="00031018"/>
    <w:rsid w:val="000311FE"/>
    <w:rsid w:val="00031464"/>
    <w:rsid w:val="00031537"/>
    <w:rsid w:val="00031ADC"/>
    <w:rsid w:val="0003260F"/>
    <w:rsid w:val="0003266A"/>
    <w:rsid w:val="00032DDA"/>
    <w:rsid w:val="00032E3A"/>
    <w:rsid w:val="00033617"/>
    <w:rsid w:val="000338EB"/>
    <w:rsid w:val="0003403F"/>
    <w:rsid w:val="000346D3"/>
    <w:rsid w:val="000348CB"/>
    <w:rsid w:val="00035706"/>
    <w:rsid w:val="00035CFE"/>
    <w:rsid w:val="0003602E"/>
    <w:rsid w:val="000366D7"/>
    <w:rsid w:val="00036DDC"/>
    <w:rsid w:val="00037513"/>
    <w:rsid w:val="00037B2E"/>
    <w:rsid w:val="00037C2D"/>
    <w:rsid w:val="00041112"/>
    <w:rsid w:val="00042281"/>
    <w:rsid w:val="0004231D"/>
    <w:rsid w:val="00042449"/>
    <w:rsid w:val="00042FB9"/>
    <w:rsid w:val="00043822"/>
    <w:rsid w:val="00043E57"/>
    <w:rsid w:val="00044510"/>
    <w:rsid w:val="00044AEC"/>
    <w:rsid w:val="000456FC"/>
    <w:rsid w:val="00045A55"/>
    <w:rsid w:val="00045D2E"/>
    <w:rsid w:val="00045DC2"/>
    <w:rsid w:val="00047157"/>
    <w:rsid w:val="000471DF"/>
    <w:rsid w:val="0004722F"/>
    <w:rsid w:val="00047694"/>
    <w:rsid w:val="00047851"/>
    <w:rsid w:val="00050E90"/>
    <w:rsid w:val="00051357"/>
    <w:rsid w:val="00051C2A"/>
    <w:rsid w:val="00051F66"/>
    <w:rsid w:val="00052251"/>
    <w:rsid w:val="00053C15"/>
    <w:rsid w:val="00054C1A"/>
    <w:rsid w:val="00055436"/>
    <w:rsid w:val="000557DC"/>
    <w:rsid w:val="000559FA"/>
    <w:rsid w:val="00055C9C"/>
    <w:rsid w:val="00056207"/>
    <w:rsid w:val="0005760E"/>
    <w:rsid w:val="0005775A"/>
    <w:rsid w:val="00057C81"/>
    <w:rsid w:val="00057FF9"/>
    <w:rsid w:val="00060741"/>
    <w:rsid w:val="00060908"/>
    <w:rsid w:val="00060CE4"/>
    <w:rsid w:val="000611E1"/>
    <w:rsid w:val="000612F6"/>
    <w:rsid w:val="000615E4"/>
    <w:rsid w:val="00062447"/>
    <w:rsid w:val="000625DA"/>
    <w:rsid w:val="000627DB"/>
    <w:rsid w:val="00062816"/>
    <w:rsid w:val="00062AD5"/>
    <w:rsid w:val="00063731"/>
    <w:rsid w:val="000640A5"/>
    <w:rsid w:val="00064101"/>
    <w:rsid w:val="0006434F"/>
    <w:rsid w:val="00064BE5"/>
    <w:rsid w:val="000652AE"/>
    <w:rsid w:val="000653E0"/>
    <w:rsid w:val="00065618"/>
    <w:rsid w:val="00065A3C"/>
    <w:rsid w:val="00065C85"/>
    <w:rsid w:val="0006630B"/>
    <w:rsid w:val="00066890"/>
    <w:rsid w:val="00067172"/>
    <w:rsid w:val="00067557"/>
    <w:rsid w:val="0006756E"/>
    <w:rsid w:val="00067C1D"/>
    <w:rsid w:val="00067E49"/>
    <w:rsid w:val="00070C4C"/>
    <w:rsid w:val="00070CA7"/>
    <w:rsid w:val="00070F92"/>
    <w:rsid w:val="000712D9"/>
    <w:rsid w:val="000718FA"/>
    <w:rsid w:val="000719BC"/>
    <w:rsid w:val="00072201"/>
    <w:rsid w:val="000727A7"/>
    <w:rsid w:val="000731E3"/>
    <w:rsid w:val="00073B0E"/>
    <w:rsid w:val="00073E75"/>
    <w:rsid w:val="00073FBF"/>
    <w:rsid w:val="000744B2"/>
    <w:rsid w:val="00074B7F"/>
    <w:rsid w:val="00074FD6"/>
    <w:rsid w:val="000753C3"/>
    <w:rsid w:val="000756B8"/>
    <w:rsid w:val="00075A43"/>
    <w:rsid w:val="00075C84"/>
    <w:rsid w:val="00076078"/>
    <w:rsid w:val="00076B04"/>
    <w:rsid w:val="00076C7A"/>
    <w:rsid w:val="00076CAF"/>
    <w:rsid w:val="00076F93"/>
    <w:rsid w:val="00076FCF"/>
    <w:rsid w:val="00077946"/>
    <w:rsid w:val="00077FA5"/>
    <w:rsid w:val="00077FDC"/>
    <w:rsid w:val="000805A3"/>
    <w:rsid w:val="0008077D"/>
    <w:rsid w:val="000813F8"/>
    <w:rsid w:val="00081459"/>
    <w:rsid w:val="000814EE"/>
    <w:rsid w:val="000815DA"/>
    <w:rsid w:val="00081803"/>
    <w:rsid w:val="00081D1B"/>
    <w:rsid w:val="0008236D"/>
    <w:rsid w:val="0008323D"/>
    <w:rsid w:val="00083404"/>
    <w:rsid w:val="0008378F"/>
    <w:rsid w:val="0008384D"/>
    <w:rsid w:val="000839FD"/>
    <w:rsid w:val="00083A16"/>
    <w:rsid w:val="00083D8B"/>
    <w:rsid w:val="000844D2"/>
    <w:rsid w:val="00085276"/>
    <w:rsid w:val="000857F8"/>
    <w:rsid w:val="000858D2"/>
    <w:rsid w:val="00085D54"/>
    <w:rsid w:val="00085EC8"/>
    <w:rsid w:val="00085FF7"/>
    <w:rsid w:val="000867D1"/>
    <w:rsid w:val="00086BCA"/>
    <w:rsid w:val="0008741C"/>
    <w:rsid w:val="00087513"/>
    <w:rsid w:val="000877EA"/>
    <w:rsid w:val="0009034B"/>
    <w:rsid w:val="000905B8"/>
    <w:rsid w:val="00090709"/>
    <w:rsid w:val="000907E7"/>
    <w:rsid w:val="0009081A"/>
    <w:rsid w:val="00091141"/>
    <w:rsid w:val="000917F6"/>
    <w:rsid w:val="000920FE"/>
    <w:rsid w:val="0009213A"/>
    <w:rsid w:val="00092BDB"/>
    <w:rsid w:val="000930CC"/>
    <w:rsid w:val="0009319A"/>
    <w:rsid w:val="000931A5"/>
    <w:rsid w:val="00094013"/>
    <w:rsid w:val="0009489E"/>
    <w:rsid w:val="00094ABB"/>
    <w:rsid w:val="00094E01"/>
    <w:rsid w:val="00095166"/>
    <w:rsid w:val="00095841"/>
    <w:rsid w:val="0009590A"/>
    <w:rsid w:val="00095D78"/>
    <w:rsid w:val="00095F9A"/>
    <w:rsid w:val="0009638A"/>
    <w:rsid w:val="000967E3"/>
    <w:rsid w:val="00096801"/>
    <w:rsid w:val="000969C3"/>
    <w:rsid w:val="00096A02"/>
    <w:rsid w:val="00096B58"/>
    <w:rsid w:val="00096BE3"/>
    <w:rsid w:val="00096EDC"/>
    <w:rsid w:val="00097C3C"/>
    <w:rsid w:val="000A02CF"/>
    <w:rsid w:val="000A0A8C"/>
    <w:rsid w:val="000A121C"/>
    <w:rsid w:val="000A130E"/>
    <w:rsid w:val="000A14D8"/>
    <w:rsid w:val="000A1BA8"/>
    <w:rsid w:val="000A1F0A"/>
    <w:rsid w:val="000A2111"/>
    <w:rsid w:val="000A2B1D"/>
    <w:rsid w:val="000A3468"/>
    <w:rsid w:val="000A37A3"/>
    <w:rsid w:val="000A3899"/>
    <w:rsid w:val="000A3F87"/>
    <w:rsid w:val="000A3FE5"/>
    <w:rsid w:val="000A42FE"/>
    <w:rsid w:val="000A45EF"/>
    <w:rsid w:val="000A4BA5"/>
    <w:rsid w:val="000A52FA"/>
    <w:rsid w:val="000A554E"/>
    <w:rsid w:val="000A6600"/>
    <w:rsid w:val="000A685F"/>
    <w:rsid w:val="000A6C82"/>
    <w:rsid w:val="000A7838"/>
    <w:rsid w:val="000A7AE5"/>
    <w:rsid w:val="000B0AB6"/>
    <w:rsid w:val="000B10FA"/>
    <w:rsid w:val="000B124F"/>
    <w:rsid w:val="000B1454"/>
    <w:rsid w:val="000B16AB"/>
    <w:rsid w:val="000B172F"/>
    <w:rsid w:val="000B18DE"/>
    <w:rsid w:val="000B2510"/>
    <w:rsid w:val="000B2693"/>
    <w:rsid w:val="000B2A79"/>
    <w:rsid w:val="000B2B71"/>
    <w:rsid w:val="000B2D09"/>
    <w:rsid w:val="000B3076"/>
    <w:rsid w:val="000B30B0"/>
    <w:rsid w:val="000B38C4"/>
    <w:rsid w:val="000B43DE"/>
    <w:rsid w:val="000B47F5"/>
    <w:rsid w:val="000B483B"/>
    <w:rsid w:val="000B4BD7"/>
    <w:rsid w:val="000B4CEC"/>
    <w:rsid w:val="000B546D"/>
    <w:rsid w:val="000B6B01"/>
    <w:rsid w:val="000B76B2"/>
    <w:rsid w:val="000C0228"/>
    <w:rsid w:val="000C08DC"/>
    <w:rsid w:val="000C0917"/>
    <w:rsid w:val="000C0E34"/>
    <w:rsid w:val="000C10ED"/>
    <w:rsid w:val="000C1944"/>
    <w:rsid w:val="000C2320"/>
    <w:rsid w:val="000C2758"/>
    <w:rsid w:val="000C2850"/>
    <w:rsid w:val="000C2A38"/>
    <w:rsid w:val="000C32BB"/>
    <w:rsid w:val="000C3755"/>
    <w:rsid w:val="000C4CB3"/>
    <w:rsid w:val="000C4F89"/>
    <w:rsid w:val="000C4F8B"/>
    <w:rsid w:val="000C58A6"/>
    <w:rsid w:val="000C5B92"/>
    <w:rsid w:val="000C5F38"/>
    <w:rsid w:val="000C5F69"/>
    <w:rsid w:val="000C611A"/>
    <w:rsid w:val="000C62CC"/>
    <w:rsid w:val="000C66BE"/>
    <w:rsid w:val="000C6B62"/>
    <w:rsid w:val="000C6B95"/>
    <w:rsid w:val="000C72A7"/>
    <w:rsid w:val="000C7513"/>
    <w:rsid w:val="000C7D61"/>
    <w:rsid w:val="000C7D7F"/>
    <w:rsid w:val="000D01BC"/>
    <w:rsid w:val="000D0423"/>
    <w:rsid w:val="000D0AD7"/>
    <w:rsid w:val="000D0F0E"/>
    <w:rsid w:val="000D1454"/>
    <w:rsid w:val="000D1473"/>
    <w:rsid w:val="000D16E9"/>
    <w:rsid w:val="000D1C87"/>
    <w:rsid w:val="000D1E0A"/>
    <w:rsid w:val="000D204F"/>
    <w:rsid w:val="000D23D1"/>
    <w:rsid w:val="000D2473"/>
    <w:rsid w:val="000D2A73"/>
    <w:rsid w:val="000D2BD6"/>
    <w:rsid w:val="000D2C90"/>
    <w:rsid w:val="000D2DA8"/>
    <w:rsid w:val="000D2FEE"/>
    <w:rsid w:val="000D3213"/>
    <w:rsid w:val="000D3580"/>
    <w:rsid w:val="000D396F"/>
    <w:rsid w:val="000D42F1"/>
    <w:rsid w:val="000D4380"/>
    <w:rsid w:val="000D43C6"/>
    <w:rsid w:val="000D459C"/>
    <w:rsid w:val="000D59B8"/>
    <w:rsid w:val="000D5B43"/>
    <w:rsid w:val="000D5C83"/>
    <w:rsid w:val="000D5D53"/>
    <w:rsid w:val="000D5DB1"/>
    <w:rsid w:val="000D5F01"/>
    <w:rsid w:val="000D61A2"/>
    <w:rsid w:val="000D6DB6"/>
    <w:rsid w:val="000D6E09"/>
    <w:rsid w:val="000D70A4"/>
    <w:rsid w:val="000D71F4"/>
    <w:rsid w:val="000D71F5"/>
    <w:rsid w:val="000D74A7"/>
    <w:rsid w:val="000D7AB5"/>
    <w:rsid w:val="000E0656"/>
    <w:rsid w:val="000E0910"/>
    <w:rsid w:val="000E125B"/>
    <w:rsid w:val="000E1278"/>
    <w:rsid w:val="000E130C"/>
    <w:rsid w:val="000E1333"/>
    <w:rsid w:val="000E1361"/>
    <w:rsid w:val="000E166F"/>
    <w:rsid w:val="000E1CAF"/>
    <w:rsid w:val="000E252C"/>
    <w:rsid w:val="000E29E2"/>
    <w:rsid w:val="000E2EA5"/>
    <w:rsid w:val="000E39AD"/>
    <w:rsid w:val="000E3D14"/>
    <w:rsid w:val="000E44CB"/>
    <w:rsid w:val="000E470D"/>
    <w:rsid w:val="000E4878"/>
    <w:rsid w:val="000E5536"/>
    <w:rsid w:val="000E5C90"/>
    <w:rsid w:val="000E69BD"/>
    <w:rsid w:val="000E7211"/>
    <w:rsid w:val="000E7436"/>
    <w:rsid w:val="000E75C3"/>
    <w:rsid w:val="000E77F5"/>
    <w:rsid w:val="000E7C2B"/>
    <w:rsid w:val="000E7D4D"/>
    <w:rsid w:val="000F0D02"/>
    <w:rsid w:val="000F0D0E"/>
    <w:rsid w:val="000F1398"/>
    <w:rsid w:val="000F13EF"/>
    <w:rsid w:val="000F148A"/>
    <w:rsid w:val="000F16BC"/>
    <w:rsid w:val="000F19F4"/>
    <w:rsid w:val="000F1D0D"/>
    <w:rsid w:val="000F1D5A"/>
    <w:rsid w:val="000F1D94"/>
    <w:rsid w:val="000F1E52"/>
    <w:rsid w:val="000F1FEB"/>
    <w:rsid w:val="000F28B9"/>
    <w:rsid w:val="000F2A01"/>
    <w:rsid w:val="000F3246"/>
    <w:rsid w:val="000F3264"/>
    <w:rsid w:val="000F34BD"/>
    <w:rsid w:val="000F37ED"/>
    <w:rsid w:val="000F3B25"/>
    <w:rsid w:val="000F423F"/>
    <w:rsid w:val="000F43E8"/>
    <w:rsid w:val="000F5735"/>
    <w:rsid w:val="000F5A69"/>
    <w:rsid w:val="000F5C13"/>
    <w:rsid w:val="000F5DFD"/>
    <w:rsid w:val="000F678E"/>
    <w:rsid w:val="000F67DE"/>
    <w:rsid w:val="000F6B3A"/>
    <w:rsid w:val="000F6EE6"/>
    <w:rsid w:val="000F7189"/>
    <w:rsid w:val="000F72C7"/>
    <w:rsid w:val="001005A4"/>
    <w:rsid w:val="00100D75"/>
    <w:rsid w:val="00100E82"/>
    <w:rsid w:val="00100E89"/>
    <w:rsid w:val="00100FBE"/>
    <w:rsid w:val="00101805"/>
    <w:rsid w:val="00101839"/>
    <w:rsid w:val="00101840"/>
    <w:rsid w:val="00102231"/>
    <w:rsid w:val="00102789"/>
    <w:rsid w:val="00102FE2"/>
    <w:rsid w:val="00103531"/>
    <w:rsid w:val="00103595"/>
    <w:rsid w:val="00103914"/>
    <w:rsid w:val="00103F55"/>
    <w:rsid w:val="00103FB3"/>
    <w:rsid w:val="001045AF"/>
    <w:rsid w:val="00104988"/>
    <w:rsid w:val="00104C69"/>
    <w:rsid w:val="00104E98"/>
    <w:rsid w:val="001054FB"/>
    <w:rsid w:val="001057A0"/>
    <w:rsid w:val="00105809"/>
    <w:rsid w:val="0010592D"/>
    <w:rsid w:val="0010596E"/>
    <w:rsid w:val="00106845"/>
    <w:rsid w:val="00106ED7"/>
    <w:rsid w:val="00106FB2"/>
    <w:rsid w:val="00107150"/>
    <w:rsid w:val="001071F1"/>
    <w:rsid w:val="00107617"/>
    <w:rsid w:val="00107A4D"/>
    <w:rsid w:val="00110576"/>
    <w:rsid w:val="001106CB"/>
    <w:rsid w:val="001113BA"/>
    <w:rsid w:val="00111636"/>
    <w:rsid w:val="0011263F"/>
    <w:rsid w:val="001127B9"/>
    <w:rsid w:val="00112D70"/>
    <w:rsid w:val="00112EA0"/>
    <w:rsid w:val="00113212"/>
    <w:rsid w:val="00113983"/>
    <w:rsid w:val="00114048"/>
    <w:rsid w:val="001143AC"/>
    <w:rsid w:val="0011493D"/>
    <w:rsid w:val="00114D59"/>
    <w:rsid w:val="00115156"/>
    <w:rsid w:val="00115532"/>
    <w:rsid w:val="0011587C"/>
    <w:rsid w:val="00115B8D"/>
    <w:rsid w:val="00115BFE"/>
    <w:rsid w:val="00115DAC"/>
    <w:rsid w:val="001165D7"/>
    <w:rsid w:val="001169C5"/>
    <w:rsid w:val="00116E90"/>
    <w:rsid w:val="001170E1"/>
    <w:rsid w:val="001171A4"/>
    <w:rsid w:val="00117509"/>
    <w:rsid w:val="001176C9"/>
    <w:rsid w:val="00117B9F"/>
    <w:rsid w:val="00117C4D"/>
    <w:rsid w:val="00120254"/>
    <w:rsid w:val="001205B5"/>
    <w:rsid w:val="00120872"/>
    <w:rsid w:val="0012099B"/>
    <w:rsid w:val="00120A57"/>
    <w:rsid w:val="00120C23"/>
    <w:rsid w:val="00120CA2"/>
    <w:rsid w:val="00121375"/>
    <w:rsid w:val="001214C3"/>
    <w:rsid w:val="00123AC0"/>
    <w:rsid w:val="00124BDE"/>
    <w:rsid w:val="00124F3E"/>
    <w:rsid w:val="00125021"/>
    <w:rsid w:val="00125F80"/>
    <w:rsid w:val="001260E9"/>
    <w:rsid w:val="00126129"/>
    <w:rsid w:val="00126431"/>
    <w:rsid w:val="001264F7"/>
    <w:rsid w:val="0012665F"/>
    <w:rsid w:val="001267D6"/>
    <w:rsid w:val="00127EB5"/>
    <w:rsid w:val="00130175"/>
    <w:rsid w:val="00130281"/>
    <w:rsid w:val="001304E7"/>
    <w:rsid w:val="00130FFA"/>
    <w:rsid w:val="00131CAA"/>
    <w:rsid w:val="00131D2E"/>
    <w:rsid w:val="00132299"/>
    <w:rsid w:val="001325BE"/>
    <w:rsid w:val="001329A2"/>
    <w:rsid w:val="00132A25"/>
    <w:rsid w:val="00133724"/>
    <w:rsid w:val="00133C80"/>
    <w:rsid w:val="00133D04"/>
    <w:rsid w:val="00134067"/>
    <w:rsid w:val="00134553"/>
    <w:rsid w:val="00134DEA"/>
    <w:rsid w:val="001352AB"/>
    <w:rsid w:val="00135EBE"/>
    <w:rsid w:val="00135F8E"/>
    <w:rsid w:val="00136156"/>
    <w:rsid w:val="0013684E"/>
    <w:rsid w:val="00136EA6"/>
    <w:rsid w:val="00137B40"/>
    <w:rsid w:val="00137C44"/>
    <w:rsid w:val="00137DA9"/>
    <w:rsid w:val="00137E29"/>
    <w:rsid w:val="001404AC"/>
    <w:rsid w:val="001406A0"/>
    <w:rsid w:val="00141FDC"/>
    <w:rsid w:val="00142D48"/>
    <w:rsid w:val="00143899"/>
    <w:rsid w:val="00143D2D"/>
    <w:rsid w:val="00144675"/>
    <w:rsid w:val="00144A40"/>
    <w:rsid w:val="001452C6"/>
    <w:rsid w:val="00145312"/>
    <w:rsid w:val="00145782"/>
    <w:rsid w:val="001458CD"/>
    <w:rsid w:val="00145B0C"/>
    <w:rsid w:val="001465C4"/>
    <w:rsid w:val="00146898"/>
    <w:rsid w:val="00146A40"/>
    <w:rsid w:val="001470AF"/>
    <w:rsid w:val="001471D0"/>
    <w:rsid w:val="00147B79"/>
    <w:rsid w:val="00147F0D"/>
    <w:rsid w:val="001505AC"/>
    <w:rsid w:val="00150AAB"/>
    <w:rsid w:val="00150D3E"/>
    <w:rsid w:val="00151882"/>
    <w:rsid w:val="001523D9"/>
    <w:rsid w:val="001523E6"/>
    <w:rsid w:val="0015241E"/>
    <w:rsid w:val="001527F5"/>
    <w:rsid w:val="00153230"/>
    <w:rsid w:val="00153604"/>
    <w:rsid w:val="00153659"/>
    <w:rsid w:val="00153AA9"/>
    <w:rsid w:val="00154060"/>
    <w:rsid w:val="001547A3"/>
    <w:rsid w:val="00154C7A"/>
    <w:rsid w:val="00155732"/>
    <w:rsid w:val="001559C4"/>
    <w:rsid w:val="00155BAB"/>
    <w:rsid w:val="00155FCB"/>
    <w:rsid w:val="0015671C"/>
    <w:rsid w:val="00156748"/>
    <w:rsid w:val="0015703D"/>
    <w:rsid w:val="001572F3"/>
    <w:rsid w:val="00160404"/>
    <w:rsid w:val="001604EB"/>
    <w:rsid w:val="00161799"/>
    <w:rsid w:val="0016180D"/>
    <w:rsid w:val="00161D9D"/>
    <w:rsid w:val="001620CA"/>
    <w:rsid w:val="0016214B"/>
    <w:rsid w:val="00162B5D"/>
    <w:rsid w:val="00163111"/>
    <w:rsid w:val="001631BD"/>
    <w:rsid w:val="00163B21"/>
    <w:rsid w:val="00164071"/>
    <w:rsid w:val="00164165"/>
    <w:rsid w:val="00164356"/>
    <w:rsid w:val="001645AA"/>
    <w:rsid w:val="00164651"/>
    <w:rsid w:val="001648A5"/>
    <w:rsid w:val="00164961"/>
    <w:rsid w:val="001649A6"/>
    <w:rsid w:val="00164CA3"/>
    <w:rsid w:val="00165290"/>
    <w:rsid w:val="00165388"/>
    <w:rsid w:val="001655BE"/>
    <w:rsid w:val="00165742"/>
    <w:rsid w:val="0016586C"/>
    <w:rsid w:val="001658CA"/>
    <w:rsid w:val="00165C04"/>
    <w:rsid w:val="00165E50"/>
    <w:rsid w:val="00165EAF"/>
    <w:rsid w:val="001666DC"/>
    <w:rsid w:val="00166F71"/>
    <w:rsid w:val="00167714"/>
    <w:rsid w:val="0016792E"/>
    <w:rsid w:val="0016796E"/>
    <w:rsid w:val="00167DE9"/>
    <w:rsid w:val="00170445"/>
    <w:rsid w:val="00170475"/>
    <w:rsid w:val="00170F96"/>
    <w:rsid w:val="0017130B"/>
    <w:rsid w:val="00171404"/>
    <w:rsid w:val="00171436"/>
    <w:rsid w:val="0017164C"/>
    <w:rsid w:val="00171B69"/>
    <w:rsid w:val="00171D16"/>
    <w:rsid w:val="00171D21"/>
    <w:rsid w:val="00171ECE"/>
    <w:rsid w:val="00172003"/>
    <w:rsid w:val="00172208"/>
    <w:rsid w:val="00172638"/>
    <w:rsid w:val="00172D49"/>
    <w:rsid w:val="00172F9B"/>
    <w:rsid w:val="001740E8"/>
    <w:rsid w:val="00174571"/>
    <w:rsid w:val="0017461C"/>
    <w:rsid w:val="00174726"/>
    <w:rsid w:val="0017558C"/>
    <w:rsid w:val="0017589E"/>
    <w:rsid w:val="00175DD8"/>
    <w:rsid w:val="00176868"/>
    <w:rsid w:val="00176C03"/>
    <w:rsid w:val="00176E37"/>
    <w:rsid w:val="00176FD5"/>
    <w:rsid w:val="00181CA4"/>
    <w:rsid w:val="001821CA"/>
    <w:rsid w:val="001825E8"/>
    <w:rsid w:val="00183655"/>
    <w:rsid w:val="0018369C"/>
    <w:rsid w:val="00183815"/>
    <w:rsid w:val="00183844"/>
    <w:rsid w:val="00183893"/>
    <w:rsid w:val="00183F4B"/>
    <w:rsid w:val="00183F93"/>
    <w:rsid w:val="00184FB8"/>
    <w:rsid w:val="001850E8"/>
    <w:rsid w:val="00185F14"/>
    <w:rsid w:val="0018625C"/>
    <w:rsid w:val="00186604"/>
    <w:rsid w:val="00187238"/>
    <w:rsid w:val="00187455"/>
    <w:rsid w:val="001874C5"/>
    <w:rsid w:val="00190230"/>
    <w:rsid w:val="001905A2"/>
    <w:rsid w:val="00190838"/>
    <w:rsid w:val="00190CB5"/>
    <w:rsid w:val="00191810"/>
    <w:rsid w:val="00191843"/>
    <w:rsid w:val="00191C03"/>
    <w:rsid w:val="00192A22"/>
    <w:rsid w:val="00192CB7"/>
    <w:rsid w:val="00192D51"/>
    <w:rsid w:val="00193100"/>
    <w:rsid w:val="001937D7"/>
    <w:rsid w:val="00193841"/>
    <w:rsid w:val="001938F4"/>
    <w:rsid w:val="00193930"/>
    <w:rsid w:val="00193BAD"/>
    <w:rsid w:val="00195080"/>
    <w:rsid w:val="00195432"/>
    <w:rsid w:val="001955DB"/>
    <w:rsid w:val="001955F8"/>
    <w:rsid w:val="001957E5"/>
    <w:rsid w:val="00195D60"/>
    <w:rsid w:val="00195EDA"/>
    <w:rsid w:val="00195F90"/>
    <w:rsid w:val="00195FF9"/>
    <w:rsid w:val="001961EC"/>
    <w:rsid w:val="00197312"/>
    <w:rsid w:val="0019763F"/>
    <w:rsid w:val="00197B72"/>
    <w:rsid w:val="001A0272"/>
    <w:rsid w:val="001A05F1"/>
    <w:rsid w:val="001A13C9"/>
    <w:rsid w:val="001A26AD"/>
    <w:rsid w:val="001A26E1"/>
    <w:rsid w:val="001A3138"/>
    <w:rsid w:val="001A3577"/>
    <w:rsid w:val="001A367C"/>
    <w:rsid w:val="001A453C"/>
    <w:rsid w:val="001A535A"/>
    <w:rsid w:val="001A539D"/>
    <w:rsid w:val="001A5452"/>
    <w:rsid w:val="001A5E2E"/>
    <w:rsid w:val="001A5F27"/>
    <w:rsid w:val="001A61E6"/>
    <w:rsid w:val="001A648A"/>
    <w:rsid w:val="001A676A"/>
    <w:rsid w:val="001A6972"/>
    <w:rsid w:val="001A758A"/>
    <w:rsid w:val="001A76C1"/>
    <w:rsid w:val="001A7D2A"/>
    <w:rsid w:val="001A7DD8"/>
    <w:rsid w:val="001A7E8E"/>
    <w:rsid w:val="001A7E92"/>
    <w:rsid w:val="001B0174"/>
    <w:rsid w:val="001B01A5"/>
    <w:rsid w:val="001B03C1"/>
    <w:rsid w:val="001B05EC"/>
    <w:rsid w:val="001B1120"/>
    <w:rsid w:val="001B138D"/>
    <w:rsid w:val="001B1F95"/>
    <w:rsid w:val="001B2607"/>
    <w:rsid w:val="001B28B5"/>
    <w:rsid w:val="001B2AA1"/>
    <w:rsid w:val="001B2BB9"/>
    <w:rsid w:val="001B31B8"/>
    <w:rsid w:val="001B3E96"/>
    <w:rsid w:val="001B4431"/>
    <w:rsid w:val="001B44BB"/>
    <w:rsid w:val="001B4AF9"/>
    <w:rsid w:val="001B4B57"/>
    <w:rsid w:val="001B4D1F"/>
    <w:rsid w:val="001B4F32"/>
    <w:rsid w:val="001B5101"/>
    <w:rsid w:val="001B5B22"/>
    <w:rsid w:val="001B5CCD"/>
    <w:rsid w:val="001B5D52"/>
    <w:rsid w:val="001B6501"/>
    <w:rsid w:val="001B654D"/>
    <w:rsid w:val="001B662A"/>
    <w:rsid w:val="001B668D"/>
    <w:rsid w:val="001B6D4B"/>
    <w:rsid w:val="001C003D"/>
    <w:rsid w:val="001C0B3B"/>
    <w:rsid w:val="001C0BCE"/>
    <w:rsid w:val="001C2072"/>
    <w:rsid w:val="001C307C"/>
    <w:rsid w:val="001C3145"/>
    <w:rsid w:val="001C32EA"/>
    <w:rsid w:val="001C370A"/>
    <w:rsid w:val="001C3C3C"/>
    <w:rsid w:val="001C47B1"/>
    <w:rsid w:val="001C4803"/>
    <w:rsid w:val="001C48EA"/>
    <w:rsid w:val="001C4EEF"/>
    <w:rsid w:val="001C581E"/>
    <w:rsid w:val="001C6143"/>
    <w:rsid w:val="001C61F8"/>
    <w:rsid w:val="001C635E"/>
    <w:rsid w:val="001C6F3D"/>
    <w:rsid w:val="001C703E"/>
    <w:rsid w:val="001D0556"/>
    <w:rsid w:val="001D094F"/>
    <w:rsid w:val="001D1203"/>
    <w:rsid w:val="001D193E"/>
    <w:rsid w:val="001D1D73"/>
    <w:rsid w:val="001D2A7C"/>
    <w:rsid w:val="001D2AF7"/>
    <w:rsid w:val="001D5288"/>
    <w:rsid w:val="001D53A4"/>
    <w:rsid w:val="001D5763"/>
    <w:rsid w:val="001D585D"/>
    <w:rsid w:val="001D6235"/>
    <w:rsid w:val="001D62DF"/>
    <w:rsid w:val="001D66CF"/>
    <w:rsid w:val="001D6E4A"/>
    <w:rsid w:val="001D73A9"/>
    <w:rsid w:val="001D76D4"/>
    <w:rsid w:val="001D774F"/>
    <w:rsid w:val="001D7ADE"/>
    <w:rsid w:val="001D7D28"/>
    <w:rsid w:val="001D7E17"/>
    <w:rsid w:val="001E05D1"/>
    <w:rsid w:val="001E0DC3"/>
    <w:rsid w:val="001E1009"/>
    <w:rsid w:val="001E17BB"/>
    <w:rsid w:val="001E1998"/>
    <w:rsid w:val="001E1CE3"/>
    <w:rsid w:val="001E1CFD"/>
    <w:rsid w:val="001E1E4B"/>
    <w:rsid w:val="001E2108"/>
    <w:rsid w:val="001E23D8"/>
    <w:rsid w:val="001E260E"/>
    <w:rsid w:val="001E2B1C"/>
    <w:rsid w:val="001E2EDD"/>
    <w:rsid w:val="001E31B5"/>
    <w:rsid w:val="001E389C"/>
    <w:rsid w:val="001E3901"/>
    <w:rsid w:val="001E3E6C"/>
    <w:rsid w:val="001E4291"/>
    <w:rsid w:val="001E42CC"/>
    <w:rsid w:val="001E43EC"/>
    <w:rsid w:val="001E46BC"/>
    <w:rsid w:val="001E4730"/>
    <w:rsid w:val="001E4AD4"/>
    <w:rsid w:val="001E51B3"/>
    <w:rsid w:val="001E552C"/>
    <w:rsid w:val="001E5DE0"/>
    <w:rsid w:val="001E6448"/>
    <w:rsid w:val="001E69E9"/>
    <w:rsid w:val="001E6A3B"/>
    <w:rsid w:val="001E6AC1"/>
    <w:rsid w:val="001E72B1"/>
    <w:rsid w:val="001E73E2"/>
    <w:rsid w:val="001E7534"/>
    <w:rsid w:val="001E778D"/>
    <w:rsid w:val="001E7985"/>
    <w:rsid w:val="001E7D89"/>
    <w:rsid w:val="001E7D9A"/>
    <w:rsid w:val="001F0325"/>
    <w:rsid w:val="001F0EC3"/>
    <w:rsid w:val="001F0F5C"/>
    <w:rsid w:val="001F1419"/>
    <w:rsid w:val="001F16FA"/>
    <w:rsid w:val="001F196B"/>
    <w:rsid w:val="001F1BF3"/>
    <w:rsid w:val="001F1DF9"/>
    <w:rsid w:val="001F2326"/>
    <w:rsid w:val="001F248A"/>
    <w:rsid w:val="001F2562"/>
    <w:rsid w:val="001F3102"/>
    <w:rsid w:val="001F392B"/>
    <w:rsid w:val="001F3ADB"/>
    <w:rsid w:val="001F3DD1"/>
    <w:rsid w:val="001F4062"/>
    <w:rsid w:val="001F42B5"/>
    <w:rsid w:val="001F46E9"/>
    <w:rsid w:val="001F4B6C"/>
    <w:rsid w:val="001F4BEC"/>
    <w:rsid w:val="001F5420"/>
    <w:rsid w:val="001F5C05"/>
    <w:rsid w:val="001F5D81"/>
    <w:rsid w:val="001F5EAC"/>
    <w:rsid w:val="001F5ECD"/>
    <w:rsid w:val="001F6316"/>
    <w:rsid w:val="001F66E0"/>
    <w:rsid w:val="001F690F"/>
    <w:rsid w:val="001F737A"/>
    <w:rsid w:val="001F77BE"/>
    <w:rsid w:val="001F7A31"/>
    <w:rsid w:val="001F7A51"/>
    <w:rsid w:val="002001DE"/>
    <w:rsid w:val="002001DF"/>
    <w:rsid w:val="00200318"/>
    <w:rsid w:val="00201059"/>
    <w:rsid w:val="00201805"/>
    <w:rsid w:val="00201FA3"/>
    <w:rsid w:val="002023AF"/>
    <w:rsid w:val="0020264C"/>
    <w:rsid w:val="002027FF"/>
    <w:rsid w:val="00202AFF"/>
    <w:rsid w:val="00203709"/>
    <w:rsid w:val="00203A48"/>
    <w:rsid w:val="00204159"/>
    <w:rsid w:val="002042B7"/>
    <w:rsid w:val="0020511D"/>
    <w:rsid w:val="00205163"/>
    <w:rsid w:val="002051F4"/>
    <w:rsid w:val="0020644B"/>
    <w:rsid w:val="00206600"/>
    <w:rsid w:val="0020674F"/>
    <w:rsid w:val="00206C2B"/>
    <w:rsid w:val="00206F7C"/>
    <w:rsid w:val="00207107"/>
    <w:rsid w:val="002073D8"/>
    <w:rsid w:val="00207B31"/>
    <w:rsid w:val="002103F0"/>
    <w:rsid w:val="00210D0C"/>
    <w:rsid w:val="00210E08"/>
    <w:rsid w:val="00210E6A"/>
    <w:rsid w:val="002111D5"/>
    <w:rsid w:val="002117F2"/>
    <w:rsid w:val="00211C74"/>
    <w:rsid w:val="00212131"/>
    <w:rsid w:val="0021220A"/>
    <w:rsid w:val="00212295"/>
    <w:rsid w:val="002129CA"/>
    <w:rsid w:val="00212C82"/>
    <w:rsid w:val="00213517"/>
    <w:rsid w:val="0021365F"/>
    <w:rsid w:val="00213A14"/>
    <w:rsid w:val="00214191"/>
    <w:rsid w:val="00214F20"/>
    <w:rsid w:val="00214F3E"/>
    <w:rsid w:val="0021506D"/>
    <w:rsid w:val="0021513F"/>
    <w:rsid w:val="0021520E"/>
    <w:rsid w:val="002163B1"/>
    <w:rsid w:val="00216BEB"/>
    <w:rsid w:val="00217257"/>
    <w:rsid w:val="0021733E"/>
    <w:rsid w:val="00217914"/>
    <w:rsid w:val="0021792E"/>
    <w:rsid w:val="00217A2F"/>
    <w:rsid w:val="00217B8F"/>
    <w:rsid w:val="00220298"/>
    <w:rsid w:val="00220841"/>
    <w:rsid w:val="00220F65"/>
    <w:rsid w:val="00221458"/>
    <w:rsid w:val="00221FB4"/>
    <w:rsid w:val="00222078"/>
    <w:rsid w:val="002223EA"/>
    <w:rsid w:val="00222A03"/>
    <w:rsid w:val="00222E45"/>
    <w:rsid w:val="00222F64"/>
    <w:rsid w:val="002232FA"/>
    <w:rsid w:val="002235F9"/>
    <w:rsid w:val="002238C7"/>
    <w:rsid w:val="002240CC"/>
    <w:rsid w:val="002241C7"/>
    <w:rsid w:val="00224414"/>
    <w:rsid w:val="002244B7"/>
    <w:rsid w:val="0022475D"/>
    <w:rsid w:val="00224C6D"/>
    <w:rsid w:val="00225112"/>
    <w:rsid w:val="00225415"/>
    <w:rsid w:val="0022565F"/>
    <w:rsid w:val="00225E2E"/>
    <w:rsid w:val="00226A11"/>
    <w:rsid w:val="00226BDE"/>
    <w:rsid w:val="00227103"/>
    <w:rsid w:val="002272FF"/>
    <w:rsid w:val="00230714"/>
    <w:rsid w:val="0023084A"/>
    <w:rsid w:val="00230C2D"/>
    <w:rsid w:val="00230C5B"/>
    <w:rsid w:val="00231101"/>
    <w:rsid w:val="002312F3"/>
    <w:rsid w:val="002315A2"/>
    <w:rsid w:val="002316D4"/>
    <w:rsid w:val="00231F23"/>
    <w:rsid w:val="0023227E"/>
    <w:rsid w:val="00232E4C"/>
    <w:rsid w:val="002332A8"/>
    <w:rsid w:val="002337B6"/>
    <w:rsid w:val="00233B7C"/>
    <w:rsid w:val="00233F46"/>
    <w:rsid w:val="00234030"/>
    <w:rsid w:val="0023429A"/>
    <w:rsid w:val="00234686"/>
    <w:rsid w:val="00234BFB"/>
    <w:rsid w:val="00234DC4"/>
    <w:rsid w:val="00234E73"/>
    <w:rsid w:val="00234EFE"/>
    <w:rsid w:val="0023513D"/>
    <w:rsid w:val="002352F1"/>
    <w:rsid w:val="0023538A"/>
    <w:rsid w:val="00236DC6"/>
    <w:rsid w:val="00236FA7"/>
    <w:rsid w:val="00237208"/>
    <w:rsid w:val="0023737F"/>
    <w:rsid w:val="002375C6"/>
    <w:rsid w:val="00237B07"/>
    <w:rsid w:val="00237C66"/>
    <w:rsid w:val="00237E44"/>
    <w:rsid w:val="002406F0"/>
    <w:rsid w:val="00240934"/>
    <w:rsid w:val="0024094B"/>
    <w:rsid w:val="0024116F"/>
    <w:rsid w:val="002415EA"/>
    <w:rsid w:val="00242127"/>
    <w:rsid w:val="0024262C"/>
    <w:rsid w:val="00242A9A"/>
    <w:rsid w:val="00243BD2"/>
    <w:rsid w:val="002444E1"/>
    <w:rsid w:val="0024497A"/>
    <w:rsid w:val="00244D11"/>
    <w:rsid w:val="00245975"/>
    <w:rsid w:val="00246322"/>
    <w:rsid w:val="002464B0"/>
    <w:rsid w:val="00246692"/>
    <w:rsid w:val="0024693F"/>
    <w:rsid w:val="00246F5C"/>
    <w:rsid w:val="00247A11"/>
    <w:rsid w:val="00247DB4"/>
    <w:rsid w:val="00247DC8"/>
    <w:rsid w:val="00247DE2"/>
    <w:rsid w:val="00250209"/>
    <w:rsid w:val="00250280"/>
    <w:rsid w:val="00250372"/>
    <w:rsid w:val="00251769"/>
    <w:rsid w:val="00251B54"/>
    <w:rsid w:val="00251D59"/>
    <w:rsid w:val="00251D99"/>
    <w:rsid w:val="00252079"/>
    <w:rsid w:val="002527B2"/>
    <w:rsid w:val="00253060"/>
    <w:rsid w:val="00253314"/>
    <w:rsid w:val="002535A9"/>
    <w:rsid w:val="00253B30"/>
    <w:rsid w:val="00254128"/>
    <w:rsid w:val="002546A0"/>
    <w:rsid w:val="0025470A"/>
    <w:rsid w:val="00254940"/>
    <w:rsid w:val="002550D7"/>
    <w:rsid w:val="002551EB"/>
    <w:rsid w:val="00255365"/>
    <w:rsid w:val="00256580"/>
    <w:rsid w:val="002565A8"/>
    <w:rsid w:val="002566D3"/>
    <w:rsid w:val="0025704A"/>
    <w:rsid w:val="00260438"/>
    <w:rsid w:val="00260A46"/>
    <w:rsid w:val="00260B48"/>
    <w:rsid w:val="00260D77"/>
    <w:rsid w:val="00260F78"/>
    <w:rsid w:val="00261284"/>
    <w:rsid w:val="00261794"/>
    <w:rsid w:val="00261F2A"/>
    <w:rsid w:val="00262024"/>
    <w:rsid w:val="0026204A"/>
    <w:rsid w:val="00262176"/>
    <w:rsid w:val="002622A6"/>
    <w:rsid w:val="00262C81"/>
    <w:rsid w:val="00262CA3"/>
    <w:rsid w:val="00262E26"/>
    <w:rsid w:val="00263AB1"/>
    <w:rsid w:val="00263D8E"/>
    <w:rsid w:val="00265103"/>
    <w:rsid w:val="0026535D"/>
    <w:rsid w:val="00265B57"/>
    <w:rsid w:val="00265FFF"/>
    <w:rsid w:val="002660DB"/>
    <w:rsid w:val="00266764"/>
    <w:rsid w:val="0026721F"/>
    <w:rsid w:val="00267A68"/>
    <w:rsid w:val="00270E8D"/>
    <w:rsid w:val="00271656"/>
    <w:rsid w:val="0027196F"/>
    <w:rsid w:val="00272E2D"/>
    <w:rsid w:val="00273E5F"/>
    <w:rsid w:val="00273F98"/>
    <w:rsid w:val="002743C0"/>
    <w:rsid w:val="002744D7"/>
    <w:rsid w:val="0027482C"/>
    <w:rsid w:val="002749A6"/>
    <w:rsid w:val="00274C32"/>
    <w:rsid w:val="00275114"/>
    <w:rsid w:val="002751EB"/>
    <w:rsid w:val="00275347"/>
    <w:rsid w:val="002759BC"/>
    <w:rsid w:val="00275DF8"/>
    <w:rsid w:val="00276025"/>
    <w:rsid w:val="00276915"/>
    <w:rsid w:val="00276C01"/>
    <w:rsid w:val="00276CFC"/>
    <w:rsid w:val="002776E1"/>
    <w:rsid w:val="00277B43"/>
    <w:rsid w:val="00280B44"/>
    <w:rsid w:val="00280B5F"/>
    <w:rsid w:val="00280BA9"/>
    <w:rsid w:val="0028163B"/>
    <w:rsid w:val="00281BD0"/>
    <w:rsid w:val="00281D71"/>
    <w:rsid w:val="00281F88"/>
    <w:rsid w:val="002820D4"/>
    <w:rsid w:val="00282444"/>
    <w:rsid w:val="00282461"/>
    <w:rsid w:val="00282A51"/>
    <w:rsid w:val="00282FDA"/>
    <w:rsid w:val="0028302E"/>
    <w:rsid w:val="0028335C"/>
    <w:rsid w:val="002833A6"/>
    <w:rsid w:val="00283774"/>
    <w:rsid w:val="00284361"/>
    <w:rsid w:val="00284D13"/>
    <w:rsid w:val="00284FC9"/>
    <w:rsid w:val="002857D6"/>
    <w:rsid w:val="00285CBE"/>
    <w:rsid w:val="0028727D"/>
    <w:rsid w:val="002917FB"/>
    <w:rsid w:val="002926A5"/>
    <w:rsid w:val="00293140"/>
    <w:rsid w:val="00293B7D"/>
    <w:rsid w:val="00293CC8"/>
    <w:rsid w:val="002945F6"/>
    <w:rsid w:val="0029750E"/>
    <w:rsid w:val="002A0452"/>
    <w:rsid w:val="002A09B0"/>
    <w:rsid w:val="002A0ABC"/>
    <w:rsid w:val="002A117F"/>
    <w:rsid w:val="002A13E9"/>
    <w:rsid w:val="002A14AC"/>
    <w:rsid w:val="002A155D"/>
    <w:rsid w:val="002A1645"/>
    <w:rsid w:val="002A1673"/>
    <w:rsid w:val="002A176E"/>
    <w:rsid w:val="002A1A76"/>
    <w:rsid w:val="002A1CA0"/>
    <w:rsid w:val="002A238F"/>
    <w:rsid w:val="002A23DE"/>
    <w:rsid w:val="002A260B"/>
    <w:rsid w:val="002A2680"/>
    <w:rsid w:val="002A2BCE"/>
    <w:rsid w:val="002A2C59"/>
    <w:rsid w:val="002A3B5A"/>
    <w:rsid w:val="002A3DED"/>
    <w:rsid w:val="002A4AC4"/>
    <w:rsid w:val="002A4E1A"/>
    <w:rsid w:val="002A51A2"/>
    <w:rsid w:val="002A54E5"/>
    <w:rsid w:val="002A5A02"/>
    <w:rsid w:val="002A5A91"/>
    <w:rsid w:val="002A5CB1"/>
    <w:rsid w:val="002A6293"/>
    <w:rsid w:val="002A6498"/>
    <w:rsid w:val="002A6BCB"/>
    <w:rsid w:val="002A7701"/>
    <w:rsid w:val="002A7986"/>
    <w:rsid w:val="002B019A"/>
    <w:rsid w:val="002B04BA"/>
    <w:rsid w:val="002B07C7"/>
    <w:rsid w:val="002B091F"/>
    <w:rsid w:val="002B1EE2"/>
    <w:rsid w:val="002B3037"/>
    <w:rsid w:val="002B35F3"/>
    <w:rsid w:val="002B3C47"/>
    <w:rsid w:val="002B478D"/>
    <w:rsid w:val="002B4A23"/>
    <w:rsid w:val="002B4CB2"/>
    <w:rsid w:val="002B55B5"/>
    <w:rsid w:val="002B56A4"/>
    <w:rsid w:val="002B5973"/>
    <w:rsid w:val="002B69A1"/>
    <w:rsid w:val="002B7033"/>
    <w:rsid w:val="002B71EF"/>
    <w:rsid w:val="002B7590"/>
    <w:rsid w:val="002B7A71"/>
    <w:rsid w:val="002B7C02"/>
    <w:rsid w:val="002C0B1A"/>
    <w:rsid w:val="002C0B7E"/>
    <w:rsid w:val="002C0CD3"/>
    <w:rsid w:val="002C127D"/>
    <w:rsid w:val="002C1562"/>
    <w:rsid w:val="002C1C47"/>
    <w:rsid w:val="002C23D3"/>
    <w:rsid w:val="002C35F9"/>
    <w:rsid w:val="002C37A6"/>
    <w:rsid w:val="002C3CA8"/>
    <w:rsid w:val="002C4374"/>
    <w:rsid w:val="002C5233"/>
    <w:rsid w:val="002C53D9"/>
    <w:rsid w:val="002C5461"/>
    <w:rsid w:val="002C5B4D"/>
    <w:rsid w:val="002C60D4"/>
    <w:rsid w:val="002C6233"/>
    <w:rsid w:val="002C7108"/>
    <w:rsid w:val="002C72A6"/>
    <w:rsid w:val="002C770E"/>
    <w:rsid w:val="002C7C67"/>
    <w:rsid w:val="002D024C"/>
    <w:rsid w:val="002D02DE"/>
    <w:rsid w:val="002D03FA"/>
    <w:rsid w:val="002D0781"/>
    <w:rsid w:val="002D0ACD"/>
    <w:rsid w:val="002D0C41"/>
    <w:rsid w:val="002D0EEC"/>
    <w:rsid w:val="002D1A21"/>
    <w:rsid w:val="002D1B83"/>
    <w:rsid w:val="002D1E1C"/>
    <w:rsid w:val="002D1EE8"/>
    <w:rsid w:val="002D2ABF"/>
    <w:rsid w:val="002D38A3"/>
    <w:rsid w:val="002D38CF"/>
    <w:rsid w:val="002D3B95"/>
    <w:rsid w:val="002D3BDD"/>
    <w:rsid w:val="002D5AF2"/>
    <w:rsid w:val="002D6251"/>
    <w:rsid w:val="002D62B2"/>
    <w:rsid w:val="002D64BB"/>
    <w:rsid w:val="002D716A"/>
    <w:rsid w:val="002E01A5"/>
    <w:rsid w:val="002E0469"/>
    <w:rsid w:val="002E04B7"/>
    <w:rsid w:val="002E0A00"/>
    <w:rsid w:val="002E10EB"/>
    <w:rsid w:val="002E116F"/>
    <w:rsid w:val="002E1CC3"/>
    <w:rsid w:val="002E1D8E"/>
    <w:rsid w:val="002E1F58"/>
    <w:rsid w:val="002E2432"/>
    <w:rsid w:val="002E2C54"/>
    <w:rsid w:val="002E3046"/>
    <w:rsid w:val="002E31FB"/>
    <w:rsid w:val="002E3779"/>
    <w:rsid w:val="002E3BF2"/>
    <w:rsid w:val="002E3E55"/>
    <w:rsid w:val="002E3EC2"/>
    <w:rsid w:val="002E42A1"/>
    <w:rsid w:val="002E4964"/>
    <w:rsid w:val="002E4EC2"/>
    <w:rsid w:val="002E4FB6"/>
    <w:rsid w:val="002E516F"/>
    <w:rsid w:val="002E544E"/>
    <w:rsid w:val="002E5595"/>
    <w:rsid w:val="002E566F"/>
    <w:rsid w:val="002E5EBF"/>
    <w:rsid w:val="002E5F2D"/>
    <w:rsid w:val="002E6648"/>
    <w:rsid w:val="002E67D2"/>
    <w:rsid w:val="002E74BA"/>
    <w:rsid w:val="002E7667"/>
    <w:rsid w:val="002E772E"/>
    <w:rsid w:val="002E7736"/>
    <w:rsid w:val="002E77CE"/>
    <w:rsid w:val="002E7D42"/>
    <w:rsid w:val="002F0236"/>
    <w:rsid w:val="002F098B"/>
    <w:rsid w:val="002F1ED5"/>
    <w:rsid w:val="002F20CA"/>
    <w:rsid w:val="002F23C9"/>
    <w:rsid w:val="002F2887"/>
    <w:rsid w:val="002F31C8"/>
    <w:rsid w:val="002F383D"/>
    <w:rsid w:val="002F3EDD"/>
    <w:rsid w:val="002F3F4B"/>
    <w:rsid w:val="002F428E"/>
    <w:rsid w:val="002F44AC"/>
    <w:rsid w:val="002F46EF"/>
    <w:rsid w:val="002F4D9B"/>
    <w:rsid w:val="002F5B81"/>
    <w:rsid w:val="002F5FBA"/>
    <w:rsid w:val="002F639B"/>
    <w:rsid w:val="002F6DA8"/>
    <w:rsid w:val="002F764B"/>
    <w:rsid w:val="002F7ECD"/>
    <w:rsid w:val="0030057C"/>
    <w:rsid w:val="003008F2"/>
    <w:rsid w:val="0030094F"/>
    <w:rsid w:val="00300B0A"/>
    <w:rsid w:val="00300B4E"/>
    <w:rsid w:val="003011E2"/>
    <w:rsid w:val="00301527"/>
    <w:rsid w:val="0030178C"/>
    <w:rsid w:val="00301911"/>
    <w:rsid w:val="003022B8"/>
    <w:rsid w:val="0030349A"/>
    <w:rsid w:val="0030351D"/>
    <w:rsid w:val="00303987"/>
    <w:rsid w:val="00303BDA"/>
    <w:rsid w:val="00303BDF"/>
    <w:rsid w:val="00303C6B"/>
    <w:rsid w:val="00304191"/>
    <w:rsid w:val="0030455D"/>
    <w:rsid w:val="00304721"/>
    <w:rsid w:val="0030480C"/>
    <w:rsid w:val="00304AC1"/>
    <w:rsid w:val="0030530D"/>
    <w:rsid w:val="003053D5"/>
    <w:rsid w:val="0030570A"/>
    <w:rsid w:val="0030577A"/>
    <w:rsid w:val="003058EB"/>
    <w:rsid w:val="00305BE0"/>
    <w:rsid w:val="003063A6"/>
    <w:rsid w:val="00306631"/>
    <w:rsid w:val="00306772"/>
    <w:rsid w:val="00306A27"/>
    <w:rsid w:val="00307AC2"/>
    <w:rsid w:val="00307C22"/>
    <w:rsid w:val="00307EE8"/>
    <w:rsid w:val="003108F2"/>
    <w:rsid w:val="00310A98"/>
    <w:rsid w:val="00310B22"/>
    <w:rsid w:val="00310CB7"/>
    <w:rsid w:val="0031116E"/>
    <w:rsid w:val="00311E4F"/>
    <w:rsid w:val="00312BCF"/>
    <w:rsid w:val="00312CDA"/>
    <w:rsid w:val="00312EA7"/>
    <w:rsid w:val="0031341A"/>
    <w:rsid w:val="00313534"/>
    <w:rsid w:val="0031357E"/>
    <w:rsid w:val="0031364C"/>
    <w:rsid w:val="003139BA"/>
    <w:rsid w:val="00313E5E"/>
    <w:rsid w:val="00313FF8"/>
    <w:rsid w:val="00314023"/>
    <w:rsid w:val="00314332"/>
    <w:rsid w:val="00314944"/>
    <w:rsid w:val="00314FF0"/>
    <w:rsid w:val="00315143"/>
    <w:rsid w:val="00315169"/>
    <w:rsid w:val="003158D7"/>
    <w:rsid w:val="00315FF9"/>
    <w:rsid w:val="00316097"/>
    <w:rsid w:val="0031609D"/>
    <w:rsid w:val="00316280"/>
    <w:rsid w:val="0031631F"/>
    <w:rsid w:val="003164EB"/>
    <w:rsid w:val="00316947"/>
    <w:rsid w:val="00317479"/>
    <w:rsid w:val="003176EA"/>
    <w:rsid w:val="00317AB6"/>
    <w:rsid w:val="00317ADD"/>
    <w:rsid w:val="00320189"/>
    <w:rsid w:val="003201A5"/>
    <w:rsid w:val="0032028C"/>
    <w:rsid w:val="00320295"/>
    <w:rsid w:val="00320659"/>
    <w:rsid w:val="003206CA"/>
    <w:rsid w:val="00320CC9"/>
    <w:rsid w:val="0032168C"/>
    <w:rsid w:val="00321E60"/>
    <w:rsid w:val="00322106"/>
    <w:rsid w:val="00322367"/>
    <w:rsid w:val="00322B0B"/>
    <w:rsid w:val="00322FFA"/>
    <w:rsid w:val="00323406"/>
    <w:rsid w:val="00323BB0"/>
    <w:rsid w:val="0032438F"/>
    <w:rsid w:val="003248A1"/>
    <w:rsid w:val="00324C5D"/>
    <w:rsid w:val="00324CAA"/>
    <w:rsid w:val="00324D3B"/>
    <w:rsid w:val="0032517F"/>
    <w:rsid w:val="00326156"/>
    <w:rsid w:val="0032620B"/>
    <w:rsid w:val="00326269"/>
    <w:rsid w:val="00326AF9"/>
    <w:rsid w:val="00326EEE"/>
    <w:rsid w:val="00327359"/>
    <w:rsid w:val="003273B0"/>
    <w:rsid w:val="003275E3"/>
    <w:rsid w:val="003278FD"/>
    <w:rsid w:val="00327982"/>
    <w:rsid w:val="003300B1"/>
    <w:rsid w:val="003302D7"/>
    <w:rsid w:val="00330790"/>
    <w:rsid w:val="00330BA1"/>
    <w:rsid w:val="003311B0"/>
    <w:rsid w:val="00331927"/>
    <w:rsid w:val="00331E0F"/>
    <w:rsid w:val="00331EC7"/>
    <w:rsid w:val="00332D9D"/>
    <w:rsid w:val="00333CFE"/>
    <w:rsid w:val="00333FAB"/>
    <w:rsid w:val="00335378"/>
    <w:rsid w:val="00335A3F"/>
    <w:rsid w:val="00335F04"/>
    <w:rsid w:val="00335FC0"/>
    <w:rsid w:val="00336CA1"/>
    <w:rsid w:val="00337039"/>
    <w:rsid w:val="003372D6"/>
    <w:rsid w:val="00337C1A"/>
    <w:rsid w:val="00337FC4"/>
    <w:rsid w:val="00340076"/>
    <w:rsid w:val="00340D6A"/>
    <w:rsid w:val="0034200F"/>
    <w:rsid w:val="00342032"/>
    <w:rsid w:val="00342240"/>
    <w:rsid w:val="00342272"/>
    <w:rsid w:val="00342CDF"/>
    <w:rsid w:val="00343108"/>
    <w:rsid w:val="003433C5"/>
    <w:rsid w:val="00343676"/>
    <w:rsid w:val="003439AE"/>
    <w:rsid w:val="00343B3B"/>
    <w:rsid w:val="00343F2A"/>
    <w:rsid w:val="003445E9"/>
    <w:rsid w:val="00345AF7"/>
    <w:rsid w:val="003462B6"/>
    <w:rsid w:val="00346451"/>
    <w:rsid w:val="00346529"/>
    <w:rsid w:val="00346BC2"/>
    <w:rsid w:val="00346BE7"/>
    <w:rsid w:val="00346C91"/>
    <w:rsid w:val="0034767A"/>
    <w:rsid w:val="003477B7"/>
    <w:rsid w:val="00347FED"/>
    <w:rsid w:val="00350686"/>
    <w:rsid w:val="003506B4"/>
    <w:rsid w:val="00350F11"/>
    <w:rsid w:val="003513C8"/>
    <w:rsid w:val="00351C3F"/>
    <w:rsid w:val="00351FE3"/>
    <w:rsid w:val="0035240B"/>
    <w:rsid w:val="00352AFB"/>
    <w:rsid w:val="00352EF7"/>
    <w:rsid w:val="00353577"/>
    <w:rsid w:val="00353CFE"/>
    <w:rsid w:val="00354138"/>
    <w:rsid w:val="00354399"/>
    <w:rsid w:val="00354484"/>
    <w:rsid w:val="00355480"/>
    <w:rsid w:val="0035595B"/>
    <w:rsid w:val="00355EF1"/>
    <w:rsid w:val="00356B65"/>
    <w:rsid w:val="00356CF8"/>
    <w:rsid w:val="00356DFC"/>
    <w:rsid w:val="00356F6B"/>
    <w:rsid w:val="00357303"/>
    <w:rsid w:val="003575B2"/>
    <w:rsid w:val="0035770F"/>
    <w:rsid w:val="00360469"/>
    <w:rsid w:val="00360678"/>
    <w:rsid w:val="00360695"/>
    <w:rsid w:val="003609A6"/>
    <w:rsid w:val="00360A98"/>
    <w:rsid w:val="00360DE5"/>
    <w:rsid w:val="0036105D"/>
    <w:rsid w:val="00361D68"/>
    <w:rsid w:val="0036279D"/>
    <w:rsid w:val="003628F6"/>
    <w:rsid w:val="00362ACF"/>
    <w:rsid w:val="00362C90"/>
    <w:rsid w:val="003635AD"/>
    <w:rsid w:val="0036375B"/>
    <w:rsid w:val="00363C3E"/>
    <w:rsid w:val="0036400E"/>
    <w:rsid w:val="003645EA"/>
    <w:rsid w:val="003649B2"/>
    <w:rsid w:val="00365C84"/>
    <w:rsid w:val="00365F89"/>
    <w:rsid w:val="00365FD8"/>
    <w:rsid w:val="00366837"/>
    <w:rsid w:val="003668D2"/>
    <w:rsid w:val="00366C5B"/>
    <w:rsid w:val="0036714D"/>
    <w:rsid w:val="0036791A"/>
    <w:rsid w:val="0037000D"/>
    <w:rsid w:val="003706AF"/>
    <w:rsid w:val="0037215B"/>
    <w:rsid w:val="00372260"/>
    <w:rsid w:val="003727F2"/>
    <w:rsid w:val="00372ACA"/>
    <w:rsid w:val="00372F8D"/>
    <w:rsid w:val="00373263"/>
    <w:rsid w:val="00373E44"/>
    <w:rsid w:val="003742D3"/>
    <w:rsid w:val="0037473E"/>
    <w:rsid w:val="00374829"/>
    <w:rsid w:val="00374BBC"/>
    <w:rsid w:val="00374D2E"/>
    <w:rsid w:val="00374DD8"/>
    <w:rsid w:val="003752F3"/>
    <w:rsid w:val="0037569C"/>
    <w:rsid w:val="00375759"/>
    <w:rsid w:val="00375A28"/>
    <w:rsid w:val="00375AF9"/>
    <w:rsid w:val="0037695C"/>
    <w:rsid w:val="0037721C"/>
    <w:rsid w:val="0037725F"/>
    <w:rsid w:val="00377A8F"/>
    <w:rsid w:val="00377B2A"/>
    <w:rsid w:val="003804D8"/>
    <w:rsid w:val="00380BB4"/>
    <w:rsid w:val="00380C07"/>
    <w:rsid w:val="00380D78"/>
    <w:rsid w:val="003815BA"/>
    <w:rsid w:val="0038193A"/>
    <w:rsid w:val="003819A9"/>
    <w:rsid w:val="0038203C"/>
    <w:rsid w:val="00382050"/>
    <w:rsid w:val="00382784"/>
    <w:rsid w:val="00382E53"/>
    <w:rsid w:val="0038312A"/>
    <w:rsid w:val="003833D3"/>
    <w:rsid w:val="00383656"/>
    <w:rsid w:val="0038396C"/>
    <w:rsid w:val="00383A05"/>
    <w:rsid w:val="0038419D"/>
    <w:rsid w:val="003841F7"/>
    <w:rsid w:val="0038454A"/>
    <w:rsid w:val="003846AC"/>
    <w:rsid w:val="003848BA"/>
    <w:rsid w:val="003853EA"/>
    <w:rsid w:val="00385609"/>
    <w:rsid w:val="00385846"/>
    <w:rsid w:val="00385D54"/>
    <w:rsid w:val="0038627C"/>
    <w:rsid w:val="003868C5"/>
    <w:rsid w:val="00386E3E"/>
    <w:rsid w:val="00386E58"/>
    <w:rsid w:val="00386F85"/>
    <w:rsid w:val="003873A3"/>
    <w:rsid w:val="0038799F"/>
    <w:rsid w:val="00387C4C"/>
    <w:rsid w:val="00387C4E"/>
    <w:rsid w:val="00387C8D"/>
    <w:rsid w:val="00387D62"/>
    <w:rsid w:val="00390830"/>
    <w:rsid w:val="00390877"/>
    <w:rsid w:val="003908D9"/>
    <w:rsid w:val="00390E1E"/>
    <w:rsid w:val="00391037"/>
    <w:rsid w:val="00391098"/>
    <w:rsid w:val="00391414"/>
    <w:rsid w:val="0039180A"/>
    <w:rsid w:val="00391A46"/>
    <w:rsid w:val="00392421"/>
    <w:rsid w:val="00393A76"/>
    <w:rsid w:val="00393AC5"/>
    <w:rsid w:val="00393B56"/>
    <w:rsid w:val="0039436E"/>
    <w:rsid w:val="003944FB"/>
    <w:rsid w:val="00395678"/>
    <w:rsid w:val="003956FA"/>
    <w:rsid w:val="00395C58"/>
    <w:rsid w:val="003962EC"/>
    <w:rsid w:val="0039677B"/>
    <w:rsid w:val="003972DE"/>
    <w:rsid w:val="003977F5"/>
    <w:rsid w:val="003A05FF"/>
    <w:rsid w:val="003A0971"/>
    <w:rsid w:val="003A0D03"/>
    <w:rsid w:val="003A10D5"/>
    <w:rsid w:val="003A15EF"/>
    <w:rsid w:val="003A19C1"/>
    <w:rsid w:val="003A1B9B"/>
    <w:rsid w:val="003A2BDB"/>
    <w:rsid w:val="003A2C32"/>
    <w:rsid w:val="003A2D72"/>
    <w:rsid w:val="003A3087"/>
    <w:rsid w:val="003A35E6"/>
    <w:rsid w:val="003A3AEE"/>
    <w:rsid w:val="003A41B9"/>
    <w:rsid w:val="003A44B7"/>
    <w:rsid w:val="003A44C2"/>
    <w:rsid w:val="003A45B5"/>
    <w:rsid w:val="003A47A9"/>
    <w:rsid w:val="003A4AF0"/>
    <w:rsid w:val="003A522D"/>
    <w:rsid w:val="003A5544"/>
    <w:rsid w:val="003A5704"/>
    <w:rsid w:val="003A6158"/>
    <w:rsid w:val="003A6373"/>
    <w:rsid w:val="003A66D7"/>
    <w:rsid w:val="003A6970"/>
    <w:rsid w:val="003A6A17"/>
    <w:rsid w:val="003A6B45"/>
    <w:rsid w:val="003A724A"/>
    <w:rsid w:val="003A7324"/>
    <w:rsid w:val="003A7A82"/>
    <w:rsid w:val="003A7FAC"/>
    <w:rsid w:val="003B04FD"/>
    <w:rsid w:val="003B0827"/>
    <w:rsid w:val="003B0F3D"/>
    <w:rsid w:val="003B1054"/>
    <w:rsid w:val="003B13DC"/>
    <w:rsid w:val="003B13EA"/>
    <w:rsid w:val="003B1FFD"/>
    <w:rsid w:val="003B2378"/>
    <w:rsid w:val="003B27E5"/>
    <w:rsid w:val="003B2B7F"/>
    <w:rsid w:val="003B3B82"/>
    <w:rsid w:val="003B409B"/>
    <w:rsid w:val="003B4875"/>
    <w:rsid w:val="003B544F"/>
    <w:rsid w:val="003B56AF"/>
    <w:rsid w:val="003B58D7"/>
    <w:rsid w:val="003B5EFA"/>
    <w:rsid w:val="003B621C"/>
    <w:rsid w:val="003B7CD7"/>
    <w:rsid w:val="003C00B3"/>
    <w:rsid w:val="003C0717"/>
    <w:rsid w:val="003C0B7A"/>
    <w:rsid w:val="003C0EEC"/>
    <w:rsid w:val="003C1FE9"/>
    <w:rsid w:val="003C22B4"/>
    <w:rsid w:val="003C2328"/>
    <w:rsid w:val="003C28A0"/>
    <w:rsid w:val="003C2908"/>
    <w:rsid w:val="003C2FF3"/>
    <w:rsid w:val="003C39A9"/>
    <w:rsid w:val="003C5001"/>
    <w:rsid w:val="003C5D51"/>
    <w:rsid w:val="003C7216"/>
    <w:rsid w:val="003C750D"/>
    <w:rsid w:val="003C76F9"/>
    <w:rsid w:val="003C77B9"/>
    <w:rsid w:val="003C7A19"/>
    <w:rsid w:val="003D0CF3"/>
    <w:rsid w:val="003D0F47"/>
    <w:rsid w:val="003D1798"/>
    <w:rsid w:val="003D1863"/>
    <w:rsid w:val="003D1D59"/>
    <w:rsid w:val="003D2005"/>
    <w:rsid w:val="003D2201"/>
    <w:rsid w:val="003D25C4"/>
    <w:rsid w:val="003D29EF"/>
    <w:rsid w:val="003D345C"/>
    <w:rsid w:val="003D36C2"/>
    <w:rsid w:val="003D4601"/>
    <w:rsid w:val="003D4D7E"/>
    <w:rsid w:val="003D4FC2"/>
    <w:rsid w:val="003D529C"/>
    <w:rsid w:val="003D531F"/>
    <w:rsid w:val="003D55FC"/>
    <w:rsid w:val="003D6A19"/>
    <w:rsid w:val="003D6B24"/>
    <w:rsid w:val="003D6D22"/>
    <w:rsid w:val="003D6F4C"/>
    <w:rsid w:val="003D7501"/>
    <w:rsid w:val="003D77B4"/>
    <w:rsid w:val="003D796A"/>
    <w:rsid w:val="003E0140"/>
    <w:rsid w:val="003E047A"/>
    <w:rsid w:val="003E0837"/>
    <w:rsid w:val="003E090B"/>
    <w:rsid w:val="003E0B20"/>
    <w:rsid w:val="003E0B2B"/>
    <w:rsid w:val="003E0FF8"/>
    <w:rsid w:val="003E1595"/>
    <w:rsid w:val="003E196B"/>
    <w:rsid w:val="003E1E72"/>
    <w:rsid w:val="003E24E1"/>
    <w:rsid w:val="003E2557"/>
    <w:rsid w:val="003E27E5"/>
    <w:rsid w:val="003E2B4D"/>
    <w:rsid w:val="003E3321"/>
    <w:rsid w:val="003E3C7A"/>
    <w:rsid w:val="003E3DDA"/>
    <w:rsid w:val="003E4628"/>
    <w:rsid w:val="003E54CA"/>
    <w:rsid w:val="003E603F"/>
    <w:rsid w:val="003E6080"/>
    <w:rsid w:val="003E61D6"/>
    <w:rsid w:val="003E69E8"/>
    <w:rsid w:val="003E6A82"/>
    <w:rsid w:val="003E6E79"/>
    <w:rsid w:val="003E733D"/>
    <w:rsid w:val="003E73F4"/>
    <w:rsid w:val="003E7734"/>
    <w:rsid w:val="003E7833"/>
    <w:rsid w:val="003E794B"/>
    <w:rsid w:val="003E7B3E"/>
    <w:rsid w:val="003F0170"/>
    <w:rsid w:val="003F069C"/>
    <w:rsid w:val="003F0F87"/>
    <w:rsid w:val="003F1292"/>
    <w:rsid w:val="003F1A80"/>
    <w:rsid w:val="003F1DA5"/>
    <w:rsid w:val="003F1F17"/>
    <w:rsid w:val="003F1FFC"/>
    <w:rsid w:val="003F20BB"/>
    <w:rsid w:val="003F25F8"/>
    <w:rsid w:val="003F260F"/>
    <w:rsid w:val="003F2955"/>
    <w:rsid w:val="003F29A7"/>
    <w:rsid w:val="003F3D84"/>
    <w:rsid w:val="003F4BF8"/>
    <w:rsid w:val="003F4CA2"/>
    <w:rsid w:val="003F4CC4"/>
    <w:rsid w:val="003F507F"/>
    <w:rsid w:val="003F5517"/>
    <w:rsid w:val="003F58BC"/>
    <w:rsid w:val="003F5B7A"/>
    <w:rsid w:val="003F5CAD"/>
    <w:rsid w:val="003F635D"/>
    <w:rsid w:val="003F6AA8"/>
    <w:rsid w:val="003F710F"/>
    <w:rsid w:val="003F743A"/>
    <w:rsid w:val="003F7661"/>
    <w:rsid w:val="003F77DF"/>
    <w:rsid w:val="003F79F3"/>
    <w:rsid w:val="003F7F9F"/>
    <w:rsid w:val="00400431"/>
    <w:rsid w:val="00400936"/>
    <w:rsid w:val="00400D53"/>
    <w:rsid w:val="00401037"/>
    <w:rsid w:val="00401A49"/>
    <w:rsid w:val="00401FDA"/>
    <w:rsid w:val="0040241D"/>
    <w:rsid w:val="004025B9"/>
    <w:rsid w:val="004026CB"/>
    <w:rsid w:val="00403260"/>
    <w:rsid w:val="004034A4"/>
    <w:rsid w:val="00403933"/>
    <w:rsid w:val="00403EB4"/>
    <w:rsid w:val="0040476F"/>
    <w:rsid w:val="00404D58"/>
    <w:rsid w:val="00405234"/>
    <w:rsid w:val="00405A04"/>
    <w:rsid w:val="00405BF1"/>
    <w:rsid w:val="004062D7"/>
    <w:rsid w:val="00406E4A"/>
    <w:rsid w:val="00407188"/>
    <w:rsid w:val="004073BA"/>
    <w:rsid w:val="00410059"/>
    <w:rsid w:val="004100FD"/>
    <w:rsid w:val="00410A3C"/>
    <w:rsid w:val="00411190"/>
    <w:rsid w:val="004115D5"/>
    <w:rsid w:val="00411CA5"/>
    <w:rsid w:val="00411CF9"/>
    <w:rsid w:val="004122CC"/>
    <w:rsid w:val="00412BEA"/>
    <w:rsid w:val="00412F93"/>
    <w:rsid w:val="00412FBE"/>
    <w:rsid w:val="00413835"/>
    <w:rsid w:val="00413A8A"/>
    <w:rsid w:val="00413ABC"/>
    <w:rsid w:val="00414247"/>
    <w:rsid w:val="00414F96"/>
    <w:rsid w:val="00415068"/>
    <w:rsid w:val="0041570D"/>
    <w:rsid w:val="00415992"/>
    <w:rsid w:val="0041615C"/>
    <w:rsid w:val="004164C2"/>
    <w:rsid w:val="004171E3"/>
    <w:rsid w:val="004173C0"/>
    <w:rsid w:val="004173E3"/>
    <w:rsid w:val="00417A01"/>
    <w:rsid w:val="00417B54"/>
    <w:rsid w:val="00417C83"/>
    <w:rsid w:val="00417D29"/>
    <w:rsid w:val="00417E00"/>
    <w:rsid w:val="004208D9"/>
    <w:rsid w:val="00420CA8"/>
    <w:rsid w:val="00421233"/>
    <w:rsid w:val="00421CAE"/>
    <w:rsid w:val="004220A5"/>
    <w:rsid w:val="00422E9F"/>
    <w:rsid w:val="00423300"/>
    <w:rsid w:val="00423458"/>
    <w:rsid w:val="004238F8"/>
    <w:rsid w:val="00423BAB"/>
    <w:rsid w:val="0042446C"/>
    <w:rsid w:val="00424493"/>
    <w:rsid w:val="0042450C"/>
    <w:rsid w:val="004249A4"/>
    <w:rsid w:val="00425146"/>
    <w:rsid w:val="0042524B"/>
    <w:rsid w:val="00425C39"/>
    <w:rsid w:val="004261B8"/>
    <w:rsid w:val="004266D5"/>
    <w:rsid w:val="004266DE"/>
    <w:rsid w:val="0042685F"/>
    <w:rsid w:val="00426D75"/>
    <w:rsid w:val="00426DE2"/>
    <w:rsid w:val="00427097"/>
    <w:rsid w:val="004302A9"/>
    <w:rsid w:val="004305F8"/>
    <w:rsid w:val="004308B9"/>
    <w:rsid w:val="00431E36"/>
    <w:rsid w:val="00431EA0"/>
    <w:rsid w:val="004326D2"/>
    <w:rsid w:val="00432838"/>
    <w:rsid w:val="00432943"/>
    <w:rsid w:val="004331CD"/>
    <w:rsid w:val="004335CA"/>
    <w:rsid w:val="00433833"/>
    <w:rsid w:val="0043387A"/>
    <w:rsid w:val="00434488"/>
    <w:rsid w:val="0043452E"/>
    <w:rsid w:val="00434F8D"/>
    <w:rsid w:val="004353BF"/>
    <w:rsid w:val="00435CF6"/>
    <w:rsid w:val="00435F94"/>
    <w:rsid w:val="00435FB7"/>
    <w:rsid w:val="00436108"/>
    <w:rsid w:val="00436729"/>
    <w:rsid w:val="0043675C"/>
    <w:rsid w:val="00436879"/>
    <w:rsid w:val="00436DEB"/>
    <w:rsid w:val="00436F05"/>
    <w:rsid w:val="0043785C"/>
    <w:rsid w:val="00437904"/>
    <w:rsid w:val="00440652"/>
    <w:rsid w:val="00440F05"/>
    <w:rsid w:val="004411B1"/>
    <w:rsid w:val="004411C3"/>
    <w:rsid w:val="004415A7"/>
    <w:rsid w:val="00441F79"/>
    <w:rsid w:val="004426F2"/>
    <w:rsid w:val="00442704"/>
    <w:rsid w:val="0044280C"/>
    <w:rsid w:val="00442F14"/>
    <w:rsid w:val="00443019"/>
    <w:rsid w:val="004439DC"/>
    <w:rsid w:val="00444B2C"/>
    <w:rsid w:val="00444BC7"/>
    <w:rsid w:val="00445047"/>
    <w:rsid w:val="00445542"/>
    <w:rsid w:val="00445565"/>
    <w:rsid w:val="00445682"/>
    <w:rsid w:val="00445B0F"/>
    <w:rsid w:val="00445FAA"/>
    <w:rsid w:val="00446295"/>
    <w:rsid w:val="004463AB"/>
    <w:rsid w:val="00446F60"/>
    <w:rsid w:val="00446FB5"/>
    <w:rsid w:val="00447155"/>
    <w:rsid w:val="0044721C"/>
    <w:rsid w:val="00447D6B"/>
    <w:rsid w:val="00450741"/>
    <w:rsid w:val="00450770"/>
    <w:rsid w:val="0045126E"/>
    <w:rsid w:val="004514A1"/>
    <w:rsid w:val="00451C1A"/>
    <w:rsid w:val="00451C73"/>
    <w:rsid w:val="00451E5F"/>
    <w:rsid w:val="0045241B"/>
    <w:rsid w:val="0045252D"/>
    <w:rsid w:val="00452896"/>
    <w:rsid w:val="00452AE9"/>
    <w:rsid w:val="0045357A"/>
    <w:rsid w:val="00453946"/>
    <w:rsid w:val="00453E1F"/>
    <w:rsid w:val="0045430A"/>
    <w:rsid w:val="00454A26"/>
    <w:rsid w:val="00455644"/>
    <w:rsid w:val="004559A3"/>
    <w:rsid w:val="00456670"/>
    <w:rsid w:val="004574F2"/>
    <w:rsid w:val="0045789F"/>
    <w:rsid w:val="00460483"/>
    <w:rsid w:val="004610E4"/>
    <w:rsid w:val="004619AB"/>
    <w:rsid w:val="00461B3D"/>
    <w:rsid w:val="00461BB8"/>
    <w:rsid w:val="00462736"/>
    <w:rsid w:val="004627DA"/>
    <w:rsid w:val="00462B8B"/>
    <w:rsid w:val="0046395D"/>
    <w:rsid w:val="00463DFE"/>
    <w:rsid w:val="004645E7"/>
    <w:rsid w:val="00464F20"/>
    <w:rsid w:val="00465274"/>
    <w:rsid w:val="0046562E"/>
    <w:rsid w:val="00465758"/>
    <w:rsid w:val="00466027"/>
    <w:rsid w:val="004662D8"/>
    <w:rsid w:val="004663B5"/>
    <w:rsid w:val="00466A5C"/>
    <w:rsid w:val="00466FB5"/>
    <w:rsid w:val="00467E56"/>
    <w:rsid w:val="004701E3"/>
    <w:rsid w:val="004708FA"/>
    <w:rsid w:val="0047090D"/>
    <w:rsid w:val="00470D6A"/>
    <w:rsid w:val="00471904"/>
    <w:rsid w:val="00471A31"/>
    <w:rsid w:val="004722CA"/>
    <w:rsid w:val="00473270"/>
    <w:rsid w:val="00473C4F"/>
    <w:rsid w:val="00473F5B"/>
    <w:rsid w:val="00473F71"/>
    <w:rsid w:val="004741D5"/>
    <w:rsid w:val="004743DD"/>
    <w:rsid w:val="00474A8F"/>
    <w:rsid w:val="0047528B"/>
    <w:rsid w:val="00475319"/>
    <w:rsid w:val="004755B2"/>
    <w:rsid w:val="00475B9B"/>
    <w:rsid w:val="00475CC4"/>
    <w:rsid w:val="00475E94"/>
    <w:rsid w:val="00475F09"/>
    <w:rsid w:val="00476298"/>
    <w:rsid w:val="00477280"/>
    <w:rsid w:val="004776F8"/>
    <w:rsid w:val="00477A51"/>
    <w:rsid w:val="00477D48"/>
    <w:rsid w:val="00477F5A"/>
    <w:rsid w:val="004800B9"/>
    <w:rsid w:val="00480132"/>
    <w:rsid w:val="00480290"/>
    <w:rsid w:val="00480380"/>
    <w:rsid w:val="00480819"/>
    <w:rsid w:val="00480B1F"/>
    <w:rsid w:val="00480D2B"/>
    <w:rsid w:val="00481114"/>
    <w:rsid w:val="00481264"/>
    <w:rsid w:val="0048147D"/>
    <w:rsid w:val="004814A4"/>
    <w:rsid w:val="00481831"/>
    <w:rsid w:val="00482240"/>
    <w:rsid w:val="004828FC"/>
    <w:rsid w:val="00482C69"/>
    <w:rsid w:val="004834FF"/>
    <w:rsid w:val="00483802"/>
    <w:rsid w:val="00483ABD"/>
    <w:rsid w:val="00483EEA"/>
    <w:rsid w:val="004842B8"/>
    <w:rsid w:val="00484E9C"/>
    <w:rsid w:val="004855A9"/>
    <w:rsid w:val="00485D1C"/>
    <w:rsid w:val="00486668"/>
    <w:rsid w:val="00486971"/>
    <w:rsid w:val="00486AB3"/>
    <w:rsid w:val="00490604"/>
    <w:rsid w:val="00490F3A"/>
    <w:rsid w:val="004913E1"/>
    <w:rsid w:val="00491484"/>
    <w:rsid w:val="004917FE"/>
    <w:rsid w:val="00491BCD"/>
    <w:rsid w:val="00491DD4"/>
    <w:rsid w:val="0049287C"/>
    <w:rsid w:val="0049291B"/>
    <w:rsid w:val="00492D2D"/>
    <w:rsid w:val="00492D47"/>
    <w:rsid w:val="0049375B"/>
    <w:rsid w:val="00493FD6"/>
    <w:rsid w:val="0049416A"/>
    <w:rsid w:val="00494183"/>
    <w:rsid w:val="00494204"/>
    <w:rsid w:val="00494584"/>
    <w:rsid w:val="00495356"/>
    <w:rsid w:val="00495543"/>
    <w:rsid w:val="00495AC1"/>
    <w:rsid w:val="00496034"/>
    <w:rsid w:val="00496887"/>
    <w:rsid w:val="004968B9"/>
    <w:rsid w:val="00496B9E"/>
    <w:rsid w:val="00496D6F"/>
    <w:rsid w:val="00496EE6"/>
    <w:rsid w:val="0049700D"/>
    <w:rsid w:val="0049750C"/>
    <w:rsid w:val="0049765C"/>
    <w:rsid w:val="00497BB9"/>
    <w:rsid w:val="00497CE3"/>
    <w:rsid w:val="004A00DE"/>
    <w:rsid w:val="004A0244"/>
    <w:rsid w:val="004A09E6"/>
    <w:rsid w:val="004A0EE9"/>
    <w:rsid w:val="004A1A76"/>
    <w:rsid w:val="004A1D5D"/>
    <w:rsid w:val="004A1E73"/>
    <w:rsid w:val="004A2133"/>
    <w:rsid w:val="004A2253"/>
    <w:rsid w:val="004A2BCF"/>
    <w:rsid w:val="004A2C2B"/>
    <w:rsid w:val="004A2E8E"/>
    <w:rsid w:val="004A32A7"/>
    <w:rsid w:val="004A371A"/>
    <w:rsid w:val="004A39BD"/>
    <w:rsid w:val="004A3CFF"/>
    <w:rsid w:val="004A41DA"/>
    <w:rsid w:val="004A4368"/>
    <w:rsid w:val="004A48F4"/>
    <w:rsid w:val="004A5FE6"/>
    <w:rsid w:val="004A624A"/>
    <w:rsid w:val="004A6348"/>
    <w:rsid w:val="004A687B"/>
    <w:rsid w:val="004A6CC9"/>
    <w:rsid w:val="004A722D"/>
    <w:rsid w:val="004A74C3"/>
    <w:rsid w:val="004A7C10"/>
    <w:rsid w:val="004A7F21"/>
    <w:rsid w:val="004A7FD7"/>
    <w:rsid w:val="004B0101"/>
    <w:rsid w:val="004B09FB"/>
    <w:rsid w:val="004B190A"/>
    <w:rsid w:val="004B38A1"/>
    <w:rsid w:val="004B3A96"/>
    <w:rsid w:val="004B451C"/>
    <w:rsid w:val="004B490A"/>
    <w:rsid w:val="004B5211"/>
    <w:rsid w:val="004B53ED"/>
    <w:rsid w:val="004B64D4"/>
    <w:rsid w:val="004B6532"/>
    <w:rsid w:val="004B6658"/>
    <w:rsid w:val="004B6858"/>
    <w:rsid w:val="004B6CB8"/>
    <w:rsid w:val="004B6CBA"/>
    <w:rsid w:val="004B6F1C"/>
    <w:rsid w:val="004B7091"/>
    <w:rsid w:val="004B7909"/>
    <w:rsid w:val="004B7B99"/>
    <w:rsid w:val="004B7E8C"/>
    <w:rsid w:val="004C09DB"/>
    <w:rsid w:val="004C0A8B"/>
    <w:rsid w:val="004C1FCA"/>
    <w:rsid w:val="004C25A0"/>
    <w:rsid w:val="004C2DD9"/>
    <w:rsid w:val="004C30C8"/>
    <w:rsid w:val="004C319D"/>
    <w:rsid w:val="004C33C2"/>
    <w:rsid w:val="004C4C3E"/>
    <w:rsid w:val="004C4E1B"/>
    <w:rsid w:val="004C55B0"/>
    <w:rsid w:val="004C57FB"/>
    <w:rsid w:val="004C593E"/>
    <w:rsid w:val="004C5D16"/>
    <w:rsid w:val="004C602F"/>
    <w:rsid w:val="004C61FE"/>
    <w:rsid w:val="004C67E3"/>
    <w:rsid w:val="004C6EF0"/>
    <w:rsid w:val="004C74ED"/>
    <w:rsid w:val="004C75A1"/>
    <w:rsid w:val="004C7EC2"/>
    <w:rsid w:val="004D07C4"/>
    <w:rsid w:val="004D0949"/>
    <w:rsid w:val="004D0B84"/>
    <w:rsid w:val="004D0BCE"/>
    <w:rsid w:val="004D1669"/>
    <w:rsid w:val="004D17B4"/>
    <w:rsid w:val="004D1811"/>
    <w:rsid w:val="004D185D"/>
    <w:rsid w:val="004D1D62"/>
    <w:rsid w:val="004D215C"/>
    <w:rsid w:val="004D278A"/>
    <w:rsid w:val="004D29EC"/>
    <w:rsid w:val="004D2CF6"/>
    <w:rsid w:val="004D2DEB"/>
    <w:rsid w:val="004D3021"/>
    <w:rsid w:val="004D304E"/>
    <w:rsid w:val="004D37CA"/>
    <w:rsid w:val="004D38FF"/>
    <w:rsid w:val="004D3E09"/>
    <w:rsid w:val="004D3ED0"/>
    <w:rsid w:val="004D461A"/>
    <w:rsid w:val="004D4690"/>
    <w:rsid w:val="004D47EA"/>
    <w:rsid w:val="004D4E0E"/>
    <w:rsid w:val="004D5222"/>
    <w:rsid w:val="004D7061"/>
    <w:rsid w:val="004E034F"/>
    <w:rsid w:val="004E08EE"/>
    <w:rsid w:val="004E0A1A"/>
    <w:rsid w:val="004E0D65"/>
    <w:rsid w:val="004E0FBD"/>
    <w:rsid w:val="004E1178"/>
    <w:rsid w:val="004E136B"/>
    <w:rsid w:val="004E14E4"/>
    <w:rsid w:val="004E17ED"/>
    <w:rsid w:val="004E18F7"/>
    <w:rsid w:val="004E22B5"/>
    <w:rsid w:val="004E2478"/>
    <w:rsid w:val="004E2E10"/>
    <w:rsid w:val="004E2FDB"/>
    <w:rsid w:val="004E3249"/>
    <w:rsid w:val="004E36A6"/>
    <w:rsid w:val="004E3A1D"/>
    <w:rsid w:val="004E3A9C"/>
    <w:rsid w:val="004E3CFE"/>
    <w:rsid w:val="004E431E"/>
    <w:rsid w:val="004E4891"/>
    <w:rsid w:val="004E4E05"/>
    <w:rsid w:val="004E4F69"/>
    <w:rsid w:val="004E5849"/>
    <w:rsid w:val="004E5AB6"/>
    <w:rsid w:val="004E5BA9"/>
    <w:rsid w:val="004E6008"/>
    <w:rsid w:val="004E6544"/>
    <w:rsid w:val="004E6561"/>
    <w:rsid w:val="004E6BC0"/>
    <w:rsid w:val="004E6E27"/>
    <w:rsid w:val="004E7068"/>
    <w:rsid w:val="004E7561"/>
    <w:rsid w:val="004E7BA9"/>
    <w:rsid w:val="004F1242"/>
    <w:rsid w:val="004F1267"/>
    <w:rsid w:val="004F161A"/>
    <w:rsid w:val="004F19B6"/>
    <w:rsid w:val="004F1DE7"/>
    <w:rsid w:val="004F252D"/>
    <w:rsid w:val="004F2A2A"/>
    <w:rsid w:val="004F33E8"/>
    <w:rsid w:val="004F3658"/>
    <w:rsid w:val="004F4002"/>
    <w:rsid w:val="004F42A3"/>
    <w:rsid w:val="004F456D"/>
    <w:rsid w:val="004F4796"/>
    <w:rsid w:val="004F4AAF"/>
    <w:rsid w:val="004F4B9A"/>
    <w:rsid w:val="004F4CB9"/>
    <w:rsid w:val="004F4D36"/>
    <w:rsid w:val="004F4D64"/>
    <w:rsid w:val="004F4E4C"/>
    <w:rsid w:val="004F5619"/>
    <w:rsid w:val="004F5BE2"/>
    <w:rsid w:val="004F6174"/>
    <w:rsid w:val="004F63E4"/>
    <w:rsid w:val="004F77A7"/>
    <w:rsid w:val="004F786A"/>
    <w:rsid w:val="004F7C4F"/>
    <w:rsid w:val="004F7E80"/>
    <w:rsid w:val="005008CE"/>
    <w:rsid w:val="00500BF6"/>
    <w:rsid w:val="0050101F"/>
    <w:rsid w:val="00501262"/>
    <w:rsid w:val="0050179D"/>
    <w:rsid w:val="00501E37"/>
    <w:rsid w:val="005026AF"/>
    <w:rsid w:val="00502872"/>
    <w:rsid w:val="00502941"/>
    <w:rsid w:val="005029BE"/>
    <w:rsid w:val="0050307B"/>
    <w:rsid w:val="00503128"/>
    <w:rsid w:val="005039B9"/>
    <w:rsid w:val="00503CE3"/>
    <w:rsid w:val="00503D9F"/>
    <w:rsid w:val="005049EC"/>
    <w:rsid w:val="00504BEF"/>
    <w:rsid w:val="005051FC"/>
    <w:rsid w:val="0050587E"/>
    <w:rsid w:val="005058B2"/>
    <w:rsid w:val="00506515"/>
    <w:rsid w:val="00506B58"/>
    <w:rsid w:val="00506D2A"/>
    <w:rsid w:val="00507126"/>
    <w:rsid w:val="005076E1"/>
    <w:rsid w:val="00507A77"/>
    <w:rsid w:val="00507B26"/>
    <w:rsid w:val="005101CD"/>
    <w:rsid w:val="0051046A"/>
    <w:rsid w:val="005106FA"/>
    <w:rsid w:val="0051070F"/>
    <w:rsid w:val="00511430"/>
    <w:rsid w:val="00512A2D"/>
    <w:rsid w:val="00512B4F"/>
    <w:rsid w:val="00512EC8"/>
    <w:rsid w:val="005130C0"/>
    <w:rsid w:val="00513530"/>
    <w:rsid w:val="005136AE"/>
    <w:rsid w:val="00513D57"/>
    <w:rsid w:val="005140C5"/>
    <w:rsid w:val="00515DD0"/>
    <w:rsid w:val="005165AD"/>
    <w:rsid w:val="00516BA1"/>
    <w:rsid w:val="005171BC"/>
    <w:rsid w:val="0051726B"/>
    <w:rsid w:val="00517882"/>
    <w:rsid w:val="00517B40"/>
    <w:rsid w:val="005208AB"/>
    <w:rsid w:val="005210CD"/>
    <w:rsid w:val="005219C0"/>
    <w:rsid w:val="00521BE6"/>
    <w:rsid w:val="00521CB4"/>
    <w:rsid w:val="00522A16"/>
    <w:rsid w:val="00522AD8"/>
    <w:rsid w:val="00522EFB"/>
    <w:rsid w:val="00522F5E"/>
    <w:rsid w:val="00522FA9"/>
    <w:rsid w:val="0052333A"/>
    <w:rsid w:val="005237BC"/>
    <w:rsid w:val="00523833"/>
    <w:rsid w:val="00523BEE"/>
    <w:rsid w:val="00523DD1"/>
    <w:rsid w:val="00524321"/>
    <w:rsid w:val="00524C8D"/>
    <w:rsid w:val="0052569A"/>
    <w:rsid w:val="00525AB3"/>
    <w:rsid w:val="00525BA7"/>
    <w:rsid w:val="00525C53"/>
    <w:rsid w:val="005262C9"/>
    <w:rsid w:val="00526445"/>
    <w:rsid w:val="00527039"/>
    <w:rsid w:val="00527060"/>
    <w:rsid w:val="005270B5"/>
    <w:rsid w:val="0052716C"/>
    <w:rsid w:val="0052793C"/>
    <w:rsid w:val="00527D34"/>
    <w:rsid w:val="005300CC"/>
    <w:rsid w:val="0053016A"/>
    <w:rsid w:val="00530D14"/>
    <w:rsid w:val="00531123"/>
    <w:rsid w:val="00531AF1"/>
    <w:rsid w:val="00532010"/>
    <w:rsid w:val="00533AB1"/>
    <w:rsid w:val="00534A0F"/>
    <w:rsid w:val="00535972"/>
    <w:rsid w:val="00535DE4"/>
    <w:rsid w:val="005363FD"/>
    <w:rsid w:val="00536491"/>
    <w:rsid w:val="00536503"/>
    <w:rsid w:val="0053681E"/>
    <w:rsid w:val="00536903"/>
    <w:rsid w:val="00536BCF"/>
    <w:rsid w:val="00536DE8"/>
    <w:rsid w:val="00536E42"/>
    <w:rsid w:val="00536F51"/>
    <w:rsid w:val="0054020B"/>
    <w:rsid w:val="00541202"/>
    <w:rsid w:val="00541F0B"/>
    <w:rsid w:val="00541FA2"/>
    <w:rsid w:val="005423F7"/>
    <w:rsid w:val="005428A5"/>
    <w:rsid w:val="00542DF9"/>
    <w:rsid w:val="005433D8"/>
    <w:rsid w:val="00544CE1"/>
    <w:rsid w:val="005456D3"/>
    <w:rsid w:val="005466AE"/>
    <w:rsid w:val="00546EDB"/>
    <w:rsid w:val="005472D9"/>
    <w:rsid w:val="00547D38"/>
    <w:rsid w:val="00550170"/>
    <w:rsid w:val="005501FF"/>
    <w:rsid w:val="0055067D"/>
    <w:rsid w:val="005515FA"/>
    <w:rsid w:val="005517A4"/>
    <w:rsid w:val="00551AA8"/>
    <w:rsid w:val="00551D6E"/>
    <w:rsid w:val="00551EC5"/>
    <w:rsid w:val="005522F6"/>
    <w:rsid w:val="0055251E"/>
    <w:rsid w:val="00552634"/>
    <w:rsid w:val="00552B91"/>
    <w:rsid w:val="00552FCB"/>
    <w:rsid w:val="005539D8"/>
    <w:rsid w:val="00554F51"/>
    <w:rsid w:val="00555F22"/>
    <w:rsid w:val="00556C88"/>
    <w:rsid w:val="00557C47"/>
    <w:rsid w:val="00557EF4"/>
    <w:rsid w:val="005602A7"/>
    <w:rsid w:val="005604FC"/>
    <w:rsid w:val="005605D2"/>
    <w:rsid w:val="0056115B"/>
    <w:rsid w:val="0056155A"/>
    <w:rsid w:val="0056183A"/>
    <w:rsid w:val="00562F8F"/>
    <w:rsid w:val="00563F50"/>
    <w:rsid w:val="00564123"/>
    <w:rsid w:val="005643A7"/>
    <w:rsid w:val="00564B00"/>
    <w:rsid w:val="0056544B"/>
    <w:rsid w:val="00566BCD"/>
    <w:rsid w:val="00566FD0"/>
    <w:rsid w:val="0056711A"/>
    <w:rsid w:val="005672EA"/>
    <w:rsid w:val="00567487"/>
    <w:rsid w:val="00567B8E"/>
    <w:rsid w:val="00570191"/>
    <w:rsid w:val="00570400"/>
    <w:rsid w:val="00570A8D"/>
    <w:rsid w:val="00570DE8"/>
    <w:rsid w:val="00571142"/>
    <w:rsid w:val="0057163A"/>
    <w:rsid w:val="00571AB6"/>
    <w:rsid w:val="00571D01"/>
    <w:rsid w:val="0057208C"/>
    <w:rsid w:val="00572666"/>
    <w:rsid w:val="005729BD"/>
    <w:rsid w:val="00572C40"/>
    <w:rsid w:val="00572E97"/>
    <w:rsid w:val="00573507"/>
    <w:rsid w:val="0057364D"/>
    <w:rsid w:val="005736A1"/>
    <w:rsid w:val="00573904"/>
    <w:rsid w:val="00573AB9"/>
    <w:rsid w:val="005742AC"/>
    <w:rsid w:val="005742E2"/>
    <w:rsid w:val="00574538"/>
    <w:rsid w:val="00574635"/>
    <w:rsid w:val="00575045"/>
    <w:rsid w:val="00575524"/>
    <w:rsid w:val="00575B07"/>
    <w:rsid w:val="005762D9"/>
    <w:rsid w:val="00576941"/>
    <w:rsid w:val="00576953"/>
    <w:rsid w:val="00576C01"/>
    <w:rsid w:val="00576DF0"/>
    <w:rsid w:val="00576F5F"/>
    <w:rsid w:val="005770AA"/>
    <w:rsid w:val="005771CC"/>
    <w:rsid w:val="0057742A"/>
    <w:rsid w:val="005774F6"/>
    <w:rsid w:val="00580572"/>
    <w:rsid w:val="00580D10"/>
    <w:rsid w:val="00581083"/>
    <w:rsid w:val="0058127E"/>
    <w:rsid w:val="005812BA"/>
    <w:rsid w:val="00581572"/>
    <w:rsid w:val="00581AD7"/>
    <w:rsid w:val="00581F26"/>
    <w:rsid w:val="0058282C"/>
    <w:rsid w:val="005830FD"/>
    <w:rsid w:val="00583D4C"/>
    <w:rsid w:val="00583FBC"/>
    <w:rsid w:val="0058452B"/>
    <w:rsid w:val="005848A2"/>
    <w:rsid w:val="00585769"/>
    <w:rsid w:val="005858F0"/>
    <w:rsid w:val="00585987"/>
    <w:rsid w:val="0058676D"/>
    <w:rsid w:val="00586859"/>
    <w:rsid w:val="00586D00"/>
    <w:rsid w:val="005870CF"/>
    <w:rsid w:val="00587448"/>
    <w:rsid w:val="005876CE"/>
    <w:rsid w:val="0058787A"/>
    <w:rsid w:val="005902B9"/>
    <w:rsid w:val="005903E2"/>
    <w:rsid w:val="00590A34"/>
    <w:rsid w:val="00590EC3"/>
    <w:rsid w:val="0059138E"/>
    <w:rsid w:val="005913B6"/>
    <w:rsid w:val="005913F6"/>
    <w:rsid w:val="00591775"/>
    <w:rsid w:val="00591A7E"/>
    <w:rsid w:val="0059247B"/>
    <w:rsid w:val="0059323B"/>
    <w:rsid w:val="005937F7"/>
    <w:rsid w:val="00593A8A"/>
    <w:rsid w:val="00594061"/>
    <w:rsid w:val="00594F38"/>
    <w:rsid w:val="00595170"/>
    <w:rsid w:val="00595C49"/>
    <w:rsid w:val="0059606E"/>
    <w:rsid w:val="00596369"/>
    <w:rsid w:val="00596907"/>
    <w:rsid w:val="00596D3C"/>
    <w:rsid w:val="00596DB7"/>
    <w:rsid w:val="00597557"/>
    <w:rsid w:val="005976FE"/>
    <w:rsid w:val="005979F0"/>
    <w:rsid w:val="005A058C"/>
    <w:rsid w:val="005A085E"/>
    <w:rsid w:val="005A0BD6"/>
    <w:rsid w:val="005A12B4"/>
    <w:rsid w:val="005A21C4"/>
    <w:rsid w:val="005A2295"/>
    <w:rsid w:val="005A23A1"/>
    <w:rsid w:val="005A2F92"/>
    <w:rsid w:val="005A341F"/>
    <w:rsid w:val="005A36FD"/>
    <w:rsid w:val="005A3FA1"/>
    <w:rsid w:val="005A4C53"/>
    <w:rsid w:val="005A55B9"/>
    <w:rsid w:val="005A57AC"/>
    <w:rsid w:val="005A5A58"/>
    <w:rsid w:val="005A5BBC"/>
    <w:rsid w:val="005A6255"/>
    <w:rsid w:val="005A6863"/>
    <w:rsid w:val="005A6867"/>
    <w:rsid w:val="005A6C00"/>
    <w:rsid w:val="005A6F21"/>
    <w:rsid w:val="005A7010"/>
    <w:rsid w:val="005A701E"/>
    <w:rsid w:val="005A7882"/>
    <w:rsid w:val="005A7D23"/>
    <w:rsid w:val="005B01C9"/>
    <w:rsid w:val="005B0741"/>
    <w:rsid w:val="005B07A2"/>
    <w:rsid w:val="005B0C5A"/>
    <w:rsid w:val="005B0FEB"/>
    <w:rsid w:val="005B1082"/>
    <w:rsid w:val="005B1198"/>
    <w:rsid w:val="005B1587"/>
    <w:rsid w:val="005B1BF1"/>
    <w:rsid w:val="005B1CA6"/>
    <w:rsid w:val="005B20D2"/>
    <w:rsid w:val="005B231A"/>
    <w:rsid w:val="005B26D8"/>
    <w:rsid w:val="005B2713"/>
    <w:rsid w:val="005B289D"/>
    <w:rsid w:val="005B3289"/>
    <w:rsid w:val="005B3979"/>
    <w:rsid w:val="005B3C9B"/>
    <w:rsid w:val="005B4054"/>
    <w:rsid w:val="005B4CEB"/>
    <w:rsid w:val="005B4F29"/>
    <w:rsid w:val="005B51F6"/>
    <w:rsid w:val="005B56D6"/>
    <w:rsid w:val="005B59C6"/>
    <w:rsid w:val="005B5C74"/>
    <w:rsid w:val="005B6118"/>
    <w:rsid w:val="005B658C"/>
    <w:rsid w:val="005B6869"/>
    <w:rsid w:val="005B6EF4"/>
    <w:rsid w:val="005B7127"/>
    <w:rsid w:val="005B7E7F"/>
    <w:rsid w:val="005B7EEB"/>
    <w:rsid w:val="005B7FAD"/>
    <w:rsid w:val="005C0EB5"/>
    <w:rsid w:val="005C164F"/>
    <w:rsid w:val="005C1C06"/>
    <w:rsid w:val="005C2736"/>
    <w:rsid w:val="005C27EF"/>
    <w:rsid w:val="005C2A17"/>
    <w:rsid w:val="005C2B36"/>
    <w:rsid w:val="005C2BDF"/>
    <w:rsid w:val="005C34F5"/>
    <w:rsid w:val="005C3B2D"/>
    <w:rsid w:val="005C3BD7"/>
    <w:rsid w:val="005C3BEB"/>
    <w:rsid w:val="005C4748"/>
    <w:rsid w:val="005C50C5"/>
    <w:rsid w:val="005C51CA"/>
    <w:rsid w:val="005C558C"/>
    <w:rsid w:val="005C5685"/>
    <w:rsid w:val="005C5810"/>
    <w:rsid w:val="005C590B"/>
    <w:rsid w:val="005C673B"/>
    <w:rsid w:val="005C69D6"/>
    <w:rsid w:val="005C6E2F"/>
    <w:rsid w:val="005C70C5"/>
    <w:rsid w:val="005C7172"/>
    <w:rsid w:val="005C75AD"/>
    <w:rsid w:val="005C7827"/>
    <w:rsid w:val="005C79AE"/>
    <w:rsid w:val="005C79C4"/>
    <w:rsid w:val="005C7E27"/>
    <w:rsid w:val="005D01EA"/>
    <w:rsid w:val="005D04EF"/>
    <w:rsid w:val="005D0744"/>
    <w:rsid w:val="005D0C55"/>
    <w:rsid w:val="005D0F49"/>
    <w:rsid w:val="005D14C2"/>
    <w:rsid w:val="005D2A00"/>
    <w:rsid w:val="005D3832"/>
    <w:rsid w:val="005D3A25"/>
    <w:rsid w:val="005D459D"/>
    <w:rsid w:val="005D5777"/>
    <w:rsid w:val="005D5A63"/>
    <w:rsid w:val="005D5A93"/>
    <w:rsid w:val="005D5DCB"/>
    <w:rsid w:val="005D644F"/>
    <w:rsid w:val="005D6E04"/>
    <w:rsid w:val="005D73EE"/>
    <w:rsid w:val="005D78EA"/>
    <w:rsid w:val="005D7B46"/>
    <w:rsid w:val="005E0052"/>
    <w:rsid w:val="005E05A5"/>
    <w:rsid w:val="005E0CA1"/>
    <w:rsid w:val="005E0D4B"/>
    <w:rsid w:val="005E0F39"/>
    <w:rsid w:val="005E1298"/>
    <w:rsid w:val="005E16F3"/>
    <w:rsid w:val="005E173E"/>
    <w:rsid w:val="005E1A12"/>
    <w:rsid w:val="005E1CC0"/>
    <w:rsid w:val="005E2FAD"/>
    <w:rsid w:val="005E3491"/>
    <w:rsid w:val="005E3561"/>
    <w:rsid w:val="005E3A29"/>
    <w:rsid w:val="005E3C9D"/>
    <w:rsid w:val="005E3FD1"/>
    <w:rsid w:val="005E4ACB"/>
    <w:rsid w:val="005E501A"/>
    <w:rsid w:val="005E5190"/>
    <w:rsid w:val="005E5E3E"/>
    <w:rsid w:val="005E6041"/>
    <w:rsid w:val="005E6272"/>
    <w:rsid w:val="005E6671"/>
    <w:rsid w:val="005E67C6"/>
    <w:rsid w:val="005E68AE"/>
    <w:rsid w:val="005E7895"/>
    <w:rsid w:val="005E78BF"/>
    <w:rsid w:val="005E7FA8"/>
    <w:rsid w:val="005F040E"/>
    <w:rsid w:val="005F0936"/>
    <w:rsid w:val="005F188D"/>
    <w:rsid w:val="005F2243"/>
    <w:rsid w:val="005F2919"/>
    <w:rsid w:val="005F2B0E"/>
    <w:rsid w:val="005F2C51"/>
    <w:rsid w:val="005F35C9"/>
    <w:rsid w:val="005F3899"/>
    <w:rsid w:val="005F3ADE"/>
    <w:rsid w:val="005F4264"/>
    <w:rsid w:val="005F4504"/>
    <w:rsid w:val="005F5667"/>
    <w:rsid w:val="005F6427"/>
    <w:rsid w:val="005F6FC8"/>
    <w:rsid w:val="005F79FA"/>
    <w:rsid w:val="0060012C"/>
    <w:rsid w:val="00600E41"/>
    <w:rsid w:val="006011B2"/>
    <w:rsid w:val="00601DF5"/>
    <w:rsid w:val="00602838"/>
    <w:rsid w:val="00602AFD"/>
    <w:rsid w:val="00602F3C"/>
    <w:rsid w:val="0060342A"/>
    <w:rsid w:val="0060343B"/>
    <w:rsid w:val="00603B41"/>
    <w:rsid w:val="0060463E"/>
    <w:rsid w:val="00604DC9"/>
    <w:rsid w:val="00604FB2"/>
    <w:rsid w:val="006055D0"/>
    <w:rsid w:val="00605607"/>
    <w:rsid w:val="00605617"/>
    <w:rsid w:val="00605AB6"/>
    <w:rsid w:val="00605FF0"/>
    <w:rsid w:val="00605FFE"/>
    <w:rsid w:val="0060672B"/>
    <w:rsid w:val="006067FB"/>
    <w:rsid w:val="00606EDA"/>
    <w:rsid w:val="0060795D"/>
    <w:rsid w:val="00610211"/>
    <w:rsid w:val="00610352"/>
    <w:rsid w:val="00610DE7"/>
    <w:rsid w:val="00610F06"/>
    <w:rsid w:val="00610FCF"/>
    <w:rsid w:val="00611307"/>
    <w:rsid w:val="0061137A"/>
    <w:rsid w:val="00611478"/>
    <w:rsid w:val="006115E5"/>
    <w:rsid w:val="006116DD"/>
    <w:rsid w:val="00611CF5"/>
    <w:rsid w:val="00612E37"/>
    <w:rsid w:val="00613D2B"/>
    <w:rsid w:val="00613FCE"/>
    <w:rsid w:val="00614222"/>
    <w:rsid w:val="00614E93"/>
    <w:rsid w:val="006151A5"/>
    <w:rsid w:val="006153D0"/>
    <w:rsid w:val="0061560D"/>
    <w:rsid w:val="00615902"/>
    <w:rsid w:val="00615E9A"/>
    <w:rsid w:val="00620714"/>
    <w:rsid w:val="00620720"/>
    <w:rsid w:val="00620846"/>
    <w:rsid w:val="00620B68"/>
    <w:rsid w:val="00620D5A"/>
    <w:rsid w:val="00620E69"/>
    <w:rsid w:val="006215C3"/>
    <w:rsid w:val="00621A94"/>
    <w:rsid w:val="00621E29"/>
    <w:rsid w:val="00623173"/>
    <w:rsid w:val="00623CA4"/>
    <w:rsid w:val="00624130"/>
    <w:rsid w:val="00624203"/>
    <w:rsid w:val="00624235"/>
    <w:rsid w:val="00624510"/>
    <w:rsid w:val="0062521E"/>
    <w:rsid w:val="00625942"/>
    <w:rsid w:val="00625EE5"/>
    <w:rsid w:val="00626BE2"/>
    <w:rsid w:val="006274EE"/>
    <w:rsid w:val="00627AA3"/>
    <w:rsid w:val="00627C60"/>
    <w:rsid w:val="006300E1"/>
    <w:rsid w:val="006302A1"/>
    <w:rsid w:val="0063047F"/>
    <w:rsid w:val="0063091F"/>
    <w:rsid w:val="0063110C"/>
    <w:rsid w:val="00631364"/>
    <w:rsid w:val="00631973"/>
    <w:rsid w:val="00631C36"/>
    <w:rsid w:val="00631D99"/>
    <w:rsid w:val="0063201D"/>
    <w:rsid w:val="00632330"/>
    <w:rsid w:val="00632E5F"/>
    <w:rsid w:val="00632FFD"/>
    <w:rsid w:val="0063388B"/>
    <w:rsid w:val="00633C31"/>
    <w:rsid w:val="00633F4B"/>
    <w:rsid w:val="00634070"/>
    <w:rsid w:val="00634317"/>
    <w:rsid w:val="00634573"/>
    <w:rsid w:val="006349B5"/>
    <w:rsid w:val="00635155"/>
    <w:rsid w:val="006352B5"/>
    <w:rsid w:val="006352E5"/>
    <w:rsid w:val="0063572C"/>
    <w:rsid w:val="0063588F"/>
    <w:rsid w:val="00635A35"/>
    <w:rsid w:val="00635D50"/>
    <w:rsid w:val="00636011"/>
    <w:rsid w:val="00636806"/>
    <w:rsid w:val="00636B7D"/>
    <w:rsid w:val="00636F1B"/>
    <w:rsid w:val="006378ED"/>
    <w:rsid w:val="0064009F"/>
    <w:rsid w:val="00640E14"/>
    <w:rsid w:val="006418C6"/>
    <w:rsid w:val="006419BF"/>
    <w:rsid w:val="00641A2B"/>
    <w:rsid w:val="00641A4C"/>
    <w:rsid w:val="00641E5B"/>
    <w:rsid w:val="006421FD"/>
    <w:rsid w:val="006429F7"/>
    <w:rsid w:val="00642BBB"/>
    <w:rsid w:val="00643D9B"/>
    <w:rsid w:val="00644527"/>
    <w:rsid w:val="00644A28"/>
    <w:rsid w:val="00644D98"/>
    <w:rsid w:val="00645672"/>
    <w:rsid w:val="00645F0E"/>
    <w:rsid w:val="006460E7"/>
    <w:rsid w:val="00646DCD"/>
    <w:rsid w:val="00647115"/>
    <w:rsid w:val="00647647"/>
    <w:rsid w:val="00647DBA"/>
    <w:rsid w:val="0065044B"/>
    <w:rsid w:val="00650911"/>
    <w:rsid w:val="00650C4F"/>
    <w:rsid w:val="00650ED0"/>
    <w:rsid w:val="00651206"/>
    <w:rsid w:val="00651261"/>
    <w:rsid w:val="006515BF"/>
    <w:rsid w:val="0065162D"/>
    <w:rsid w:val="00651692"/>
    <w:rsid w:val="00651917"/>
    <w:rsid w:val="00651F91"/>
    <w:rsid w:val="00652971"/>
    <w:rsid w:val="00652BD5"/>
    <w:rsid w:val="00652CBF"/>
    <w:rsid w:val="00652DD3"/>
    <w:rsid w:val="00652F8C"/>
    <w:rsid w:val="00653CC9"/>
    <w:rsid w:val="00653CF2"/>
    <w:rsid w:val="006546DA"/>
    <w:rsid w:val="006548B7"/>
    <w:rsid w:val="00654C14"/>
    <w:rsid w:val="006552C1"/>
    <w:rsid w:val="00655392"/>
    <w:rsid w:val="00655D47"/>
    <w:rsid w:val="00656940"/>
    <w:rsid w:val="00656B55"/>
    <w:rsid w:val="00657095"/>
    <w:rsid w:val="00657702"/>
    <w:rsid w:val="00657914"/>
    <w:rsid w:val="00657AFC"/>
    <w:rsid w:val="0066011A"/>
    <w:rsid w:val="0066021A"/>
    <w:rsid w:val="006602E2"/>
    <w:rsid w:val="00660488"/>
    <w:rsid w:val="006605A2"/>
    <w:rsid w:val="00660A0C"/>
    <w:rsid w:val="00660B0D"/>
    <w:rsid w:val="00660F6E"/>
    <w:rsid w:val="00660F8D"/>
    <w:rsid w:val="0066158E"/>
    <w:rsid w:val="0066166B"/>
    <w:rsid w:val="00661BF1"/>
    <w:rsid w:val="00661D95"/>
    <w:rsid w:val="006620CE"/>
    <w:rsid w:val="006622D6"/>
    <w:rsid w:val="0066241D"/>
    <w:rsid w:val="006626F6"/>
    <w:rsid w:val="00662E5F"/>
    <w:rsid w:val="00663087"/>
    <w:rsid w:val="00663120"/>
    <w:rsid w:val="006637C2"/>
    <w:rsid w:val="00663953"/>
    <w:rsid w:val="00663E3F"/>
    <w:rsid w:val="006646DC"/>
    <w:rsid w:val="00664CC4"/>
    <w:rsid w:val="006656B8"/>
    <w:rsid w:val="00665EC6"/>
    <w:rsid w:val="00665FD3"/>
    <w:rsid w:val="006661A4"/>
    <w:rsid w:val="006662DF"/>
    <w:rsid w:val="00666B98"/>
    <w:rsid w:val="00666F55"/>
    <w:rsid w:val="00667704"/>
    <w:rsid w:val="00670A85"/>
    <w:rsid w:val="00671D2F"/>
    <w:rsid w:val="0067236C"/>
    <w:rsid w:val="0067264C"/>
    <w:rsid w:val="00672E0D"/>
    <w:rsid w:val="00673798"/>
    <w:rsid w:val="00673D53"/>
    <w:rsid w:val="00673F0D"/>
    <w:rsid w:val="00673FA8"/>
    <w:rsid w:val="006740B2"/>
    <w:rsid w:val="006740C8"/>
    <w:rsid w:val="0067457B"/>
    <w:rsid w:val="00674D4C"/>
    <w:rsid w:val="006756C2"/>
    <w:rsid w:val="00675F68"/>
    <w:rsid w:val="006767D1"/>
    <w:rsid w:val="006769C1"/>
    <w:rsid w:val="00676ADA"/>
    <w:rsid w:val="00676C93"/>
    <w:rsid w:val="006774F4"/>
    <w:rsid w:val="00677FC9"/>
    <w:rsid w:val="00680616"/>
    <w:rsid w:val="00680AAB"/>
    <w:rsid w:val="00680AE6"/>
    <w:rsid w:val="00680E27"/>
    <w:rsid w:val="00680F18"/>
    <w:rsid w:val="00681A9D"/>
    <w:rsid w:val="00681D25"/>
    <w:rsid w:val="00682245"/>
    <w:rsid w:val="00682450"/>
    <w:rsid w:val="006827AD"/>
    <w:rsid w:val="00682A1D"/>
    <w:rsid w:val="006833AD"/>
    <w:rsid w:val="0068340F"/>
    <w:rsid w:val="006838D2"/>
    <w:rsid w:val="00683CC6"/>
    <w:rsid w:val="00684116"/>
    <w:rsid w:val="006845B4"/>
    <w:rsid w:val="00684667"/>
    <w:rsid w:val="00684670"/>
    <w:rsid w:val="00684C71"/>
    <w:rsid w:val="00685DDA"/>
    <w:rsid w:val="006867C8"/>
    <w:rsid w:val="00686BCD"/>
    <w:rsid w:val="00686EBF"/>
    <w:rsid w:val="0068726E"/>
    <w:rsid w:val="00687A62"/>
    <w:rsid w:val="006904C7"/>
    <w:rsid w:val="00690583"/>
    <w:rsid w:val="00690DBE"/>
    <w:rsid w:val="00690F5A"/>
    <w:rsid w:val="00691122"/>
    <w:rsid w:val="00691381"/>
    <w:rsid w:val="00691BB1"/>
    <w:rsid w:val="00692684"/>
    <w:rsid w:val="0069296C"/>
    <w:rsid w:val="006929C8"/>
    <w:rsid w:val="00692E04"/>
    <w:rsid w:val="00692F33"/>
    <w:rsid w:val="00693484"/>
    <w:rsid w:val="00693866"/>
    <w:rsid w:val="00693D40"/>
    <w:rsid w:val="00694DA3"/>
    <w:rsid w:val="006952D1"/>
    <w:rsid w:val="006952D2"/>
    <w:rsid w:val="00696355"/>
    <w:rsid w:val="006963BC"/>
    <w:rsid w:val="00696B58"/>
    <w:rsid w:val="00696D41"/>
    <w:rsid w:val="006975DC"/>
    <w:rsid w:val="00697663"/>
    <w:rsid w:val="00697A62"/>
    <w:rsid w:val="00697DA4"/>
    <w:rsid w:val="006A0438"/>
    <w:rsid w:val="006A0BBD"/>
    <w:rsid w:val="006A0D10"/>
    <w:rsid w:val="006A101A"/>
    <w:rsid w:val="006A10CC"/>
    <w:rsid w:val="006A1607"/>
    <w:rsid w:val="006A2223"/>
    <w:rsid w:val="006A23B3"/>
    <w:rsid w:val="006A268A"/>
    <w:rsid w:val="006A2845"/>
    <w:rsid w:val="006A2F4E"/>
    <w:rsid w:val="006A303D"/>
    <w:rsid w:val="006A389A"/>
    <w:rsid w:val="006A3F5F"/>
    <w:rsid w:val="006A4096"/>
    <w:rsid w:val="006A40D4"/>
    <w:rsid w:val="006A43E1"/>
    <w:rsid w:val="006A4DA2"/>
    <w:rsid w:val="006A534F"/>
    <w:rsid w:val="006A5F6C"/>
    <w:rsid w:val="006A6023"/>
    <w:rsid w:val="006A6113"/>
    <w:rsid w:val="006A6168"/>
    <w:rsid w:val="006A63C2"/>
    <w:rsid w:val="006A6A14"/>
    <w:rsid w:val="006A6B2C"/>
    <w:rsid w:val="006A7043"/>
    <w:rsid w:val="006A70F9"/>
    <w:rsid w:val="006A71B2"/>
    <w:rsid w:val="006A7A30"/>
    <w:rsid w:val="006A7D36"/>
    <w:rsid w:val="006B0739"/>
    <w:rsid w:val="006B087F"/>
    <w:rsid w:val="006B08AD"/>
    <w:rsid w:val="006B193C"/>
    <w:rsid w:val="006B1AF5"/>
    <w:rsid w:val="006B1BA7"/>
    <w:rsid w:val="006B1EE5"/>
    <w:rsid w:val="006B21A8"/>
    <w:rsid w:val="006B23DF"/>
    <w:rsid w:val="006B263C"/>
    <w:rsid w:val="006B2656"/>
    <w:rsid w:val="006B2DCB"/>
    <w:rsid w:val="006B31EA"/>
    <w:rsid w:val="006B3282"/>
    <w:rsid w:val="006B32E5"/>
    <w:rsid w:val="006B33C2"/>
    <w:rsid w:val="006B3EB6"/>
    <w:rsid w:val="006B3FA3"/>
    <w:rsid w:val="006B4222"/>
    <w:rsid w:val="006B443E"/>
    <w:rsid w:val="006B46B3"/>
    <w:rsid w:val="006B46BC"/>
    <w:rsid w:val="006B4AE1"/>
    <w:rsid w:val="006B4B87"/>
    <w:rsid w:val="006B5D92"/>
    <w:rsid w:val="006B6272"/>
    <w:rsid w:val="006B70FC"/>
    <w:rsid w:val="006B7458"/>
    <w:rsid w:val="006B7502"/>
    <w:rsid w:val="006B7662"/>
    <w:rsid w:val="006B7891"/>
    <w:rsid w:val="006B7CE1"/>
    <w:rsid w:val="006C056A"/>
    <w:rsid w:val="006C0F1F"/>
    <w:rsid w:val="006C164D"/>
    <w:rsid w:val="006C2B51"/>
    <w:rsid w:val="006C39F5"/>
    <w:rsid w:val="006C42F4"/>
    <w:rsid w:val="006C482A"/>
    <w:rsid w:val="006C4E8C"/>
    <w:rsid w:val="006C4F70"/>
    <w:rsid w:val="006C5910"/>
    <w:rsid w:val="006C5912"/>
    <w:rsid w:val="006C6005"/>
    <w:rsid w:val="006C6628"/>
    <w:rsid w:val="006C671E"/>
    <w:rsid w:val="006C77BD"/>
    <w:rsid w:val="006C7881"/>
    <w:rsid w:val="006D0268"/>
    <w:rsid w:val="006D07A0"/>
    <w:rsid w:val="006D10A1"/>
    <w:rsid w:val="006D117F"/>
    <w:rsid w:val="006D1F44"/>
    <w:rsid w:val="006D2171"/>
    <w:rsid w:val="006D27D9"/>
    <w:rsid w:val="006D2AD5"/>
    <w:rsid w:val="006D2C23"/>
    <w:rsid w:val="006D2D44"/>
    <w:rsid w:val="006D2DA7"/>
    <w:rsid w:val="006D2F8B"/>
    <w:rsid w:val="006D3A85"/>
    <w:rsid w:val="006D3EDD"/>
    <w:rsid w:val="006D4727"/>
    <w:rsid w:val="006D4775"/>
    <w:rsid w:val="006D49AF"/>
    <w:rsid w:val="006D5229"/>
    <w:rsid w:val="006D53C7"/>
    <w:rsid w:val="006D53F6"/>
    <w:rsid w:val="006D5988"/>
    <w:rsid w:val="006D5AA2"/>
    <w:rsid w:val="006D653B"/>
    <w:rsid w:val="006D668F"/>
    <w:rsid w:val="006D681C"/>
    <w:rsid w:val="006D7024"/>
    <w:rsid w:val="006D7412"/>
    <w:rsid w:val="006D7571"/>
    <w:rsid w:val="006D7989"/>
    <w:rsid w:val="006D7A7C"/>
    <w:rsid w:val="006D7AC0"/>
    <w:rsid w:val="006D7AD9"/>
    <w:rsid w:val="006D7C66"/>
    <w:rsid w:val="006D7E1A"/>
    <w:rsid w:val="006D7E9F"/>
    <w:rsid w:val="006E0076"/>
    <w:rsid w:val="006E10A4"/>
    <w:rsid w:val="006E12AC"/>
    <w:rsid w:val="006E1515"/>
    <w:rsid w:val="006E229F"/>
    <w:rsid w:val="006E2F55"/>
    <w:rsid w:val="006E2FDE"/>
    <w:rsid w:val="006E3514"/>
    <w:rsid w:val="006E372A"/>
    <w:rsid w:val="006E389B"/>
    <w:rsid w:val="006E3DA4"/>
    <w:rsid w:val="006E5CA1"/>
    <w:rsid w:val="006E6616"/>
    <w:rsid w:val="006E66EE"/>
    <w:rsid w:val="006E6A82"/>
    <w:rsid w:val="006E7090"/>
    <w:rsid w:val="006E723C"/>
    <w:rsid w:val="006E7794"/>
    <w:rsid w:val="006E7C69"/>
    <w:rsid w:val="006E7D09"/>
    <w:rsid w:val="006F00D4"/>
    <w:rsid w:val="006F10A5"/>
    <w:rsid w:val="006F1132"/>
    <w:rsid w:val="006F121F"/>
    <w:rsid w:val="006F1D54"/>
    <w:rsid w:val="006F2700"/>
    <w:rsid w:val="006F2B41"/>
    <w:rsid w:val="006F2D45"/>
    <w:rsid w:val="006F3157"/>
    <w:rsid w:val="006F3321"/>
    <w:rsid w:val="006F3385"/>
    <w:rsid w:val="006F35B5"/>
    <w:rsid w:val="006F3C1F"/>
    <w:rsid w:val="006F3C49"/>
    <w:rsid w:val="006F3CFF"/>
    <w:rsid w:val="006F40CE"/>
    <w:rsid w:val="006F419B"/>
    <w:rsid w:val="006F44F1"/>
    <w:rsid w:val="006F46BA"/>
    <w:rsid w:val="006F47EF"/>
    <w:rsid w:val="006F513C"/>
    <w:rsid w:val="006F56B0"/>
    <w:rsid w:val="006F597A"/>
    <w:rsid w:val="006F5E86"/>
    <w:rsid w:val="006F6161"/>
    <w:rsid w:val="006F649F"/>
    <w:rsid w:val="006F6B8B"/>
    <w:rsid w:val="006F781A"/>
    <w:rsid w:val="006F7A80"/>
    <w:rsid w:val="006F7E6B"/>
    <w:rsid w:val="00700581"/>
    <w:rsid w:val="0070127B"/>
    <w:rsid w:val="007022B6"/>
    <w:rsid w:val="00702349"/>
    <w:rsid w:val="00702AE2"/>
    <w:rsid w:val="00702B60"/>
    <w:rsid w:val="00702EF7"/>
    <w:rsid w:val="007042D6"/>
    <w:rsid w:val="00704377"/>
    <w:rsid w:val="00704CD9"/>
    <w:rsid w:val="00707069"/>
    <w:rsid w:val="007070DC"/>
    <w:rsid w:val="00707386"/>
    <w:rsid w:val="007077A1"/>
    <w:rsid w:val="00707A87"/>
    <w:rsid w:val="00707A98"/>
    <w:rsid w:val="0071044D"/>
    <w:rsid w:val="0071099C"/>
    <w:rsid w:val="00710A92"/>
    <w:rsid w:val="00710BB8"/>
    <w:rsid w:val="0071147D"/>
    <w:rsid w:val="0071150C"/>
    <w:rsid w:val="00711EA8"/>
    <w:rsid w:val="00711F7E"/>
    <w:rsid w:val="0071248D"/>
    <w:rsid w:val="007126F6"/>
    <w:rsid w:val="007129C4"/>
    <w:rsid w:val="007131F2"/>
    <w:rsid w:val="00713D00"/>
    <w:rsid w:val="007144E5"/>
    <w:rsid w:val="00714695"/>
    <w:rsid w:val="0071474F"/>
    <w:rsid w:val="00714D17"/>
    <w:rsid w:val="007151EB"/>
    <w:rsid w:val="00715365"/>
    <w:rsid w:val="007157BB"/>
    <w:rsid w:val="00715C4E"/>
    <w:rsid w:val="00716AA8"/>
    <w:rsid w:val="007172B9"/>
    <w:rsid w:val="00717480"/>
    <w:rsid w:val="00717491"/>
    <w:rsid w:val="00717654"/>
    <w:rsid w:val="007176CF"/>
    <w:rsid w:val="00717C59"/>
    <w:rsid w:val="007202D7"/>
    <w:rsid w:val="007203C5"/>
    <w:rsid w:val="0072049B"/>
    <w:rsid w:val="0072055B"/>
    <w:rsid w:val="00720818"/>
    <w:rsid w:val="00720BDD"/>
    <w:rsid w:val="0072170A"/>
    <w:rsid w:val="007218F1"/>
    <w:rsid w:val="00721B58"/>
    <w:rsid w:val="00721D70"/>
    <w:rsid w:val="00722065"/>
    <w:rsid w:val="00722442"/>
    <w:rsid w:val="00722491"/>
    <w:rsid w:val="0072276C"/>
    <w:rsid w:val="00722A0B"/>
    <w:rsid w:val="00722AF8"/>
    <w:rsid w:val="0072304A"/>
    <w:rsid w:val="007233AA"/>
    <w:rsid w:val="007241E0"/>
    <w:rsid w:val="00724716"/>
    <w:rsid w:val="007248CF"/>
    <w:rsid w:val="007249AB"/>
    <w:rsid w:val="0072519B"/>
    <w:rsid w:val="00725F10"/>
    <w:rsid w:val="007264AF"/>
    <w:rsid w:val="00726A37"/>
    <w:rsid w:val="00726BC4"/>
    <w:rsid w:val="00726E40"/>
    <w:rsid w:val="0072766F"/>
    <w:rsid w:val="00727952"/>
    <w:rsid w:val="00727B07"/>
    <w:rsid w:val="00727B36"/>
    <w:rsid w:val="00730A09"/>
    <w:rsid w:val="00730A5D"/>
    <w:rsid w:val="007310D0"/>
    <w:rsid w:val="0073143E"/>
    <w:rsid w:val="00731A57"/>
    <w:rsid w:val="0073232E"/>
    <w:rsid w:val="00732930"/>
    <w:rsid w:val="00732DCA"/>
    <w:rsid w:val="00732DDD"/>
    <w:rsid w:val="0073382D"/>
    <w:rsid w:val="007338B5"/>
    <w:rsid w:val="00733CD2"/>
    <w:rsid w:val="00734769"/>
    <w:rsid w:val="007348E0"/>
    <w:rsid w:val="00734E23"/>
    <w:rsid w:val="00734E80"/>
    <w:rsid w:val="0073557B"/>
    <w:rsid w:val="00735CE2"/>
    <w:rsid w:val="0073604A"/>
    <w:rsid w:val="007363B7"/>
    <w:rsid w:val="00736A0C"/>
    <w:rsid w:val="00736B2C"/>
    <w:rsid w:val="00736CB1"/>
    <w:rsid w:val="0073700A"/>
    <w:rsid w:val="007374DE"/>
    <w:rsid w:val="007374E8"/>
    <w:rsid w:val="00737545"/>
    <w:rsid w:val="007376A9"/>
    <w:rsid w:val="007379E9"/>
    <w:rsid w:val="007405B1"/>
    <w:rsid w:val="00740F83"/>
    <w:rsid w:val="0074121F"/>
    <w:rsid w:val="00741CC9"/>
    <w:rsid w:val="007420E3"/>
    <w:rsid w:val="007422D6"/>
    <w:rsid w:val="007423ED"/>
    <w:rsid w:val="007425C8"/>
    <w:rsid w:val="007430DE"/>
    <w:rsid w:val="007432EA"/>
    <w:rsid w:val="0074399C"/>
    <w:rsid w:val="0074424B"/>
    <w:rsid w:val="00744ECD"/>
    <w:rsid w:val="007455A3"/>
    <w:rsid w:val="007455AF"/>
    <w:rsid w:val="00745744"/>
    <w:rsid w:val="0074642A"/>
    <w:rsid w:val="00746444"/>
    <w:rsid w:val="00746764"/>
    <w:rsid w:val="00746E4F"/>
    <w:rsid w:val="00747157"/>
    <w:rsid w:val="0074764A"/>
    <w:rsid w:val="00747ACA"/>
    <w:rsid w:val="00747D52"/>
    <w:rsid w:val="00747E7F"/>
    <w:rsid w:val="0075091A"/>
    <w:rsid w:val="00750E21"/>
    <w:rsid w:val="00751599"/>
    <w:rsid w:val="007515E8"/>
    <w:rsid w:val="0075166E"/>
    <w:rsid w:val="00751AFE"/>
    <w:rsid w:val="00751FA9"/>
    <w:rsid w:val="00752658"/>
    <w:rsid w:val="007526CC"/>
    <w:rsid w:val="0075271B"/>
    <w:rsid w:val="0075317B"/>
    <w:rsid w:val="00753392"/>
    <w:rsid w:val="0075388B"/>
    <w:rsid w:val="00753ADF"/>
    <w:rsid w:val="00755596"/>
    <w:rsid w:val="007555D2"/>
    <w:rsid w:val="00755695"/>
    <w:rsid w:val="00755727"/>
    <w:rsid w:val="007559E6"/>
    <w:rsid w:val="00756248"/>
    <w:rsid w:val="00756255"/>
    <w:rsid w:val="0075685A"/>
    <w:rsid w:val="00756CD4"/>
    <w:rsid w:val="00757375"/>
    <w:rsid w:val="007575B5"/>
    <w:rsid w:val="00757644"/>
    <w:rsid w:val="007576B0"/>
    <w:rsid w:val="00757722"/>
    <w:rsid w:val="00757B26"/>
    <w:rsid w:val="00757C86"/>
    <w:rsid w:val="007602BA"/>
    <w:rsid w:val="00760370"/>
    <w:rsid w:val="00760CF6"/>
    <w:rsid w:val="00761653"/>
    <w:rsid w:val="0076165B"/>
    <w:rsid w:val="00761D30"/>
    <w:rsid w:val="0076213D"/>
    <w:rsid w:val="0076233C"/>
    <w:rsid w:val="00762441"/>
    <w:rsid w:val="0076248A"/>
    <w:rsid w:val="0076248D"/>
    <w:rsid w:val="007625F3"/>
    <w:rsid w:val="007626D4"/>
    <w:rsid w:val="007628B1"/>
    <w:rsid w:val="007628D1"/>
    <w:rsid w:val="00762E86"/>
    <w:rsid w:val="007630F0"/>
    <w:rsid w:val="007639BA"/>
    <w:rsid w:val="00763B46"/>
    <w:rsid w:val="00763DDA"/>
    <w:rsid w:val="00763F48"/>
    <w:rsid w:val="00764537"/>
    <w:rsid w:val="00764AAB"/>
    <w:rsid w:val="00764CEA"/>
    <w:rsid w:val="00764D4F"/>
    <w:rsid w:val="00765BFE"/>
    <w:rsid w:val="00765C71"/>
    <w:rsid w:val="007661E7"/>
    <w:rsid w:val="0076630E"/>
    <w:rsid w:val="007664CC"/>
    <w:rsid w:val="007665FD"/>
    <w:rsid w:val="00766C0A"/>
    <w:rsid w:val="00766DFC"/>
    <w:rsid w:val="00766EC2"/>
    <w:rsid w:val="00766F56"/>
    <w:rsid w:val="00767DC9"/>
    <w:rsid w:val="00770A41"/>
    <w:rsid w:val="007710A6"/>
    <w:rsid w:val="00771141"/>
    <w:rsid w:val="00772377"/>
    <w:rsid w:val="007726A3"/>
    <w:rsid w:val="0077305E"/>
    <w:rsid w:val="00773228"/>
    <w:rsid w:val="007735CC"/>
    <w:rsid w:val="0077406D"/>
    <w:rsid w:val="007741AC"/>
    <w:rsid w:val="0077490F"/>
    <w:rsid w:val="007752A1"/>
    <w:rsid w:val="0077577C"/>
    <w:rsid w:val="00775892"/>
    <w:rsid w:val="00776605"/>
    <w:rsid w:val="00776939"/>
    <w:rsid w:val="00776D4E"/>
    <w:rsid w:val="00776DEF"/>
    <w:rsid w:val="00777109"/>
    <w:rsid w:val="00777186"/>
    <w:rsid w:val="007776FE"/>
    <w:rsid w:val="00777747"/>
    <w:rsid w:val="00777D17"/>
    <w:rsid w:val="007806EC"/>
    <w:rsid w:val="007813E2"/>
    <w:rsid w:val="00781460"/>
    <w:rsid w:val="007817BF"/>
    <w:rsid w:val="007819B5"/>
    <w:rsid w:val="0078282D"/>
    <w:rsid w:val="0078299E"/>
    <w:rsid w:val="007832C6"/>
    <w:rsid w:val="00783902"/>
    <w:rsid w:val="0078396D"/>
    <w:rsid w:val="00783F2A"/>
    <w:rsid w:val="00783FDD"/>
    <w:rsid w:val="00784098"/>
    <w:rsid w:val="007845C7"/>
    <w:rsid w:val="00784649"/>
    <w:rsid w:val="007850D9"/>
    <w:rsid w:val="007851EA"/>
    <w:rsid w:val="00785209"/>
    <w:rsid w:val="00785A99"/>
    <w:rsid w:val="00785D4A"/>
    <w:rsid w:val="007866D8"/>
    <w:rsid w:val="007867B7"/>
    <w:rsid w:val="00786EE2"/>
    <w:rsid w:val="0078705A"/>
    <w:rsid w:val="0078721A"/>
    <w:rsid w:val="007874E6"/>
    <w:rsid w:val="00790176"/>
    <w:rsid w:val="007903FE"/>
    <w:rsid w:val="00790638"/>
    <w:rsid w:val="007917C6"/>
    <w:rsid w:val="00791C93"/>
    <w:rsid w:val="00791F48"/>
    <w:rsid w:val="007922BE"/>
    <w:rsid w:val="00792811"/>
    <w:rsid w:val="00792B45"/>
    <w:rsid w:val="00792B69"/>
    <w:rsid w:val="00792DC7"/>
    <w:rsid w:val="0079305F"/>
    <w:rsid w:val="0079325D"/>
    <w:rsid w:val="00793908"/>
    <w:rsid w:val="00794B33"/>
    <w:rsid w:val="00794E8E"/>
    <w:rsid w:val="00795558"/>
    <w:rsid w:val="007957A8"/>
    <w:rsid w:val="007963D4"/>
    <w:rsid w:val="00796948"/>
    <w:rsid w:val="00796F1E"/>
    <w:rsid w:val="007975BB"/>
    <w:rsid w:val="007976C3"/>
    <w:rsid w:val="00797BF0"/>
    <w:rsid w:val="007A0152"/>
    <w:rsid w:val="007A0262"/>
    <w:rsid w:val="007A0419"/>
    <w:rsid w:val="007A134C"/>
    <w:rsid w:val="007A2502"/>
    <w:rsid w:val="007A2C86"/>
    <w:rsid w:val="007A2F57"/>
    <w:rsid w:val="007A32BF"/>
    <w:rsid w:val="007A3501"/>
    <w:rsid w:val="007A4419"/>
    <w:rsid w:val="007A46D7"/>
    <w:rsid w:val="007A4CF7"/>
    <w:rsid w:val="007A4F7F"/>
    <w:rsid w:val="007A4FD3"/>
    <w:rsid w:val="007A5172"/>
    <w:rsid w:val="007A5454"/>
    <w:rsid w:val="007A5697"/>
    <w:rsid w:val="007A582C"/>
    <w:rsid w:val="007A5A51"/>
    <w:rsid w:val="007A5A5E"/>
    <w:rsid w:val="007A67E4"/>
    <w:rsid w:val="007A70A5"/>
    <w:rsid w:val="007A724F"/>
    <w:rsid w:val="007A7DF8"/>
    <w:rsid w:val="007B03CB"/>
    <w:rsid w:val="007B09F7"/>
    <w:rsid w:val="007B0D88"/>
    <w:rsid w:val="007B2984"/>
    <w:rsid w:val="007B3314"/>
    <w:rsid w:val="007B3F99"/>
    <w:rsid w:val="007B42C3"/>
    <w:rsid w:val="007B51AF"/>
    <w:rsid w:val="007B55AB"/>
    <w:rsid w:val="007B5ED7"/>
    <w:rsid w:val="007B62C9"/>
    <w:rsid w:val="007B6463"/>
    <w:rsid w:val="007B6B20"/>
    <w:rsid w:val="007B6C98"/>
    <w:rsid w:val="007B6E60"/>
    <w:rsid w:val="007B7075"/>
    <w:rsid w:val="007B7F16"/>
    <w:rsid w:val="007C07F6"/>
    <w:rsid w:val="007C09DE"/>
    <w:rsid w:val="007C0AC9"/>
    <w:rsid w:val="007C0D45"/>
    <w:rsid w:val="007C0F99"/>
    <w:rsid w:val="007C1988"/>
    <w:rsid w:val="007C2244"/>
    <w:rsid w:val="007C2474"/>
    <w:rsid w:val="007C253F"/>
    <w:rsid w:val="007C2644"/>
    <w:rsid w:val="007C2B6A"/>
    <w:rsid w:val="007C3D15"/>
    <w:rsid w:val="007C45C1"/>
    <w:rsid w:val="007C4A69"/>
    <w:rsid w:val="007C4ED5"/>
    <w:rsid w:val="007C587A"/>
    <w:rsid w:val="007C5C32"/>
    <w:rsid w:val="007C5D53"/>
    <w:rsid w:val="007C5DC6"/>
    <w:rsid w:val="007C6100"/>
    <w:rsid w:val="007C6682"/>
    <w:rsid w:val="007C72A6"/>
    <w:rsid w:val="007C7B26"/>
    <w:rsid w:val="007D025B"/>
    <w:rsid w:val="007D03D8"/>
    <w:rsid w:val="007D0760"/>
    <w:rsid w:val="007D08CC"/>
    <w:rsid w:val="007D2FBA"/>
    <w:rsid w:val="007D32C9"/>
    <w:rsid w:val="007D32FA"/>
    <w:rsid w:val="007D4C85"/>
    <w:rsid w:val="007D5B12"/>
    <w:rsid w:val="007D5D1C"/>
    <w:rsid w:val="007D6965"/>
    <w:rsid w:val="007D6AD8"/>
    <w:rsid w:val="007D7B42"/>
    <w:rsid w:val="007E004D"/>
    <w:rsid w:val="007E0474"/>
    <w:rsid w:val="007E06AC"/>
    <w:rsid w:val="007E07EC"/>
    <w:rsid w:val="007E0A5E"/>
    <w:rsid w:val="007E10E4"/>
    <w:rsid w:val="007E1670"/>
    <w:rsid w:val="007E1BD1"/>
    <w:rsid w:val="007E21A6"/>
    <w:rsid w:val="007E2466"/>
    <w:rsid w:val="007E26ED"/>
    <w:rsid w:val="007E2BDF"/>
    <w:rsid w:val="007E31CC"/>
    <w:rsid w:val="007E34A7"/>
    <w:rsid w:val="007E34C7"/>
    <w:rsid w:val="007E3580"/>
    <w:rsid w:val="007E365E"/>
    <w:rsid w:val="007E36B0"/>
    <w:rsid w:val="007E36F8"/>
    <w:rsid w:val="007E3F64"/>
    <w:rsid w:val="007E4602"/>
    <w:rsid w:val="007E4BCA"/>
    <w:rsid w:val="007E4F2A"/>
    <w:rsid w:val="007E5317"/>
    <w:rsid w:val="007E58B6"/>
    <w:rsid w:val="007E593A"/>
    <w:rsid w:val="007E5B64"/>
    <w:rsid w:val="007E5E14"/>
    <w:rsid w:val="007E62C1"/>
    <w:rsid w:val="007E688E"/>
    <w:rsid w:val="007E6BDF"/>
    <w:rsid w:val="007E73AC"/>
    <w:rsid w:val="007E7558"/>
    <w:rsid w:val="007E7C67"/>
    <w:rsid w:val="007E7F86"/>
    <w:rsid w:val="007F0389"/>
    <w:rsid w:val="007F03AC"/>
    <w:rsid w:val="007F0435"/>
    <w:rsid w:val="007F0616"/>
    <w:rsid w:val="007F08A6"/>
    <w:rsid w:val="007F0948"/>
    <w:rsid w:val="007F0B0F"/>
    <w:rsid w:val="007F10B4"/>
    <w:rsid w:val="007F13F4"/>
    <w:rsid w:val="007F1EDB"/>
    <w:rsid w:val="007F2407"/>
    <w:rsid w:val="007F24A3"/>
    <w:rsid w:val="007F2845"/>
    <w:rsid w:val="007F2D4C"/>
    <w:rsid w:val="007F39DA"/>
    <w:rsid w:val="007F3DCE"/>
    <w:rsid w:val="007F409E"/>
    <w:rsid w:val="007F4B7D"/>
    <w:rsid w:val="007F54A5"/>
    <w:rsid w:val="007F5831"/>
    <w:rsid w:val="007F665C"/>
    <w:rsid w:val="007F7108"/>
    <w:rsid w:val="007F74B7"/>
    <w:rsid w:val="007F75F3"/>
    <w:rsid w:val="007F7671"/>
    <w:rsid w:val="007F76E7"/>
    <w:rsid w:val="007F791A"/>
    <w:rsid w:val="007F7F35"/>
    <w:rsid w:val="00800561"/>
    <w:rsid w:val="008005C2"/>
    <w:rsid w:val="008006A3"/>
    <w:rsid w:val="0080074A"/>
    <w:rsid w:val="00800A47"/>
    <w:rsid w:val="00800E54"/>
    <w:rsid w:val="00800F88"/>
    <w:rsid w:val="00801129"/>
    <w:rsid w:val="0080130D"/>
    <w:rsid w:val="00801D3F"/>
    <w:rsid w:val="008025E0"/>
    <w:rsid w:val="00802A4D"/>
    <w:rsid w:val="00802E49"/>
    <w:rsid w:val="00802F97"/>
    <w:rsid w:val="008031B6"/>
    <w:rsid w:val="0080369C"/>
    <w:rsid w:val="00803712"/>
    <w:rsid w:val="00803B35"/>
    <w:rsid w:val="008049B4"/>
    <w:rsid w:val="00804BCD"/>
    <w:rsid w:val="00804D7C"/>
    <w:rsid w:val="00805246"/>
    <w:rsid w:val="0080531E"/>
    <w:rsid w:val="00805452"/>
    <w:rsid w:val="008057D4"/>
    <w:rsid w:val="00805FA2"/>
    <w:rsid w:val="0080644E"/>
    <w:rsid w:val="00806975"/>
    <w:rsid w:val="0080697F"/>
    <w:rsid w:val="00806B4D"/>
    <w:rsid w:val="00807007"/>
    <w:rsid w:val="008072A7"/>
    <w:rsid w:val="00807394"/>
    <w:rsid w:val="0080757D"/>
    <w:rsid w:val="008078F6"/>
    <w:rsid w:val="00807E65"/>
    <w:rsid w:val="008111D1"/>
    <w:rsid w:val="008116A9"/>
    <w:rsid w:val="00811AC3"/>
    <w:rsid w:val="00811F05"/>
    <w:rsid w:val="008122FC"/>
    <w:rsid w:val="00812E42"/>
    <w:rsid w:val="008132F9"/>
    <w:rsid w:val="00813C23"/>
    <w:rsid w:val="00813EDB"/>
    <w:rsid w:val="00813FD4"/>
    <w:rsid w:val="0081446A"/>
    <w:rsid w:val="008144BC"/>
    <w:rsid w:val="00814B66"/>
    <w:rsid w:val="00815B16"/>
    <w:rsid w:val="00815F72"/>
    <w:rsid w:val="00816747"/>
    <w:rsid w:val="008169CC"/>
    <w:rsid w:val="00816AA1"/>
    <w:rsid w:val="00816AC0"/>
    <w:rsid w:val="00816B30"/>
    <w:rsid w:val="00816E6D"/>
    <w:rsid w:val="00817413"/>
    <w:rsid w:val="008174F1"/>
    <w:rsid w:val="008174FF"/>
    <w:rsid w:val="00817E00"/>
    <w:rsid w:val="00817ED9"/>
    <w:rsid w:val="008202D6"/>
    <w:rsid w:val="0082096D"/>
    <w:rsid w:val="00820EE9"/>
    <w:rsid w:val="00821C37"/>
    <w:rsid w:val="0082225C"/>
    <w:rsid w:val="00822DFC"/>
    <w:rsid w:val="0082394B"/>
    <w:rsid w:val="00823D05"/>
    <w:rsid w:val="00824251"/>
    <w:rsid w:val="00824402"/>
    <w:rsid w:val="0082492B"/>
    <w:rsid w:val="00824C34"/>
    <w:rsid w:val="00825D16"/>
    <w:rsid w:val="0082620F"/>
    <w:rsid w:val="00826B58"/>
    <w:rsid w:val="00826EAC"/>
    <w:rsid w:val="00826FDC"/>
    <w:rsid w:val="0082727C"/>
    <w:rsid w:val="00827728"/>
    <w:rsid w:val="00827DA8"/>
    <w:rsid w:val="00827DC6"/>
    <w:rsid w:val="00830182"/>
    <w:rsid w:val="00830A7A"/>
    <w:rsid w:val="00830F35"/>
    <w:rsid w:val="00831349"/>
    <w:rsid w:val="008315E4"/>
    <w:rsid w:val="00831E96"/>
    <w:rsid w:val="008326E9"/>
    <w:rsid w:val="00832A28"/>
    <w:rsid w:val="00832C41"/>
    <w:rsid w:val="00832FE3"/>
    <w:rsid w:val="00833205"/>
    <w:rsid w:val="00833B87"/>
    <w:rsid w:val="00833C87"/>
    <w:rsid w:val="00834318"/>
    <w:rsid w:val="0083450C"/>
    <w:rsid w:val="0083453F"/>
    <w:rsid w:val="00834A62"/>
    <w:rsid w:val="00834DB1"/>
    <w:rsid w:val="00835274"/>
    <w:rsid w:val="00835734"/>
    <w:rsid w:val="008359BA"/>
    <w:rsid w:val="00835B9F"/>
    <w:rsid w:val="008361FE"/>
    <w:rsid w:val="00836235"/>
    <w:rsid w:val="00836BEB"/>
    <w:rsid w:val="00836D63"/>
    <w:rsid w:val="00836FEB"/>
    <w:rsid w:val="008372CC"/>
    <w:rsid w:val="00837380"/>
    <w:rsid w:val="00837C36"/>
    <w:rsid w:val="0084125C"/>
    <w:rsid w:val="00841973"/>
    <w:rsid w:val="008419AB"/>
    <w:rsid w:val="00841CD9"/>
    <w:rsid w:val="00842226"/>
    <w:rsid w:val="008422B1"/>
    <w:rsid w:val="00842ADE"/>
    <w:rsid w:val="00843527"/>
    <w:rsid w:val="00844145"/>
    <w:rsid w:val="00844212"/>
    <w:rsid w:val="00844485"/>
    <w:rsid w:val="008446CA"/>
    <w:rsid w:val="00844C43"/>
    <w:rsid w:val="00846274"/>
    <w:rsid w:val="00846657"/>
    <w:rsid w:val="00846CA4"/>
    <w:rsid w:val="008473FA"/>
    <w:rsid w:val="00847713"/>
    <w:rsid w:val="00847AF8"/>
    <w:rsid w:val="00847C46"/>
    <w:rsid w:val="00850019"/>
    <w:rsid w:val="008504FF"/>
    <w:rsid w:val="00850B01"/>
    <w:rsid w:val="00851BCB"/>
    <w:rsid w:val="00851D17"/>
    <w:rsid w:val="008522AE"/>
    <w:rsid w:val="00852C92"/>
    <w:rsid w:val="00852CF0"/>
    <w:rsid w:val="00853493"/>
    <w:rsid w:val="00853C97"/>
    <w:rsid w:val="00854AD5"/>
    <w:rsid w:val="00854AF3"/>
    <w:rsid w:val="00854CC9"/>
    <w:rsid w:val="00855069"/>
    <w:rsid w:val="00855521"/>
    <w:rsid w:val="00855CA3"/>
    <w:rsid w:val="00855D27"/>
    <w:rsid w:val="008560D3"/>
    <w:rsid w:val="00856118"/>
    <w:rsid w:val="00856DAE"/>
    <w:rsid w:val="00856FCB"/>
    <w:rsid w:val="008571DC"/>
    <w:rsid w:val="00857817"/>
    <w:rsid w:val="00860324"/>
    <w:rsid w:val="008608A0"/>
    <w:rsid w:val="008608F5"/>
    <w:rsid w:val="00861896"/>
    <w:rsid w:val="00861A30"/>
    <w:rsid w:val="008624FF"/>
    <w:rsid w:val="00862A25"/>
    <w:rsid w:val="00862CE6"/>
    <w:rsid w:val="00862F7A"/>
    <w:rsid w:val="0086321B"/>
    <w:rsid w:val="00863239"/>
    <w:rsid w:val="00863391"/>
    <w:rsid w:val="008636FC"/>
    <w:rsid w:val="008638F7"/>
    <w:rsid w:val="00863B8A"/>
    <w:rsid w:val="00863C65"/>
    <w:rsid w:val="00863D23"/>
    <w:rsid w:val="00864BB3"/>
    <w:rsid w:val="00865701"/>
    <w:rsid w:val="00867398"/>
    <w:rsid w:val="008677DE"/>
    <w:rsid w:val="00867CE3"/>
    <w:rsid w:val="008719E5"/>
    <w:rsid w:val="00871D52"/>
    <w:rsid w:val="00872087"/>
    <w:rsid w:val="00872573"/>
    <w:rsid w:val="00872947"/>
    <w:rsid w:val="00872A45"/>
    <w:rsid w:val="00872B68"/>
    <w:rsid w:val="00872E4B"/>
    <w:rsid w:val="00872F2C"/>
    <w:rsid w:val="00873406"/>
    <w:rsid w:val="0087347C"/>
    <w:rsid w:val="00873625"/>
    <w:rsid w:val="00873993"/>
    <w:rsid w:val="00873A78"/>
    <w:rsid w:val="00873E49"/>
    <w:rsid w:val="00874197"/>
    <w:rsid w:val="0087447F"/>
    <w:rsid w:val="00875924"/>
    <w:rsid w:val="00875EA2"/>
    <w:rsid w:val="00875F09"/>
    <w:rsid w:val="008760E2"/>
    <w:rsid w:val="00876363"/>
    <w:rsid w:val="00876826"/>
    <w:rsid w:val="00876B2A"/>
    <w:rsid w:val="00877B33"/>
    <w:rsid w:val="00877DB0"/>
    <w:rsid w:val="0088012C"/>
    <w:rsid w:val="008801B8"/>
    <w:rsid w:val="0088021E"/>
    <w:rsid w:val="00880409"/>
    <w:rsid w:val="0088058A"/>
    <w:rsid w:val="00880744"/>
    <w:rsid w:val="00880A33"/>
    <w:rsid w:val="00880BED"/>
    <w:rsid w:val="008810B4"/>
    <w:rsid w:val="00881A55"/>
    <w:rsid w:val="00881EB1"/>
    <w:rsid w:val="00881FCE"/>
    <w:rsid w:val="00882929"/>
    <w:rsid w:val="00882E83"/>
    <w:rsid w:val="00882EB5"/>
    <w:rsid w:val="00883188"/>
    <w:rsid w:val="00883781"/>
    <w:rsid w:val="00883784"/>
    <w:rsid w:val="00883AE5"/>
    <w:rsid w:val="00883DAD"/>
    <w:rsid w:val="00884258"/>
    <w:rsid w:val="008849E0"/>
    <w:rsid w:val="00884BB0"/>
    <w:rsid w:val="00885993"/>
    <w:rsid w:val="00886E2E"/>
    <w:rsid w:val="008870A6"/>
    <w:rsid w:val="00887672"/>
    <w:rsid w:val="00887DDD"/>
    <w:rsid w:val="00887F76"/>
    <w:rsid w:val="0089016F"/>
    <w:rsid w:val="00890575"/>
    <w:rsid w:val="00890A68"/>
    <w:rsid w:val="008912E8"/>
    <w:rsid w:val="008916CB"/>
    <w:rsid w:val="00891BAC"/>
    <w:rsid w:val="00891C0B"/>
    <w:rsid w:val="00891EE3"/>
    <w:rsid w:val="00892435"/>
    <w:rsid w:val="00892445"/>
    <w:rsid w:val="00892550"/>
    <w:rsid w:val="008926D1"/>
    <w:rsid w:val="0089291B"/>
    <w:rsid w:val="008936A3"/>
    <w:rsid w:val="00893732"/>
    <w:rsid w:val="008947D0"/>
    <w:rsid w:val="00894AC9"/>
    <w:rsid w:val="00894BFF"/>
    <w:rsid w:val="00894DD6"/>
    <w:rsid w:val="00895442"/>
    <w:rsid w:val="008954C3"/>
    <w:rsid w:val="008956B9"/>
    <w:rsid w:val="00895757"/>
    <w:rsid w:val="00895AB3"/>
    <w:rsid w:val="00896002"/>
    <w:rsid w:val="008961FC"/>
    <w:rsid w:val="008962EE"/>
    <w:rsid w:val="00896361"/>
    <w:rsid w:val="00896392"/>
    <w:rsid w:val="00896C39"/>
    <w:rsid w:val="00896C80"/>
    <w:rsid w:val="00896CA8"/>
    <w:rsid w:val="008975E9"/>
    <w:rsid w:val="00897840"/>
    <w:rsid w:val="008A107A"/>
    <w:rsid w:val="008A1CAD"/>
    <w:rsid w:val="008A1F69"/>
    <w:rsid w:val="008A2DFE"/>
    <w:rsid w:val="008A3027"/>
    <w:rsid w:val="008A3669"/>
    <w:rsid w:val="008A3B4F"/>
    <w:rsid w:val="008A3C83"/>
    <w:rsid w:val="008A4558"/>
    <w:rsid w:val="008A48F0"/>
    <w:rsid w:val="008A48F8"/>
    <w:rsid w:val="008A4BE2"/>
    <w:rsid w:val="008A50E1"/>
    <w:rsid w:val="008A5198"/>
    <w:rsid w:val="008A57BD"/>
    <w:rsid w:val="008A57BF"/>
    <w:rsid w:val="008A5B3C"/>
    <w:rsid w:val="008A63CE"/>
    <w:rsid w:val="008A6B7A"/>
    <w:rsid w:val="008A7151"/>
    <w:rsid w:val="008A7717"/>
    <w:rsid w:val="008A7EF3"/>
    <w:rsid w:val="008B0195"/>
    <w:rsid w:val="008B01D6"/>
    <w:rsid w:val="008B0534"/>
    <w:rsid w:val="008B0621"/>
    <w:rsid w:val="008B08B8"/>
    <w:rsid w:val="008B11B2"/>
    <w:rsid w:val="008B11DD"/>
    <w:rsid w:val="008B1390"/>
    <w:rsid w:val="008B1BC6"/>
    <w:rsid w:val="008B1DD9"/>
    <w:rsid w:val="008B23FF"/>
    <w:rsid w:val="008B2767"/>
    <w:rsid w:val="008B2B40"/>
    <w:rsid w:val="008B2E0A"/>
    <w:rsid w:val="008B2EC9"/>
    <w:rsid w:val="008B33A6"/>
    <w:rsid w:val="008B33C1"/>
    <w:rsid w:val="008B40E2"/>
    <w:rsid w:val="008B4280"/>
    <w:rsid w:val="008B4AA6"/>
    <w:rsid w:val="008B4AF1"/>
    <w:rsid w:val="008B4BE8"/>
    <w:rsid w:val="008B5C22"/>
    <w:rsid w:val="008B5DEF"/>
    <w:rsid w:val="008B65DF"/>
    <w:rsid w:val="008B692C"/>
    <w:rsid w:val="008B69CE"/>
    <w:rsid w:val="008B6CB8"/>
    <w:rsid w:val="008B6D38"/>
    <w:rsid w:val="008B7903"/>
    <w:rsid w:val="008B7928"/>
    <w:rsid w:val="008B7C1A"/>
    <w:rsid w:val="008B7D2B"/>
    <w:rsid w:val="008C0509"/>
    <w:rsid w:val="008C068D"/>
    <w:rsid w:val="008C0F2E"/>
    <w:rsid w:val="008C0F32"/>
    <w:rsid w:val="008C12DC"/>
    <w:rsid w:val="008C1342"/>
    <w:rsid w:val="008C17C9"/>
    <w:rsid w:val="008C18A2"/>
    <w:rsid w:val="008C1D1F"/>
    <w:rsid w:val="008C1F65"/>
    <w:rsid w:val="008C2192"/>
    <w:rsid w:val="008C2494"/>
    <w:rsid w:val="008C2920"/>
    <w:rsid w:val="008C29A9"/>
    <w:rsid w:val="008C2D41"/>
    <w:rsid w:val="008C3101"/>
    <w:rsid w:val="008C332C"/>
    <w:rsid w:val="008C3567"/>
    <w:rsid w:val="008C35C9"/>
    <w:rsid w:val="008C3C5F"/>
    <w:rsid w:val="008C4107"/>
    <w:rsid w:val="008C45D3"/>
    <w:rsid w:val="008C47AB"/>
    <w:rsid w:val="008C4EC3"/>
    <w:rsid w:val="008C505A"/>
    <w:rsid w:val="008C5532"/>
    <w:rsid w:val="008C5572"/>
    <w:rsid w:val="008C5707"/>
    <w:rsid w:val="008C5AE3"/>
    <w:rsid w:val="008C62EE"/>
    <w:rsid w:val="008C69A4"/>
    <w:rsid w:val="008C7EF7"/>
    <w:rsid w:val="008D0E3A"/>
    <w:rsid w:val="008D0F60"/>
    <w:rsid w:val="008D0F63"/>
    <w:rsid w:val="008D20FD"/>
    <w:rsid w:val="008D214D"/>
    <w:rsid w:val="008D21B3"/>
    <w:rsid w:val="008D2AF0"/>
    <w:rsid w:val="008D2D90"/>
    <w:rsid w:val="008D348B"/>
    <w:rsid w:val="008D3897"/>
    <w:rsid w:val="008D3AFC"/>
    <w:rsid w:val="008D3C03"/>
    <w:rsid w:val="008D409F"/>
    <w:rsid w:val="008D443E"/>
    <w:rsid w:val="008D550E"/>
    <w:rsid w:val="008D5635"/>
    <w:rsid w:val="008D5CEF"/>
    <w:rsid w:val="008D6436"/>
    <w:rsid w:val="008D6B5E"/>
    <w:rsid w:val="008D6D1C"/>
    <w:rsid w:val="008D6D89"/>
    <w:rsid w:val="008D71EB"/>
    <w:rsid w:val="008D7259"/>
    <w:rsid w:val="008D7DE8"/>
    <w:rsid w:val="008E0605"/>
    <w:rsid w:val="008E1E6F"/>
    <w:rsid w:val="008E215A"/>
    <w:rsid w:val="008E23DE"/>
    <w:rsid w:val="008E27CB"/>
    <w:rsid w:val="008E2992"/>
    <w:rsid w:val="008E336E"/>
    <w:rsid w:val="008E3499"/>
    <w:rsid w:val="008E34E8"/>
    <w:rsid w:val="008E3553"/>
    <w:rsid w:val="008E40F0"/>
    <w:rsid w:val="008E414B"/>
    <w:rsid w:val="008E4167"/>
    <w:rsid w:val="008E4799"/>
    <w:rsid w:val="008E496C"/>
    <w:rsid w:val="008E4B08"/>
    <w:rsid w:val="008E4B42"/>
    <w:rsid w:val="008E5D66"/>
    <w:rsid w:val="008E5FB7"/>
    <w:rsid w:val="008E6211"/>
    <w:rsid w:val="008E648F"/>
    <w:rsid w:val="008E6672"/>
    <w:rsid w:val="008E67DD"/>
    <w:rsid w:val="008E6E0F"/>
    <w:rsid w:val="008E72F0"/>
    <w:rsid w:val="008E74FF"/>
    <w:rsid w:val="008E79CA"/>
    <w:rsid w:val="008F092D"/>
    <w:rsid w:val="008F0EAF"/>
    <w:rsid w:val="008F1489"/>
    <w:rsid w:val="008F2132"/>
    <w:rsid w:val="008F2885"/>
    <w:rsid w:val="008F2ACF"/>
    <w:rsid w:val="008F3387"/>
    <w:rsid w:val="008F3506"/>
    <w:rsid w:val="008F3DBC"/>
    <w:rsid w:val="008F43E4"/>
    <w:rsid w:val="008F445E"/>
    <w:rsid w:val="008F49BB"/>
    <w:rsid w:val="008F4A3E"/>
    <w:rsid w:val="008F4B9C"/>
    <w:rsid w:val="008F57D4"/>
    <w:rsid w:val="008F68A3"/>
    <w:rsid w:val="008F6E9D"/>
    <w:rsid w:val="00900A56"/>
    <w:rsid w:val="00901183"/>
    <w:rsid w:val="0090181B"/>
    <w:rsid w:val="00901D08"/>
    <w:rsid w:val="00902049"/>
    <w:rsid w:val="00902098"/>
    <w:rsid w:val="00902798"/>
    <w:rsid w:val="00902B17"/>
    <w:rsid w:val="00903159"/>
    <w:rsid w:val="00903685"/>
    <w:rsid w:val="00903833"/>
    <w:rsid w:val="00903D50"/>
    <w:rsid w:val="00903F6F"/>
    <w:rsid w:val="009041C7"/>
    <w:rsid w:val="0090442D"/>
    <w:rsid w:val="00904506"/>
    <w:rsid w:val="00905535"/>
    <w:rsid w:val="009057C9"/>
    <w:rsid w:val="009061AD"/>
    <w:rsid w:val="00906280"/>
    <w:rsid w:val="009066E8"/>
    <w:rsid w:val="00906D8D"/>
    <w:rsid w:val="0090729C"/>
    <w:rsid w:val="00907CA4"/>
    <w:rsid w:val="00907D27"/>
    <w:rsid w:val="00907D59"/>
    <w:rsid w:val="009108A3"/>
    <w:rsid w:val="00910B8D"/>
    <w:rsid w:val="009110B7"/>
    <w:rsid w:val="009119EB"/>
    <w:rsid w:val="00911A0D"/>
    <w:rsid w:val="00911AE4"/>
    <w:rsid w:val="0091200E"/>
    <w:rsid w:val="0091220B"/>
    <w:rsid w:val="00912A56"/>
    <w:rsid w:val="00912B84"/>
    <w:rsid w:val="00912BA7"/>
    <w:rsid w:val="00913A67"/>
    <w:rsid w:val="00913F7B"/>
    <w:rsid w:val="009143CE"/>
    <w:rsid w:val="0091475D"/>
    <w:rsid w:val="00914AE6"/>
    <w:rsid w:val="00914EBC"/>
    <w:rsid w:val="0091562B"/>
    <w:rsid w:val="00915916"/>
    <w:rsid w:val="0091602D"/>
    <w:rsid w:val="00916120"/>
    <w:rsid w:val="00916314"/>
    <w:rsid w:val="0091644A"/>
    <w:rsid w:val="00916452"/>
    <w:rsid w:val="00917A48"/>
    <w:rsid w:val="00917ACB"/>
    <w:rsid w:val="00917EAC"/>
    <w:rsid w:val="009200E8"/>
    <w:rsid w:val="00920173"/>
    <w:rsid w:val="009208E2"/>
    <w:rsid w:val="009208FA"/>
    <w:rsid w:val="00920B9E"/>
    <w:rsid w:val="00920FAC"/>
    <w:rsid w:val="00921687"/>
    <w:rsid w:val="00922038"/>
    <w:rsid w:val="0092215D"/>
    <w:rsid w:val="00922A06"/>
    <w:rsid w:val="00922D0E"/>
    <w:rsid w:val="0092315D"/>
    <w:rsid w:val="0092331B"/>
    <w:rsid w:val="009241D1"/>
    <w:rsid w:val="0092433C"/>
    <w:rsid w:val="00924797"/>
    <w:rsid w:val="009252F1"/>
    <w:rsid w:val="0092554A"/>
    <w:rsid w:val="00925E30"/>
    <w:rsid w:val="00925E73"/>
    <w:rsid w:val="00925F8A"/>
    <w:rsid w:val="009263E0"/>
    <w:rsid w:val="00926EBB"/>
    <w:rsid w:val="00927B29"/>
    <w:rsid w:val="00927D8C"/>
    <w:rsid w:val="009301D4"/>
    <w:rsid w:val="00930A83"/>
    <w:rsid w:val="009310B3"/>
    <w:rsid w:val="00931566"/>
    <w:rsid w:val="009315C3"/>
    <w:rsid w:val="00931D0F"/>
    <w:rsid w:val="00931DC1"/>
    <w:rsid w:val="00932182"/>
    <w:rsid w:val="009326AB"/>
    <w:rsid w:val="00932FE4"/>
    <w:rsid w:val="00934025"/>
    <w:rsid w:val="0093540B"/>
    <w:rsid w:val="00936838"/>
    <w:rsid w:val="009374FE"/>
    <w:rsid w:val="00937686"/>
    <w:rsid w:val="00937C45"/>
    <w:rsid w:val="00941725"/>
    <w:rsid w:val="00941770"/>
    <w:rsid w:val="0094179D"/>
    <w:rsid w:val="00941829"/>
    <w:rsid w:val="009418D4"/>
    <w:rsid w:val="009422E9"/>
    <w:rsid w:val="009423BF"/>
    <w:rsid w:val="009424C2"/>
    <w:rsid w:val="00942965"/>
    <w:rsid w:val="009456C6"/>
    <w:rsid w:val="009462F1"/>
    <w:rsid w:val="00946A21"/>
    <w:rsid w:val="00946C26"/>
    <w:rsid w:val="00946DBD"/>
    <w:rsid w:val="00946F2C"/>
    <w:rsid w:val="00950F3B"/>
    <w:rsid w:val="00950F63"/>
    <w:rsid w:val="00952841"/>
    <w:rsid w:val="00952BFF"/>
    <w:rsid w:val="00953136"/>
    <w:rsid w:val="00953142"/>
    <w:rsid w:val="00953531"/>
    <w:rsid w:val="00953677"/>
    <w:rsid w:val="00953695"/>
    <w:rsid w:val="009536AA"/>
    <w:rsid w:val="0095380B"/>
    <w:rsid w:val="009539BB"/>
    <w:rsid w:val="00954CAF"/>
    <w:rsid w:val="00954E61"/>
    <w:rsid w:val="00955039"/>
    <w:rsid w:val="00955043"/>
    <w:rsid w:val="00955404"/>
    <w:rsid w:val="00955643"/>
    <w:rsid w:val="009558A9"/>
    <w:rsid w:val="0095595E"/>
    <w:rsid w:val="00955A90"/>
    <w:rsid w:val="00955E4F"/>
    <w:rsid w:val="009562A4"/>
    <w:rsid w:val="0095707D"/>
    <w:rsid w:val="009608E8"/>
    <w:rsid w:val="00960EAD"/>
    <w:rsid w:val="00961B3E"/>
    <w:rsid w:val="0096204B"/>
    <w:rsid w:val="00962101"/>
    <w:rsid w:val="009627AA"/>
    <w:rsid w:val="00962A1D"/>
    <w:rsid w:val="00962CA9"/>
    <w:rsid w:val="0096316F"/>
    <w:rsid w:val="00964441"/>
    <w:rsid w:val="00965205"/>
    <w:rsid w:val="0096545E"/>
    <w:rsid w:val="00965971"/>
    <w:rsid w:val="00965A17"/>
    <w:rsid w:val="009663E3"/>
    <w:rsid w:val="00966741"/>
    <w:rsid w:val="00966E61"/>
    <w:rsid w:val="009675CD"/>
    <w:rsid w:val="00967DB1"/>
    <w:rsid w:val="00970414"/>
    <w:rsid w:val="0097093E"/>
    <w:rsid w:val="00970A4B"/>
    <w:rsid w:val="009716FE"/>
    <w:rsid w:val="00971C40"/>
    <w:rsid w:val="00972E1A"/>
    <w:rsid w:val="00972F8E"/>
    <w:rsid w:val="00973287"/>
    <w:rsid w:val="00973835"/>
    <w:rsid w:val="0097436F"/>
    <w:rsid w:val="009748E0"/>
    <w:rsid w:val="009755E8"/>
    <w:rsid w:val="009759B2"/>
    <w:rsid w:val="00975E1D"/>
    <w:rsid w:val="009762D6"/>
    <w:rsid w:val="00976302"/>
    <w:rsid w:val="009764A7"/>
    <w:rsid w:val="00976628"/>
    <w:rsid w:val="009767CF"/>
    <w:rsid w:val="009768F5"/>
    <w:rsid w:val="00976A20"/>
    <w:rsid w:val="00977071"/>
    <w:rsid w:val="009773D7"/>
    <w:rsid w:val="00977685"/>
    <w:rsid w:val="00977AE1"/>
    <w:rsid w:val="00980220"/>
    <w:rsid w:val="009804FD"/>
    <w:rsid w:val="00980607"/>
    <w:rsid w:val="00980AA3"/>
    <w:rsid w:val="00980B1C"/>
    <w:rsid w:val="00980C0C"/>
    <w:rsid w:val="00980FFA"/>
    <w:rsid w:val="009810B6"/>
    <w:rsid w:val="0098147C"/>
    <w:rsid w:val="009822F4"/>
    <w:rsid w:val="0098235D"/>
    <w:rsid w:val="00982591"/>
    <w:rsid w:val="009827CD"/>
    <w:rsid w:val="00982F71"/>
    <w:rsid w:val="00983504"/>
    <w:rsid w:val="00983682"/>
    <w:rsid w:val="00983909"/>
    <w:rsid w:val="00983AF2"/>
    <w:rsid w:val="00985380"/>
    <w:rsid w:val="00986596"/>
    <w:rsid w:val="00986925"/>
    <w:rsid w:val="0098718E"/>
    <w:rsid w:val="009875D6"/>
    <w:rsid w:val="00987782"/>
    <w:rsid w:val="009878F7"/>
    <w:rsid w:val="00987DFA"/>
    <w:rsid w:val="00990641"/>
    <w:rsid w:val="009906C5"/>
    <w:rsid w:val="009917D4"/>
    <w:rsid w:val="00991B98"/>
    <w:rsid w:val="00991D69"/>
    <w:rsid w:val="00991FA6"/>
    <w:rsid w:val="00992465"/>
    <w:rsid w:val="0099249C"/>
    <w:rsid w:val="0099342A"/>
    <w:rsid w:val="009938CB"/>
    <w:rsid w:val="00993B74"/>
    <w:rsid w:val="0099437A"/>
    <w:rsid w:val="0099478A"/>
    <w:rsid w:val="00994B22"/>
    <w:rsid w:val="009950AF"/>
    <w:rsid w:val="0099524D"/>
    <w:rsid w:val="00995AE8"/>
    <w:rsid w:val="00995B00"/>
    <w:rsid w:val="00995BCE"/>
    <w:rsid w:val="00995D56"/>
    <w:rsid w:val="00995FDB"/>
    <w:rsid w:val="00996407"/>
    <w:rsid w:val="00996584"/>
    <w:rsid w:val="00996D1B"/>
    <w:rsid w:val="0099713E"/>
    <w:rsid w:val="009973C5"/>
    <w:rsid w:val="0099756E"/>
    <w:rsid w:val="00997716"/>
    <w:rsid w:val="00997B5F"/>
    <w:rsid w:val="009A011F"/>
    <w:rsid w:val="009A0AF1"/>
    <w:rsid w:val="009A0EFB"/>
    <w:rsid w:val="009A11FF"/>
    <w:rsid w:val="009A136F"/>
    <w:rsid w:val="009A189F"/>
    <w:rsid w:val="009A19EC"/>
    <w:rsid w:val="009A1B21"/>
    <w:rsid w:val="009A28D0"/>
    <w:rsid w:val="009A2B65"/>
    <w:rsid w:val="009A2D18"/>
    <w:rsid w:val="009A32B6"/>
    <w:rsid w:val="009A33A9"/>
    <w:rsid w:val="009A3469"/>
    <w:rsid w:val="009A34EE"/>
    <w:rsid w:val="009A3A85"/>
    <w:rsid w:val="009A4E15"/>
    <w:rsid w:val="009A5394"/>
    <w:rsid w:val="009A58E4"/>
    <w:rsid w:val="009A62DE"/>
    <w:rsid w:val="009A6754"/>
    <w:rsid w:val="009A68E1"/>
    <w:rsid w:val="009A6970"/>
    <w:rsid w:val="009A6AB8"/>
    <w:rsid w:val="009A6BBE"/>
    <w:rsid w:val="009A6FEC"/>
    <w:rsid w:val="009A712D"/>
    <w:rsid w:val="009B0191"/>
    <w:rsid w:val="009B0BE2"/>
    <w:rsid w:val="009B0CFB"/>
    <w:rsid w:val="009B0D4A"/>
    <w:rsid w:val="009B113C"/>
    <w:rsid w:val="009B1B61"/>
    <w:rsid w:val="009B200E"/>
    <w:rsid w:val="009B248E"/>
    <w:rsid w:val="009B26B9"/>
    <w:rsid w:val="009B329E"/>
    <w:rsid w:val="009B3731"/>
    <w:rsid w:val="009B4538"/>
    <w:rsid w:val="009B5089"/>
    <w:rsid w:val="009B51AD"/>
    <w:rsid w:val="009B54C0"/>
    <w:rsid w:val="009B5ABD"/>
    <w:rsid w:val="009B5D68"/>
    <w:rsid w:val="009B6C9C"/>
    <w:rsid w:val="009B732D"/>
    <w:rsid w:val="009B7941"/>
    <w:rsid w:val="009B79A1"/>
    <w:rsid w:val="009B7A57"/>
    <w:rsid w:val="009B7A8D"/>
    <w:rsid w:val="009B7D8A"/>
    <w:rsid w:val="009B7F12"/>
    <w:rsid w:val="009C0164"/>
    <w:rsid w:val="009C0241"/>
    <w:rsid w:val="009C0791"/>
    <w:rsid w:val="009C0F7C"/>
    <w:rsid w:val="009C158B"/>
    <w:rsid w:val="009C1693"/>
    <w:rsid w:val="009C16F6"/>
    <w:rsid w:val="009C1C97"/>
    <w:rsid w:val="009C1E92"/>
    <w:rsid w:val="009C1F71"/>
    <w:rsid w:val="009C28DB"/>
    <w:rsid w:val="009C2BFB"/>
    <w:rsid w:val="009C2C55"/>
    <w:rsid w:val="009C31DA"/>
    <w:rsid w:val="009C32A2"/>
    <w:rsid w:val="009C32F2"/>
    <w:rsid w:val="009C3738"/>
    <w:rsid w:val="009C44B7"/>
    <w:rsid w:val="009C47A8"/>
    <w:rsid w:val="009C4FFE"/>
    <w:rsid w:val="009C5858"/>
    <w:rsid w:val="009C61EE"/>
    <w:rsid w:val="009C630F"/>
    <w:rsid w:val="009C6A1B"/>
    <w:rsid w:val="009C6D7C"/>
    <w:rsid w:val="009C71F5"/>
    <w:rsid w:val="009D0418"/>
    <w:rsid w:val="009D0670"/>
    <w:rsid w:val="009D092C"/>
    <w:rsid w:val="009D09B3"/>
    <w:rsid w:val="009D0A92"/>
    <w:rsid w:val="009D0DDB"/>
    <w:rsid w:val="009D1089"/>
    <w:rsid w:val="009D113C"/>
    <w:rsid w:val="009D1B59"/>
    <w:rsid w:val="009D2006"/>
    <w:rsid w:val="009D2233"/>
    <w:rsid w:val="009D228A"/>
    <w:rsid w:val="009D25C9"/>
    <w:rsid w:val="009D2B10"/>
    <w:rsid w:val="009D2D38"/>
    <w:rsid w:val="009D46DB"/>
    <w:rsid w:val="009D4C4F"/>
    <w:rsid w:val="009D5220"/>
    <w:rsid w:val="009D53E3"/>
    <w:rsid w:val="009D6626"/>
    <w:rsid w:val="009D670B"/>
    <w:rsid w:val="009D6AD7"/>
    <w:rsid w:val="009D6F1D"/>
    <w:rsid w:val="009D7A1A"/>
    <w:rsid w:val="009D7B61"/>
    <w:rsid w:val="009E0104"/>
    <w:rsid w:val="009E0414"/>
    <w:rsid w:val="009E0740"/>
    <w:rsid w:val="009E0A22"/>
    <w:rsid w:val="009E0C11"/>
    <w:rsid w:val="009E0D84"/>
    <w:rsid w:val="009E16E3"/>
    <w:rsid w:val="009E1797"/>
    <w:rsid w:val="009E18BF"/>
    <w:rsid w:val="009E1FD8"/>
    <w:rsid w:val="009E245B"/>
    <w:rsid w:val="009E2778"/>
    <w:rsid w:val="009E2869"/>
    <w:rsid w:val="009E2B83"/>
    <w:rsid w:val="009E6079"/>
    <w:rsid w:val="009E6110"/>
    <w:rsid w:val="009E7337"/>
    <w:rsid w:val="009E7AC8"/>
    <w:rsid w:val="009E7E06"/>
    <w:rsid w:val="009F01E3"/>
    <w:rsid w:val="009F025C"/>
    <w:rsid w:val="009F0440"/>
    <w:rsid w:val="009F0A9D"/>
    <w:rsid w:val="009F10AE"/>
    <w:rsid w:val="009F1689"/>
    <w:rsid w:val="009F1862"/>
    <w:rsid w:val="009F2018"/>
    <w:rsid w:val="009F2297"/>
    <w:rsid w:val="009F2D49"/>
    <w:rsid w:val="009F2EB3"/>
    <w:rsid w:val="009F3424"/>
    <w:rsid w:val="009F3B63"/>
    <w:rsid w:val="009F3D5A"/>
    <w:rsid w:val="009F418B"/>
    <w:rsid w:val="009F484F"/>
    <w:rsid w:val="009F4E6D"/>
    <w:rsid w:val="009F54E4"/>
    <w:rsid w:val="009F5A2B"/>
    <w:rsid w:val="009F64CD"/>
    <w:rsid w:val="009F66DD"/>
    <w:rsid w:val="009F678D"/>
    <w:rsid w:val="009F6BE3"/>
    <w:rsid w:val="009F6C07"/>
    <w:rsid w:val="00A00727"/>
    <w:rsid w:val="00A01042"/>
    <w:rsid w:val="00A011F9"/>
    <w:rsid w:val="00A01DBC"/>
    <w:rsid w:val="00A01F5F"/>
    <w:rsid w:val="00A02130"/>
    <w:rsid w:val="00A026C2"/>
    <w:rsid w:val="00A027A7"/>
    <w:rsid w:val="00A02A64"/>
    <w:rsid w:val="00A033D2"/>
    <w:rsid w:val="00A03F9A"/>
    <w:rsid w:val="00A043A4"/>
    <w:rsid w:val="00A04672"/>
    <w:rsid w:val="00A0472D"/>
    <w:rsid w:val="00A047B3"/>
    <w:rsid w:val="00A047C1"/>
    <w:rsid w:val="00A04880"/>
    <w:rsid w:val="00A04FE7"/>
    <w:rsid w:val="00A052DB"/>
    <w:rsid w:val="00A057B6"/>
    <w:rsid w:val="00A05808"/>
    <w:rsid w:val="00A06486"/>
    <w:rsid w:val="00A0729A"/>
    <w:rsid w:val="00A07790"/>
    <w:rsid w:val="00A07B8D"/>
    <w:rsid w:val="00A100A0"/>
    <w:rsid w:val="00A100B5"/>
    <w:rsid w:val="00A10617"/>
    <w:rsid w:val="00A10D18"/>
    <w:rsid w:val="00A114C8"/>
    <w:rsid w:val="00A120B2"/>
    <w:rsid w:val="00A131FA"/>
    <w:rsid w:val="00A13814"/>
    <w:rsid w:val="00A138E5"/>
    <w:rsid w:val="00A13997"/>
    <w:rsid w:val="00A13CC8"/>
    <w:rsid w:val="00A13CDC"/>
    <w:rsid w:val="00A14675"/>
    <w:rsid w:val="00A15965"/>
    <w:rsid w:val="00A15B76"/>
    <w:rsid w:val="00A15C0A"/>
    <w:rsid w:val="00A16152"/>
    <w:rsid w:val="00A17BE0"/>
    <w:rsid w:val="00A2030D"/>
    <w:rsid w:val="00A20545"/>
    <w:rsid w:val="00A21788"/>
    <w:rsid w:val="00A21C37"/>
    <w:rsid w:val="00A22DD7"/>
    <w:rsid w:val="00A2331D"/>
    <w:rsid w:val="00A233F2"/>
    <w:rsid w:val="00A2391C"/>
    <w:rsid w:val="00A239FB"/>
    <w:rsid w:val="00A248D2"/>
    <w:rsid w:val="00A24994"/>
    <w:rsid w:val="00A24A74"/>
    <w:rsid w:val="00A24CA3"/>
    <w:rsid w:val="00A25548"/>
    <w:rsid w:val="00A2566A"/>
    <w:rsid w:val="00A25877"/>
    <w:rsid w:val="00A25927"/>
    <w:rsid w:val="00A25FC0"/>
    <w:rsid w:val="00A265DA"/>
    <w:rsid w:val="00A26679"/>
    <w:rsid w:val="00A2670C"/>
    <w:rsid w:val="00A3069E"/>
    <w:rsid w:val="00A30B54"/>
    <w:rsid w:val="00A30C2C"/>
    <w:rsid w:val="00A30EF1"/>
    <w:rsid w:val="00A3130C"/>
    <w:rsid w:val="00A31514"/>
    <w:rsid w:val="00A317D3"/>
    <w:rsid w:val="00A319CA"/>
    <w:rsid w:val="00A32BBA"/>
    <w:rsid w:val="00A32F62"/>
    <w:rsid w:val="00A33817"/>
    <w:rsid w:val="00A33FAF"/>
    <w:rsid w:val="00A34288"/>
    <w:rsid w:val="00A3434F"/>
    <w:rsid w:val="00A3453F"/>
    <w:rsid w:val="00A3478D"/>
    <w:rsid w:val="00A34B85"/>
    <w:rsid w:val="00A35454"/>
    <w:rsid w:val="00A355BB"/>
    <w:rsid w:val="00A359BE"/>
    <w:rsid w:val="00A35DF4"/>
    <w:rsid w:val="00A35F04"/>
    <w:rsid w:val="00A3600D"/>
    <w:rsid w:val="00A362FC"/>
    <w:rsid w:val="00A36329"/>
    <w:rsid w:val="00A367E9"/>
    <w:rsid w:val="00A36E94"/>
    <w:rsid w:val="00A377CB"/>
    <w:rsid w:val="00A37B9E"/>
    <w:rsid w:val="00A408CD"/>
    <w:rsid w:val="00A410FA"/>
    <w:rsid w:val="00A42349"/>
    <w:rsid w:val="00A42B0B"/>
    <w:rsid w:val="00A438CF"/>
    <w:rsid w:val="00A44D9F"/>
    <w:rsid w:val="00A44F55"/>
    <w:rsid w:val="00A45E1D"/>
    <w:rsid w:val="00A45F7A"/>
    <w:rsid w:val="00A46025"/>
    <w:rsid w:val="00A46DF3"/>
    <w:rsid w:val="00A46FD0"/>
    <w:rsid w:val="00A47192"/>
    <w:rsid w:val="00A47349"/>
    <w:rsid w:val="00A47626"/>
    <w:rsid w:val="00A479E3"/>
    <w:rsid w:val="00A502E3"/>
    <w:rsid w:val="00A50B3A"/>
    <w:rsid w:val="00A50C5F"/>
    <w:rsid w:val="00A50D63"/>
    <w:rsid w:val="00A510DF"/>
    <w:rsid w:val="00A5149A"/>
    <w:rsid w:val="00A51576"/>
    <w:rsid w:val="00A5189A"/>
    <w:rsid w:val="00A51DDE"/>
    <w:rsid w:val="00A51F44"/>
    <w:rsid w:val="00A529F7"/>
    <w:rsid w:val="00A52D79"/>
    <w:rsid w:val="00A52E9F"/>
    <w:rsid w:val="00A53AF2"/>
    <w:rsid w:val="00A53CA7"/>
    <w:rsid w:val="00A541FD"/>
    <w:rsid w:val="00A546C3"/>
    <w:rsid w:val="00A54C45"/>
    <w:rsid w:val="00A54CE0"/>
    <w:rsid w:val="00A54E00"/>
    <w:rsid w:val="00A555C8"/>
    <w:rsid w:val="00A560CF"/>
    <w:rsid w:val="00A56208"/>
    <w:rsid w:val="00A568C2"/>
    <w:rsid w:val="00A575AB"/>
    <w:rsid w:val="00A57645"/>
    <w:rsid w:val="00A57A2A"/>
    <w:rsid w:val="00A6002B"/>
    <w:rsid w:val="00A60240"/>
    <w:rsid w:val="00A602B3"/>
    <w:rsid w:val="00A6057D"/>
    <w:rsid w:val="00A6067E"/>
    <w:rsid w:val="00A6091C"/>
    <w:rsid w:val="00A61A9A"/>
    <w:rsid w:val="00A61B87"/>
    <w:rsid w:val="00A61FA9"/>
    <w:rsid w:val="00A61FEA"/>
    <w:rsid w:val="00A62883"/>
    <w:rsid w:val="00A6343F"/>
    <w:rsid w:val="00A637F3"/>
    <w:rsid w:val="00A6385E"/>
    <w:rsid w:val="00A63CCB"/>
    <w:rsid w:val="00A63CDB"/>
    <w:rsid w:val="00A64182"/>
    <w:rsid w:val="00A64195"/>
    <w:rsid w:val="00A64DD5"/>
    <w:rsid w:val="00A65BF8"/>
    <w:rsid w:val="00A65DC5"/>
    <w:rsid w:val="00A65E46"/>
    <w:rsid w:val="00A65F3F"/>
    <w:rsid w:val="00A6613C"/>
    <w:rsid w:val="00A664CB"/>
    <w:rsid w:val="00A66797"/>
    <w:rsid w:val="00A66B10"/>
    <w:rsid w:val="00A66C76"/>
    <w:rsid w:val="00A679D1"/>
    <w:rsid w:val="00A67E9C"/>
    <w:rsid w:val="00A67FB0"/>
    <w:rsid w:val="00A7014B"/>
    <w:rsid w:val="00A706AD"/>
    <w:rsid w:val="00A70B03"/>
    <w:rsid w:val="00A70C32"/>
    <w:rsid w:val="00A70FED"/>
    <w:rsid w:val="00A710C6"/>
    <w:rsid w:val="00A7144C"/>
    <w:rsid w:val="00A714B4"/>
    <w:rsid w:val="00A71F88"/>
    <w:rsid w:val="00A71FD5"/>
    <w:rsid w:val="00A7218E"/>
    <w:rsid w:val="00A721AC"/>
    <w:rsid w:val="00A722DD"/>
    <w:rsid w:val="00A723A8"/>
    <w:rsid w:val="00A72520"/>
    <w:rsid w:val="00A72D04"/>
    <w:rsid w:val="00A73199"/>
    <w:rsid w:val="00A736F0"/>
    <w:rsid w:val="00A74956"/>
    <w:rsid w:val="00A7497C"/>
    <w:rsid w:val="00A74A7F"/>
    <w:rsid w:val="00A74DB9"/>
    <w:rsid w:val="00A753AA"/>
    <w:rsid w:val="00A75538"/>
    <w:rsid w:val="00A756C1"/>
    <w:rsid w:val="00A756C2"/>
    <w:rsid w:val="00A7578E"/>
    <w:rsid w:val="00A75CCB"/>
    <w:rsid w:val="00A80021"/>
    <w:rsid w:val="00A802E3"/>
    <w:rsid w:val="00A8031E"/>
    <w:rsid w:val="00A80373"/>
    <w:rsid w:val="00A813D9"/>
    <w:rsid w:val="00A81413"/>
    <w:rsid w:val="00A816F0"/>
    <w:rsid w:val="00A825F1"/>
    <w:rsid w:val="00A82C07"/>
    <w:rsid w:val="00A8305E"/>
    <w:rsid w:val="00A83401"/>
    <w:rsid w:val="00A838DF"/>
    <w:rsid w:val="00A83D35"/>
    <w:rsid w:val="00A83D97"/>
    <w:rsid w:val="00A83DD0"/>
    <w:rsid w:val="00A83F5F"/>
    <w:rsid w:val="00A84454"/>
    <w:rsid w:val="00A84E00"/>
    <w:rsid w:val="00A84E16"/>
    <w:rsid w:val="00A85247"/>
    <w:rsid w:val="00A85A59"/>
    <w:rsid w:val="00A85BF3"/>
    <w:rsid w:val="00A85D80"/>
    <w:rsid w:val="00A867E1"/>
    <w:rsid w:val="00A869E0"/>
    <w:rsid w:val="00A86B51"/>
    <w:rsid w:val="00A86B94"/>
    <w:rsid w:val="00A8723E"/>
    <w:rsid w:val="00A878B8"/>
    <w:rsid w:val="00A91025"/>
    <w:rsid w:val="00A913DC"/>
    <w:rsid w:val="00A91B8B"/>
    <w:rsid w:val="00A921FE"/>
    <w:rsid w:val="00A925B5"/>
    <w:rsid w:val="00A92743"/>
    <w:rsid w:val="00A92AF7"/>
    <w:rsid w:val="00A92B75"/>
    <w:rsid w:val="00A93398"/>
    <w:rsid w:val="00A93FD2"/>
    <w:rsid w:val="00A940E3"/>
    <w:rsid w:val="00A940E6"/>
    <w:rsid w:val="00A94488"/>
    <w:rsid w:val="00A9463F"/>
    <w:rsid w:val="00A955AD"/>
    <w:rsid w:val="00A95F80"/>
    <w:rsid w:val="00A961D4"/>
    <w:rsid w:val="00A96727"/>
    <w:rsid w:val="00A96BC4"/>
    <w:rsid w:val="00A96D5D"/>
    <w:rsid w:val="00A96FF7"/>
    <w:rsid w:val="00A977EE"/>
    <w:rsid w:val="00AA010C"/>
    <w:rsid w:val="00AA0111"/>
    <w:rsid w:val="00AA027B"/>
    <w:rsid w:val="00AA0E8A"/>
    <w:rsid w:val="00AA12BC"/>
    <w:rsid w:val="00AA13F3"/>
    <w:rsid w:val="00AA1997"/>
    <w:rsid w:val="00AA1EB8"/>
    <w:rsid w:val="00AA2CE2"/>
    <w:rsid w:val="00AA2D91"/>
    <w:rsid w:val="00AA2E97"/>
    <w:rsid w:val="00AA2ED0"/>
    <w:rsid w:val="00AA3388"/>
    <w:rsid w:val="00AA33C3"/>
    <w:rsid w:val="00AA35AC"/>
    <w:rsid w:val="00AA3A94"/>
    <w:rsid w:val="00AA3BBF"/>
    <w:rsid w:val="00AA4191"/>
    <w:rsid w:val="00AA4220"/>
    <w:rsid w:val="00AA4477"/>
    <w:rsid w:val="00AA45FB"/>
    <w:rsid w:val="00AA4EB6"/>
    <w:rsid w:val="00AA56EB"/>
    <w:rsid w:val="00AA6450"/>
    <w:rsid w:val="00AA6D99"/>
    <w:rsid w:val="00AA71F5"/>
    <w:rsid w:val="00AA7974"/>
    <w:rsid w:val="00AA7A33"/>
    <w:rsid w:val="00AA7A9A"/>
    <w:rsid w:val="00AB05D6"/>
    <w:rsid w:val="00AB0E4B"/>
    <w:rsid w:val="00AB0E6D"/>
    <w:rsid w:val="00AB1219"/>
    <w:rsid w:val="00AB1333"/>
    <w:rsid w:val="00AB2023"/>
    <w:rsid w:val="00AB2266"/>
    <w:rsid w:val="00AB241D"/>
    <w:rsid w:val="00AB25F3"/>
    <w:rsid w:val="00AB27F3"/>
    <w:rsid w:val="00AB28CA"/>
    <w:rsid w:val="00AB30B9"/>
    <w:rsid w:val="00AB30C8"/>
    <w:rsid w:val="00AB3207"/>
    <w:rsid w:val="00AB3816"/>
    <w:rsid w:val="00AB38C3"/>
    <w:rsid w:val="00AB39D7"/>
    <w:rsid w:val="00AB3D31"/>
    <w:rsid w:val="00AB3D39"/>
    <w:rsid w:val="00AB3EFD"/>
    <w:rsid w:val="00AB43EA"/>
    <w:rsid w:val="00AB4628"/>
    <w:rsid w:val="00AB49B7"/>
    <w:rsid w:val="00AB5369"/>
    <w:rsid w:val="00AB5C72"/>
    <w:rsid w:val="00AB6632"/>
    <w:rsid w:val="00AB666C"/>
    <w:rsid w:val="00AB6E1F"/>
    <w:rsid w:val="00AB6FD3"/>
    <w:rsid w:val="00AB6FF4"/>
    <w:rsid w:val="00AB70D0"/>
    <w:rsid w:val="00AB73C4"/>
    <w:rsid w:val="00AB748E"/>
    <w:rsid w:val="00AB7596"/>
    <w:rsid w:val="00AB7670"/>
    <w:rsid w:val="00AB79D8"/>
    <w:rsid w:val="00AB7AB9"/>
    <w:rsid w:val="00AB7D4E"/>
    <w:rsid w:val="00AB7FE0"/>
    <w:rsid w:val="00AC06F0"/>
    <w:rsid w:val="00AC09BA"/>
    <w:rsid w:val="00AC0C62"/>
    <w:rsid w:val="00AC0E4C"/>
    <w:rsid w:val="00AC10E7"/>
    <w:rsid w:val="00AC14B0"/>
    <w:rsid w:val="00AC19CD"/>
    <w:rsid w:val="00AC295E"/>
    <w:rsid w:val="00AC37C7"/>
    <w:rsid w:val="00AC3878"/>
    <w:rsid w:val="00AC3BD9"/>
    <w:rsid w:val="00AC3E5C"/>
    <w:rsid w:val="00AC402E"/>
    <w:rsid w:val="00AC4C27"/>
    <w:rsid w:val="00AC565C"/>
    <w:rsid w:val="00AC5678"/>
    <w:rsid w:val="00AC571F"/>
    <w:rsid w:val="00AC5BFA"/>
    <w:rsid w:val="00AC5D30"/>
    <w:rsid w:val="00AC5D93"/>
    <w:rsid w:val="00AC649F"/>
    <w:rsid w:val="00AC70D5"/>
    <w:rsid w:val="00AC7578"/>
    <w:rsid w:val="00AC78DC"/>
    <w:rsid w:val="00AD014F"/>
    <w:rsid w:val="00AD0A45"/>
    <w:rsid w:val="00AD0DF0"/>
    <w:rsid w:val="00AD0EAF"/>
    <w:rsid w:val="00AD0FD1"/>
    <w:rsid w:val="00AD1080"/>
    <w:rsid w:val="00AD1BEC"/>
    <w:rsid w:val="00AD1E8B"/>
    <w:rsid w:val="00AD1EBF"/>
    <w:rsid w:val="00AD2021"/>
    <w:rsid w:val="00AD240B"/>
    <w:rsid w:val="00AD270E"/>
    <w:rsid w:val="00AD2837"/>
    <w:rsid w:val="00AD2DF6"/>
    <w:rsid w:val="00AD2FCD"/>
    <w:rsid w:val="00AD2FF9"/>
    <w:rsid w:val="00AD36D3"/>
    <w:rsid w:val="00AD3760"/>
    <w:rsid w:val="00AD3B0E"/>
    <w:rsid w:val="00AD4285"/>
    <w:rsid w:val="00AD44E9"/>
    <w:rsid w:val="00AD4684"/>
    <w:rsid w:val="00AD4A16"/>
    <w:rsid w:val="00AD4AF6"/>
    <w:rsid w:val="00AD5F51"/>
    <w:rsid w:val="00AD6642"/>
    <w:rsid w:val="00AD6720"/>
    <w:rsid w:val="00AD685F"/>
    <w:rsid w:val="00AD78C8"/>
    <w:rsid w:val="00AD7940"/>
    <w:rsid w:val="00AD7E0E"/>
    <w:rsid w:val="00AE02BE"/>
    <w:rsid w:val="00AE05BE"/>
    <w:rsid w:val="00AE08C4"/>
    <w:rsid w:val="00AE0C2B"/>
    <w:rsid w:val="00AE0C31"/>
    <w:rsid w:val="00AE131F"/>
    <w:rsid w:val="00AE2562"/>
    <w:rsid w:val="00AE2741"/>
    <w:rsid w:val="00AE2B1D"/>
    <w:rsid w:val="00AE2E2D"/>
    <w:rsid w:val="00AE2E39"/>
    <w:rsid w:val="00AE2EE2"/>
    <w:rsid w:val="00AE2F1E"/>
    <w:rsid w:val="00AE3C15"/>
    <w:rsid w:val="00AE3E3D"/>
    <w:rsid w:val="00AE3EBB"/>
    <w:rsid w:val="00AE4897"/>
    <w:rsid w:val="00AE4FE2"/>
    <w:rsid w:val="00AE55FB"/>
    <w:rsid w:val="00AE5A6C"/>
    <w:rsid w:val="00AE5D1D"/>
    <w:rsid w:val="00AE5D94"/>
    <w:rsid w:val="00AE612A"/>
    <w:rsid w:val="00AE6154"/>
    <w:rsid w:val="00AE6756"/>
    <w:rsid w:val="00AE6F18"/>
    <w:rsid w:val="00AE7342"/>
    <w:rsid w:val="00AE7473"/>
    <w:rsid w:val="00AE76EF"/>
    <w:rsid w:val="00AE776A"/>
    <w:rsid w:val="00AF00E4"/>
    <w:rsid w:val="00AF0198"/>
    <w:rsid w:val="00AF0CAE"/>
    <w:rsid w:val="00AF0EEA"/>
    <w:rsid w:val="00AF0F92"/>
    <w:rsid w:val="00AF1139"/>
    <w:rsid w:val="00AF178D"/>
    <w:rsid w:val="00AF2383"/>
    <w:rsid w:val="00AF23DD"/>
    <w:rsid w:val="00AF24A2"/>
    <w:rsid w:val="00AF2595"/>
    <w:rsid w:val="00AF2CE5"/>
    <w:rsid w:val="00AF2F33"/>
    <w:rsid w:val="00AF3D10"/>
    <w:rsid w:val="00AF4254"/>
    <w:rsid w:val="00AF4442"/>
    <w:rsid w:val="00AF4539"/>
    <w:rsid w:val="00AF4A0D"/>
    <w:rsid w:val="00AF4EB1"/>
    <w:rsid w:val="00AF5611"/>
    <w:rsid w:val="00AF5D21"/>
    <w:rsid w:val="00AF5DE0"/>
    <w:rsid w:val="00AF66E9"/>
    <w:rsid w:val="00AF6708"/>
    <w:rsid w:val="00AF7116"/>
    <w:rsid w:val="00AF7BF4"/>
    <w:rsid w:val="00AF7F75"/>
    <w:rsid w:val="00B0068E"/>
    <w:rsid w:val="00B015A7"/>
    <w:rsid w:val="00B01911"/>
    <w:rsid w:val="00B01B12"/>
    <w:rsid w:val="00B02148"/>
    <w:rsid w:val="00B02206"/>
    <w:rsid w:val="00B02373"/>
    <w:rsid w:val="00B028F0"/>
    <w:rsid w:val="00B02DA5"/>
    <w:rsid w:val="00B02F87"/>
    <w:rsid w:val="00B036E5"/>
    <w:rsid w:val="00B03A3A"/>
    <w:rsid w:val="00B04172"/>
    <w:rsid w:val="00B0419F"/>
    <w:rsid w:val="00B04278"/>
    <w:rsid w:val="00B04440"/>
    <w:rsid w:val="00B04BF9"/>
    <w:rsid w:val="00B052B1"/>
    <w:rsid w:val="00B052BD"/>
    <w:rsid w:val="00B054C2"/>
    <w:rsid w:val="00B054D6"/>
    <w:rsid w:val="00B055F3"/>
    <w:rsid w:val="00B05E14"/>
    <w:rsid w:val="00B063E4"/>
    <w:rsid w:val="00B06413"/>
    <w:rsid w:val="00B06B42"/>
    <w:rsid w:val="00B074F5"/>
    <w:rsid w:val="00B07872"/>
    <w:rsid w:val="00B07DB8"/>
    <w:rsid w:val="00B10151"/>
    <w:rsid w:val="00B10C6C"/>
    <w:rsid w:val="00B111D8"/>
    <w:rsid w:val="00B111F4"/>
    <w:rsid w:val="00B11358"/>
    <w:rsid w:val="00B11CB6"/>
    <w:rsid w:val="00B11DED"/>
    <w:rsid w:val="00B11EFF"/>
    <w:rsid w:val="00B123CD"/>
    <w:rsid w:val="00B12C39"/>
    <w:rsid w:val="00B13303"/>
    <w:rsid w:val="00B14592"/>
    <w:rsid w:val="00B14F3F"/>
    <w:rsid w:val="00B1521D"/>
    <w:rsid w:val="00B15976"/>
    <w:rsid w:val="00B15B9F"/>
    <w:rsid w:val="00B162D4"/>
    <w:rsid w:val="00B16B2F"/>
    <w:rsid w:val="00B171D8"/>
    <w:rsid w:val="00B17DF9"/>
    <w:rsid w:val="00B17EFE"/>
    <w:rsid w:val="00B20028"/>
    <w:rsid w:val="00B206F3"/>
    <w:rsid w:val="00B21758"/>
    <w:rsid w:val="00B21B26"/>
    <w:rsid w:val="00B221AD"/>
    <w:rsid w:val="00B22BB8"/>
    <w:rsid w:val="00B23187"/>
    <w:rsid w:val="00B232C4"/>
    <w:rsid w:val="00B237AD"/>
    <w:rsid w:val="00B23B6C"/>
    <w:rsid w:val="00B23B7A"/>
    <w:rsid w:val="00B247E4"/>
    <w:rsid w:val="00B24F55"/>
    <w:rsid w:val="00B2513C"/>
    <w:rsid w:val="00B253F5"/>
    <w:rsid w:val="00B256DF"/>
    <w:rsid w:val="00B2570D"/>
    <w:rsid w:val="00B25CC9"/>
    <w:rsid w:val="00B26881"/>
    <w:rsid w:val="00B26A21"/>
    <w:rsid w:val="00B26C85"/>
    <w:rsid w:val="00B26D1D"/>
    <w:rsid w:val="00B26EE9"/>
    <w:rsid w:val="00B2708A"/>
    <w:rsid w:val="00B3025D"/>
    <w:rsid w:val="00B30469"/>
    <w:rsid w:val="00B305D1"/>
    <w:rsid w:val="00B30658"/>
    <w:rsid w:val="00B3095A"/>
    <w:rsid w:val="00B309CE"/>
    <w:rsid w:val="00B31133"/>
    <w:rsid w:val="00B31AE7"/>
    <w:rsid w:val="00B31FE7"/>
    <w:rsid w:val="00B321AF"/>
    <w:rsid w:val="00B32BD7"/>
    <w:rsid w:val="00B33076"/>
    <w:rsid w:val="00B3331B"/>
    <w:rsid w:val="00B338FF"/>
    <w:rsid w:val="00B33CD5"/>
    <w:rsid w:val="00B340E3"/>
    <w:rsid w:val="00B34526"/>
    <w:rsid w:val="00B350EA"/>
    <w:rsid w:val="00B355DF"/>
    <w:rsid w:val="00B3585F"/>
    <w:rsid w:val="00B36F70"/>
    <w:rsid w:val="00B36F72"/>
    <w:rsid w:val="00B37BB6"/>
    <w:rsid w:val="00B37CA0"/>
    <w:rsid w:val="00B40B31"/>
    <w:rsid w:val="00B4166C"/>
    <w:rsid w:val="00B41A16"/>
    <w:rsid w:val="00B41D15"/>
    <w:rsid w:val="00B41E9A"/>
    <w:rsid w:val="00B41FA5"/>
    <w:rsid w:val="00B4224E"/>
    <w:rsid w:val="00B42AC2"/>
    <w:rsid w:val="00B42B25"/>
    <w:rsid w:val="00B43164"/>
    <w:rsid w:val="00B43229"/>
    <w:rsid w:val="00B43394"/>
    <w:rsid w:val="00B444D6"/>
    <w:rsid w:val="00B445D3"/>
    <w:rsid w:val="00B44BAA"/>
    <w:rsid w:val="00B452F3"/>
    <w:rsid w:val="00B45569"/>
    <w:rsid w:val="00B45647"/>
    <w:rsid w:val="00B4750A"/>
    <w:rsid w:val="00B4785D"/>
    <w:rsid w:val="00B478A7"/>
    <w:rsid w:val="00B51253"/>
    <w:rsid w:val="00B518C9"/>
    <w:rsid w:val="00B51940"/>
    <w:rsid w:val="00B5218A"/>
    <w:rsid w:val="00B5242B"/>
    <w:rsid w:val="00B52935"/>
    <w:rsid w:val="00B52F98"/>
    <w:rsid w:val="00B53A7F"/>
    <w:rsid w:val="00B53AD9"/>
    <w:rsid w:val="00B540C4"/>
    <w:rsid w:val="00B54116"/>
    <w:rsid w:val="00B54544"/>
    <w:rsid w:val="00B54594"/>
    <w:rsid w:val="00B54A4B"/>
    <w:rsid w:val="00B54CD0"/>
    <w:rsid w:val="00B54DCB"/>
    <w:rsid w:val="00B54F73"/>
    <w:rsid w:val="00B55391"/>
    <w:rsid w:val="00B55717"/>
    <w:rsid w:val="00B5593E"/>
    <w:rsid w:val="00B55BCF"/>
    <w:rsid w:val="00B55F5A"/>
    <w:rsid w:val="00B56423"/>
    <w:rsid w:val="00B5665A"/>
    <w:rsid w:val="00B5686E"/>
    <w:rsid w:val="00B60326"/>
    <w:rsid w:val="00B6223E"/>
    <w:rsid w:val="00B625FE"/>
    <w:rsid w:val="00B627F2"/>
    <w:rsid w:val="00B630BC"/>
    <w:rsid w:val="00B63166"/>
    <w:rsid w:val="00B634DD"/>
    <w:rsid w:val="00B63730"/>
    <w:rsid w:val="00B64046"/>
    <w:rsid w:val="00B6492A"/>
    <w:rsid w:val="00B65339"/>
    <w:rsid w:val="00B65E01"/>
    <w:rsid w:val="00B66239"/>
    <w:rsid w:val="00B662F8"/>
    <w:rsid w:val="00B66F46"/>
    <w:rsid w:val="00B675E1"/>
    <w:rsid w:val="00B67638"/>
    <w:rsid w:val="00B67838"/>
    <w:rsid w:val="00B70355"/>
    <w:rsid w:val="00B70579"/>
    <w:rsid w:val="00B70830"/>
    <w:rsid w:val="00B708C9"/>
    <w:rsid w:val="00B70D93"/>
    <w:rsid w:val="00B71159"/>
    <w:rsid w:val="00B71488"/>
    <w:rsid w:val="00B71980"/>
    <w:rsid w:val="00B71A29"/>
    <w:rsid w:val="00B71A34"/>
    <w:rsid w:val="00B71ABF"/>
    <w:rsid w:val="00B725EE"/>
    <w:rsid w:val="00B728AE"/>
    <w:rsid w:val="00B72947"/>
    <w:rsid w:val="00B729DB"/>
    <w:rsid w:val="00B72FFE"/>
    <w:rsid w:val="00B73651"/>
    <w:rsid w:val="00B73F8A"/>
    <w:rsid w:val="00B745C0"/>
    <w:rsid w:val="00B74C73"/>
    <w:rsid w:val="00B74D74"/>
    <w:rsid w:val="00B758BC"/>
    <w:rsid w:val="00B75CFC"/>
    <w:rsid w:val="00B75E8E"/>
    <w:rsid w:val="00B76C77"/>
    <w:rsid w:val="00B77005"/>
    <w:rsid w:val="00B77A0F"/>
    <w:rsid w:val="00B77FF0"/>
    <w:rsid w:val="00B80015"/>
    <w:rsid w:val="00B80526"/>
    <w:rsid w:val="00B80680"/>
    <w:rsid w:val="00B80C3A"/>
    <w:rsid w:val="00B817EC"/>
    <w:rsid w:val="00B826D2"/>
    <w:rsid w:val="00B83945"/>
    <w:rsid w:val="00B83AC8"/>
    <w:rsid w:val="00B83D32"/>
    <w:rsid w:val="00B83D64"/>
    <w:rsid w:val="00B83E61"/>
    <w:rsid w:val="00B83EE0"/>
    <w:rsid w:val="00B83F4E"/>
    <w:rsid w:val="00B8412D"/>
    <w:rsid w:val="00B84715"/>
    <w:rsid w:val="00B84B05"/>
    <w:rsid w:val="00B84CC6"/>
    <w:rsid w:val="00B8535E"/>
    <w:rsid w:val="00B85D0B"/>
    <w:rsid w:val="00B85F4F"/>
    <w:rsid w:val="00B86328"/>
    <w:rsid w:val="00B8634E"/>
    <w:rsid w:val="00B8645D"/>
    <w:rsid w:val="00B86E50"/>
    <w:rsid w:val="00B87151"/>
    <w:rsid w:val="00B87904"/>
    <w:rsid w:val="00B87C92"/>
    <w:rsid w:val="00B87F5D"/>
    <w:rsid w:val="00B90037"/>
    <w:rsid w:val="00B902FA"/>
    <w:rsid w:val="00B906BD"/>
    <w:rsid w:val="00B9088A"/>
    <w:rsid w:val="00B91024"/>
    <w:rsid w:val="00B91501"/>
    <w:rsid w:val="00B91661"/>
    <w:rsid w:val="00B9183F"/>
    <w:rsid w:val="00B91A31"/>
    <w:rsid w:val="00B922DC"/>
    <w:rsid w:val="00B928DD"/>
    <w:rsid w:val="00B92921"/>
    <w:rsid w:val="00B9381C"/>
    <w:rsid w:val="00B94043"/>
    <w:rsid w:val="00B94757"/>
    <w:rsid w:val="00B94BCC"/>
    <w:rsid w:val="00B94CCE"/>
    <w:rsid w:val="00B94F11"/>
    <w:rsid w:val="00B955E6"/>
    <w:rsid w:val="00B95BC0"/>
    <w:rsid w:val="00B95EB8"/>
    <w:rsid w:val="00B9600F"/>
    <w:rsid w:val="00B963E1"/>
    <w:rsid w:val="00B9678F"/>
    <w:rsid w:val="00B96815"/>
    <w:rsid w:val="00B970F7"/>
    <w:rsid w:val="00BA039A"/>
    <w:rsid w:val="00BA04F6"/>
    <w:rsid w:val="00BA05E0"/>
    <w:rsid w:val="00BA0C1F"/>
    <w:rsid w:val="00BA1465"/>
    <w:rsid w:val="00BA2090"/>
    <w:rsid w:val="00BA230A"/>
    <w:rsid w:val="00BA23A7"/>
    <w:rsid w:val="00BA23F5"/>
    <w:rsid w:val="00BA27C2"/>
    <w:rsid w:val="00BA28BF"/>
    <w:rsid w:val="00BA3849"/>
    <w:rsid w:val="00BA3A34"/>
    <w:rsid w:val="00BA3CC2"/>
    <w:rsid w:val="00BA4941"/>
    <w:rsid w:val="00BA4A05"/>
    <w:rsid w:val="00BA5093"/>
    <w:rsid w:val="00BA5193"/>
    <w:rsid w:val="00BA5247"/>
    <w:rsid w:val="00BA53AD"/>
    <w:rsid w:val="00BA5443"/>
    <w:rsid w:val="00BA54DF"/>
    <w:rsid w:val="00BA64A9"/>
    <w:rsid w:val="00BA65E5"/>
    <w:rsid w:val="00BA6731"/>
    <w:rsid w:val="00BA6BAD"/>
    <w:rsid w:val="00BA6D60"/>
    <w:rsid w:val="00BA7227"/>
    <w:rsid w:val="00BA726E"/>
    <w:rsid w:val="00BA7372"/>
    <w:rsid w:val="00BA7996"/>
    <w:rsid w:val="00BA7FD7"/>
    <w:rsid w:val="00BB0187"/>
    <w:rsid w:val="00BB0223"/>
    <w:rsid w:val="00BB0409"/>
    <w:rsid w:val="00BB06C0"/>
    <w:rsid w:val="00BB10AB"/>
    <w:rsid w:val="00BB1613"/>
    <w:rsid w:val="00BB200B"/>
    <w:rsid w:val="00BB20FF"/>
    <w:rsid w:val="00BB242A"/>
    <w:rsid w:val="00BB2C3A"/>
    <w:rsid w:val="00BB2D63"/>
    <w:rsid w:val="00BB2ED8"/>
    <w:rsid w:val="00BB3170"/>
    <w:rsid w:val="00BB31ED"/>
    <w:rsid w:val="00BB3B42"/>
    <w:rsid w:val="00BB3D4F"/>
    <w:rsid w:val="00BB3E59"/>
    <w:rsid w:val="00BB48BA"/>
    <w:rsid w:val="00BB554D"/>
    <w:rsid w:val="00BB6589"/>
    <w:rsid w:val="00BB6F8F"/>
    <w:rsid w:val="00BB6FED"/>
    <w:rsid w:val="00BB7992"/>
    <w:rsid w:val="00BC00EB"/>
    <w:rsid w:val="00BC0188"/>
    <w:rsid w:val="00BC078C"/>
    <w:rsid w:val="00BC09A8"/>
    <w:rsid w:val="00BC1139"/>
    <w:rsid w:val="00BC1493"/>
    <w:rsid w:val="00BC16A7"/>
    <w:rsid w:val="00BC19DA"/>
    <w:rsid w:val="00BC1EA2"/>
    <w:rsid w:val="00BC23D2"/>
    <w:rsid w:val="00BC24EB"/>
    <w:rsid w:val="00BC2C76"/>
    <w:rsid w:val="00BC2CE7"/>
    <w:rsid w:val="00BC34A7"/>
    <w:rsid w:val="00BC3BD9"/>
    <w:rsid w:val="00BC3E5E"/>
    <w:rsid w:val="00BC47EC"/>
    <w:rsid w:val="00BC4935"/>
    <w:rsid w:val="00BC4AE7"/>
    <w:rsid w:val="00BC4D50"/>
    <w:rsid w:val="00BC54D1"/>
    <w:rsid w:val="00BC5891"/>
    <w:rsid w:val="00BC5916"/>
    <w:rsid w:val="00BC62B1"/>
    <w:rsid w:val="00BC71FB"/>
    <w:rsid w:val="00BC72B3"/>
    <w:rsid w:val="00BC75C0"/>
    <w:rsid w:val="00BC797C"/>
    <w:rsid w:val="00BD0330"/>
    <w:rsid w:val="00BD0564"/>
    <w:rsid w:val="00BD0665"/>
    <w:rsid w:val="00BD0BA3"/>
    <w:rsid w:val="00BD0BDB"/>
    <w:rsid w:val="00BD0D8D"/>
    <w:rsid w:val="00BD16F3"/>
    <w:rsid w:val="00BD186A"/>
    <w:rsid w:val="00BD1DC8"/>
    <w:rsid w:val="00BD2191"/>
    <w:rsid w:val="00BD2202"/>
    <w:rsid w:val="00BD330D"/>
    <w:rsid w:val="00BD3955"/>
    <w:rsid w:val="00BD49FA"/>
    <w:rsid w:val="00BD4D73"/>
    <w:rsid w:val="00BD5AA6"/>
    <w:rsid w:val="00BD67CC"/>
    <w:rsid w:val="00BD6B2A"/>
    <w:rsid w:val="00BD6F4A"/>
    <w:rsid w:val="00BD76BA"/>
    <w:rsid w:val="00BD786C"/>
    <w:rsid w:val="00BE0879"/>
    <w:rsid w:val="00BE09B8"/>
    <w:rsid w:val="00BE0E90"/>
    <w:rsid w:val="00BE0F1D"/>
    <w:rsid w:val="00BE1476"/>
    <w:rsid w:val="00BE1628"/>
    <w:rsid w:val="00BE25D9"/>
    <w:rsid w:val="00BE272F"/>
    <w:rsid w:val="00BE2C84"/>
    <w:rsid w:val="00BE2CF2"/>
    <w:rsid w:val="00BE344B"/>
    <w:rsid w:val="00BE4121"/>
    <w:rsid w:val="00BE4165"/>
    <w:rsid w:val="00BE46E3"/>
    <w:rsid w:val="00BE46E5"/>
    <w:rsid w:val="00BE4976"/>
    <w:rsid w:val="00BE4F75"/>
    <w:rsid w:val="00BE4F89"/>
    <w:rsid w:val="00BE51A3"/>
    <w:rsid w:val="00BE5ABB"/>
    <w:rsid w:val="00BE5BC7"/>
    <w:rsid w:val="00BE5CF2"/>
    <w:rsid w:val="00BE5F22"/>
    <w:rsid w:val="00BE610E"/>
    <w:rsid w:val="00BE6E0C"/>
    <w:rsid w:val="00BE741C"/>
    <w:rsid w:val="00BE788B"/>
    <w:rsid w:val="00BE7A39"/>
    <w:rsid w:val="00BE7D01"/>
    <w:rsid w:val="00BF001D"/>
    <w:rsid w:val="00BF063B"/>
    <w:rsid w:val="00BF08BF"/>
    <w:rsid w:val="00BF0CEC"/>
    <w:rsid w:val="00BF23FB"/>
    <w:rsid w:val="00BF2514"/>
    <w:rsid w:val="00BF28AD"/>
    <w:rsid w:val="00BF2FB6"/>
    <w:rsid w:val="00BF31E4"/>
    <w:rsid w:val="00BF3814"/>
    <w:rsid w:val="00BF393A"/>
    <w:rsid w:val="00BF3A98"/>
    <w:rsid w:val="00BF3B31"/>
    <w:rsid w:val="00BF3D76"/>
    <w:rsid w:val="00BF3DA3"/>
    <w:rsid w:val="00BF427C"/>
    <w:rsid w:val="00BF47E0"/>
    <w:rsid w:val="00BF48DD"/>
    <w:rsid w:val="00BF4FFF"/>
    <w:rsid w:val="00BF51DE"/>
    <w:rsid w:val="00BF5AFE"/>
    <w:rsid w:val="00BF5BA1"/>
    <w:rsid w:val="00BF5BF1"/>
    <w:rsid w:val="00BF5C9D"/>
    <w:rsid w:val="00BF6329"/>
    <w:rsid w:val="00BF6519"/>
    <w:rsid w:val="00BF6B9E"/>
    <w:rsid w:val="00BF7237"/>
    <w:rsid w:val="00BF756A"/>
    <w:rsid w:val="00BF7C6C"/>
    <w:rsid w:val="00C00E15"/>
    <w:rsid w:val="00C01518"/>
    <w:rsid w:val="00C01825"/>
    <w:rsid w:val="00C019F2"/>
    <w:rsid w:val="00C01FAA"/>
    <w:rsid w:val="00C0256A"/>
    <w:rsid w:val="00C02878"/>
    <w:rsid w:val="00C02972"/>
    <w:rsid w:val="00C03735"/>
    <w:rsid w:val="00C03743"/>
    <w:rsid w:val="00C043DC"/>
    <w:rsid w:val="00C045C1"/>
    <w:rsid w:val="00C04D27"/>
    <w:rsid w:val="00C04D40"/>
    <w:rsid w:val="00C04DF1"/>
    <w:rsid w:val="00C04FAD"/>
    <w:rsid w:val="00C056D9"/>
    <w:rsid w:val="00C0591E"/>
    <w:rsid w:val="00C05AFC"/>
    <w:rsid w:val="00C05B39"/>
    <w:rsid w:val="00C06219"/>
    <w:rsid w:val="00C06318"/>
    <w:rsid w:val="00C06773"/>
    <w:rsid w:val="00C0688F"/>
    <w:rsid w:val="00C068DB"/>
    <w:rsid w:val="00C068ED"/>
    <w:rsid w:val="00C06E30"/>
    <w:rsid w:val="00C07036"/>
    <w:rsid w:val="00C07140"/>
    <w:rsid w:val="00C073E7"/>
    <w:rsid w:val="00C0784A"/>
    <w:rsid w:val="00C07E2F"/>
    <w:rsid w:val="00C100C1"/>
    <w:rsid w:val="00C103A4"/>
    <w:rsid w:val="00C112D9"/>
    <w:rsid w:val="00C11C2D"/>
    <w:rsid w:val="00C121C1"/>
    <w:rsid w:val="00C12801"/>
    <w:rsid w:val="00C12830"/>
    <w:rsid w:val="00C12E2E"/>
    <w:rsid w:val="00C1350D"/>
    <w:rsid w:val="00C137D1"/>
    <w:rsid w:val="00C13824"/>
    <w:rsid w:val="00C1383A"/>
    <w:rsid w:val="00C13BD8"/>
    <w:rsid w:val="00C140A1"/>
    <w:rsid w:val="00C14E15"/>
    <w:rsid w:val="00C14EA1"/>
    <w:rsid w:val="00C15556"/>
    <w:rsid w:val="00C159A3"/>
    <w:rsid w:val="00C15C60"/>
    <w:rsid w:val="00C15F6C"/>
    <w:rsid w:val="00C16628"/>
    <w:rsid w:val="00C166A0"/>
    <w:rsid w:val="00C16BA7"/>
    <w:rsid w:val="00C172E4"/>
    <w:rsid w:val="00C1746A"/>
    <w:rsid w:val="00C178E2"/>
    <w:rsid w:val="00C17CDA"/>
    <w:rsid w:val="00C201B6"/>
    <w:rsid w:val="00C2049A"/>
    <w:rsid w:val="00C21EF9"/>
    <w:rsid w:val="00C221CD"/>
    <w:rsid w:val="00C2235D"/>
    <w:rsid w:val="00C23126"/>
    <w:rsid w:val="00C239EC"/>
    <w:rsid w:val="00C24671"/>
    <w:rsid w:val="00C24EC4"/>
    <w:rsid w:val="00C250C1"/>
    <w:rsid w:val="00C25178"/>
    <w:rsid w:val="00C25479"/>
    <w:rsid w:val="00C25B59"/>
    <w:rsid w:val="00C260A7"/>
    <w:rsid w:val="00C261D4"/>
    <w:rsid w:val="00C263A6"/>
    <w:rsid w:val="00C26449"/>
    <w:rsid w:val="00C26510"/>
    <w:rsid w:val="00C2667E"/>
    <w:rsid w:val="00C26951"/>
    <w:rsid w:val="00C269AA"/>
    <w:rsid w:val="00C269BE"/>
    <w:rsid w:val="00C26DE4"/>
    <w:rsid w:val="00C27065"/>
    <w:rsid w:val="00C2770A"/>
    <w:rsid w:val="00C27890"/>
    <w:rsid w:val="00C3013C"/>
    <w:rsid w:val="00C3090C"/>
    <w:rsid w:val="00C3090E"/>
    <w:rsid w:val="00C30B79"/>
    <w:rsid w:val="00C312EF"/>
    <w:rsid w:val="00C31979"/>
    <w:rsid w:val="00C31A62"/>
    <w:rsid w:val="00C32AF1"/>
    <w:rsid w:val="00C32D24"/>
    <w:rsid w:val="00C32E2D"/>
    <w:rsid w:val="00C3339C"/>
    <w:rsid w:val="00C33586"/>
    <w:rsid w:val="00C336DF"/>
    <w:rsid w:val="00C33AC7"/>
    <w:rsid w:val="00C341E5"/>
    <w:rsid w:val="00C35568"/>
    <w:rsid w:val="00C357DF"/>
    <w:rsid w:val="00C35BCB"/>
    <w:rsid w:val="00C363A2"/>
    <w:rsid w:val="00C36761"/>
    <w:rsid w:val="00C36A97"/>
    <w:rsid w:val="00C36B27"/>
    <w:rsid w:val="00C370D9"/>
    <w:rsid w:val="00C375A2"/>
    <w:rsid w:val="00C379E5"/>
    <w:rsid w:val="00C37D06"/>
    <w:rsid w:val="00C37D0A"/>
    <w:rsid w:val="00C4075F"/>
    <w:rsid w:val="00C40DD2"/>
    <w:rsid w:val="00C41ACB"/>
    <w:rsid w:val="00C41B1E"/>
    <w:rsid w:val="00C41F36"/>
    <w:rsid w:val="00C42975"/>
    <w:rsid w:val="00C42EEB"/>
    <w:rsid w:val="00C43787"/>
    <w:rsid w:val="00C43DCB"/>
    <w:rsid w:val="00C44F86"/>
    <w:rsid w:val="00C45760"/>
    <w:rsid w:val="00C45AC0"/>
    <w:rsid w:val="00C45BB8"/>
    <w:rsid w:val="00C46036"/>
    <w:rsid w:val="00C4631B"/>
    <w:rsid w:val="00C46793"/>
    <w:rsid w:val="00C46AE4"/>
    <w:rsid w:val="00C47FB9"/>
    <w:rsid w:val="00C50029"/>
    <w:rsid w:val="00C50193"/>
    <w:rsid w:val="00C50AFE"/>
    <w:rsid w:val="00C50B94"/>
    <w:rsid w:val="00C51173"/>
    <w:rsid w:val="00C51782"/>
    <w:rsid w:val="00C5178D"/>
    <w:rsid w:val="00C51816"/>
    <w:rsid w:val="00C51A59"/>
    <w:rsid w:val="00C51B16"/>
    <w:rsid w:val="00C52005"/>
    <w:rsid w:val="00C52484"/>
    <w:rsid w:val="00C52858"/>
    <w:rsid w:val="00C52936"/>
    <w:rsid w:val="00C52C54"/>
    <w:rsid w:val="00C537E4"/>
    <w:rsid w:val="00C53849"/>
    <w:rsid w:val="00C53B94"/>
    <w:rsid w:val="00C53F41"/>
    <w:rsid w:val="00C53F8C"/>
    <w:rsid w:val="00C5448B"/>
    <w:rsid w:val="00C54922"/>
    <w:rsid w:val="00C5579F"/>
    <w:rsid w:val="00C55BD2"/>
    <w:rsid w:val="00C55E0B"/>
    <w:rsid w:val="00C56003"/>
    <w:rsid w:val="00C564A1"/>
    <w:rsid w:val="00C565CF"/>
    <w:rsid w:val="00C56FE1"/>
    <w:rsid w:val="00C57198"/>
    <w:rsid w:val="00C572D4"/>
    <w:rsid w:val="00C57340"/>
    <w:rsid w:val="00C57589"/>
    <w:rsid w:val="00C57D47"/>
    <w:rsid w:val="00C60408"/>
    <w:rsid w:val="00C60834"/>
    <w:rsid w:val="00C60F04"/>
    <w:rsid w:val="00C6191D"/>
    <w:rsid w:val="00C61D58"/>
    <w:rsid w:val="00C61D8A"/>
    <w:rsid w:val="00C6219A"/>
    <w:rsid w:val="00C624A5"/>
    <w:rsid w:val="00C6290A"/>
    <w:rsid w:val="00C62A19"/>
    <w:rsid w:val="00C632C9"/>
    <w:rsid w:val="00C6367F"/>
    <w:rsid w:val="00C63C2F"/>
    <w:rsid w:val="00C63ED9"/>
    <w:rsid w:val="00C6416E"/>
    <w:rsid w:val="00C644C9"/>
    <w:rsid w:val="00C65002"/>
    <w:rsid w:val="00C65377"/>
    <w:rsid w:val="00C66C65"/>
    <w:rsid w:val="00C66CDA"/>
    <w:rsid w:val="00C676F5"/>
    <w:rsid w:val="00C706B6"/>
    <w:rsid w:val="00C7077C"/>
    <w:rsid w:val="00C71072"/>
    <w:rsid w:val="00C7134D"/>
    <w:rsid w:val="00C71931"/>
    <w:rsid w:val="00C719A9"/>
    <w:rsid w:val="00C727DD"/>
    <w:rsid w:val="00C7357F"/>
    <w:rsid w:val="00C73AE4"/>
    <w:rsid w:val="00C73C07"/>
    <w:rsid w:val="00C73C49"/>
    <w:rsid w:val="00C743A6"/>
    <w:rsid w:val="00C74F0B"/>
    <w:rsid w:val="00C74F8E"/>
    <w:rsid w:val="00C75321"/>
    <w:rsid w:val="00C7574B"/>
    <w:rsid w:val="00C75CF1"/>
    <w:rsid w:val="00C761F3"/>
    <w:rsid w:val="00C76BC8"/>
    <w:rsid w:val="00C77354"/>
    <w:rsid w:val="00C7775A"/>
    <w:rsid w:val="00C777F5"/>
    <w:rsid w:val="00C7797C"/>
    <w:rsid w:val="00C77BA1"/>
    <w:rsid w:val="00C77F52"/>
    <w:rsid w:val="00C800D8"/>
    <w:rsid w:val="00C8056C"/>
    <w:rsid w:val="00C80886"/>
    <w:rsid w:val="00C80B48"/>
    <w:rsid w:val="00C80D99"/>
    <w:rsid w:val="00C80DF4"/>
    <w:rsid w:val="00C81161"/>
    <w:rsid w:val="00C815CE"/>
    <w:rsid w:val="00C818EC"/>
    <w:rsid w:val="00C82B8C"/>
    <w:rsid w:val="00C8346B"/>
    <w:rsid w:val="00C83737"/>
    <w:rsid w:val="00C837E6"/>
    <w:rsid w:val="00C83F50"/>
    <w:rsid w:val="00C84BCE"/>
    <w:rsid w:val="00C84EEE"/>
    <w:rsid w:val="00C851A3"/>
    <w:rsid w:val="00C85BF2"/>
    <w:rsid w:val="00C8633B"/>
    <w:rsid w:val="00C8654C"/>
    <w:rsid w:val="00C8664E"/>
    <w:rsid w:val="00C8680C"/>
    <w:rsid w:val="00C86902"/>
    <w:rsid w:val="00C86F7E"/>
    <w:rsid w:val="00C8712C"/>
    <w:rsid w:val="00C87B49"/>
    <w:rsid w:val="00C902C3"/>
    <w:rsid w:val="00C90586"/>
    <w:rsid w:val="00C90759"/>
    <w:rsid w:val="00C909B8"/>
    <w:rsid w:val="00C909B9"/>
    <w:rsid w:val="00C9144D"/>
    <w:rsid w:val="00C91758"/>
    <w:rsid w:val="00C921AC"/>
    <w:rsid w:val="00C929D7"/>
    <w:rsid w:val="00C92EA6"/>
    <w:rsid w:val="00C93029"/>
    <w:rsid w:val="00C93049"/>
    <w:rsid w:val="00C938F0"/>
    <w:rsid w:val="00C93C16"/>
    <w:rsid w:val="00C93DEA"/>
    <w:rsid w:val="00C940A3"/>
    <w:rsid w:val="00C9452C"/>
    <w:rsid w:val="00C94601"/>
    <w:rsid w:val="00C95702"/>
    <w:rsid w:val="00C95907"/>
    <w:rsid w:val="00C95DCA"/>
    <w:rsid w:val="00C963C7"/>
    <w:rsid w:val="00C96706"/>
    <w:rsid w:val="00C96BAE"/>
    <w:rsid w:val="00C97013"/>
    <w:rsid w:val="00C9741B"/>
    <w:rsid w:val="00C97512"/>
    <w:rsid w:val="00C978FB"/>
    <w:rsid w:val="00CA0023"/>
    <w:rsid w:val="00CA09CE"/>
    <w:rsid w:val="00CA0EC0"/>
    <w:rsid w:val="00CA15CB"/>
    <w:rsid w:val="00CA171F"/>
    <w:rsid w:val="00CA1D7F"/>
    <w:rsid w:val="00CA24E3"/>
    <w:rsid w:val="00CA255C"/>
    <w:rsid w:val="00CA269C"/>
    <w:rsid w:val="00CA2AD9"/>
    <w:rsid w:val="00CA2F08"/>
    <w:rsid w:val="00CA2FC2"/>
    <w:rsid w:val="00CA31CB"/>
    <w:rsid w:val="00CA3E91"/>
    <w:rsid w:val="00CA4160"/>
    <w:rsid w:val="00CA41DD"/>
    <w:rsid w:val="00CA42B8"/>
    <w:rsid w:val="00CA5333"/>
    <w:rsid w:val="00CA53C6"/>
    <w:rsid w:val="00CA6223"/>
    <w:rsid w:val="00CA64F7"/>
    <w:rsid w:val="00CA71EC"/>
    <w:rsid w:val="00CA7524"/>
    <w:rsid w:val="00CA791F"/>
    <w:rsid w:val="00CA79A4"/>
    <w:rsid w:val="00CA7B42"/>
    <w:rsid w:val="00CA7E91"/>
    <w:rsid w:val="00CA7EFB"/>
    <w:rsid w:val="00CB0103"/>
    <w:rsid w:val="00CB0508"/>
    <w:rsid w:val="00CB0F0A"/>
    <w:rsid w:val="00CB1A39"/>
    <w:rsid w:val="00CB1B00"/>
    <w:rsid w:val="00CB1B14"/>
    <w:rsid w:val="00CB22EE"/>
    <w:rsid w:val="00CB2330"/>
    <w:rsid w:val="00CB2DD5"/>
    <w:rsid w:val="00CB2EB9"/>
    <w:rsid w:val="00CB2FEA"/>
    <w:rsid w:val="00CB35E7"/>
    <w:rsid w:val="00CB3FBE"/>
    <w:rsid w:val="00CB4350"/>
    <w:rsid w:val="00CB4782"/>
    <w:rsid w:val="00CB4D32"/>
    <w:rsid w:val="00CB4D6E"/>
    <w:rsid w:val="00CB4E86"/>
    <w:rsid w:val="00CB4FE7"/>
    <w:rsid w:val="00CB510C"/>
    <w:rsid w:val="00CB510E"/>
    <w:rsid w:val="00CB5674"/>
    <w:rsid w:val="00CB6A60"/>
    <w:rsid w:val="00CB6CD7"/>
    <w:rsid w:val="00CB6F77"/>
    <w:rsid w:val="00CB79C2"/>
    <w:rsid w:val="00CB79CF"/>
    <w:rsid w:val="00CB7AB0"/>
    <w:rsid w:val="00CC0729"/>
    <w:rsid w:val="00CC0A6E"/>
    <w:rsid w:val="00CC0EAD"/>
    <w:rsid w:val="00CC16CF"/>
    <w:rsid w:val="00CC1CE4"/>
    <w:rsid w:val="00CC2995"/>
    <w:rsid w:val="00CC2B74"/>
    <w:rsid w:val="00CC2B8E"/>
    <w:rsid w:val="00CC2D74"/>
    <w:rsid w:val="00CC2E2C"/>
    <w:rsid w:val="00CC2E8F"/>
    <w:rsid w:val="00CC3074"/>
    <w:rsid w:val="00CC3C00"/>
    <w:rsid w:val="00CC3E70"/>
    <w:rsid w:val="00CC4604"/>
    <w:rsid w:val="00CC4AF7"/>
    <w:rsid w:val="00CC53C5"/>
    <w:rsid w:val="00CC567C"/>
    <w:rsid w:val="00CC5B20"/>
    <w:rsid w:val="00CC5E0C"/>
    <w:rsid w:val="00CC5E31"/>
    <w:rsid w:val="00CC655C"/>
    <w:rsid w:val="00CC65A4"/>
    <w:rsid w:val="00CC6CBF"/>
    <w:rsid w:val="00CC7145"/>
    <w:rsid w:val="00CC742D"/>
    <w:rsid w:val="00CC7536"/>
    <w:rsid w:val="00CC7A6B"/>
    <w:rsid w:val="00CD0771"/>
    <w:rsid w:val="00CD0900"/>
    <w:rsid w:val="00CD0915"/>
    <w:rsid w:val="00CD0ACB"/>
    <w:rsid w:val="00CD1142"/>
    <w:rsid w:val="00CD2098"/>
    <w:rsid w:val="00CD24EF"/>
    <w:rsid w:val="00CD29C5"/>
    <w:rsid w:val="00CD2A23"/>
    <w:rsid w:val="00CD2AD9"/>
    <w:rsid w:val="00CD3302"/>
    <w:rsid w:val="00CD3341"/>
    <w:rsid w:val="00CD3B90"/>
    <w:rsid w:val="00CD3C2D"/>
    <w:rsid w:val="00CD3CA1"/>
    <w:rsid w:val="00CD3D51"/>
    <w:rsid w:val="00CD3E0A"/>
    <w:rsid w:val="00CD4B0A"/>
    <w:rsid w:val="00CD4DAD"/>
    <w:rsid w:val="00CD4FDB"/>
    <w:rsid w:val="00CD5B6D"/>
    <w:rsid w:val="00CD5C77"/>
    <w:rsid w:val="00CD5D2A"/>
    <w:rsid w:val="00CD67FE"/>
    <w:rsid w:val="00CD693A"/>
    <w:rsid w:val="00CD6C77"/>
    <w:rsid w:val="00CD7020"/>
    <w:rsid w:val="00CD7422"/>
    <w:rsid w:val="00CD7518"/>
    <w:rsid w:val="00CD767C"/>
    <w:rsid w:val="00CD76FF"/>
    <w:rsid w:val="00CE0169"/>
    <w:rsid w:val="00CE01E9"/>
    <w:rsid w:val="00CE098D"/>
    <w:rsid w:val="00CE0AAF"/>
    <w:rsid w:val="00CE198D"/>
    <w:rsid w:val="00CE1A87"/>
    <w:rsid w:val="00CE1C09"/>
    <w:rsid w:val="00CE20BD"/>
    <w:rsid w:val="00CE273D"/>
    <w:rsid w:val="00CE2FDE"/>
    <w:rsid w:val="00CE3A84"/>
    <w:rsid w:val="00CE40BD"/>
    <w:rsid w:val="00CE439C"/>
    <w:rsid w:val="00CE569F"/>
    <w:rsid w:val="00CE5772"/>
    <w:rsid w:val="00CE57A8"/>
    <w:rsid w:val="00CE5A44"/>
    <w:rsid w:val="00CE5EBB"/>
    <w:rsid w:val="00CE6074"/>
    <w:rsid w:val="00CE609B"/>
    <w:rsid w:val="00CE6290"/>
    <w:rsid w:val="00CE6424"/>
    <w:rsid w:val="00CE664E"/>
    <w:rsid w:val="00CE66A5"/>
    <w:rsid w:val="00CE6C65"/>
    <w:rsid w:val="00CE747A"/>
    <w:rsid w:val="00CE7918"/>
    <w:rsid w:val="00CE7C43"/>
    <w:rsid w:val="00CE7D1D"/>
    <w:rsid w:val="00CF044E"/>
    <w:rsid w:val="00CF114A"/>
    <w:rsid w:val="00CF1397"/>
    <w:rsid w:val="00CF153B"/>
    <w:rsid w:val="00CF16A0"/>
    <w:rsid w:val="00CF1EB2"/>
    <w:rsid w:val="00CF288C"/>
    <w:rsid w:val="00CF2BB2"/>
    <w:rsid w:val="00CF308A"/>
    <w:rsid w:val="00CF344C"/>
    <w:rsid w:val="00CF34F2"/>
    <w:rsid w:val="00CF3DF5"/>
    <w:rsid w:val="00CF4100"/>
    <w:rsid w:val="00CF4254"/>
    <w:rsid w:val="00CF4CD9"/>
    <w:rsid w:val="00CF4E57"/>
    <w:rsid w:val="00CF5001"/>
    <w:rsid w:val="00CF523D"/>
    <w:rsid w:val="00CF6217"/>
    <w:rsid w:val="00CF6460"/>
    <w:rsid w:val="00CF6570"/>
    <w:rsid w:val="00CF66C3"/>
    <w:rsid w:val="00CF67D4"/>
    <w:rsid w:val="00CF67F7"/>
    <w:rsid w:val="00CF6BE9"/>
    <w:rsid w:val="00CF6F12"/>
    <w:rsid w:val="00CF7359"/>
    <w:rsid w:val="00CF79BD"/>
    <w:rsid w:val="00CF7E4D"/>
    <w:rsid w:val="00D009AF"/>
    <w:rsid w:val="00D01039"/>
    <w:rsid w:val="00D01043"/>
    <w:rsid w:val="00D01118"/>
    <w:rsid w:val="00D01701"/>
    <w:rsid w:val="00D01B42"/>
    <w:rsid w:val="00D01DD4"/>
    <w:rsid w:val="00D02720"/>
    <w:rsid w:val="00D02E7D"/>
    <w:rsid w:val="00D03387"/>
    <w:rsid w:val="00D03515"/>
    <w:rsid w:val="00D03728"/>
    <w:rsid w:val="00D048E2"/>
    <w:rsid w:val="00D052C7"/>
    <w:rsid w:val="00D053A0"/>
    <w:rsid w:val="00D057F7"/>
    <w:rsid w:val="00D05A9E"/>
    <w:rsid w:val="00D05B02"/>
    <w:rsid w:val="00D05BA1"/>
    <w:rsid w:val="00D05D6E"/>
    <w:rsid w:val="00D0612E"/>
    <w:rsid w:val="00D06168"/>
    <w:rsid w:val="00D0673B"/>
    <w:rsid w:val="00D071BB"/>
    <w:rsid w:val="00D07205"/>
    <w:rsid w:val="00D07460"/>
    <w:rsid w:val="00D0783E"/>
    <w:rsid w:val="00D07B22"/>
    <w:rsid w:val="00D07BEA"/>
    <w:rsid w:val="00D108C9"/>
    <w:rsid w:val="00D110E9"/>
    <w:rsid w:val="00D111AD"/>
    <w:rsid w:val="00D11339"/>
    <w:rsid w:val="00D12E52"/>
    <w:rsid w:val="00D12F7C"/>
    <w:rsid w:val="00D130E1"/>
    <w:rsid w:val="00D13431"/>
    <w:rsid w:val="00D137FB"/>
    <w:rsid w:val="00D13D98"/>
    <w:rsid w:val="00D141F5"/>
    <w:rsid w:val="00D142B3"/>
    <w:rsid w:val="00D142D5"/>
    <w:rsid w:val="00D15272"/>
    <w:rsid w:val="00D1541E"/>
    <w:rsid w:val="00D15C6A"/>
    <w:rsid w:val="00D16516"/>
    <w:rsid w:val="00D16687"/>
    <w:rsid w:val="00D17219"/>
    <w:rsid w:val="00D176F8"/>
    <w:rsid w:val="00D17938"/>
    <w:rsid w:val="00D17C1F"/>
    <w:rsid w:val="00D207A7"/>
    <w:rsid w:val="00D21967"/>
    <w:rsid w:val="00D224A2"/>
    <w:rsid w:val="00D22558"/>
    <w:rsid w:val="00D22596"/>
    <w:rsid w:val="00D23065"/>
    <w:rsid w:val="00D241CA"/>
    <w:rsid w:val="00D24A41"/>
    <w:rsid w:val="00D25433"/>
    <w:rsid w:val="00D25AEC"/>
    <w:rsid w:val="00D26045"/>
    <w:rsid w:val="00D2642F"/>
    <w:rsid w:val="00D2663E"/>
    <w:rsid w:val="00D2686F"/>
    <w:rsid w:val="00D26A35"/>
    <w:rsid w:val="00D27999"/>
    <w:rsid w:val="00D27A72"/>
    <w:rsid w:val="00D27D4A"/>
    <w:rsid w:val="00D30027"/>
    <w:rsid w:val="00D30034"/>
    <w:rsid w:val="00D307BB"/>
    <w:rsid w:val="00D312B1"/>
    <w:rsid w:val="00D315CC"/>
    <w:rsid w:val="00D317AA"/>
    <w:rsid w:val="00D319A4"/>
    <w:rsid w:val="00D3223B"/>
    <w:rsid w:val="00D32DA3"/>
    <w:rsid w:val="00D32DB8"/>
    <w:rsid w:val="00D330FA"/>
    <w:rsid w:val="00D340E1"/>
    <w:rsid w:val="00D34664"/>
    <w:rsid w:val="00D34FF1"/>
    <w:rsid w:val="00D35488"/>
    <w:rsid w:val="00D35898"/>
    <w:rsid w:val="00D35BB3"/>
    <w:rsid w:val="00D35DC2"/>
    <w:rsid w:val="00D35E85"/>
    <w:rsid w:val="00D35ECC"/>
    <w:rsid w:val="00D36125"/>
    <w:rsid w:val="00D36A7E"/>
    <w:rsid w:val="00D40103"/>
    <w:rsid w:val="00D403B1"/>
    <w:rsid w:val="00D404F8"/>
    <w:rsid w:val="00D40CE7"/>
    <w:rsid w:val="00D41595"/>
    <w:rsid w:val="00D41825"/>
    <w:rsid w:val="00D41BD9"/>
    <w:rsid w:val="00D41DED"/>
    <w:rsid w:val="00D439A0"/>
    <w:rsid w:val="00D451E4"/>
    <w:rsid w:val="00D45463"/>
    <w:rsid w:val="00D466C4"/>
    <w:rsid w:val="00D4688A"/>
    <w:rsid w:val="00D469A8"/>
    <w:rsid w:val="00D47044"/>
    <w:rsid w:val="00D47A18"/>
    <w:rsid w:val="00D506A7"/>
    <w:rsid w:val="00D50DB3"/>
    <w:rsid w:val="00D512A3"/>
    <w:rsid w:val="00D519FD"/>
    <w:rsid w:val="00D51EDF"/>
    <w:rsid w:val="00D51FC0"/>
    <w:rsid w:val="00D521CC"/>
    <w:rsid w:val="00D525EE"/>
    <w:rsid w:val="00D52C41"/>
    <w:rsid w:val="00D52CC7"/>
    <w:rsid w:val="00D53157"/>
    <w:rsid w:val="00D531AB"/>
    <w:rsid w:val="00D535E4"/>
    <w:rsid w:val="00D538ED"/>
    <w:rsid w:val="00D53FD8"/>
    <w:rsid w:val="00D54538"/>
    <w:rsid w:val="00D549BD"/>
    <w:rsid w:val="00D54B04"/>
    <w:rsid w:val="00D54B79"/>
    <w:rsid w:val="00D55179"/>
    <w:rsid w:val="00D5519A"/>
    <w:rsid w:val="00D55213"/>
    <w:rsid w:val="00D556FD"/>
    <w:rsid w:val="00D5713F"/>
    <w:rsid w:val="00D571C9"/>
    <w:rsid w:val="00D572BF"/>
    <w:rsid w:val="00D573CE"/>
    <w:rsid w:val="00D577B9"/>
    <w:rsid w:val="00D579C2"/>
    <w:rsid w:val="00D57AC4"/>
    <w:rsid w:val="00D60264"/>
    <w:rsid w:val="00D6173F"/>
    <w:rsid w:val="00D6190D"/>
    <w:rsid w:val="00D62539"/>
    <w:rsid w:val="00D6256A"/>
    <w:rsid w:val="00D626F1"/>
    <w:rsid w:val="00D631E7"/>
    <w:rsid w:val="00D63212"/>
    <w:rsid w:val="00D637F6"/>
    <w:rsid w:val="00D63A95"/>
    <w:rsid w:val="00D63FF7"/>
    <w:rsid w:val="00D647C3"/>
    <w:rsid w:val="00D647FC"/>
    <w:rsid w:val="00D64DC3"/>
    <w:rsid w:val="00D65144"/>
    <w:rsid w:val="00D659C3"/>
    <w:rsid w:val="00D65ADA"/>
    <w:rsid w:val="00D65BFB"/>
    <w:rsid w:val="00D6625C"/>
    <w:rsid w:val="00D665E8"/>
    <w:rsid w:val="00D66DB6"/>
    <w:rsid w:val="00D6708E"/>
    <w:rsid w:val="00D67690"/>
    <w:rsid w:val="00D67777"/>
    <w:rsid w:val="00D67B6F"/>
    <w:rsid w:val="00D67E94"/>
    <w:rsid w:val="00D67EA4"/>
    <w:rsid w:val="00D67F67"/>
    <w:rsid w:val="00D7137A"/>
    <w:rsid w:val="00D71A3A"/>
    <w:rsid w:val="00D720BB"/>
    <w:rsid w:val="00D72EE2"/>
    <w:rsid w:val="00D734B3"/>
    <w:rsid w:val="00D7384D"/>
    <w:rsid w:val="00D741E4"/>
    <w:rsid w:val="00D742A7"/>
    <w:rsid w:val="00D7447A"/>
    <w:rsid w:val="00D76015"/>
    <w:rsid w:val="00D7608F"/>
    <w:rsid w:val="00D76345"/>
    <w:rsid w:val="00D7665E"/>
    <w:rsid w:val="00D76786"/>
    <w:rsid w:val="00D76FAF"/>
    <w:rsid w:val="00D77072"/>
    <w:rsid w:val="00D77286"/>
    <w:rsid w:val="00D77CFC"/>
    <w:rsid w:val="00D77D1F"/>
    <w:rsid w:val="00D77E84"/>
    <w:rsid w:val="00D77FF4"/>
    <w:rsid w:val="00D80B60"/>
    <w:rsid w:val="00D813A6"/>
    <w:rsid w:val="00D813B8"/>
    <w:rsid w:val="00D814B0"/>
    <w:rsid w:val="00D81AEE"/>
    <w:rsid w:val="00D81C10"/>
    <w:rsid w:val="00D81CDE"/>
    <w:rsid w:val="00D81EF0"/>
    <w:rsid w:val="00D8214B"/>
    <w:rsid w:val="00D8338E"/>
    <w:rsid w:val="00D83619"/>
    <w:rsid w:val="00D83A85"/>
    <w:rsid w:val="00D8412D"/>
    <w:rsid w:val="00D8450E"/>
    <w:rsid w:val="00D8493D"/>
    <w:rsid w:val="00D84FAF"/>
    <w:rsid w:val="00D85A00"/>
    <w:rsid w:val="00D85B36"/>
    <w:rsid w:val="00D86247"/>
    <w:rsid w:val="00D86CAC"/>
    <w:rsid w:val="00D86E8A"/>
    <w:rsid w:val="00D87055"/>
    <w:rsid w:val="00D873F9"/>
    <w:rsid w:val="00D87A5A"/>
    <w:rsid w:val="00D9009B"/>
    <w:rsid w:val="00D90292"/>
    <w:rsid w:val="00D9076A"/>
    <w:rsid w:val="00D90AED"/>
    <w:rsid w:val="00D910DA"/>
    <w:rsid w:val="00D911D3"/>
    <w:rsid w:val="00D91A41"/>
    <w:rsid w:val="00D91A7B"/>
    <w:rsid w:val="00D91B1B"/>
    <w:rsid w:val="00D92C44"/>
    <w:rsid w:val="00D93512"/>
    <w:rsid w:val="00D93813"/>
    <w:rsid w:val="00D93AC5"/>
    <w:rsid w:val="00D94705"/>
    <w:rsid w:val="00D94E2C"/>
    <w:rsid w:val="00D953AE"/>
    <w:rsid w:val="00D95CE3"/>
    <w:rsid w:val="00D96655"/>
    <w:rsid w:val="00D968EC"/>
    <w:rsid w:val="00D97110"/>
    <w:rsid w:val="00D9754B"/>
    <w:rsid w:val="00DA0327"/>
    <w:rsid w:val="00DA07BB"/>
    <w:rsid w:val="00DA0C2B"/>
    <w:rsid w:val="00DA1415"/>
    <w:rsid w:val="00DA198B"/>
    <w:rsid w:val="00DA303B"/>
    <w:rsid w:val="00DA407A"/>
    <w:rsid w:val="00DA41AA"/>
    <w:rsid w:val="00DA42A4"/>
    <w:rsid w:val="00DA4BD2"/>
    <w:rsid w:val="00DA4DEC"/>
    <w:rsid w:val="00DA4E3D"/>
    <w:rsid w:val="00DA4F20"/>
    <w:rsid w:val="00DA5250"/>
    <w:rsid w:val="00DA5F7F"/>
    <w:rsid w:val="00DA6301"/>
    <w:rsid w:val="00DA6327"/>
    <w:rsid w:val="00DA6393"/>
    <w:rsid w:val="00DA6471"/>
    <w:rsid w:val="00DA7882"/>
    <w:rsid w:val="00DA79ED"/>
    <w:rsid w:val="00DA7E27"/>
    <w:rsid w:val="00DB04CA"/>
    <w:rsid w:val="00DB08A6"/>
    <w:rsid w:val="00DB09DC"/>
    <w:rsid w:val="00DB0EF5"/>
    <w:rsid w:val="00DB0FBD"/>
    <w:rsid w:val="00DB128A"/>
    <w:rsid w:val="00DB1EF6"/>
    <w:rsid w:val="00DB2240"/>
    <w:rsid w:val="00DB239A"/>
    <w:rsid w:val="00DB2787"/>
    <w:rsid w:val="00DB38C8"/>
    <w:rsid w:val="00DB38E5"/>
    <w:rsid w:val="00DB39C8"/>
    <w:rsid w:val="00DB3D58"/>
    <w:rsid w:val="00DB40DD"/>
    <w:rsid w:val="00DB4687"/>
    <w:rsid w:val="00DB46CD"/>
    <w:rsid w:val="00DB5091"/>
    <w:rsid w:val="00DB5780"/>
    <w:rsid w:val="00DB59E5"/>
    <w:rsid w:val="00DB6391"/>
    <w:rsid w:val="00DB68B4"/>
    <w:rsid w:val="00DB68BC"/>
    <w:rsid w:val="00DB7902"/>
    <w:rsid w:val="00DB7C05"/>
    <w:rsid w:val="00DB7E21"/>
    <w:rsid w:val="00DB7EF3"/>
    <w:rsid w:val="00DC050F"/>
    <w:rsid w:val="00DC1479"/>
    <w:rsid w:val="00DC1FC3"/>
    <w:rsid w:val="00DC26FA"/>
    <w:rsid w:val="00DC2CD2"/>
    <w:rsid w:val="00DC30DD"/>
    <w:rsid w:val="00DC3205"/>
    <w:rsid w:val="00DC386E"/>
    <w:rsid w:val="00DC3C2C"/>
    <w:rsid w:val="00DC3C55"/>
    <w:rsid w:val="00DC3F92"/>
    <w:rsid w:val="00DC4209"/>
    <w:rsid w:val="00DC420C"/>
    <w:rsid w:val="00DC45BA"/>
    <w:rsid w:val="00DC48BE"/>
    <w:rsid w:val="00DC52A5"/>
    <w:rsid w:val="00DC55C9"/>
    <w:rsid w:val="00DC569A"/>
    <w:rsid w:val="00DC6132"/>
    <w:rsid w:val="00DC7490"/>
    <w:rsid w:val="00DC7B54"/>
    <w:rsid w:val="00DC7F47"/>
    <w:rsid w:val="00DD0ED7"/>
    <w:rsid w:val="00DD1787"/>
    <w:rsid w:val="00DD1A4E"/>
    <w:rsid w:val="00DD1B58"/>
    <w:rsid w:val="00DD1F18"/>
    <w:rsid w:val="00DD1F7F"/>
    <w:rsid w:val="00DD232E"/>
    <w:rsid w:val="00DD2443"/>
    <w:rsid w:val="00DD28DB"/>
    <w:rsid w:val="00DD2B28"/>
    <w:rsid w:val="00DD2D40"/>
    <w:rsid w:val="00DD2E43"/>
    <w:rsid w:val="00DD2EBB"/>
    <w:rsid w:val="00DD3B7D"/>
    <w:rsid w:val="00DD3D7D"/>
    <w:rsid w:val="00DD473C"/>
    <w:rsid w:val="00DD4BDC"/>
    <w:rsid w:val="00DD517C"/>
    <w:rsid w:val="00DD52BD"/>
    <w:rsid w:val="00DD5F47"/>
    <w:rsid w:val="00DD63A5"/>
    <w:rsid w:val="00DD6BE1"/>
    <w:rsid w:val="00DD7192"/>
    <w:rsid w:val="00DE04CC"/>
    <w:rsid w:val="00DE058A"/>
    <w:rsid w:val="00DE0813"/>
    <w:rsid w:val="00DE08D5"/>
    <w:rsid w:val="00DE0B5F"/>
    <w:rsid w:val="00DE0B75"/>
    <w:rsid w:val="00DE1BD6"/>
    <w:rsid w:val="00DE1C4B"/>
    <w:rsid w:val="00DE1CE9"/>
    <w:rsid w:val="00DE2287"/>
    <w:rsid w:val="00DE2471"/>
    <w:rsid w:val="00DE2515"/>
    <w:rsid w:val="00DE25CF"/>
    <w:rsid w:val="00DE29A6"/>
    <w:rsid w:val="00DE2D84"/>
    <w:rsid w:val="00DE2D87"/>
    <w:rsid w:val="00DE30CC"/>
    <w:rsid w:val="00DE3314"/>
    <w:rsid w:val="00DE3419"/>
    <w:rsid w:val="00DE34E0"/>
    <w:rsid w:val="00DE3598"/>
    <w:rsid w:val="00DE39EA"/>
    <w:rsid w:val="00DE3CC3"/>
    <w:rsid w:val="00DE3D63"/>
    <w:rsid w:val="00DE4249"/>
    <w:rsid w:val="00DE47E8"/>
    <w:rsid w:val="00DE4EBE"/>
    <w:rsid w:val="00DE54AF"/>
    <w:rsid w:val="00DE5AB0"/>
    <w:rsid w:val="00DE6033"/>
    <w:rsid w:val="00DE6BA0"/>
    <w:rsid w:val="00DE6CD3"/>
    <w:rsid w:val="00DE749C"/>
    <w:rsid w:val="00DE7771"/>
    <w:rsid w:val="00DE7EEF"/>
    <w:rsid w:val="00DF018C"/>
    <w:rsid w:val="00DF0A2B"/>
    <w:rsid w:val="00DF0C0B"/>
    <w:rsid w:val="00DF112A"/>
    <w:rsid w:val="00DF1C67"/>
    <w:rsid w:val="00DF1CCA"/>
    <w:rsid w:val="00DF1EF6"/>
    <w:rsid w:val="00DF2F7B"/>
    <w:rsid w:val="00DF30C0"/>
    <w:rsid w:val="00DF31D0"/>
    <w:rsid w:val="00DF34C9"/>
    <w:rsid w:val="00DF3752"/>
    <w:rsid w:val="00DF47D3"/>
    <w:rsid w:val="00DF4E41"/>
    <w:rsid w:val="00DF50D0"/>
    <w:rsid w:val="00DF53D0"/>
    <w:rsid w:val="00DF5DD5"/>
    <w:rsid w:val="00DF60B8"/>
    <w:rsid w:val="00DF6365"/>
    <w:rsid w:val="00DF6F3B"/>
    <w:rsid w:val="00DF7301"/>
    <w:rsid w:val="00DF73BE"/>
    <w:rsid w:val="00DF7904"/>
    <w:rsid w:val="00DF79F3"/>
    <w:rsid w:val="00DF7D52"/>
    <w:rsid w:val="00DF7E1B"/>
    <w:rsid w:val="00DF7EB4"/>
    <w:rsid w:val="00E0017E"/>
    <w:rsid w:val="00E0045D"/>
    <w:rsid w:val="00E009AC"/>
    <w:rsid w:val="00E00DFF"/>
    <w:rsid w:val="00E017FE"/>
    <w:rsid w:val="00E019D8"/>
    <w:rsid w:val="00E01C67"/>
    <w:rsid w:val="00E020C9"/>
    <w:rsid w:val="00E028D2"/>
    <w:rsid w:val="00E02B19"/>
    <w:rsid w:val="00E03681"/>
    <w:rsid w:val="00E03C16"/>
    <w:rsid w:val="00E03C25"/>
    <w:rsid w:val="00E0436F"/>
    <w:rsid w:val="00E043B1"/>
    <w:rsid w:val="00E045A7"/>
    <w:rsid w:val="00E04617"/>
    <w:rsid w:val="00E04F55"/>
    <w:rsid w:val="00E05093"/>
    <w:rsid w:val="00E05757"/>
    <w:rsid w:val="00E05914"/>
    <w:rsid w:val="00E05B56"/>
    <w:rsid w:val="00E06127"/>
    <w:rsid w:val="00E06348"/>
    <w:rsid w:val="00E06ADA"/>
    <w:rsid w:val="00E07792"/>
    <w:rsid w:val="00E07A55"/>
    <w:rsid w:val="00E07B3E"/>
    <w:rsid w:val="00E07F2A"/>
    <w:rsid w:val="00E100EB"/>
    <w:rsid w:val="00E1086F"/>
    <w:rsid w:val="00E10B8F"/>
    <w:rsid w:val="00E1102F"/>
    <w:rsid w:val="00E12FFC"/>
    <w:rsid w:val="00E133F4"/>
    <w:rsid w:val="00E13606"/>
    <w:rsid w:val="00E137AD"/>
    <w:rsid w:val="00E13991"/>
    <w:rsid w:val="00E144B4"/>
    <w:rsid w:val="00E149F6"/>
    <w:rsid w:val="00E15202"/>
    <w:rsid w:val="00E152CB"/>
    <w:rsid w:val="00E155E7"/>
    <w:rsid w:val="00E15D4E"/>
    <w:rsid w:val="00E1608E"/>
    <w:rsid w:val="00E1614B"/>
    <w:rsid w:val="00E16BB6"/>
    <w:rsid w:val="00E1701C"/>
    <w:rsid w:val="00E17832"/>
    <w:rsid w:val="00E201B8"/>
    <w:rsid w:val="00E2169B"/>
    <w:rsid w:val="00E21B90"/>
    <w:rsid w:val="00E22174"/>
    <w:rsid w:val="00E22762"/>
    <w:rsid w:val="00E22C8E"/>
    <w:rsid w:val="00E22E34"/>
    <w:rsid w:val="00E24276"/>
    <w:rsid w:val="00E24DC1"/>
    <w:rsid w:val="00E25AED"/>
    <w:rsid w:val="00E25E84"/>
    <w:rsid w:val="00E260A8"/>
    <w:rsid w:val="00E260F4"/>
    <w:rsid w:val="00E261A4"/>
    <w:rsid w:val="00E27A81"/>
    <w:rsid w:val="00E27FF5"/>
    <w:rsid w:val="00E30700"/>
    <w:rsid w:val="00E30764"/>
    <w:rsid w:val="00E31002"/>
    <w:rsid w:val="00E31E97"/>
    <w:rsid w:val="00E31F32"/>
    <w:rsid w:val="00E321E9"/>
    <w:rsid w:val="00E32697"/>
    <w:rsid w:val="00E327F3"/>
    <w:rsid w:val="00E32A10"/>
    <w:rsid w:val="00E33266"/>
    <w:rsid w:val="00E337B9"/>
    <w:rsid w:val="00E33EF8"/>
    <w:rsid w:val="00E34C28"/>
    <w:rsid w:val="00E352C3"/>
    <w:rsid w:val="00E355C0"/>
    <w:rsid w:val="00E35832"/>
    <w:rsid w:val="00E36731"/>
    <w:rsid w:val="00E36918"/>
    <w:rsid w:val="00E36999"/>
    <w:rsid w:val="00E3749D"/>
    <w:rsid w:val="00E37BDB"/>
    <w:rsid w:val="00E37C1B"/>
    <w:rsid w:val="00E41731"/>
    <w:rsid w:val="00E41ACB"/>
    <w:rsid w:val="00E420A0"/>
    <w:rsid w:val="00E4256E"/>
    <w:rsid w:val="00E428BE"/>
    <w:rsid w:val="00E433A3"/>
    <w:rsid w:val="00E4367B"/>
    <w:rsid w:val="00E43899"/>
    <w:rsid w:val="00E43A71"/>
    <w:rsid w:val="00E43C4F"/>
    <w:rsid w:val="00E44098"/>
    <w:rsid w:val="00E44296"/>
    <w:rsid w:val="00E44B7F"/>
    <w:rsid w:val="00E44D95"/>
    <w:rsid w:val="00E44DB7"/>
    <w:rsid w:val="00E450BD"/>
    <w:rsid w:val="00E451DE"/>
    <w:rsid w:val="00E452EF"/>
    <w:rsid w:val="00E454E3"/>
    <w:rsid w:val="00E454EF"/>
    <w:rsid w:val="00E45FD5"/>
    <w:rsid w:val="00E46062"/>
    <w:rsid w:val="00E46593"/>
    <w:rsid w:val="00E46687"/>
    <w:rsid w:val="00E47D7B"/>
    <w:rsid w:val="00E47E11"/>
    <w:rsid w:val="00E5061D"/>
    <w:rsid w:val="00E5120A"/>
    <w:rsid w:val="00E519FB"/>
    <w:rsid w:val="00E51E37"/>
    <w:rsid w:val="00E51F93"/>
    <w:rsid w:val="00E52444"/>
    <w:rsid w:val="00E525E9"/>
    <w:rsid w:val="00E5277A"/>
    <w:rsid w:val="00E5292B"/>
    <w:rsid w:val="00E52A14"/>
    <w:rsid w:val="00E538B3"/>
    <w:rsid w:val="00E54277"/>
    <w:rsid w:val="00E5465A"/>
    <w:rsid w:val="00E54C5E"/>
    <w:rsid w:val="00E54D5F"/>
    <w:rsid w:val="00E54DF9"/>
    <w:rsid w:val="00E55092"/>
    <w:rsid w:val="00E56036"/>
    <w:rsid w:val="00E563AA"/>
    <w:rsid w:val="00E56794"/>
    <w:rsid w:val="00E57283"/>
    <w:rsid w:val="00E57E9D"/>
    <w:rsid w:val="00E602B6"/>
    <w:rsid w:val="00E607E3"/>
    <w:rsid w:val="00E60C9D"/>
    <w:rsid w:val="00E62AD8"/>
    <w:rsid w:val="00E62F87"/>
    <w:rsid w:val="00E630C0"/>
    <w:rsid w:val="00E63487"/>
    <w:rsid w:val="00E634A0"/>
    <w:rsid w:val="00E638F7"/>
    <w:rsid w:val="00E63943"/>
    <w:rsid w:val="00E64F19"/>
    <w:rsid w:val="00E65959"/>
    <w:rsid w:val="00E66092"/>
    <w:rsid w:val="00E6616E"/>
    <w:rsid w:val="00E6646E"/>
    <w:rsid w:val="00E67784"/>
    <w:rsid w:val="00E67B99"/>
    <w:rsid w:val="00E67C2B"/>
    <w:rsid w:val="00E67FB5"/>
    <w:rsid w:val="00E703DF"/>
    <w:rsid w:val="00E705AE"/>
    <w:rsid w:val="00E70765"/>
    <w:rsid w:val="00E70A6D"/>
    <w:rsid w:val="00E70A7D"/>
    <w:rsid w:val="00E70F4F"/>
    <w:rsid w:val="00E7217D"/>
    <w:rsid w:val="00E72849"/>
    <w:rsid w:val="00E72B01"/>
    <w:rsid w:val="00E72B7E"/>
    <w:rsid w:val="00E73610"/>
    <w:rsid w:val="00E73FFB"/>
    <w:rsid w:val="00E7424F"/>
    <w:rsid w:val="00E7476E"/>
    <w:rsid w:val="00E749A3"/>
    <w:rsid w:val="00E74E5D"/>
    <w:rsid w:val="00E759A7"/>
    <w:rsid w:val="00E75B34"/>
    <w:rsid w:val="00E75CB9"/>
    <w:rsid w:val="00E75F5B"/>
    <w:rsid w:val="00E765FC"/>
    <w:rsid w:val="00E77653"/>
    <w:rsid w:val="00E77D8B"/>
    <w:rsid w:val="00E80689"/>
    <w:rsid w:val="00E8079C"/>
    <w:rsid w:val="00E80919"/>
    <w:rsid w:val="00E80C03"/>
    <w:rsid w:val="00E81746"/>
    <w:rsid w:val="00E822DD"/>
    <w:rsid w:val="00E82F5B"/>
    <w:rsid w:val="00E83618"/>
    <w:rsid w:val="00E8366D"/>
    <w:rsid w:val="00E83AF2"/>
    <w:rsid w:val="00E83E03"/>
    <w:rsid w:val="00E85237"/>
    <w:rsid w:val="00E8627B"/>
    <w:rsid w:val="00E862A6"/>
    <w:rsid w:val="00E86632"/>
    <w:rsid w:val="00E86DE9"/>
    <w:rsid w:val="00E86EB9"/>
    <w:rsid w:val="00E87096"/>
    <w:rsid w:val="00E907A6"/>
    <w:rsid w:val="00E90B64"/>
    <w:rsid w:val="00E90BE2"/>
    <w:rsid w:val="00E91068"/>
    <w:rsid w:val="00E92085"/>
    <w:rsid w:val="00E92C17"/>
    <w:rsid w:val="00E92F3D"/>
    <w:rsid w:val="00E9337A"/>
    <w:rsid w:val="00E935BB"/>
    <w:rsid w:val="00E9383E"/>
    <w:rsid w:val="00E93A50"/>
    <w:rsid w:val="00E93F0F"/>
    <w:rsid w:val="00E940C3"/>
    <w:rsid w:val="00E94CE5"/>
    <w:rsid w:val="00E94D86"/>
    <w:rsid w:val="00E95255"/>
    <w:rsid w:val="00E95595"/>
    <w:rsid w:val="00E958F8"/>
    <w:rsid w:val="00E95B09"/>
    <w:rsid w:val="00E9618F"/>
    <w:rsid w:val="00E961EE"/>
    <w:rsid w:val="00E96510"/>
    <w:rsid w:val="00E9723D"/>
    <w:rsid w:val="00EA06ED"/>
    <w:rsid w:val="00EA08D5"/>
    <w:rsid w:val="00EA090E"/>
    <w:rsid w:val="00EA0C19"/>
    <w:rsid w:val="00EA0E53"/>
    <w:rsid w:val="00EA0F7F"/>
    <w:rsid w:val="00EA10AE"/>
    <w:rsid w:val="00EA1706"/>
    <w:rsid w:val="00EA1765"/>
    <w:rsid w:val="00EA181E"/>
    <w:rsid w:val="00EA1897"/>
    <w:rsid w:val="00EA18B9"/>
    <w:rsid w:val="00EA192F"/>
    <w:rsid w:val="00EA22C7"/>
    <w:rsid w:val="00EA2317"/>
    <w:rsid w:val="00EA2544"/>
    <w:rsid w:val="00EA2A88"/>
    <w:rsid w:val="00EA2C5F"/>
    <w:rsid w:val="00EA3019"/>
    <w:rsid w:val="00EA3065"/>
    <w:rsid w:val="00EA3488"/>
    <w:rsid w:val="00EA3A15"/>
    <w:rsid w:val="00EA3B75"/>
    <w:rsid w:val="00EA3CB6"/>
    <w:rsid w:val="00EA410E"/>
    <w:rsid w:val="00EA42EB"/>
    <w:rsid w:val="00EA44CF"/>
    <w:rsid w:val="00EA480E"/>
    <w:rsid w:val="00EA4F40"/>
    <w:rsid w:val="00EA50A0"/>
    <w:rsid w:val="00EA53AF"/>
    <w:rsid w:val="00EA547D"/>
    <w:rsid w:val="00EA5868"/>
    <w:rsid w:val="00EA5965"/>
    <w:rsid w:val="00EA5C53"/>
    <w:rsid w:val="00EA63A0"/>
    <w:rsid w:val="00EA6D2A"/>
    <w:rsid w:val="00EA6D72"/>
    <w:rsid w:val="00EA6F73"/>
    <w:rsid w:val="00EA6F8F"/>
    <w:rsid w:val="00EA71FA"/>
    <w:rsid w:val="00EA7BFC"/>
    <w:rsid w:val="00EA7D87"/>
    <w:rsid w:val="00EA7F9E"/>
    <w:rsid w:val="00EB1879"/>
    <w:rsid w:val="00EB18CA"/>
    <w:rsid w:val="00EB1A7C"/>
    <w:rsid w:val="00EB1B49"/>
    <w:rsid w:val="00EB1D9C"/>
    <w:rsid w:val="00EB2024"/>
    <w:rsid w:val="00EB2308"/>
    <w:rsid w:val="00EB24A3"/>
    <w:rsid w:val="00EB261D"/>
    <w:rsid w:val="00EB2D3B"/>
    <w:rsid w:val="00EB2D74"/>
    <w:rsid w:val="00EB31BD"/>
    <w:rsid w:val="00EB3A85"/>
    <w:rsid w:val="00EB3C03"/>
    <w:rsid w:val="00EB4469"/>
    <w:rsid w:val="00EB480E"/>
    <w:rsid w:val="00EB4824"/>
    <w:rsid w:val="00EB4E20"/>
    <w:rsid w:val="00EB524E"/>
    <w:rsid w:val="00EB529C"/>
    <w:rsid w:val="00EB5DB1"/>
    <w:rsid w:val="00EB6487"/>
    <w:rsid w:val="00EB6595"/>
    <w:rsid w:val="00EB6B82"/>
    <w:rsid w:val="00EB76DE"/>
    <w:rsid w:val="00EC0069"/>
    <w:rsid w:val="00EC0194"/>
    <w:rsid w:val="00EC07BB"/>
    <w:rsid w:val="00EC167B"/>
    <w:rsid w:val="00EC16B8"/>
    <w:rsid w:val="00EC1A6A"/>
    <w:rsid w:val="00EC1DA8"/>
    <w:rsid w:val="00EC3024"/>
    <w:rsid w:val="00EC3506"/>
    <w:rsid w:val="00EC36B6"/>
    <w:rsid w:val="00EC3DC6"/>
    <w:rsid w:val="00EC3E1A"/>
    <w:rsid w:val="00EC4249"/>
    <w:rsid w:val="00EC4B80"/>
    <w:rsid w:val="00EC5181"/>
    <w:rsid w:val="00EC597D"/>
    <w:rsid w:val="00EC6D9F"/>
    <w:rsid w:val="00EC7BCC"/>
    <w:rsid w:val="00ED00AD"/>
    <w:rsid w:val="00ED0504"/>
    <w:rsid w:val="00ED0580"/>
    <w:rsid w:val="00ED19C4"/>
    <w:rsid w:val="00ED2052"/>
    <w:rsid w:val="00ED2169"/>
    <w:rsid w:val="00ED283D"/>
    <w:rsid w:val="00ED2D47"/>
    <w:rsid w:val="00ED3734"/>
    <w:rsid w:val="00ED38CA"/>
    <w:rsid w:val="00ED38EE"/>
    <w:rsid w:val="00ED3B6F"/>
    <w:rsid w:val="00ED3BE0"/>
    <w:rsid w:val="00ED4AFF"/>
    <w:rsid w:val="00ED4D31"/>
    <w:rsid w:val="00ED5472"/>
    <w:rsid w:val="00ED55C1"/>
    <w:rsid w:val="00ED57DA"/>
    <w:rsid w:val="00ED5951"/>
    <w:rsid w:val="00ED5D88"/>
    <w:rsid w:val="00ED60CA"/>
    <w:rsid w:val="00ED6F88"/>
    <w:rsid w:val="00ED6FCE"/>
    <w:rsid w:val="00ED716C"/>
    <w:rsid w:val="00ED7336"/>
    <w:rsid w:val="00ED7360"/>
    <w:rsid w:val="00ED78E6"/>
    <w:rsid w:val="00EE0558"/>
    <w:rsid w:val="00EE1B6B"/>
    <w:rsid w:val="00EE1D0B"/>
    <w:rsid w:val="00EE1D86"/>
    <w:rsid w:val="00EE25B7"/>
    <w:rsid w:val="00EE28FD"/>
    <w:rsid w:val="00EE3365"/>
    <w:rsid w:val="00EE34E0"/>
    <w:rsid w:val="00EE35CD"/>
    <w:rsid w:val="00EE3675"/>
    <w:rsid w:val="00EE3BCE"/>
    <w:rsid w:val="00EE3C2D"/>
    <w:rsid w:val="00EE3DFB"/>
    <w:rsid w:val="00EE4231"/>
    <w:rsid w:val="00EE4767"/>
    <w:rsid w:val="00EE4960"/>
    <w:rsid w:val="00EE49A1"/>
    <w:rsid w:val="00EE49D3"/>
    <w:rsid w:val="00EE4CA5"/>
    <w:rsid w:val="00EE4CD9"/>
    <w:rsid w:val="00EE5241"/>
    <w:rsid w:val="00EE5507"/>
    <w:rsid w:val="00EE5742"/>
    <w:rsid w:val="00EE58F3"/>
    <w:rsid w:val="00EE5D08"/>
    <w:rsid w:val="00EE5D5D"/>
    <w:rsid w:val="00EE5D8E"/>
    <w:rsid w:val="00EE60E2"/>
    <w:rsid w:val="00EE6C17"/>
    <w:rsid w:val="00EE6C28"/>
    <w:rsid w:val="00EE7013"/>
    <w:rsid w:val="00EE7901"/>
    <w:rsid w:val="00EF01B3"/>
    <w:rsid w:val="00EF0255"/>
    <w:rsid w:val="00EF060E"/>
    <w:rsid w:val="00EF0AD5"/>
    <w:rsid w:val="00EF1189"/>
    <w:rsid w:val="00EF17A1"/>
    <w:rsid w:val="00EF17CE"/>
    <w:rsid w:val="00EF19E6"/>
    <w:rsid w:val="00EF1E29"/>
    <w:rsid w:val="00EF2B3A"/>
    <w:rsid w:val="00EF2BB5"/>
    <w:rsid w:val="00EF473A"/>
    <w:rsid w:val="00EF4A89"/>
    <w:rsid w:val="00EF545D"/>
    <w:rsid w:val="00EF5AA6"/>
    <w:rsid w:val="00EF5FE4"/>
    <w:rsid w:val="00EF668F"/>
    <w:rsid w:val="00EF66F1"/>
    <w:rsid w:val="00EF68F2"/>
    <w:rsid w:val="00EF71D0"/>
    <w:rsid w:val="00F007DD"/>
    <w:rsid w:val="00F00C90"/>
    <w:rsid w:val="00F00D8B"/>
    <w:rsid w:val="00F017AC"/>
    <w:rsid w:val="00F01830"/>
    <w:rsid w:val="00F019CE"/>
    <w:rsid w:val="00F01B03"/>
    <w:rsid w:val="00F02461"/>
    <w:rsid w:val="00F02503"/>
    <w:rsid w:val="00F02D1C"/>
    <w:rsid w:val="00F0315A"/>
    <w:rsid w:val="00F032F4"/>
    <w:rsid w:val="00F038BC"/>
    <w:rsid w:val="00F044E9"/>
    <w:rsid w:val="00F05548"/>
    <w:rsid w:val="00F058AB"/>
    <w:rsid w:val="00F064F0"/>
    <w:rsid w:val="00F06655"/>
    <w:rsid w:val="00F069C2"/>
    <w:rsid w:val="00F0703A"/>
    <w:rsid w:val="00F07260"/>
    <w:rsid w:val="00F11490"/>
    <w:rsid w:val="00F1168E"/>
    <w:rsid w:val="00F11B04"/>
    <w:rsid w:val="00F12669"/>
    <w:rsid w:val="00F12E88"/>
    <w:rsid w:val="00F1377D"/>
    <w:rsid w:val="00F13B1C"/>
    <w:rsid w:val="00F14049"/>
    <w:rsid w:val="00F143C4"/>
    <w:rsid w:val="00F1471D"/>
    <w:rsid w:val="00F14FD2"/>
    <w:rsid w:val="00F1501B"/>
    <w:rsid w:val="00F151E6"/>
    <w:rsid w:val="00F15375"/>
    <w:rsid w:val="00F156C1"/>
    <w:rsid w:val="00F15CFA"/>
    <w:rsid w:val="00F15EFB"/>
    <w:rsid w:val="00F161C1"/>
    <w:rsid w:val="00F16229"/>
    <w:rsid w:val="00F16509"/>
    <w:rsid w:val="00F16B88"/>
    <w:rsid w:val="00F17068"/>
    <w:rsid w:val="00F1722E"/>
    <w:rsid w:val="00F1751B"/>
    <w:rsid w:val="00F17568"/>
    <w:rsid w:val="00F17885"/>
    <w:rsid w:val="00F17DBF"/>
    <w:rsid w:val="00F20521"/>
    <w:rsid w:val="00F2057A"/>
    <w:rsid w:val="00F20DDD"/>
    <w:rsid w:val="00F20DF8"/>
    <w:rsid w:val="00F215DE"/>
    <w:rsid w:val="00F22721"/>
    <w:rsid w:val="00F228DE"/>
    <w:rsid w:val="00F24180"/>
    <w:rsid w:val="00F24526"/>
    <w:rsid w:val="00F245BC"/>
    <w:rsid w:val="00F248CD"/>
    <w:rsid w:val="00F257C1"/>
    <w:rsid w:val="00F27593"/>
    <w:rsid w:val="00F31123"/>
    <w:rsid w:val="00F31F14"/>
    <w:rsid w:val="00F329AE"/>
    <w:rsid w:val="00F32FF9"/>
    <w:rsid w:val="00F33AAB"/>
    <w:rsid w:val="00F34C85"/>
    <w:rsid w:val="00F35500"/>
    <w:rsid w:val="00F355C6"/>
    <w:rsid w:val="00F35855"/>
    <w:rsid w:val="00F35BD0"/>
    <w:rsid w:val="00F35D91"/>
    <w:rsid w:val="00F35E85"/>
    <w:rsid w:val="00F37063"/>
    <w:rsid w:val="00F37538"/>
    <w:rsid w:val="00F375D6"/>
    <w:rsid w:val="00F378DB"/>
    <w:rsid w:val="00F378F8"/>
    <w:rsid w:val="00F400D9"/>
    <w:rsid w:val="00F4090A"/>
    <w:rsid w:val="00F410EE"/>
    <w:rsid w:val="00F41868"/>
    <w:rsid w:val="00F41BD3"/>
    <w:rsid w:val="00F41C27"/>
    <w:rsid w:val="00F425E9"/>
    <w:rsid w:val="00F42647"/>
    <w:rsid w:val="00F435A5"/>
    <w:rsid w:val="00F43A3C"/>
    <w:rsid w:val="00F43FF7"/>
    <w:rsid w:val="00F44646"/>
    <w:rsid w:val="00F44A22"/>
    <w:rsid w:val="00F44BD5"/>
    <w:rsid w:val="00F44CFA"/>
    <w:rsid w:val="00F4536C"/>
    <w:rsid w:val="00F4588F"/>
    <w:rsid w:val="00F458BD"/>
    <w:rsid w:val="00F45B6E"/>
    <w:rsid w:val="00F46F59"/>
    <w:rsid w:val="00F47031"/>
    <w:rsid w:val="00F470D8"/>
    <w:rsid w:val="00F4790C"/>
    <w:rsid w:val="00F479FB"/>
    <w:rsid w:val="00F47CC5"/>
    <w:rsid w:val="00F5004E"/>
    <w:rsid w:val="00F50075"/>
    <w:rsid w:val="00F50247"/>
    <w:rsid w:val="00F5043D"/>
    <w:rsid w:val="00F507C7"/>
    <w:rsid w:val="00F512CA"/>
    <w:rsid w:val="00F51374"/>
    <w:rsid w:val="00F513F4"/>
    <w:rsid w:val="00F517C0"/>
    <w:rsid w:val="00F51E49"/>
    <w:rsid w:val="00F52428"/>
    <w:rsid w:val="00F527DD"/>
    <w:rsid w:val="00F5332C"/>
    <w:rsid w:val="00F5338A"/>
    <w:rsid w:val="00F5348B"/>
    <w:rsid w:val="00F53A9C"/>
    <w:rsid w:val="00F541B2"/>
    <w:rsid w:val="00F542CE"/>
    <w:rsid w:val="00F545A3"/>
    <w:rsid w:val="00F54766"/>
    <w:rsid w:val="00F54926"/>
    <w:rsid w:val="00F5547A"/>
    <w:rsid w:val="00F56AB4"/>
    <w:rsid w:val="00F572FA"/>
    <w:rsid w:val="00F57440"/>
    <w:rsid w:val="00F5772E"/>
    <w:rsid w:val="00F5789E"/>
    <w:rsid w:val="00F57C02"/>
    <w:rsid w:val="00F60693"/>
    <w:rsid w:val="00F60A95"/>
    <w:rsid w:val="00F613FB"/>
    <w:rsid w:val="00F6154E"/>
    <w:rsid w:val="00F61977"/>
    <w:rsid w:val="00F6268E"/>
    <w:rsid w:val="00F62D5B"/>
    <w:rsid w:val="00F62EBB"/>
    <w:rsid w:val="00F62EBF"/>
    <w:rsid w:val="00F635CA"/>
    <w:rsid w:val="00F638F9"/>
    <w:rsid w:val="00F64F97"/>
    <w:rsid w:val="00F65352"/>
    <w:rsid w:val="00F65833"/>
    <w:rsid w:val="00F665CF"/>
    <w:rsid w:val="00F667DA"/>
    <w:rsid w:val="00F668A2"/>
    <w:rsid w:val="00F66999"/>
    <w:rsid w:val="00F66EEC"/>
    <w:rsid w:val="00F6702B"/>
    <w:rsid w:val="00F673E1"/>
    <w:rsid w:val="00F673F4"/>
    <w:rsid w:val="00F674AB"/>
    <w:rsid w:val="00F678A8"/>
    <w:rsid w:val="00F678F8"/>
    <w:rsid w:val="00F67F87"/>
    <w:rsid w:val="00F70073"/>
    <w:rsid w:val="00F70156"/>
    <w:rsid w:val="00F71A98"/>
    <w:rsid w:val="00F721AE"/>
    <w:rsid w:val="00F72E86"/>
    <w:rsid w:val="00F73043"/>
    <w:rsid w:val="00F731E3"/>
    <w:rsid w:val="00F735C9"/>
    <w:rsid w:val="00F736A9"/>
    <w:rsid w:val="00F739D8"/>
    <w:rsid w:val="00F73D5D"/>
    <w:rsid w:val="00F74178"/>
    <w:rsid w:val="00F742D5"/>
    <w:rsid w:val="00F74594"/>
    <w:rsid w:val="00F74DDD"/>
    <w:rsid w:val="00F74DF1"/>
    <w:rsid w:val="00F75000"/>
    <w:rsid w:val="00F751D3"/>
    <w:rsid w:val="00F75818"/>
    <w:rsid w:val="00F758A9"/>
    <w:rsid w:val="00F75CB6"/>
    <w:rsid w:val="00F7765E"/>
    <w:rsid w:val="00F777DC"/>
    <w:rsid w:val="00F77F1C"/>
    <w:rsid w:val="00F804A9"/>
    <w:rsid w:val="00F8149B"/>
    <w:rsid w:val="00F82126"/>
    <w:rsid w:val="00F8225C"/>
    <w:rsid w:val="00F827C5"/>
    <w:rsid w:val="00F82AE1"/>
    <w:rsid w:val="00F82BE8"/>
    <w:rsid w:val="00F83EF2"/>
    <w:rsid w:val="00F83FD3"/>
    <w:rsid w:val="00F84598"/>
    <w:rsid w:val="00F84CF5"/>
    <w:rsid w:val="00F84E36"/>
    <w:rsid w:val="00F85447"/>
    <w:rsid w:val="00F8565F"/>
    <w:rsid w:val="00F85712"/>
    <w:rsid w:val="00F85C6D"/>
    <w:rsid w:val="00F85D2E"/>
    <w:rsid w:val="00F8642C"/>
    <w:rsid w:val="00F866F7"/>
    <w:rsid w:val="00F86FA7"/>
    <w:rsid w:val="00F86FFA"/>
    <w:rsid w:val="00F87BF1"/>
    <w:rsid w:val="00F87CE1"/>
    <w:rsid w:val="00F90E29"/>
    <w:rsid w:val="00F90FA0"/>
    <w:rsid w:val="00F91310"/>
    <w:rsid w:val="00F916C2"/>
    <w:rsid w:val="00F916E1"/>
    <w:rsid w:val="00F91A08"/>
    <w:rsid w:val="00F92193"/>
    <w:rsid w:val="00F92636"/>
    <w:rsid w:val="00F92980"/>
    <w:rsid w:val="00F93282"/>
    <w:rsid w:val="00F932E6"/>
    <w:rsid w:val="00F934EF"/>
    <w:rsid w:val="00F93508"/>
    <w:rsid w:val="00F93D29"/>
    <w:rsid w:val="00F942C2"/>
    <w:rsid w:val="00F944F7"/>
    <w:rsid w:val="00F9455B"/>
    <w:rsid w:val="00F94643"/>
    <w:rsid w:val="00F94E87"/>
    <w:rsid w:val="00F94EFB"/>
    <w:rsid w:val="00F94FB3"/>
    <w:rsid w:val="00F951AB"/>
    <w:rsid w:val="00F95CCE"/>
    <w:rsid w:val="00F96DFE"/>
    <w:rsid w:val="00F974DF"/>
    <w:rsid w:val="00F97C45"/>
    <w:rsid w:val="00F97D18"/>
    <w:rsid w:val="00F97D62"/>
    <w:rsid w:val="00F97DBE"/>
    <w:rsid w:val="00FA0028"/>
    <w:rsid w:val="00FA1948"/>
    <w:rsid w:val="00FA1AA1"/>
    <w:rsid w:val="00FA1D4F"/>
    <w:rsid w:val="00FA1F82"/>
    <w:rsid w:val="00FA2037"/>
    <w:rsid w:val="00FA2039"/>
    <w:rsid w:val="00FA2877"/>
    <w:rsid w:val="00FA328B"/>
    <w:rsid w:val="00FA32E4"/>
    <w:rsid w:val="00FA337B"/>
    <w:rsid w:val="00FA33A0"/>
    <w:rsid w:val="00FA493A"/>
    <w:rsid w:val="00FA4987"/>
    <w:rsid w:val="00FA51FA"/>
    <w:rsid w:val="00FA61C1"/>
    <w:rsid w:val="00FA6E68"/>
    <w:rsid w:val="00FA76B3"/>
    <w:rsid w:val="00FA7C60"/>
    <w:rsid w:val="00FA7C7B"/>
    <w:rsid w:val="00FB0270"/>
    <w:rsid w:val="00FB02A5"/>
    <w:rsid w:val="00FB0412"/>
    <w:rsid w:val="00FB06EB"/>
    <w:rsid w:val="00FB0A59"/>
    <w:rsid w:val="00FB0D32"/>
    <w:rsid w:val="00FB10B7"/>
    <w:rsid w:val="00FB185E"/>
    <w:rsid w:val="00FB1B44"/>
    <w:rsid w:val="00FB1D62"/>
    <w:rsid w:val="00FB2398"/>
    <w:rsid w:val="00FB23D9"/>
    <w:rsid w:val="00FB2723"/>
    <w:rsid w:val="00FB2EE7"/>
    <w:rsid w:val="00FB3AD4"/>
    <w:rsid w:val="00FB3BD8"/>
    <w:rsid w:val="00FB3C11"/>
    <w:rsid w:val="00FB3EF4"/>
    <w:rsid w:val="00FB573E"/>
    <w:rsid w:val="00FB603E"/>
    <w:rsid w:val="00FB6502"/>
    <w:rsid w:val="00FB6534"/>
    <w:rsid w:val="00FB6D87"/>
    <w:rsid w:val="00FB6DB8"/>
    <w:rsid w:val="00FB704D"/>
    <w:rsid w:val="00FB71FF"/>
    <w:rsid w:val="00FB72A8"/>
    <w:rsid w:val="00FB7C55"/>
    <w:rsid w:val="00FC0ED8"/>
    <w:rsid w:val="00FC10E2"/>
    <w:rsid w:val="00FC11FA"/>
    <w:rsid w:val="00FC1491"/>
    <w:rsid w:val="00FC1820"/>
    <w:rsid w:val="00FC1F87"/>
    <w:rsid w:val="00FC21C4"/>
    <w:rsid w:val="00FC2BA4"/>
    <w:rsid w:val="00FC2CAB"/>
    <w:rsid w:val="00FC2EF0"/>
    <w:rsid w:val="00FC3E53"/>
    <w:rsid w:val="00FC4865"/>
    <w:rsid w:val="00FC4C7B"/>
    <w:rsid w:val="00FC4EB0"/>
    <w:rsid w:val="00FC5ECC"/>
    <w:rsid w:val="00FC66D1"/>
    <w:rsid w:val="00FC67A7"/>
    <w:rsid w:val="00FC725F"/>
    <w:rsid w:val="00FC72B5"/>
    <w:rsid w:val="00FC7E2C"/>
    <w:rsid w:val="00FD08F5"/>
    <w:rsid w:val="00FD0AA2"/>
    <w:rsid w:val="00FD0C4B"/>
    <w:rsid w:val="00FD16B0"/>
    <w:rsid w:val="00FD242D"/>
    <w:rsid w:val="00FD2532"/>
    <w:rsid w:val="00FD2A5A"/>
    <w:rsid w:val="00FD3261"/>
    <w:rsid w:val="00FD39E7"/>
    <w:rsid w:val="00FD3B01"/>
    <w:rsid w:val="00FD417D"/>
    <w:rsid w:val="00FD463B"/>
    <w:rsid w:val="00FD4AFD"/>
    <w:rsid w:val="00FD4DA7"/>
    <w:rsid w:val="00FD58D3"/>
    <w:rsid w:val="00FD5E97"/>
    <w:rsid w:val="00FD639D"/>
    <w:rsid w:val="00FD64A0"/>
    <w:rsid w:val="00FD6BCF"/>
    <w:rsid w:val="00FD762A"/>
    <w:rsid w:val="00FD7DF8"/>
    <w:rsid w:val="00FD7F76"/>
    <w:rsid w:val="00FE1874"/>
    <w:rsid w:val="00FE2177"/>
    <w:rsid w:val="00FE257E"/>
    <w:rsid w:val="00FE3001"/>
    <w:rsid w:val="00FE3AD0"/>
    <w:rsid w:val="00FE3B60"/>
    <w:rsid w:val="00FE3E95"/>
    <w:rsid w:val="00FE4080"/>
    <w:rsid w:val="00FE4280"/>
    <w:rsid w:val="00FE4304"/>
    <w:rsid w:val="00FE487E"/>
    <w:rsid w:val="00FE5561"/>
    <w:rsid w:val="00FE5C46"/>
    <w:rsid w:val="00FE5E85"/>
    <w:rsid w:val="00FE6605"/>
    <w:rsid w:val="00FE6751"/>
    <w:rsid w:val="00FE7048"/>
    <w:rsid w:val="00FE7771"/>
    <w:rsid w:val="00FE78C1"/>
    <w:rsid w:val="00FF01B5"/>
    <w:rsid w:val="00FF0335"/>
    <w:rsid w:val="00FF0A07"/>
    <w:rsid w:val="00FF0EDB"/>
    <w:rsid w:val="00FF14B1"/>
    <w:rsid w:val="00FF224A"/>
    <w:rsid w:val="00FF2A33"/>
    <w:rsid w:val="00FF2B60"/>
    <w:rsid w:val="00FF34D8"/>
    <w:rsid w:val="00FF353B"/>
    <w:rsid w:val="00FF3571"/>
    <w:rsid w:val="00FF35A0"/>
    <w:rsid w:val="00FF3CB7"/>
    <w:rsid w:val="00FF3E96"/>
    <w:rsid w:val="00FF42F8"/>
    <w:rsid w:val="00FF4CA3"/>
    <w:rsid w:val="00FF5491"/>
    <w:rsid w:val="00FF5740"/>
    <w:rsid w:val="00FF6C99"/>
    <w:rsid w:val="00FF7287"/>
    <w:rsid w:val="00FF7940"/>
    <w:rsid w:val="00FF7EB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21" type="connector" idref="#_x0000_s1125"/>
        <o:r id="V:Rule22" type="connector" idref="#_x0000_s1128"/>
        <o:r id="V:Rule23" type="connector" idref="#_x0000_s1115"/>
        <o:r id="V:Rule24" type="connector" idref="#_x0000_s1116"/>
        <o:r id="V:Rule25" type="connector" idref="#_x0000_s1130"/>
        <o:r id="V:Rule26" type="connector" idref="#_x0000_s1136"/>
        <o:r id="V:Rule27" type="connector" idref="#_x0000_s1131"/>
        <o:r id="V:Rule28" type="connector" idref="#_x0000_s1122"/>
        <o:r id="V:Rule29" type="connector" idref="#_x0000_s1121"/>
        <o:r id="V:Rule30" type="connector" idref="#_x0000_s1111"/>
        <o:r id="V:Rule31" type="connector" idref="#_x0000_s1120"/>
        <o:r id="V:Rule34" type="connector" idref="#_x0000_s1109"/>
        <o:r id="V:Rule35" type="connector" idref="#_x0000_s1119"/>
        <o:r id="V:Rule36" type="connector" idref="#_x0000_s1133"/>
        <o:r id="V:Rule37" type="connector" idref="#_x0000_s1134"/>
        <o:r id="V:Rule38" type="connector" idref="#_x0000_s1132"/>
        <o:r id="V:Rule39" type="connector" idref="#_x0000_s1135"/>
        <o:r id="V:Rule40" type="connector" idref="#_x0000_s1113"/>
        <o:r id="V:Rule47" type="connector" idref="#_x0000_s1140"/>
        <o:r id="V:Rule49"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C800D8"/>
    <w:rPr>
      <w:sz w:val="20"/>
      <w:szCs w:val="20"/>
    </w:rPr>
  </w:style>
  <w:style w:type="paragraph" w:styleId="Nagwek1">
    <w:name w:val="heading 1"/>
    <w:basedOn w:val="Normalny"/>
    <w:next w:val="Normalny"/>
    <w:link w:val="Nagwek1Znak"/>
    <w:qFormat/>
    <w:rsid w:val="00955A90"/>
    <w:pPr>
      <w:keepNext/>
      <w:widowControl w:val="0"/>
      <w:shd w:val="clear" w:color="auto" w:fill="FFFFFF"/>
      <w:tabs>
        <w:tab w:val="num" w:pos="432"/>
      </w:tabs>
      <w:autoSpaceDE w:val="0"/>
      <w:outlineLvl w:val="0"/>
    </w:pPr>
    <w:rPr>
      <w:i/>
      <w:iCs/>
      <w:color w:val="000000"/>
      <w:spacing w:val="-7"/>
    </w:rPr>
  </w:style>
  <w:style w:type="paragraph" w:styleId="Nagwek2">
    <w:name w:val="heading 2"/>
    <w:basedOn w:val="Normalny"/>
    <w:next w:val="Normalny"/>
    <w:link w:val="Nagwek2Znak"/>
    <w:qFormat/>
    <w:rsid w:val="00955A90"/>
    <w:pPr>
      <w:keepNext/>
      <w:widowControl w:val="0"/>
      <w:shd w:val="clear" w:color="auto" w:fill="FFFFFF"/>
      <w:tabs>
        <w:tab w:val="num" w:pos="576"/>
        <w:tab w:val="left" w:pos="1901"/>
      </w:tabs>
      <w:autoSpaceDE w:val="0"/>
      <w:jc w:val="center"/>
      <w:outlineLvl w:val="1"/>
    </w:pPr>
    <w:rPr>
      <w:color w:val="000000"/>
      <w:sz w:val="28"/>
      <w:szCs w:val="28"/>
      <w:lang w:val="en-US"/>
    </w:rPr>
  </w:style>
  <w:style w:type="paragraph" w:styleId="Nagwek3">
    <w:name w:val="heading 3"/>
    <w:basedOn w:val="Normalny"/>
    <w:next w:val="Normalny"/>
    <w:link w:val="Nagwek3Znak"/>
    <w:uiPriority w:val="99"/>
    <w:qFormat/>
    <w:rsid w:val="00955A90"/>
    <w:pPr>
      <w:keepNext/>
      <w:widowControl w:val="0"/>
      <w:shd w:val="clear" w:color="auto" w:fill="FFFFFF"/>
      <w:tabs>
        <w:tab w:val="num" w:pos="720"/>
      </w:tabs>
      <w:autoSpaceDE w:val="0"/>
      <w:spacing w:before="134"/>
      <w:ind w:left="1546"/>
      <w:jc w:val="center"/>
      <w:outlineLvl w:val="2"/>
    </w:pPr>
    <w:rPr>
      <w:i/>
      <w:iCs/>
      <w:color w:val="000000"/>
      <w:sz w:val="28"/>
      <w:szCs w:val="28"/>
      <w:lang w:val="en-US"/>
    </w:rPr>
  </w:style>
  <w:style w:type="paragraph" w:styleId="Nagwek4">
    <w:name w:val="heading 4"/>
    <w:basedOn w:val="Normalny"/>
    <w:next w:val="Normalny"/>
    <w:link w:val="Nagwek4Znak"/>
    <w:uiPriority w:val="99"/>
    <w:qFormat/>
    <w:rsid w:val="00955A90"/>
    <w:pPr>
      <w:keepNext/>
      <w:widowControl w:val="0"/>
      <w:shd w:val="clear" w:color="auto" w:fill="FFFFFF"/>
      <w:tabs>
        <w:tab w:val="num" w:pos="864"/>
      </w:tabs>
      <w:autoSpaceDE w:val="0"/>
      <w:spacing w:before="264" w:line="384" w:lineRule="exact"/>
      <w:ind w:left="1488" w:right="1094" w:firstLine="442"/>
      <w:jc w:val="center"/>
      <w:outlineLvl w:val="3"/>
    </w:pPr>
    <w:rPr>
      <w:color w:val="000000"/>
      <w:sz w:val="28"/>
      <w:szCs w:val="28"/>
    </w:rPr>
  </w:style>
  <w:style w:type="paragraph" w:styleId="Nagwek5">
    <w:name w:val="heading 5"/>
    <w:basedOn w:val="Normalny"/>
    <w:next w:val="Normalny"/>
    <w:link w:val="Nagwek5Znak"/>
    <w:uiPriority w:val="99"/>
    <w:qFormat/>
    <w:rsid w:val="00955A90"/>
    <w:pPr>
      <w:keepNext/>
      <w:widowControl w:val="0"/>
      <w:shd w:val="clear" w:color="auto" w:fill="FFFFFF"/>
      <w:tabs>
        <w:tab w:val="num" w:pos="1008"/>
      </w:tabs>
      <w:autoSpaceDE w:val="0"/>
      <w:spacing w:before="264" w:line="384" w:lineRule="exact"/>
      <w:ind w:left="1488" w:right="1094" w:firstLine="442"/>
      <w:jc w:val="center"/>
      <w:outlineLvl w:val="4"/>
    </w:pPr>
    <w:rPr>
      <w:b/>
      <w:bCs/>
      <w:i/>
      <w:iCs/>
      <w:color w:val="000000"/>
      <w:sz w:val="28"/>
      <w:szCs w:val="28"/>
    </w:rPr>
  </w:style>
  <w:style w:type="paragraph" w:styleId="Nagwek6">
    <w:name w:val="heading 6"/>
    <w:basedOn w:val="Normalny"/>
    <w:next w:val="Normalny"/>
    <w:link w:val="Nagwek6Znak"/>
    <w:uiPriority w:val="99"/>
    <w:qFormat/>
    <w:rsid w:val="00955A90"/>
    <w:pPr>
      <w:keepNext/>
      <w:widowControl w:val="0"/>
      <w:shd w:val="clear" w:color="auto" w:fill="FFFFFF"/>
      <w:tabs>
        <w:tab w:val="num" w:pos="1152"/>
        <w:tab w:val="left" w:pos="5472"/>
      </w:tabs>
      <w:autoSpaceDE w:val="0"/>
      <w:spacing w:before="341"/>
      <w:ind w:left="206"/>
      <w:jc w:val="both"/>
      <w:outlineLvl w:val="5"/>
    </w:pPr>
    <w:rPr>
      <w:color w:val="000000"/>
      <w:spacing w:val="-8"/>
      <w:sz w:val="28"/>
      <w:szCs w:val="28"/>
    </w:rPr>
  </w:style>
  <w:style w:type="paragraph" w:styleId="Nagwek7">
    <w:name w:val="heading 7"/>
    <w:basedOn w:val="Normalny"/>
    <w:next w:val="Normalny"/>
    <w:link w:val="Nagwek7Znak"/>
    <w:uiPriority w:val="99"/>
    <w:qFormat/>
    <w:rsid w:val="00955A90"/>
    <w:pPr>
      <w:keepNext/>
      <w:widowControl w:val="0"/>
      <w:shd w:val="clear" w:color="auto" w:fill="FFFFFF"/>
      <w:tabs>
        <w:tab w:val="num" w:pos="1296"/>
      </w:tabs>
      <w:autoSpaceDE w:val="0"/>
      <w:spacing w:before="278"/>
      <w:ind w:left="3446"/>
      <w:jc w:val="right"/>
      <w:outlineLvl w:val="6"/>
    </w:pPr>
    <w:rPr>
      <w:i/>
      <w:iCs/>
      <w:color w:val="000000"/>
      <w:spacing w:val="-2"/>
      <w:sz w:val="28"/>
      <w:szCs w:val="28"/>
    </w:rPr>
  </w:style>
  <w:style w:type="paragraph" w:styleId="Nagwek8">
    <w:name w:val="heading 8"/>
    <w:basedOn w:val="Normalny"/>
    <w:next w:val="Normalny"/>
    <w:link w:val="Nagwek8Znak"/>
    <w:uiPriority w:val="99"/>
    <w:qFormat/>
    <w:rsid w:val="00955A90"/>
    <w:pPr>
      <w:keepNext/>
      <w:widowControl w:val="0"/>
      <w:shd w:val="clear" w:color="auto" w:fill="FFFFFF"/>
      <w:tabs>
        <w:tab w:val="num" w:pos="1440"/>
      </w:tabs>
      <w:autoSpaceDE w:val="0"/>
      <w:jc w:val="right"/>
      <w:outlineLvl w:val="7"/>
    </w:pPr>
    <w:rPr>
      <w:b/>
      <w:bCs/>
      <w:color w:val="000000"/>
      <w:spacing w:val="-5"/>
      <w:sz w:val="28"/>
      <w:szCs w:val="28"/>
    </w:rPr>
  </w:style>
  <w:style w:type="paragraph" w:styleId="Nagwek9">
    <w:name w:val="heading 9"/>
    <w:basedOn w:val="Normalny"/>
    <w:next w:val="Normalny"/>
    <w:link w:val="Nagwek9Znak"/>
    <w:uiPriority w:val="99"/>
    <w:qFormat/>
    <w:rsid w:val="00955A90"/>
    <w:pPr>
      <w:keepNext/>
      <w:widowControl w:val="0"/>
      <w:shd w:val="clear" w:color="auto" w:fill="FFFFFF"/>
      <w:tabs>
        <w:tab w:val="num" w:pos="1584"/>
        <w:tab w:val="left" w:pos="6159"/>
      </w:tabs>
      <w:autoSpaceDE w:val="0"/>
      <w:spacing w:before="403"/>
      <w:ind w:left="874"/>
      <w:jc w:val="center"/>
      <w:outlineLvl w:val="8"/>
    </w:pPr>
    <w:rPr>
      <w:i/>
      <w:iCs/>
      <w:color w:val="000000"/>
      <w:spacing w:val="-2"/>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F4090A"/>
    <w:rPr>
      <w:rFonts w:cs="Times New Roman"/>
      <w:i/>
      <w:iCs/>
      <w:color w:val="000000"/>
      <w:spacing w:val="-7"/>
      <w:shd w:val="clear" w:color="auto" w:fill="FFFFFF"/>
    </w:rPr>
  </w:style>
  <w:style w:type="character" w:customStyle="1" w:styleId="Nagwek2Znak">
    <w:name w:val="Nagłówek 2 Znak"/>
    <w:basedOn w:val="Domylnaczcionkaakapitu"/>
    <w:link w:val="Nagwek2"/>
    <w:locked/>
    <w:rsid w:val="00AA4EB6"/>
    <w:rPr>
      <w:rFonts w:ascii="Cambria" w:hAnsi="Cambria" w:cs="Cambria"/>
      <w:b/>
      <w:bCs/>
      <w:i/>
      <w:iCs/>
      <w:sz w:val="28"/>
      <w:szCs w:val="28"/>
    </w:rPr>
  </w:style>
  <w:style w:type="character" w:customStyle="1" w:styleId="Nagwek3Znak">
    <w:name w:val="Nagłówek 3 Znak"/>
    <w:basedOn w:val="Domylnaczcionkaakapitu"/>
    <w:link w:val="Nagwek3"/>
    <w:uiPriority w:val="99"/>
    <w:semiHidden/>
    <w:locked/>
    <w:rsid w:val="00AA4EB6"/>
    <w:rPr>
      <w:rFonts w:ascii="Cambria" w:hAnsi="Cambria" w:cs="Cambria"/>
      <w:b/>
      <w:bCs/>
      <w:sz w:val="26"/>
      <w:szCs w:val="26"/>
    </w:rPr>
  </w:style>
  <w:style w:type="character" w:customStyle="1" w:styleId="Nagwek4Znak">
    <w:name w:val="Nagłówek 4 Znak"/>
    <w:basedOn w:val="Domylnaczcionkaakapitu"/>
    <w:link w:val="Nagwek4"/>
    <w:uiPriority w:val="99"/>
    <w:locked/>
    <w:rsid w:val="00AA4EB6"/>
    <w:rPr>
      <w:rFonts w:ascii="Calibri" w:hAnsi="Calibri" w:cs="Calibri"/>
      <w:b/>
      <w:bCs/>
      <w:sz w:val="28"/>
      <w:szCs w:val="28"/>
    </w:rPr>
  </w:style>
  <w:style w:type="character" w:customStyle="1" w:styleId="Nagwek5Znak">
    <w:name w:val="Nagłówek 5 Znak"/>
    <w:basedOn w:val="Domylnaczcionkaakapitu"/>
    <w:link w:val="Nagwek5"/>
    <w:uiPriority w:val="99"/>
    <w:locked/>
    <w:rsid w:val="00980FFA"/>
    <w:rPr>
      <w:rFonts w:cs="Times New Roman"/>
      <w:b/>
      <w:bCs/>
      <w:i/>
      <w:iCs/>
      <w:color w:val="000000"/>
      <w:sz w:val="21"/>
      <w:szCs w:val="21"/>
      <w:shd w:val="clear" w:color="auto" w:fill="FFFFFF"/>
    </w:rPr>
  </w:style>
  <w:style w:type="character" w:customStyle="1" w:styleId="Nagwek6Znak">
    <w:name w:val="Nagłówek 6 Znak"/>
    <w:basedOn w:val="Domylnaczcionkaakapitu"/>
    <w:link w:val="Nagwek6"/>
    <w:uiPriority w:val="99"/>
    <w:semiHidden/>
    <w:locked/>
    <w:rsid w:val="00AA4EB6"/>
    <w:rPr>
      <w:rFonts w:ascii="Calibri" w:hAnsi="Calibri" w:cs="Calibri"/>
      <w:b/>
      <w:bCs/>
    </w:rPr>
  </w:style>
  <w:style w:type="character" w:customStyle="1" w:styleId="Nagwek7Znak">
    <w:name w:val="Nagłówek 7 Znak"/>
    <w:basedOn w:val="Domylnaczcionkaakapitu"/>
    <w:link w:val="Nagwek7"/>
    <w:uiPriority w:val="99"/>
    <w:semiHidden/>
    <w:locked/>
    <w:rsid w:val="00AA4EB6"/>
    <w:rPr>
      <w:rFonts w:ascii="Calibri" w:hAnsi="Calibri" w:cs="Calibri"/>
      <w:sz w:val="24"/>
      <w:szCs w:val="24"/>
    </w:rPr>
  </w:style>
  <w:style w:type="character" w:customStyle="1" w:styleId="Nagwek8Znak">
    <w:name w:val="Nagłówek 8 Znak"/>
    <w:basedOn w:val="Domylnaczcionkaakapitu"/>
    <w:link w:val="Nagwek8"/>
    <w:uiPriority w:val="99"/>
    <w:semiHidden/>
    <w:locked/>
    <w:rsid w:val="00AA4EB6"/>
    <w:rPr>
      <w:rFonts w:ascii="Calibri" w:hAnsi="Calibri" w:cs="Calibri"/>
      <w:i/>
      <w:iCs/>
      <w:sz w:val="24"/>
      <w:szCs w:val="24"/>
    </w:rPr>
  </w:style>
  <w:style w:type="character" w:customStyle="1" w:styleId="Nagwek9Znak">
    <w:name w:val="Nagłówek 9 Znak"/>
    <w:basedOn w:val="Domylnaczcionkaakapitu"/>
    <w:link w:val="Nagwek9"/>
    <w:uiPriority w:val="99"/>
    <w:semiHidden/>
    <w:locked/>
    <w:rsid w:val="00AA4EB6"/>
    <w:rPr>
      <w:rFonts w:ascii="Cambria" w:hAnsi="Cambria" w:cs="Cambria"/>
    </w:rPr>
  </w:style>
  <w:style w:type="paragraph" w:styleId="Tekstdymka">
    <w:name w:val="Balloon Text"/>
    <w:basedOn w:val="Normalny"/>
    <w:link w:val="TekstdymkaZnak"/>
    <w:uiPriority w:val="99"/>
    <w:semiHidden/>
    <w:rsid w:val="00955A90"/>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A4EB6"/>
    <w:rPr>
      <w:rFonts w:cs="Times New Roman"/>
      <w:sz w:val="2"/>
      <w:szCs w:val="2"/>
    </w:rPr>
  </w:style>
  <w:style w:type="paragraph" w:styleId="Tekstprzypisudolnego">
    <w:name w:val="footnote text"/>
    <w:basedOn w:val="Normalny"/>
    <w:link w:val="TekstprzypisudolnegoZnak"/>
    <w:uiPriority w:val="99"/>
    <w:rsid w:val="00955A90"/>
  </w:style>
  <w:style w:type="character" w:customStyle="1" w:styleId="TekstprzypisudolnegoZnak">
    <w:name w:val="Tekst przypisu dolnego Znak"/>
    <w:basedOn w:val="Domylnaczcionkaakapitu"/>
    <w:link w:val="Tekstprzypisudolnego"/>
    <w:uiPriority w:val="99"/>
    <w:locked/>
    <w:rsid w:val="00777D17"/>
    <w:rPr>
      <w:rFonts w:cs="Times New Roman"/>
    </w:rPr>
  </w:style>
  <w:style w:type="paragraph" w:styleId="Tekstkomentarza">
    <w:name w:val="annotation text"/>
    <w:basedOn w:val="Normalny"/>
    <w:link w:val="TekstkomentarzaZnak"/>
    <w:uiPriority w:val="99"/>
    <w:semiHidden/>
    <w:rsid w:val="00955A90"/>
  </w:style>
  <w:style w:type="character" w:customStyle="1" w:styleId="TekstkomentarzaZnak">
    <w:name w:val="Tekst komentarza Znak"/>
    <w:basedOn w:val="Domylnaczcionkaakapitu"/>
    <w:link w:val="Tekstkomentarza"/>
    <w:uiPriority w:val="99"/>
    <w:semiHidden/>
    <w:locked/>
    <w:rsid w:val="00AA4EB6"/>
    <w:rPr>
      <w:rFonts w:cs="Times New Roman"/>
      <w:sz w:val="20"/>
      <w:szCs w:val="20"/>
    </w:rPr>
  </w:style>
  <w:style w:type="paragraph" w:styleId="Tekstpodstawowy">
    <w:name w:val="Body Text"/>
    <w:basedOn w:val="Normalny"/>
    <w:link w:val="TekstpodstawowyZnak"/>
    <w:uiPriority w:val="99"/>
    <w:rsid w:val="00955A90"/>
    <w:pPr>
      <w:widowControl w:val="0"/>
      <w:shd w:val="clear" w:color="auto" w:fill="FFFFFF"/>
      <w:tabs>
        <w:tab w:val="left" w:pos="9360"/>
      </w:tabs>
      <w:autoSpaceDE w:val="0"/>
      <w:spacing w:line="259" w:lineRule="exact"/>
      <w:ind w:right="46"/>
      <w:jc w:val="both"/>
    </w:pPr>
    <w:rPr>
      <w:color w:val="000000"/>
      <w:sz w:val="28"/>
      <w:szCs w:val="28"/>
    </w:rPr>
  </w:style>
  <w:style w:type="character" w:customStyle="1" w:styleId="TekstpodstawowyZnak">
    <w:name w:val="Tekst podstawowy Znak"/>
    <w:basedOn w:val="Domylnaczcionkaakapitu"/>
    <w:link w:val="Tekstpodstawowy"/>
    <w:uiPriority w:val="99"/>
    <w:locked/>
    <w:rsid w:val="002D64BB"/>
    <w:rPr>
      <w:rFonts w:cs="Times New Roman"/>
      <w:color w:val="000000"/>
      <w:sz w:val="22"/>
      <w:szCs w:val="22"/>
      <w:lang w:val="pl-PL" w:eastAsia="pl-PL"/>
    </w:rPr>
  </w:style>
  <w:style w:type="paragraph" w:styleId="Nagwek">
    <w:name w:val="header"/>
    <w:basedOn w:val="Normalny"/>
    <w:next w:val="Tekstpodstawowy"/>
    <w:link w:val="NagwekZnak"/>
    <w:uiPriority w:val="99"/>
    <w:rsid w:val="00955A90"/>
    <w:pPr>
      <w:keepNext/>
      <w:spacing w:before="240" w:after="120"/>
    </w:pPr>
    <w:rPr>
      <w:rFonts w:ascii="Arial" w:eastAsia="MS Mincho" w:hAnsi="Arial" w:cs="Arial"/>
      <w:sz w:val="28"/>
      <w:szCs w:val="28"/>
    </w:rPr>
  </w:style>
  <w:style w:type="character" w:customStyle="1" w:styleId="NagwekZnak">
    <w:name w:val="Nagłówek Znak"/>
    <w:basedOn w:val="Domylnaczcionkaakapitu"/>
    <w:link w:val="Nagwek"/>
    <w:uiPriority w:val="99"/>
    <w:semiHidden/>
    <w:locked/>
    <w:rsid w:val="00AA4EB6"/>
    <w:rPr>
      <w:rFonts w:cs="Times New Roman"/>
      <w:sz w:val="20"/>
      <w:szCs w:val="20"/>
    </w:rPr>
  </w:style>
  <w:style w:type="paragraph" w:styleId="Stopka">
    <w:name w:val="footer"/>
    <w:basedOn w:val="Normalny"/>
    <w:link w:val="StopkaZnak"/>
    <w:uiPriority w:val="99"/>
    <w:rsid w:val="00955A90"/>
    <w:pPr>
      <w:tabs>
        <w:tab w:val="center" w:pos="4536"/>
        <w:tab w:val="right" w:pos="9072"/>
      </w:tabs>
    </w:pPr>
  </w:style>
  <w:style w:type="character" w:customStyle="1" w:styleId="StopkaZnak">
    <w:name w:val="Stopka Znak"/>
    <w:basedOn w:val="Domylnaczcionkaakapitu"/>
    <w:link w:val="Stopka"/>
    <w:uiPriority w:val="99"/>
    <w:locked/>
    <w:rsid w:val="00F4090A"/>
    <w:rPr>
      <w:rFonts w:cs="Times New Roman"/>
    </w:rPr>
  </w:style>
  <w:style w:type="paragraph" w:styleId="Lista">
    <w:name w:val="List"/>
    <w:basedOn w:val="Normalny"/>
    <w:uiPriority w:val="99"/>
    <w:rsid w:val="00955A90"/>
    <w:pPr>
      <w:ind w:left="283" w:hanging="283"/>
    </w:pPr>
  </w:style>
  <w:style w:type="paragraph" w:styleId="Listapunktowana">
    <w:name w:val="List Bullet"/>
    <w:basedOn w:val="Normalny"/>
    <w:autoRedefine/>
    <w:uiPriority w:val="99"/>
    <w:rsid w:val="00955A90"/>
    <w:pPr>
      <w:tabs>
        <w:tab w:val="num" w:pos="360"/>
      </w:tabs>
    </w:pPr>
  </w:style>
  <w:style w:type="paragraph" w:styleId="Lista2">
    <w:name w:val="List 2"/>
    <w:basedOn w:val="Normalny"/>
    <w:uiPriority w:val="99"/>
    <w:rsid w:val="00955A90"/>
    <w:pPr>
      <w:ind w:left="566" w:hanging="283"/>
    </w:pPr>
  </w:style>
  <w:style w:type="paragraph" w:styleId="Lista3">
    <w:name w:val="List 3"/>
    <w:basedOn w:val="Normalny"/>
    <w:uiPriority w:val="99"/>
    <w:rsid w:val="00955A90"/>
    <w:pPr>
      <w:ind w:left="849" w:hanging="283"/>
    </w:pPr>
  </w:style>
  <w:style w:type="paragraph" w:styleId="Listapunktowana2">
    <w:name w:val="List Bullet 2"/>
    <w:basedOn w:val="Normalny"/>
    <w:autoRedefine/>
    <w:uiPriority w:val="99"/>
    <w:rsid w:val="00955A90"/>
    <w:pPr>
      <w:spacing w:line="20" w:lineRule="atLeast"/>
      <w:jc w:val="center"/>
    </w:pPr>
    <w:rPr>
      <w:b/>
      <w:bCs/>
      <w:sz w:val="28"/>
      <w:szCs w:val="28"/>
    </w:rPr>
  </w:style>
  <w:style w:type="paragraph" w:styleId="Podpis">
    <w:name w:val="Signature"/>
    <w:basedOn w:val="Normalny"/>
    <w:link w:val="PodpisZnak"/>
    <w:uiPriority w:val="99"/>
    <w:rsid w:val="00955A90"/>
    <w:pPr>
      <w:suppressLineNumbers/>
      <w:spacing w:before="120" w:after="120"/>
    </w:pPr>
    <w:rPr>
      <w:i/>
      <w:iCs/>
    </w:rPr>
  </w:style>
  <w:style w:type="character" w:customStyle="1" w:styleId="PodpisZnak">
    <w:name w:val="Podpis Znak"/>
    <w:basedOn w:val="Domylnaczcionkaakapitu"/>
    <w:link w:val="Podpis"/>
    <w:uiPriority w:val="99"/>
    <w:semiHidden/>
    <w:locked/>
    <w:rsid w:val="00AA4EB6"/>
    <w:rPr>
      <w:rFonts w:cs="Times New Roman"/>
      <w:sz w:val="20"/>
      <w:szCs w:val="20"/>
    </w:rPr>
  </w:style>
  <w:style w:type="paragraph" w:styleId="Tekstpodstawowywcity">
    <w:name w:val="Body Text Indent"/>
    <w:basedOn w:val="Normalny"/>
    <w:link w:val="TekstpodstawowywcityZnak"/>
    <w:uiPriority w:val="99"/>
    <w:rsid w:val="00955A90"/>
    <w:pPr>
      <w:widowControl w:val="0"/>
      <w:shd w:val="clear" w:color="auto" w:fill="FFFFFF"/>
      <w:autoSpaceDE w:val="0"/>
      <w:spacing w:before="29" w:line="264" w:lineRule="exact"/>
      <w:ind w:right="77" w:firstLine="360"/>
      <w:jc w:val="both"/>
    </w:pPr>
    <w:rPr>
      <w:color w:val="000000"/>
      <w:sz w:val="22"/>
      <w:szCs w:val="22"/>
    </w:rPr>
  </w:style>
  <w:style w:type="character" w:customStyle="1" w:styleId="TekstpodstawowywcityZnak">
    <w:name w:val="Tekst podstawowy wcięty Znak"/>
    <w:basedOn w:val="Domylnaczcionkaakapitu"/>
    <w:link w:val="Tekstpodstawowywcity"/>
    <w:uiPriority w:val="99"/>
    <w:locked/>
    <w:rsid w:val="00F4090A"/>
    <w:rPr>
      <w:rFonts w:cs="Times New Roman"/>
      <w:color w:val="000000"/>
      <w:sz w:val="22"/>
      <w:szCs w:val="22"/>
      <w:shd w:val="clear" w:color="auto" w:fill="FFFFFF"/>
    </w:rPr>
  </w:style>
  <w:style w:type="paragraph" w:styleId="Lista-kontynuacja2">
    <w:name w:val="List Continue 2"/>
    <w:basedOn w:val="Normalny"/>
    <w:uiPriority w:val="99"/>
    <w:rsid w:val="00955A90"/>
    <w:pPr>
      <w:spacing w:after="120"/>
      <w:ind w:left="566"/>
    </w:pPr>
  </w:style>
  <w:style w:type="paragraph" w:styleId="Tekstpodstawowyzwciciem">
    <w:name w:val="Body Text First Indent"/>
    <w:basedOn w:val="Tekstpodstawowy"/>
    <w:link w:val="TekstpodstawowyzwciciemZnak"/>
    <w:uiPriority w:val="99"/>
    <w:rsid w:val="00955A90"/>
    <w:pPr>
      <w:widowControl/>
      <w:shd w:val="clear" w:color="auto" w:fill="auto"/>
      <w:autoSpaceDE/>
      <w:spacing w:after="120" w:line="240" w:lineRule="auto"/>
      <w:ind w:right="0" w:firstLine="210"/>
      <w:jc w:val="left"/>
    </w:pPr>
    <w:rPr>
      <w:sz w:val="24"/>
      <w:szCs w:val="24"/>
    </w:rPr>
  </w:style>
  <w:style w:type="character" w:customStyle="1" w:styleId="TekstpodstawowyzwciciemZnak">
    <w:name w:val="Tekst podstawowy z wcięciem Znak"/>
    <w:basedOn w:val="TekstpodstawowyZnak"/>
    <w:link w:val="Tekstpodstawowyzwciciem"/>
    <w:uiPriority w:val="99"/>
    <w:locked/>
    <w:rsid w:val="00D30027"/>
    <w:rPr>
      <w:rFonts w:cs="Times New Roman"/>
      <w:color w:val="000000"/>
      <w:sz w:val="24"/>
      <w:szCs w:val="24"/>
      <w:lang w:val="pl-PL" w:eastAsia="pl-PL"/>
    </w:rPr>
  </w:style>
  <w:style w:type="paragraph" w:styleId="Tekstpodstawowy2">
    <w:name w:val="Body Text 2"/>
    <w:basedOn w:val="Normalny"/>
    <w:link w:val="Tekstpodstawowy2Znak"/>
    <w:uiPriority w:val="99"/>
    <w:rsid w:val="00955A90"/>
    <w:pPr>
      <w:widowControl w:val="0"/>
      <w:shd w:val="clear" w:color="auto" w:fill="FFFFFF"/>
      <w:autoSpaceDE w:val="0"/>
      <w:spacing w:before="317" w:line="216" w:lineRule="exact"/>
      <w:ind w:right="43"/>
      <w:jc w:val="both"/>
    </w:pPr>
    <w:rPr>
      <w:rFonts w:ascii="Arial" w:hAnsi="Arial" w:cs="Arial"/>
      <w:color w:val="000000"/>
      <w:sz w:val="28"/>
      <w:szCs w:val="28"/>
    </w:rPr>
  </w:style>
  <w:style w:type="character" w:customStyle="1" w:styleId="Tekstpodstawowy2Znak">
    <w:name w:val="Tekst podstawowy 2 Znak"/>
    <w:basedOn w:val="Domylnaczcionkaakapitu"/>
    <w:link w:val="Tekstpodstawowy2"/>
    <w:uiPriority w:val="99"/>
    <w:semiHidden/>
    <w:locked/>
    <w:rsid w:val="00AA4EB6"/>
    <w:rPr>
      <w:rFonts w:cs="Times New Roman"/>
      <w:sz w:val="20"/>
      <w:szCs w:val="20"/>
    </w:rPr>
  </w:style>
  <w:style w:type="paragraph" w:styleId="Tekstpodstawowyzwciciem2">
    <w:name w:val="Body Text First Indent 2"/>
    <w:basedOn w:val="Tekstpodstawowywcity"/>
    <w:link w:val="Tekstpodstawowyzwciciem2Znak"/>
    <w:uiPriority w:val="99"/>
    <w:rsid w:val="00955A90"/>
    <w:pPr>
      <w:widowControl/>
      <w:shd w:val="clear" w:color="auto" w:fill="auto"/>
      <w:autoSpaceDE/>
      <w:spacing w:before="0" w:after="120" w:line="240" w:lineRule="auto"/>
      <w:ind w:left="283" w:right="0" w:firstLine="210"/>
      <w:jc w:val="left"/>
    </w:pPr>
    <w:rPr>
      <w:sz w:val="24"/>
      <w:szCs w:val="24"/>
    </w:rPr>
  </w:style>
  <w:style w:type="character" w:customStyle="1" w:styleId="Tekstpodstawowyzwciciem2Znak">
    <w:name w:val="Tekst podstawowy z wcięciem 2 Znak"/>
    <w:basedOn w:val="TekstpodstawowywcityZnak"/>
    <w:link w:val="Tekstpodstawowyzwciciem2"/>
    <w:uiPriority w:val="99"/>
    <w:locked/>
    <w:rsid w:val="00F4090A"/>
    <w:rPr>
      <w:rFonts w:cs="Times New Roman"/>
      <w:color w:val="000000"/>
      <w:sz w:val="24"/>
      <w:szCs w:val="24"/>
      <w:shd w:val="clear" w:color="auto" w:fill="FFFFFF"/>
    </w:rPr>
  </w:style>
  <w:style w:type="paragraph" w:styleId="Tekstpodstawowy3">
    <w:name w:val="Body Text 3"/>
    <w:basedOn w:val="Normalny"/>
    <w:link w:val="Tekstpodstawowy3Znak"/>
    <w:uiPriority w:val="99"/>
    <w:rsid w:val="00955A90"/>
    <w:pPr>
      <w:widowControl w:val="0"/>
      <w:shd w:val="clear" w:color="auto" w:fill="FFFFFF"/>
      <w:autoSpaceDE w:val="0"/>
      <w:spacing w:before="106"/>
      <w:jc w:val="center"/>
    </w:pPr>
    <w:rPr>
      <w:color w:val="000000"/>
      <w:sz w:val="28"/>
      <w:szCs w:val="28"/>
    </w:rPr>
  </w:style>
  <w:style w:type="character" w:customStyle="1" w:styleId="Tekstpodstawowy3Znak">
    <w:name w:val="Tekst podstawowy 3 Znak"/>
    <w:basedOn w:val="Domylnaczcionkaakapitu"/>
    <w:link w:val="Tekstpodstawowy3"/>
    <w:uiPriority w:val="99"/>
    <w:semiHidden/>
    <w:locked/>
    <w:rsid w:val="00AA4EB6"/>
    <w:rPr>
      <w:rFonts w:cs="Times New Roman"/>
      <w:sz w:val="16"/>
      <w:szCs w:val="16"/>
    </w:rPr>
  </w:style>
  <w:style w:type="paragraph" w:styleId="Tekstpodstawowywcity2">
    <w:name w:val="Body Text Indent 2"/>
    <w:basedOn w:val="Normalny"/>
    <w:link w:val="Tekstpodstawowywcity2Znak"/>
    <w:uiPriority w:val="99"/>
    <w:rsid w:val="00955A90"/>
    <w:pPr>
      <w:widowControl w:val="0"/>
      <w:shd w:val="clear" w:color="auto" w:fill="FFFFFF"/>
      <w:autoSpaceDE w:val="0"/>
      <w:spacing w:before="29" w:line="216" w:lineRule="exact"/>
      <w:ind w:right="58" w:firstLine="221"/>
      <w:jc w:val="both"/>
    </w:pPr>
    <w:rPr>
      <w:rFonts w:ascii="Arial" w:hAnsi="Arial" w:cs="Arial"/>
      <w:color w:val="000000"/>
      <w:sz w:val="28"/>
      <w:szCs w:val="28"/>
    </w:rPr>
  </w:style>
  <w:style w:type="character" w:customStyle="1" w:styleId="Tekstpodstawowywcity2Znak">
    <w:name w:val="Tekst podstawowy wcięty 2 Znak"/>
    <w:basedOn w:val="Domylnaczcionkaakapitu"/>
    <w:link w:val="Tekstpodstawowywcity2"/>
    <w:uiPriority w:val="99"/>
    <w:semiHidden/>
    <w:locked/>
    <w:rsid w:val="00AA4EB6"/>
    <w:rPr>
      <w:rFonts w:cs="Times New Roman"/>
      <w:sz w:val="20"/>
      <w:szCs w:val="20"/>
    </w:rPr>
  </w:style>
  <w:style w:type="paragraph" w:styleId="Tekstpodstawowywcity3">
    <w:name w:val="Body Text Indent 3"/>
    <w:basedOn w:val="Normalny"/>
    <w:link w:val="Tekstpodstawowywcity3Znak"/>
    <w:uiPriority w:val="99"/>
    <w:rsid w:val="00955A90"/>
    <w:pPr>
      <w:widowControl w:val="0"/>
      <w:shd w:val="clear" w:color="auto" w:fill="FFFFFF"/>
      <w:autoSpaceDE w:val="0"/>
      <w:spacing w:before="221" w:line="216" w:lineRule="exact"/>
      <w:ind w:right="5" w:firstLine="202"/>
      <w:jc w:val="both"/>
    </w:pPr>
    <w:rPr>
      <w:rFonts w:ascii="Arial" w:hAnsi="Arial" w:cs="Arial"/>
      <w:color w:val="000000"/>
      <w:sz w:val="28"/>
      <w:szCs w:val="28"/>
    </w:rPr>
  </w:style>
  <w:style w:type="character" w:customStyle="1" w:styleId="Tekstpodstawowywcity3Znak">
    <w:name w:val="Tekst podstawowy wcięty 3 Znak"/>
    <w:basedOn w:val="Domylnaczcionkaakapitu"/>
    <w:link w:val="Tekstpodstawowywcity3"/>
    <w:uiPriority w:val="99"/>
    <w:locked/>
    <w:rsid w:val="00DD2B28"/>
    <w:rPr>
      <w:rFonts w:ascii="Arial" w:hAnsi="Arial" w:cs="Arial"/>
      <w:color w:val="000000"/>
      <w:sz w:val="18"/>
      <w:szCs w:val="18"/>
      <w:shd w:val="clear" w:color="auto" w:fill="FFFFFF"/>
    </w:rPr>
  </w:style>
  <w:style w:type="paragraph" w:styleId="Tekstblokowy">
    <w:name w:val="Block Text"/>
    <w:basedOn w:val="Normalny"/>
    <w:uiPriority w:val="99"/>
    <w:rsid w:val="00955A90"/>
    <w:pPr>
      <w:widowControl w:val="0"/>
      <w:shd w:val="clear" w:color="auto" w:fill="FFFFFF"/>
      <w:autoSpaceDE w:val="0"/>
      <w:spacing w:before="283" w:line="221" w:lineRule="exact"/>
      <w:ind w:left="413" w:right="6528"/>
      <w:jc w:val="both"/>
    </w:pPr>
    <w:rPr>
      <w:rFonts w:ascii="Arial" w:hAnsi="Arial" w:cs="Arial"/>
      <w:color w:val="000000"/>
      <w:sz w:val="28"/>
      <w:szCs w:val="28"/>
    </w:rPr>
  </w:style>
  <w:style w:type="paragraph" w:styleId="Zwykytekst">
    <w:name w:val="Plain Text"/>
    <w:basedOn w:val="Normalny"/>
    <w:link w:val="ZwykytekstZnak"/>
    <w:uiPriority w:val="99"/>
    <w:rsid w:val="00955A90"/>
    <w:rPr>
      <w:rFonts w:ascii="Courier New" w:hAnsi="Courier New" w:cs="Courier New"/>
    </w:rPr>
  </w:style>
  <w:style w:type="character" w:customStyle="1" w:styleId="ZwykytekstZnak">
    <w:name w:val="Zwykły tekst Znak"/>
    <w:basedOn w:val="Domylnaczcionkaakapitu"/>
    <w:link w:val="Zwykytekst"/>
    <w:uiPriority w:val="99"/>
    <w:semiHidden/>
    <w:locked/>
    <w:rsid w:val="00AA4EB6"/>
    <w:rPr>
      <w:rFonts w:ascii="Courier New" w:hAnsi="Courier New" w:cs="Courier New"/>
      <w:sz w:val="20"/>
      <w:szCs w:val="20"/>
    </w:rPr>
  </w:style>
  <w:style w:type="paragraph" w:styleId="Tematkomentarza">
    <w:name w:val="annotation subject"/>
    <w:basedOn w:val="Tekstkomentarza"/>
    <w:next w:val="Tekstkomentarza"/>
    <w:link w:val="TematkomentarzaZnak"/>
    <w:uiPriority w:val="99"/>
    <w:semiHidden/>
    <w:rsid w:val="00955A90"/>
    <w:rPr>
      <w:b/>
      <w:bCs/>
    </w:rPr>
  </w:style>
  <w:style w:type="character" w:customStyle="1" w:styleId="TematkomentarzaZnak">
    <w:name w:val="Temat komentarza Znak"/>
    <w:basedOn w:val="TekstkomentarzaZnak"/>
    <w:link w:val="Tematkomentarza"/>
    <w:uiPriority w:val="99"/>
    <w:semiHidden/>
    <w:locked/>
    <w:rsid w:val="00AA4EB6"/>
    <w:rPr>
      <w:rFonts w:cs="Times New Roman"/>
      <w:b/>
      <w:bCs/>
      <w:sz w:val="20"/>
      <w:szCs w:val="20"/>
    </w:rPr>
  </w:style>
  <w:style w:type="paragraph" w:customStyle="1" w:styleId="Indeks">
    <w:name w:val="Indeks"/>
    <w:basedOn w:val="Normalny"/>
    <w:uiPriority w:val="99"/>
    <w:rsid w:val="00955A90"/>
    <w:pPr>
      <w:suppressLineNumbers/>
    </w:pPr>
  </w:style>
  <w:style w:type="paragraph" w:customStyle="1" w:styleId="Adresodbiorcy">
    <w:name w:val="Adres odbiorcy"/>
    <w:basedOn w:val="Normalny"/>
    <w:uiPriority w:val="99"/>
    <w:rsid w:val="00955A90"/>
  </w:style>
  <w:style w:type="paragraph" w:customStyle="1" w:styleId="Wyraenienawizujce">
    <w:name w:val="Wyrażenie nawiązujące"/>
    <w:basedOn w:val="Tekstpodstawowy"/>
    <w:uiPriority w:val="99"/>
    <w:rsid w:val="00955A90"/>
  </w:style>
  <w:style w:type="paragraph" w:customStyle="1" w:styleId="Styl1">
    <w:name w:val="Styl1"/>
    <w:basedOn w:val="Zwykytekst"/>
    <w:uiPriority w:val="99"/>
    <w:rsid w:val="00955A90"/>
    <w:pPr>
      <w:jc w:val="both"/>
    </w:pPr>
    <w:rPr>
      <w:rFonts w:ascii="Times New Roman" w:hAnsi="Times New Roman" w:cs="Times New Roman"/>
      <w:sz w:val="28"/>
      <w:szCs w:val="28"/>
    </w:rPr>
  </w:style>
  <w:style w:type="paragraph" w:customStyle="1" w:styleId="Styl2">
    <w:name w:val="Styl2"/>
    <w:basedOn w:val="Normalny"/>
    <w:next w:val="Styl1"/>
    <w:uiPriority w:val="99"/>
    <w:rsid w:val="00955A90"/>
    <w:rPr>
      <w:spacing w:val="-4"/>
    </w:rPr>
  </w:style>
  <w:style w:type="paragraph" w:customStyle="1" w:styleId="Adreszwrotny">
    <w:name w:val="Adres zwrotny"/>
    <w:basedOn w:val="Normalny"/>
    <w:uiPriority w:val="99"/>
    <w:rsid w:val="00955A90"/>
  </w:style>
  <w:style w:type="paragraph" w:customStyle="1" w:styleId="Zawartoramki">
    <w:name w:val="Zawartość ramki"/>
    <w:basedOn w:val="Tekstpodstawowy"/>
    <w:uiPriority w:val="99"/>
    <w:rsid w:val="00955A90"/>
  </w:style>
  <w:style w:type="paragraph" w:customStyle="1" w:styleId="Zawartotabeli">
    <w:name w:val="Zawartość tabeli"/>
    <w:basedOn w:val="Normalny"/>
    <w:uiPriority w:val="99"/>
    <w:rsid w:val="00955A90"/>
    <w:pPr>
      <w:suppressLineNumbers/>
    </w:pPr>
  </w:style>
  <w:style w:type="paragraph" w:customStyle="1" w:styleId="Nagwektabeli">
    <w:name w:val="Nagłówek tabeli"/>
    <w:basedOn w:val="Zawartotabeli"/>
    <w:uiPriority w:val="99"/>
    <w:rsid w:val="00955A90"/>
    <w:pPr>
      <w:jc w:val="center"/>
    </w:pPr>
    <w:rPr>
      <w:b/>
      <w:bCs/>
    </w:rPr>
  </w:style>
  <w:style w:type="character" w:customStyle="1" w:styleId="WW8Num1z0">
    <w:name w:val="WW8Num1z0"/>
    <w:uiPriority w:val="99"/>
    <w:rsid w:val="00955A90"/>
    <w:rPr>
      <w:rFonts w:ascii="Symbol" w:hAnsi="Symbol"/>
    </w:rPr>
  </w:style>
  <w:style w:type="character" w:customStyle="1" w:styleId="WW8Num2z0">
    <w:name w:val="WW8Num2z0"/>
    <w:uiPriority w:val="99"/>
    <w:rsid w:val="00955A90"/>
    <w:rPr>
      <w:rFonts w:ascii="Symbol" w:hAnsi="Symbol"/>
    </w:rPr>
  </w:style>
  <w:style w:type="character" w:customStyle="1" w:styleId="WW8Num7z0">
    <w:name w:val="WW8Num7z0"/>
    <w:uiPriority w:val="99"/>
    <w:rsid w:val="00955A90"/>
    <w:rPr>
      <w:rFonts w:ascii="Symbol" w:hAnsi="Symbol"/>
    </w:rPr>
  </w:style>
  <w:style w:type="character" w:customStyle="1" w:styleId="WW8Num7z1">
    <w:name w:val="WW8Num7z1"/>
    <w:uiPriority w:val="99"/>
    <w:rsid w:val="00955A90"/>
    <w:rPr>
      <w:rFonts w:ascii="Courier New" w:hAnsi="Courier New"/>
    </w:rPr>
  </w:style>
  <w:style w:type="character" w:customStyle="1" w:styleId="WW8Num7z2">
    <w:name w:val="WW8Num7z2"/>
    <w:uiPriority w:val="99"/>
    <w:rsid w:val="00955A90"/>
    <w:rPr>
      <w:rFonts w:ascii="Wingdings" w:hAnsi="Wingdings"/>
    </w:rPr>
  </w:style>
  <w:style w:type="character" w:customStyle="1" w:styleId="WW8Num7z3">
    <w:name w:val="WW8Num7z3"/>
    <w:uiPriority w:val="99"/>
    <w:rsid w:val="00955A90"/>
    <w:rPr>
      <w:rFonts w:ascii="Symbol" w:hAnsi="Symbol"/>
    </w:rPr>
  </w:style>
  <w:style w:type="character" w:customStyle="1" w:styleId="WW8Num11z0">
    <w:name w:val="WW8Num11z0"/>
    <w:uiPriority w:val="99"/>
    <w:rsid w:val="00955A90"/>
    <w:rPr>
      <w:rFonts w:ascii="Symbol" w:hAnsi="Symbol"/>
    </w:rPr>
  </w:style>
  <w:style w:type="character" w:customStyle="1" w:styleId="WW8Num11z1">
    <w:name w:val="WW8Num11z1"/>
    <w:uiPriority w:val="99"/>
    <w:rsid w:val="00955A90"/>
    <w:rPr>
      <w:rFonts w:ascii="Courier New" w:hAnsi="Courier New"/>
    </w:rPr>
  </w:style>
  <w:style w:type="character" w:customStyle="1" w:styleId="WW8Num11z2">
    <w:name w:val="WW8Num11z2"/>
    <w:uiPriority w:val="99"/>
    <w:rsid w:val="00955A90"/>
    <w:rPr>
      <w:rFonts w:ascii="Wingdings" w:hAnsi="Wingdings"/>
    </w:rPr>
  </w:style>
  <w:style w:type="character" w:customStyle="1" w:styleId="WW8Num11z3">
    <w:name w:val="WW8Num11z3"/>
    <w:uiPriority w:val="99"/>
    <w:rsid w:val="00955A90"/>
    <w:rPr>
      <w:rFonts w:ascii="Symbol" w:hAnsi="Symbol"/>
    </w:rPr>
  </w:style>
  <w:style w:type="character" w:customStyle="1" w:styleId="WW8Num13z0">
    <w:name w:val="WW8Num13z0"/>
    <w:uiPriority w:val="99"/>
    <w:rsid w:val="00955A90"/>
    <w:rPr>
      <w:rFonts w:ascii="Symbol" w:hAnsi="Symbol"/>
    </w:rPr>
  </w:style>
  <w:style w:type="character" w:customStyle="1" w:styleId="WW8Num13z1">
    <w:name w:val="WW8Num13z1"/>
    <w:uiPriority w:val="99"/>
    <w:rsid w:val="00955A90"/>
    <w:rPr>
      <w:rFonts w:ascii="Courier New" w:hAnsi="Courier New"/>
    </w:rPr>
  </w:style>
  <w:style w:type="character" w:customStyle="1" w:styleId="WW8Num13z2">
    <w:name w:val="WW8Num13z2"/>
    <w:uiPriority w:val="99"/>
    <w:rsid w:val="00955A90"/>
    <w:rPr>
      <w:rFonts w:ascii="Wingdings" w:hAnsi="Wingdings"/>
    </w:rPr>
  </w:style>
  <w:style w:type="character" w:customStyle="1" w:styleId="WW8Num13z3">
    <w:name w:val="WW8Num13z3"/>
    <w:uiPriority w:val="99"/>
    <w:rsid w:val="00955A90"/>
    <w:rPr>
      <w:rFonts w:ascii="Symbol" w:hAnsi="Symbol"/>
    </w:rPr>
  </w:style>
  <w:style w:type="character" w:customStyle="1" w:styleId="WW8Num20z0">
    <w:name w:val="WW8Num20z0"/>
    <w:uiPriority w:val="99"/>
    <w:rsid w:val="00955A90"/>
    <w:rPr>
      <w:rFonts w:ascii="Symbol" w:hAnsi="Symbol"/>
    </w:rPr>
  </w:style>
  <w:style w:type="character" w:customStyle="1" w:styleId="WW8Num20z1">
    <w:name w:val="WW8Num20z1"/>
    <w:uiPriority w:val="99"/>
    <w:rsid w:val="00955A90"/>
    <w:rPr>
      <w:rFonts w:ascii="Courier New" w:hAnsi="Courier New"/>
    </w:rPr>
  </w:style>
  <w:style w:type="character" w:customStyle="1" w:styleId="WW8Num20z2">
    <w:name w:val="WW8Num20z2"/>
    <w:uiPriority w:val="99"/>
    <w:rsid w:val="00955A90"/>
    <w:rPr>
      <w:rFonts w:ascii="Wingdings" w:hAnsi="Wingdings"/>
    </w:rPr>
  </w:style>
  <w:style w:type="character" w:customStyle="1" w:styleId="WW8Num20z3">
    <w:name w:val="WW8Num20z3"/>
    <w:uiPriority w:val="99"/>
    <w:rsid w:val="00955A90"/>
    <w:rPr>
      <w:rFonts w:ascii="Symbol" w:hAnsi="Symbol"/>
    </w:rPr>
  </w:style>
  <w:style w:type="character" w:customStyle="1" w:styleId="WW8Num21z0">
    <w:name w:val="WW8Num21z0"/>
    <w:uiPriority w:val="99"/>
    <w:rsid w:val="00955A90"/>
    <w:rPr>
      <w:rFonts w:ascii="Times New Roman" w:hAnsi="Times New Roman"/>
    </w:rPr>
  </w:style>
  <w:style w:type="character" w:customStyle="1" w:styleId="Znakiprzypiswdolnych">
    <w:name w:val="Znaki przypisów dolnych"/>
    <w:uiPriority w:val="99"/>
    <w:rsid w:val="00955A90"/>
    <w:rPr>
      <w:vertAlign w:val="superscript"/>
    </w:rPr>
  </w:style>
  <w:style w:type="character" w:customStyle="1" w:styleId="Znakiprzypiswkocowych">
    <w:name w:val="Znaki przypisów końcowych"/>
    <w:uiPriority w:val="99"/>
    <w:rsid w:val="00955A90"/>
    <w:rPr>
      <w:vertAlign w:val="superscript"/>
    </w:rPr>
  </w:style>
  <w:style w:type="character" w:styleId="Numerstrony">
    <w:name w:val="page number"/>
    <w:basedOn w:val="Domylnaczcionkaakapitu"/>
    <w:uiPriority w:val="99"/>
    <w:rsid w:val="00955A90"/>
    <w:rPr>
      <w:rFonts w:cs="Times New Roman"/>
    </w:rPr>
  </w:style>
  <w:style w:type="character" w:styleId="Odwoanieprzypisudolnego">
    <w:name w:val="footnote reference"/>
    <w:basedOn w:val="Domylnaczcionkaakapitu"/>
    <w:rsid w:val="00C800D8"/>
    <w:rPr>
      <w:rFonts w:cs="Times New Roman"/>
      <w:vertAlign w:val="superscript"/>
    </w:rPr>
  </w:style>
  <w:style w:type="table" w:styleId="Tabela-Siatka">
    <w:name w:val="Table Grid"/>
    <w:basedOn w:val="Standardowy"/>
    <w:uiPriority w:val="99"/>
    <w:rsid w:val="00C800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1A648A"/>
  </w:style>
  <w:style w:type="character" w:customStyle="1" w:styleId="TekstprzypisukocowegoZnak">
    <w:name w:val="Tekst przypisu końcowego Znak"/>
    <w:basedOn w:val="Domylnaczcionkaakapitu"/>
    <w:link w:val="Tekstprzypisukocowego"/>
    <w:uiPriority w:val="99"/>
    <w:locked/>
    <w:rsid w:val="00AA4EB6"/>
    <w:rPr>
      <w:rFonts w:cs="Times New Roman"/>
      <w:sz w:val="20"/>
      <w:szCs w:val="20"/>
    </w:rPr>
  </w:style>
  <w:style w:type="character" w:styleId="Odwoanieprzypisukocowego">
    <w:name w:val="endnote reference"/>
    <w:basedOn w:val="Domylnaczcionkaakapitu"/>
    <w:uiPriority w:val="99"/>
    <w:semiHidden/>
    <w:rsid w:val="001A648A"/>
    <w:rPr>
      <w:rFonts w:cs="Times New Roman"/>
      <w:vertAlign w:val="superscript"/>
    </w:rPr>
  </w:style>
  <w:style w:type="paragraph" w:styleId="Plandokumentu">
    <w:name w:val="Document Map"/>
    <w:basedOn w:val="Normalny"/>
    <w:link w:val="PlandokumentuZnak"/>
    <w:uiPriority w:val="99"/>
    <w:semiHidden/>
    <w:rsid w:val="003D4D7E"/>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semiHidden/>
    <w:locked/>
    <w:rsid w:val="00AA4EB6"/>
    <w:rPr>
      <w:rFonts w:cs="Times New Roman"/>
      <w:sz w:val="2"/>
      <w:szCs w:val="2"/>
    </w:rPr>
  </w:style>
  <w:style w:type="paragraph" w:styleId="Listapunktowana3">
    <w:name w:val="List Bullet 3"/>
    <w:basedOn w:val="Normalny"/>
    <w:autoRedefine/>
    <w:uiPriority w:val="99"/>
    <w:rsid w:val="003D1863"/>
    <w:pPr>
      <w:tabs>
        <w:tab w:val="num" w:pos="926"/>
      </w:tabs>
      <w:ind w:left="926" w:hanging="360"/>
    </w:pPr>
    <w:rPr>
      <w:sz w:val="24"/>
      <w:szCs w:val="24"/>
    </w:rPr>
  </w:style>
  <w:style w:type="paragraph" w:styleId="Spistreci1">
    <w:name w:val="toc 1"/>
    <w:basedOn w:val="Normalny"/>
    <w:next w:val="Normalny"/>
    <w:autoRedefine/>
    <w:uiPriority w:val="99"/>
    <w:semiHidden/>
    <w:rsid w:val="003D1863"/>
    <w:pPr>
      <w:ind w:right="-70"/>
      <w:jc w:val="both"/>
    </w:pPr>
    <w:rPr>
      <w:sz w:val="24"/>
      <w:szCs w:val="24"/>
    </w:rPr>
  </w:style>
  <w:style w:type="character" w:styleId="Hipercze">
    <w:name w:val="Hyperlink"/>
    <w:basedOn w:val="Domylnaczcionkaakapitu"/>
    <w:rsid w:val="00E3749D"/>
    <w:rPr>
      <w:rFonts w:cs="Times New Roman"/>
      <w:color w:val="0000FF"/>
      <w:u w:val="single"/>
    </w:rPr>
  </w:style>
  <w:style w:type="paragraph" w:customStyle="1" w:styleId="WW-Przypisdolny">
    <w:name w:val="WW-Przypis dolny"/>
    <w:basedOn w:val="Normalny"/>
    <w:uiPriority w:val="99"/>
    <w:rsid w:val="00E3749D"/>
    <w:pPr>
      <w:suppressAutoHyphens/>
      <w:ind w:left="283" w:hanging="283"/>
    </w:pPr>
    <w:rPr>
      <w:lang w:eastAsia="ar-SA"/>
    </w:rPr>
  </w:style>
  <w:style w:type="character" w:styleId="Pogrubienie">
    <w:name w:val="Strong"/>
    <w:aliases w:val="Tekst treści + 8 pt,Nagłówek lub stopka + 9 pt,Tekst treści (5) + Kursywa,Tekst treści (3) + 7,Nagłówek lub stopka + 8,5 pt56,Odstępy 1 pt25,Tekst treści + 5 pt,Stopka + 8,Nagłówek lub stopka + 12 pt,Tekst treści + 10 pt,Tekst treści + 9"/>
    <w:basedOn w:val="Domylnaczcionkaakapitu"/>
    <w:uiPriority w:val="22"/>
    <w:qFormat/>
    <w:rsid w:val="00F739D8"/>
    <w:rPr>
      <w:rFonts w:cs="Times New Roman"/>
      <w:b/>
      <w:bCs/>
    </w:rPr>
  </w:style>
  <w:style w:type="character" w:styleId="Odwoaniedokomentarza">
    <w:name w:val="annotation reference"/>
    <w:basedOn w:val="Domylnaczcionkaakapitu"/>
    <w:uiPriority w:val="99"/>
    <w:rsid w:val="00247DB4"/>
    <w:rPr>
      <w:rFonts w:cs="Times New Roman"/>
      <w:sz w:val="16"/>
      <w:szCs w:val="16"/>
    </w:rPr>
  </w:style>
  <w:style w:type="paragraph" w:styleId="NormalnyWeb">
    <w:name w:val="Normal (Web)"/>
    <w:basedOn w:val="Normalny"/>
    <w:uiPriority w:val="99"/>
    <w:rsid w:val="00B321AF"/>
    <w:pPr>
      <w:spacing w:before="100" w:beforeAutospacing="1" w:after="100" w:afterAutospacing="1"/>
    </w:pPr>
    <w:rPr>
      <w:sz w:val="24"/>
      <w:szCs w:val="24"/>
    </w:rPr>
  </w:style>
  <w:style w:type="paragraph" w:styleId="Poprawka">
    <w:name w:val="Revision"/>
    <w:hidden/>
    <w:uiPriority w:val="99"/>
    <w:semiHidden/>
    <w:rsid w:val="008571DC"/>
    <w:rPr>
      <w:sz w:val="20"/>
      <w:szCs w:val="20"/>
    </w:rPr>
  </w:style>
  <w:style w:type="paragraph" w:styleId="Akapitzlist">
    <w:name w:val="List Paragraph"/>
    <w:basedOn w:val="Normalny"/>
    <w:uiPriority w:val="99"/>
    <w:qFormat/>
    <w:rsid w:val="00CF34F2"/>
    <w:pPr>
      <w:ind w:left="720" w:firstLine="709"/>
      <w:jc w:val="both"/>
    </w:pPr>
    <w:rPr>
      <w:rFonts w:ascii="Calibri" w:hAnsi="Calibri" w:cs="Calibri"/>
      <w:sz w:val="22"/>
      <w:szCs w:val="22"/>
      <w:lang w:eastAsia="en-US"/>
    </w:rPr>
  </w:style>
  <w:style w:type="character" w:customStyle="1" w:styleId="WW8Num24z0">
    <w:name w:val="WW8Num24z0"/>
    <w:uiPriority w:val="99"/>
    <w:rsid w:val="00D77E84"/>
    <w:rPr>
      <w:rFonts w:ascii="Symbol" w:hAnsi="Symbol"/>
    </w:rPr>
  </w:style>
  <w:style w:type="character" w:customStyle="1" w:styleId="Teksttreci">
    <w:name w:val="Tekst treści_"/>
    <w:basedOn w:val="Domylnaczcionkaakapitu"/>
    <w:link w:val="Teksttreci0"/>
    <w:locked/>
    <w:rsid w:val="006B7458"/>
    <w:rPr>
      <w:rFonts w:cs="Times New Roman"/>
      <w:sz w:val="16"/>
      <w:szCs w:val="16"/>
      <w:shd w:val="clear" w:color="auto" w:fill="FFFFFF"/>
    </w:rPr>
  </w:style>
  <w:style w:type="character" w:customStyle="1" w:styleId="TeksttreciPogrubienie">
    <w:name w:val="Tekst treści + Pogrubienie"/>
    <w:aliases w:val="Odstępy 0 pt,Stopka (2) + Pogrubienie,Małe litery,Bez kursywy5,Tekst treści (20) + 10 pt,Kursywa11"/>
    <w:basedOn w:val="Teksttreci"/>
    <w:rsid w:val="006B7458"/>
    <w:rPr>
      <w:rFonts w:cs="Times New Roman"/>
      <w:b/>
      <w:bCs/>
      <w:sz w:val="16"/>
      <w:szCs w:val="16"/>
      <w:shd w:val="clear" w:color="auto" w:fill="FFFFFF"/>
    </w:rPr>
  </w:style>
  <w:style w:type="paragraph" w:customStyle="1" w:styleId="Teksttreci0">
    <w:name w:val="Tekst treści"/>
    <w:basedOn w:val="Normalny"/>
    <w:link w:val="Teksttreci"/>
    <w:rsid w:val="006B7458"/>
    <w:pPr>
      <w:shd w:val="clear" w:color="auto" w:fill="FFFFFF"/>
      <w:spacing w:line="168" w:lineRule="exact"/>
      <w:jc w:val="both"/>
    </w:pPr>
    <w:rPr>
      <w:sz w:val="16"/>
      <w:szCs w:val="16"/>
    </w:rPr>
  </w:style>
  <w:style w:type="character" w:customStyle="1" w:styleId="Teksttreci3">
    <w:name w:val="Tekst treści (3)_"/>
    <w:basedOn w:val="Domylnaczcionkaakapitu"/>
    <w:link w:val="Teksttreci30"/>
    <w:locked/>
    <w:rsid w:val="00B70830"/>
    <w:rPr>
      <w:rFonts w:cs="Times New Roman"/>
      <w:sz w:val="21"/>
      <w:szCs w:val="21"/>
      <w:shd w:val="clear" w:color="auto" w:fill="FFFFFF"/>
    </w:rPr>
  </w:style>
  <w:style w:type="character" w:customStyle="1" w:styleId="Teksttreci3Bezkursywy">
    <w:name w:val="Tekst treści (3) + Bez kursywy"/>
    <w:basedOn w:val="Teksttreci3"/>
    <w:uiPriority w:val="99"/>
    <w:rsid w:val="00B70830"/>
    <w:rPr>
      <w:rFonts w:cs="Times New Roman"/>
      <w:i/>
      <w:iCs/>
      <w:sz w:val="21"/>
      <w:szCs w:val="21"/>
      <w:shd w:val="clear" w:color="auto" w:fill="FFFFFF"/>
    </w:rPr>
  </w:style>
  <w:style w:type="paragraph" w:customStyle="1" w:styleId="Teksttreci30">
    <w:name w:val="Tekst treści (3)"/>
    <w:basedOn w:val="Normalny"/>
    <w:link w:val="Teksttreci3"/>
    <w:rsid w:val="00B70830"/>
    <w:pPr>
      <w:shd w:val="clear" w:color="auto" w:fill="FFFFFF"/>
      <w:spacing w:line="254" w:lineRule="exact"/>
    </w:pPr>
    <w:rPr>
      <w:sz w:val="21"/>
      <w:szCs w:val="21"/>
    </w:rPr>
  </w:style>
  <w:style w:type="character" w:customStyle="1" w:styleId="Nagwek10">
    <w:name w:val="Nagłówek #1_"/>
    <w:basedOn w:val="Domylnaczcionkaakapitu"/>
    <w:link w:val="Nagwek11"/>
    <w:locked/>
    <w:rsid w:val="006C482A"/>
    <w:rPr>
      <w:rFonts w:ascii="Book Antiqua" w:hAnsi="Book Antiqua" w:cs="Book Antiqua"/>
      <w:sz w:val="36"/>
      <w:szCs w:val="36"/>
    </w:rPr>
  </w:style>
  <w:style w:type="character" w:customStyle="1" w:styleId="Teksttreci12pt">
    <w:name w:val="Tekst treści + 12 pt"/>
    <w:aliases w:val="Kursywa,Tekst treści + 8,5 pt2"/>
    <w:basedOn w:val="Teksttreci"/>
    <w:uiPriority w:val="99"/>
    <w:rsid w:val="006C482A"/>
    <w:rPr>
      <w:rFonts w:ascii="Book Antiqua" w:hAnsi="Book Antiqua" w:cs="Book Antiqua"/>
      <w:i/>
      <w:iCs/>
      <w:sz w:val="24"/>
      <w:szCs w:val="24"/>
      <w:shd w:val="clear" w:color="auto" w:fill="FFFFFF"/>
    </w:rPr>
  </w:style>
  <w:style w:type="character" w:customStyle="1" w:styleId="Nagweklubstopka">
    <w:name w:val="Nagłówek lub stopka_"/>
    <w:basedOn w:val="Domylnaczcionkaakapitu"/>
    <w:link w:val="Nagweklubstopka0"/>
    <w:locked/>
    <w:rsid w:val="006C482A"/>
    <w:rPr>
      <w:rFonts w:cs="Times New Roman"/>
    </w:rPr>
  </w:style>
  <w:style w:type="character" w:customStyle="1" w:styleId="Teksttreci12pt4">
    <w:name w:val="Tekst treści + 12 pt4"/>
    <w:aliases w:val="Kursywa4"/>
    <w:basedOn w:val="Teksttreci"/>
    <w:uiPriority w:val="99"/>
    <w:rsid w:val="006C482A"/>
    <w:rPr>
      <w:rFonts w:ascii="Book Antiqua" w:hAnsi="Book Antiqua" w:cs="Book Antiqua"/>
      <w:i/>
      <w:iCs/>
      <w:sz w:val="24"/>
      <w:szCs w:val="24"/>
      <w:shd w:val="clear" w:color="auto" w:fill="FFFFFF"/>
    </w:rPr>
  </w:style>
  <w:style w:type="paragraph" w:customStyle="1" w:styleId="Nagwek11">
    <w:name w:val="Nagłówek #1"/>
    <w:basedOn w:val="Normalny"/>
    <w:link w:val="Nagwek10"/>
    <w:rsid w:val="006C482A"/>
    <w:pPr>
      <w:shd w:val="clear" w:color="auto" w:fill="FFFFFF"/>
      <w:spacing w:after="600" w:line="240" w:lineRule="atLeast"/>
      <w:ind w:firstLine="1040"/>
      <w:jc w:val="both"/>
      <w:outlineLvl w:val="0"/>
    </w:pPr>
    <w:rPr>
      <w:rFonts w:ascii="Book Antiqua" w:hAnsi="Book Antiqua" w:cs="Book Antiqua"/>
      <w:noProof/>
      <w:sz w:val="36"/>
      <w:szCs w:val="36"/>
    </w:rPr>
  </w:style>
  <w:style w:type="paragraph" w:customStyle="1" w:styleId="Nagweklubstopka0">
    <w:name w:val="Nagłówek lub stopka"/>
    <w:basedOn w:val="Normalny"/>
    <w:link w:val="Nagweklubstopka"/>
    <w:rsid w:val="006C482A"/>
    <w:pPr>
      <w:shd w:val="clear" w:color="auto" w:fill="FFFFFF"/>
    </w:pPr>
    <w:rPr>
      <w:noProof/>
    </w:rPr>
  </w:style>
  <w:style w:type="character" w:customStyle="1" w:styleId="Stopka0">
    <w:name w:val="Stopka_"/>
    <w:basedOn w:val="Domylnaczcionkaakapitu"/>
    <w:link w:val="Stopka2"/>
    <w:uiPriority w:val="99"/>
    <w:locked/>
    <w:rsid w:val="00966741"/>
    <w:rPr>
      <w:rFonts w:cs="Times New Roman"/>
      <w:sz w:val="16"/>
      <w:szCs w:val="16"/>
      <w:shd w:val="clear" w:color="auto" w:fill="FFFFFF"/>
    </w:rPr>
  </w:style>
  <w:style w:type="character" w:customStyle="1" w:styleId="StopkaKursywa">
    <w:name w:val="Stopka + Kursywa"/>
    <w:basedOn w:val="Stopka0"/>
    <w:uiPriority w:val="99"/>
    <w:rsid w:val="00966741"/>
    <w:rPr>
      <w:rFonts w:cs="Times New Roman"/>
      <w:i/>
      <w:iCs/>
      <w:sz w:val="16"/>
      <w:szCs w:val="16"/>
      <w:shd w:val="clear" w:color="auto" w:fill="FFFFFF"/>
    </w:rPr>
  </w:style>
  <w:style w:type="character" w:customStyle="1" w:styleId="Stopka20">
    <w:name w:val="Stopka (2)_"/>
    <w:basedOn w:val="Domylnaczcionkaakapitu"/>
    <w:link w:val="Stopka21"/>
    <w:uiPriority w:val="99"/>
    <w:locked/>
    <w:rsid w:val="00966741"/>
    <w:rPr>
      <w:rFonts w:cs="Times New Roman"/>
      <w:sz w:val="16"/>
      <w:szCs w:val="16"/>
      <w:shd w:val="clear" w:color="auto" w:fill="FFFFFF"/>
    </w:rPr>
  </w:style>
  <w:style w:type="character" w:customStyle="1" w:styleId="Stopka2Bezkursywy">
    <w:name w:val="Stopka (2) + Bez kursywy"/>
    <w:basedOn w:val="Stopka20"/>
    <w:uiPriority w:val="99"/>
    <w:rsid w:val="00966741"/>
    <w:rPr>
      <w:rFonts w:cs="Times New Roman"/>
      <w:i/>
      <w:iCs/>
      <w:sz w:val="16"/>
      <w:szCs w:val="16"/>
      <w:shd w:val="clear" w:color="auto" w:fill="FFFFFF"/>
    </w:rPr>
  </w:style>
  <w:style w:type="character" w:customStyle="1" w:styleId="Stopka1">
    <w:name w:val="Stopka1"/>
    <w:basedOn w:val="Stopka0"/>
    <w:uiPriority w:val="99"/>
    <w:rsid w:val="00966741"/>
    <w:rPr>
      <w:rFonts w:cs="Times New Roman"/>
      <w:sz w:val="16"/>
      <w:szCs w:val="16"/>
      <w:shd w:val="clear" w:color="auto" w:fill="FFFFFF"/>
    </w:rPr>
  </w:style>
  <w:style w:type="character" w:customStyle="1" w:styleId="Teksttreci2">
    <w:name w:val="Tekst treści (2)_"/>
    <w:basedOn w:val="Domylnaczcionkaakapitu"/>
    <w:link w:val="Teksttreci20"/>
    <w:locked/>
    <w:rsid w:val="00966741"/>
    <w:rPr>
      <w:rFonts w:cs="Times New Roman"/>
      <w:sz w:val="16"/>
      <w:szCs w:val="16"/>
      <w:shd w:val="clear" w:color="auto" w:fill="FFFFFF"/>
    </w:rPr>
  </w:style>
  <w:style w:type="character" w:customStyle="1" w:styleId="TeksttreciKursywa">
    <w:name w:val="Tekst treści + Kursywa"/>
    <w:aliases w:val="Tekst treści (3) + Bez kursywy1,Tekst treści (3) + Constantia,10 pt2,Bez małych liter,5 pt30,Tekst treści (3) + Candara,8 pt1,Tekst treści (2) + Kursywa2"/>
    <w:basedOn w:val="Teksttreci"/>
    <w:rsid w:val="00966741"/>
    <w:rPr>
      <w:rFonts w:cs="Times New Roman"/>
      <w:i/>
      <w:iCs/>
      <w:sz w:val="21"/>
      <w:szCs w:val="21"/>
      <w:shd w:val="clear" w:color="auto" w:fill="FFFFFF"/>
    </w:rPr>
  </w:style>
  <w:style w:type="character" w:customStyle="1" w:styleId="NagweklubstopkaBatang">
    <w:name w:val="Nagłówek lub stopka + Batang"/>
    <w:aliases w:val="6,5 pt,Tekst treści + 56,Tekst treści + 10,Tekst treści (2) + Sylfaen,Tekst treści + Tahoma,Tekst treści (3) + Consolas,Body text (2) + 7,Footnote + 9,Not Italic,Footnote (3) + 8,10"/>
    <w:basedOn w:val="Nagweklubstopka"/>
    <w:uiPriority w:val="99"/>
    <w:rsid w:val="00966741"/>
    <w:rPr>
      <w:rFonts w:ascii="Batang" w:eastAsia="Batang" w:hAnsi="Batang" w:cs="Batang"/>
      <w:spacing w:val="0"/>
      <w:sz w:val="13"/>
      <w:szCs w:val="13"/>
      <w:shd w:val="clear" w:color="auto" w:fill="FFFFFF"/>
    </w:rPr>
  </w:style>
  <w:style w:type="paragraph" w:customStyle="1" w:styleId="Stopka2">
    <w:name w:val="Stopka2"/>
    <w:basedOn w:val="Normalny"/>
    <w:link w:val="Stopka0"/>
    <w:uiPriority w:val="99"/>
    <w:rsid w:val="00966741"/>
    <w:pPr>
      <w:shd w:val="clear" w:color="auto" w:fill="FFFFFF"/>
      <w:spacing w:line="206" w:lineRule="exact"/>
      <w:jc w:val="both"/>
    </w:pPr>
    <w:rPr>
      <w:noProof/>
      <w:sz w:val="16"/>
      <w:szCs w:val="16"/>
      <w:shd w:val="clear" w:color="auto" w:fill="FFFFFF"/>
    </w:rPr>
  </w:style>
  <w:style w:type="paragraph" w:customStyle="1" w:styleId="Stopka21">
    <w:name w:val="Stopka (2)"/>
    <w:basedOn w:val="Normalny"/>
    <w:link w:val="Stopka20"/>
    <w:uiPriority w:val="99"/>
    <w:rsid w:val="00966741"/>
    <w:pPr>
      <w:shd w:val="clear" w:color="auto" w:fill="FFFFFF"/>
      <w:spacing w:line="206" w:lineRule="exact"/>
    </w:pPr>
    <w:rPr>
      <w:noProof/>
      <w:sz w:val="16"/>
      <w:szCs w:val="16"/>
      <w:shd w:val="clear" w:color="auto" w:fill="FFFFFF"/>
    </w:rPr>
  </w:style>
  <w:style w:type="paragraph" w:customStyle="1" w:styleId="Teksttreci20">
    <w:name w:val="Tekst treści (2)"/>
    <w:basedOn w:val="Normalny"/>
    <w:link w:val="Teksttreci2"/>
    <w:rsid w:val="00966741"/>
    <w:pPr>
      <w:shd w:val="clear" w:color="auto" w:fill="FFFFFF"/>
      <w:spacing w:line="206" w:lineRule="exact"/>
      <w:jc w:val="both"/>
    </w:pPr>
    <w:rPr>
      <w:noProof/>
      <w:sz w:val="16"/>
      <w:szCs w:val="16"/>
      <w:shd w:val="clear" w:color="auto" w:fill="FFFFFF"/>
    </w:rPr>
  </w:style>
  <w:style w:type="character" w:customStyle="1" w:styleId="StopkaPogrubienie">
    <w:name w:val="Stopka + Pogrubienie"/>
    <w:aliases w:val="Skalowanie 60%"/>
    <w:basedOn w:val="Stopka0"/>
    <w:uiPriority w:val="99"/>
    <w:rsid w:val="00966741"/>
    <w:rPr>
      <w:rFonts w:cs="Times New Roman"/>
      <w:b/>
      <w:bCs/>
      <w:spacing w:val="0"/>
      <w:w w:val="60"/>
      <w:sz w:val="16"/>
      <w:szCs w:val="16"/>
      <w:shd w:val="clear" w:color="auto" w:fill="FFFFFF"/>
    </w:rPr>
  </w:style>
  <w:style w:type="character" w:customStyle="1" w:styleId="Stopka4pt">
    <w:name w:val="Stopka + 4 pt"/>
    <w:aliases w:val="Skalowanie 150%"/>
    <w:basedOn w:val="Stopka0"/>
    <w:uiPriority w:val="99"/>
    <w:rsid w:val="00966741"/>
    <w:rPr>
      <w:rFonts w:cs="Times New Roman"/>
      <w:spacing w:val="0"/>
      <w:w w:val="150"/>
      <w:sz w:val="8"/>
      <w:szCs w:val="8"/>
      <w:shd w:val="clear" w:color="auto" w:fill="FFFFFF"/>
      <w:lang w:val="en-US"/>
    </w:rPr>
  </w:style>
  <w:style w:type="character" w:customStyle="1" w:styleId="Stopka3">
    <w:name w:val="Stopka (3)_"/>
    <w:basedOn w:val="Domylnaczcionkaakapitu"/>
    <w:link w:val="Stopka30"/>
    <w:uiPriority w:val="99"/>
    <w:locked/>
    <w:rsid w:val="00966741"/>
    <w:rPr>
      <w:rFonts w:cs="Times New Roman"/>
      <w:shd w:val="clear" w:color="auto" w:fill="FFFFFF"/>
    </w:rPr>
  </w:style>
  <w:style w:type="character" w:customStyle="1" w:styleId="Teksttreci6">
    <w:name w:val="Tekst treści (6)_"/>
    <w:basedOn w:val="Domylnaczcionkaakapitu"/>
    <w:link w:val="Teksttreci60"/>
    <w:locked/>
    <w:rsid w:val="00966741"/>
    <w:rPr>
      <w:rFonts w:ascii="Batang" w:eastAsia="Batang" w:hAnsi="Batang" w:cs="Batang"/>
      <w:shd w:val="clear" w:color="auto" w:fill="FFFFFF"/>
    </w:rPr>
  </w:style>
  <w:style w:type="character" w:customStyle="1" w:styleId="Nagweklubstopka6">
    <w:name w:val="Nagłówek lub stopka + 6"/>
    <w:aliases w:val="5 pt3"/>
    <w:basedOn w:val="Nagweklubstopka"/>
    <w:uiPriority w:val="99"/>
    <w:rsid w:val="00966741"/>
    <w:rPr>
      <w:rFonts w:cs="Times New Roman"/>
      <w:spacing w:val="0"/>
      <w:sz w:val="13"/>
      <w:szCs w:val="13"/>
      <w:shd w:val="clear" w:color="auto" w:fill="FFFFFF"/>
    </w:rPr>
  </w:style>
  <w:style w:type="character" w:customStyle="1" w:styleId="Teksttreci2Bezkursywy">
    <w:name w:val="Tekst treści (2) + Bez kursywy"/>
    <w:basedOn w:val="Teksttreci2"/>
    <w:uiPriority w:val="99"/>
    <w:rsid w:val="00966741"/>
    <w:rPr>
      <w:rFonts w:cs="Times New Roman"/>
      <w:i/>
      <w:iCs/>
      <w:spacing w:val="0"/>
      <w:sz w:val="16"/>
      <w:szCs w:val="16"/>
      <w:shd w:val="clear" w:color="auto" w:fill="FFFFFF"/>
    </w:rPr>
  </w:style>
  <w:style w:type="character" w:customStyle="1" w:styleId="Teksttreci4">
    <w:name w:val="Tekst treści (4)_"/>
    <w:basedOn w:val="Domylnaczcionkaakapitu"/>
    <w:link w:val="Teksttreci40"/>
    <w:uiPriority w:val="99"/>
    <w:locked/>
    <w:rsid w:val="00966741"/>
    <w:rPr>
      <w:rFonts w:cs="Times New Roman"/>
      <w:sz w:val="16"/>
      <w:szCs w:val="16"/>
      <w:shd w:val="clear" w:color="auto" w:fill="FFFFFF"/>
    </w:rPr>
  </w:style>
  <w:style w:type="character" w:customStyle="1" w:styleId="Teksttreci5">
    <w:name w:val="Tekst treści (5)_"/>
    <w:basedOn w:val="Domylnaczcionkaakapitu"/>
    <w:link w:val="Teksttreci50"/>
    <w:locked/>
    <w:rsid w:val="00966741"/>
    <w:rPr>
      <w:rFonts w:cs="Times New Roman"/>
      <w:w w:val="150"/>
      <w:sz w:val="8"/>
      <w:szCs w:val="8"/>
      <w:shd w:val="clear" w:color="auto" w:fill="FFFFFF"/>
    </w:rPr>
  </w:style>
  <w:style w:type="character" w:customStyle="1" w:styleId="Teksttreci5Odstpy1pt">
    <w:name w:val="Tekst treści (5) + Odstępy 1 pt"/>
    <w:basedOn w:val="Teksttreci5"/>
    <w:uiPriority w:val="99"/>
    <w:rsid w:val="00966741"/>
    <w:rPr>
      <w:rFonts w:cs="Times New Roman"/>
      <w:spacing w:val="30"/>
      <w:w w:val="150"/>
      <w:sz w:val="8"/>
      <w:szCs w:val="8"/>
      <w:shd w:val="clear" w:color="auto" w:fill="FFFFFF"/>
    </w:rPr>
  </w:style>
  <w:style w:type="character" w:customStyle="1" w:styleId="Teksttreci9pt">
    <w:name w:val="Tekst treści + 9 pt"/>
    <w:basedOn w:val="Teksttreci"/>
    <w:uiPriority w:val="99"/>
    <w:rsid w:val="00966741"/>
    <w:rPr>
      <w:rFonts w:cs="Times New Roman"/>
      <w:spacing w:val="0"/>
      <w:sz w:val="18"/>
      <w:szCs w:val="18"/>
      <w:shd w:val="clear" w:color="auto" w:fill="FFFFFF"/>
    </w:rPr>
  </w:style>
  <w:style w:type="paragraph" w:customStyle="1" w:styleId="Stopka30">
    <w:name w:val="Stopka (3)"/>
    <w:basedOn w:val="Normalny"/>
    <w:link w:val="Stopka3"/>
    <w:uiPriority w:val="99"/>
    <w:rsid w:val="00966741"/>
    <w:pPr>
      <w:shd w:val="clear" w:color="auto" w:fill="FFFFFF"/>
      <w:spacing w:line="240" w:lineRule="atLeast"/>
    </w:pPr>
    <w:rPr>
      <w:noProof/>
      <w:shd w:val="clear" w:color="auto" w:fill="FFFFFF"/>
    </w:rPr>
  </w:style>
  <w:style w:type="paragraph" w:customStyle="1" w:styleId="Teksttreci60">
    <w:name w:val="Tekst treści (6)"/>
    <w:basedOn w:val="Normalny"/>
    <w:link w:val="Teksttreci6"/>
    <w:rsid w:val="00966741"/>
    <w:pPr>
      <w:shd w:val="clear" w:color="auto" w:fill="FFFFFF"/>
      <w:spacing w:line="240" w:lineRule="atLeast"/>
    </w:pPr>
    <w:rPr>
      <w:rFonts w:ascii="Batang" w:eastAsia="Batang" w:hAnsi="Batang" w:cs="Batang"/>
      <w:noProof/>
      <w:shd w:val="clear" w:color="auto" w:fill="FFFFFF"/>
    </w:rPr>
  </w:style>
  <w:style w:type="paragraph" w:customStyle="1" w:styleId="Teksttreci40">
    <w:name w:val="Tekst treści (4)"/>
    <w:basedOn w:val="Normalny"/>
    <w:link w:val="Teksttreci4"/>
    <w:uiPriority w:val="99"/>
    <w:rsid w:val="00966741"/>
    <w:pPr>
      <w:shd w:val="clear" w:color="auto" w:fill="FFFFFF"/>
      <w:spacing w:before="240" w:line="240" w:lineRule="atLeast"/>
    </w:pPr>
    <w:rPr>
      <w:noProof/>
      <w:sz w:val="16"/>
      <w:szCs w:val="16"/>
      <w:shd w:val="clear" w:color="auto" w:fill="FFFFFF"/>
    </w:rPr>
  </w:style>
  <w:style w:type="paragraph" w:customStyle="1" w:styleId="Teksttreci50">
    <w:name w:val="Tekst treści (5)"/>
    <w:basedOn w:val="Normalny"/>
    <w:link w:val="Teksttreci5"/>
    <w:rsid w:val="00966741"/>
    <w:pPr>
      <w:shd w:val="clear" w:color="auto" w:fill="FFFFFF"/>
      <w:spacing w:line="240" w:lineRule="atLeast"/>
    </w:pPr>
    <w:rPr>
      <w:noProof/>
      <w:w w:val="150"/>
      <w:sz w:val="8"/>
      <w:szCs w:val="8"/>
      <w:shd w:val="clear" w:color="auto" w:fill="FFFFFF"/>
    </w:rPr>
  </w:style>
  <w:style w:type="character" w:customStyle="1" w:styleId="Stopka10pt">
    <w:name w:val="Stopka + 10 pt"/>
    <w:basedOn w:val="Stopka0"/>
    <w:uiPriority w:val="99"/>
    <w:rsid w:val="00966741"/>
    <w:rPr>
      <w:rFonts w:cs="Times New Roman"/>
      <w:spacing w:val="0"/>
      <w:sz w:val="20"/>
      <w:szCs w:val="20"/>
      <w:shd w:val="clear" w:color="auto" w:fill="FFFFFF"/>
    </w:rPr>
  </w:style>
  <w:style w:type="character" w:customStyle="1" w:styleId="Stopka7pt">
    <w:name w:val="Stopka + 7 pt"/>
    <w:basedOn w:val="Stopka0"/>
    <w:uiPriority w:val="99"/>
    <w:rsid w:val="00966741"/>
    <w:rPr>
      <w:rFonts w:cs="Times New Roman"/>
      <w:spacing w:val="0"/>
      <w:sz w:val="14"/>
      <w:szCs w:val="14"/>
      <w:shd w:val="clear" w:color="auto" w:fill="FFFFFF"/>
    </w:rPr>
  </w:style>
  <w:style w:type="character" w:customStyle="1" w:styleId="StopkaPogrubienie1">
    <w:name w:val="Stopka + Pogrubienie1"/>
    <w:aliases w:val="Skalowanie 50%"/>
    <w:basedOn w:val="Stopka0"/>
    <w:uiPriority w:val="99"/>
    <w:rsid w:val="00966741"/>
    <w:rPr>
      <w:rFonts w:cs="Times New Roman"/>
      <w:b/>
      <w:bCs/>
      <w:spacing w:val="0"/>
      <w:w w:val="50"/>
      <w:sz w:val="17"/>
      <w:szCs w:val="17"/>
      <w:shd w:val="clear" w:color="auto" w:fill="FFFFFF"/>
    </w:rPr>
  </w:style>
  <w:style w:type="character" w:customStyle="1" w:styleId="Nagweklubstopka61">
    <w:name w:val="Nagłówek lub stopka + 61"/>
    <w:aliases w:val="5 pt1,Odstępy 1 pt"/>
    <w:basedOn w:val="Nagweklubstopka"/>
    <w:uiPriority w:val="99"/>
    <w:rsid w:val="00966741"/>
    <w:rPr>
      <w:rFonts w:cs="Times New Roman"/>
      <w:spacing w:val="20"/>
      <w:sz w:val="13"/>
      <w:szCs w:val="13"/>
      <w:shd w:val="clear" w:color="auto" w:fill="FFFFFF"/>
    </w:rPr>
  </w:style>
  <w:style w:type="character" w:customStyle="1" w:styleId="Podpisobrazu2">
    <w:name w:val="Podpis obrazu (2)_"/>
    <w:basedOn w:val="Domylnaczcionkaakapitu"/>
    <w:link w:val="Podpisobrazu20"/>
    <w:uiPriority w:val="99"/>
    <w:locked/>
    <w:rsid w:val="00966741"/>
    <w:rPr>
      <w:rFonts w:cs="Times New Roman"/>
      <w:shd w:val="clear" w:color="auto" w:fill="FFFFFF"/>
    </w:rPr>
  </w:style>
  <w:style w:type="character" w:customStyle="1" w:styleId="Podpisobrazu">
    <w:name w:val="Podpis obrazu_"/>
    <w:basedOn w:val="Domylnaczcionkaakapitu"/>
    <w:link w:val="Podpisobrazu0"/>
    <w:uiPriority w:val="99"/>
    <w:locked/>
    <w:rsid w:val="00966741"/>
    <w:rPr>
      <w:rFonts w:cs="Times New Roman"/>
      <w:sz w:val="17"/>
      <w:szCs w:val="17"/>
      <w:shd w:val="clear" w:color="auto" w:fill="FFFFFF"/>
    </w:rPr>
  </w:style>
  <w:style w:type="character" w:customStyle="1" w:styleId="PodpisobrazuKursywa">
    <w:name w:val="Podpis obrazu + Kursywa"/>
    <w:basedOn w:val="Podpisobrazu"/>
    <w:uiPriority w:val="99"/>
    <w:rsid w:val="00966741"/>
    <w:rPr>
      <w:rFonts w:cs="Times New Roman"/>
      <w:i/>
      <w:iCs/>
      <w:sz w:val="17"/>
      <w:szCs w:val="17"/>
      <w:shd w:val="clear" w:color="auto" w:fill="FFFFFF"/>
    </w:rPr>
  </w:style>
  <w:style w:type="paragraph" w:customStyle="1" w:styleId="Podpisobrazu20">
    <w:name w:val="Podpis obrazu (2)"/>
    <w:basedOn w:val="Normalny"/>
    <w:link w:val="Podpisobrazu2"/>
    <w:uiPriority w:val="99"/>
    <w:rsid w:val="00966741"/>
    <w:pPr>
      <w:shd w:val="clear" w:color="auto" w:fill="FFFFFF"/>
      <w:spacing w:line="240" w:lineRule="atLeast"/>
    </w:pPr>
    <w:rPr>
      <w:noProof/>
      <w:shd w:val="clear" w:color="auto" w:fill="FFFFFF"/>
    </w:rPr>
  </w:style>
  <w:style w:type="paragraph" w:customStyle="1" w:styleId="Podpisobrazu0">
    <w:name w:val="Podpis obrazu"/>
    <w:basedOn w:val="Normalny"/>
    <w:link w:val="Podpisobrazu"/>
    <w:uiPriority w:val="99"/>
    <w:rsid w:val="00966741"/>
    <w:pPr>
      <w:shd w:val="clear" w:color="auto" w:fill="FFFFFF"/>
      <w:spacing w:line="211" w:lineRule="exact"/>
      <w:ind w:firstLine="280"/>
      <w:jc w:val="both"/>
    </w:pPr>
    <w:rPr>
      <w:noProof/>
      <w:sz w:val="17"/>
      <w:szCs w:val="17"/>
      <w:shd w:val="clear" w:color="auto" w:fill="FFFFFF"/>
    </w:rPr>
  </w:style>
  <w:style w:type="character" w:customStyle="1" w:styleId="TeksttreciKursywa1">
    <w:name w:val="Tekst treści + Kursywa1"/>
    <w:aliases w:val="Odstępy 2 pt1"/>
    <w:basedOn w:val="Teksttreci"/>
    <w:uiPriority w:val="99"/>
    <w:rsid w:val="00E137AD"/>
    <w:rPr>
      <w:rFonts w:eastAsia="Times New Roman" w:cs="Times New Roman"/>
      <w:i/>
      <w:iCs/>
      <w:sz w:val="24"/>
      <w:szCs w:val="24"/>
      <w:shd w:val="clear" w:color="auto" w:fill="FFFFFF"/>
      <w:lang w:val="pl-PL" w:eastAsia="pl-PL"/>
    </w:rPr>
  </w:style>
  <w:style w:type="character" w:customStyle="1" w:styleId="StopkaKursywa2">
    <w:name w:val="Stopka + Kursywa2"/>
    <w:basedOn w:val="Stopka0"/>
    <w:uiPriority w:val="99"/>
    <w:rsid w:val="00E137AD"/>
    <w:rPr>
      <w:rFonts w:cs="Times New Roman"/>
      <w:i/>
      <w:iCs/>
      <w:sz w:val="19"/>
      <w:szCs w:val="19"/>
      <w:shd w:val="clear" w:color="auto" w:fill="FFFFFF"/>
    </w:rPr>
  </w:style>
  <w:style w:type="character" w:customStyle="1" w:styleId="StopkaKursywa1">
    <w:name w:val="Stopka + Kursywa1"/>
    <w:basedOn w:val="Stopka0"/>
    <w:uiPriority w:val="99"/>
    <w:rsid w:val="00E137AD"/>
    <w:rPr>
      <w:rFonts w:cs="Times New Roman"/>
      <w:i/>
      <w:iCs/>
      <w:sz w:val="19"/>
      <w:szCs w:val="19"/>
      <w:shd w:val="clear" w:color="auto" w:fill="FFFFFF"/>
    </w:rPr>
  </w:style>
  <w:style w:type="character" w:customStyle="1" w:styleId="apple-converted-space">
    <w:name w:val="apple-converted-space"/>
    <w:basedOn w:val="Domylnaczcionkaakapitu"/>
    <w:uiPriority w:val="99"/>
    <w:rsid w:val="008B0195"/>
    <w:rPr>
      <w:rFonts w:cs="Times New Roman"/>
    </w:rPr>
  </w:style>
  <w:style w:type="character" w:styleId="Uwydatnienie">
    <w:name w:val="Emphasis"/>
    <w:basedOn w:val="Domylnaczcionkaakapitu"/>
    <w:uiPriority w:val="20"/>
    <w:qFormat/>
    <w:locked/>
    <w:rsid w:val="008B0195"/>
    <w:rPr>
      <w:rFonts w:cs="Times New Roman"/>
      <w:i/>
      <w:iCs/>
    </w:rPr>
  </w:style>
  <w:style w:type="character" w:customStyle="1" w:styleId="Teksttreci2Odstpy1pt">
    <w:name w:val="Tekst treści (2) + Odstępy 1 pt"/>
    <w:basedOn w:val="Teksttreci2"/>
    <w:uiPriority w:val="99"/>
    <w:rsid w:val="00EA08D5"/>
    <w:rPr>
      <w:rFonts w:ascii="Times New Roman" w:hAnsi="Times New Roman" w:cs="Times New Roman"/>
      <w:spacing w:val="20"/>
      <w:sz w:val="13"/>
      <w:szCs w:val="13"/>
      <w:shd w:val="clear" w:color="auto" w:fill="FFFFFF"/>
    </w:rPr>
  </w:style>
  <w:style w:type="character" w:customStyle="1" w:styleId="mw-headline">
    <w:name w:val="mw-headline"/>
    <w:basedOn w:val="Domylnaczcionkaakapitu"/>
    <w:rsid w:val="00EF2BB5"/>
  </w:style>
  <w:style w:type="character" w:customStyle="1" w:styleId="mw-editsection">
    <w:name w:val="mw-editsection"/>
    <w:basedOn w:val="Domylnaczcionkaakapitu"/>
    <w:rsid w:val="00EF2BB5"/>
  </w:style>
  <w:style w:type="character" w:customStyle="1" w:styleId="mw-editsection-bracket">
    <w:name w:val="mw-editsection-bracket"/>
    <w:basedOn w:val="Domylnaczcionkaakapitu"/>
    <w:rsid w:val="00EF2BB5"/>
  </w:style>
  <w:style w:type="character" w:customStyle="1" w:styleId="mw-editsection-divider">
    <w:name w:val="mw-editsection-divider"/>
    <w:basedOn w:val="Domylnaczcionkaakapitu"/>
    <w:rsid w:val="00EF2BB5"/>
  </w:style>
  <w:style w:type="character" w:customStyle="1" w:styleId="TeksttreciPogrubienie1">
    <w:name w:val="Tekst treści + Pogrubienie1"/>
    <w:aliases w:val="Odstępy 0 pt4,Tekst treści + 15 pt"/>
    <w:basedOn w:val="Teksttreci"/>
    <w:uiPriority w:val="99"/>
    <w:rsid w:val="00657095"/>
    <w:rPr>
      <w:rFonts w:cs="Times New Roman"/>
      <w:b/>
      <w:bCs/>
      <w:spacing w:val="0"/>
      <w:sz w:val="19"/>
      <w:szCs w:val="19"/>
      <w:shd w:val="clear" w:color="auto" w:fill="FFFFFF"/>
    </w:rPr>
  </w:style>
  <w:style w:type="paragraph" w:styleId="Bezodstpw">
    <w:name w:val="No Spacing"/>
    <w:uiPriority w:val="99"/>
    <w:qFormat/>
    <w:rsid w:val="00657095"/>
    <w:rPr>
      <w:rFonts w:ascii="Calibri" w:hAnsi="Calibri" w:cs="Calibri"/>
      <w:lang w:eastAsia="en-US"/>
    </w:rPr>
  </w:style>
  <w:style w:type="character" w:customStyle="1" w:styleId="TeksttreciPogrubienie3">
    <w:name w:val="Tekst treści + Pogrubienie3"/>
    <w:aliases w:val="Małe litery13"/>
    <w:basedOn w:val="Teksttreci"/>
    <w:uiPriority w:val="99"/>
    <w:rsid w:val="00382784"/>
    <w:rPr>
      <w:rFonts w:ascii="Times New Roman" w:hAnsi="Times New Roman" w:cs="Times New Roman"/>
      <w:b/>
      <w:bCs/>
      <w:smallCaps/>
      <w:spacing w:val="0"/>
      <w:sz w:val="20"/>
      <w:szCs w:val="20"/>
      <w:shd w:val="clear" w:color="auto" w:fill="FFFFFF"/>
    </w:rPr>
  </w:style>
  <w:style w:type="paragraph" w:customStyle="1" w:styleId="Tekstpodstawowywcity21">
    <w:name w:val="Tekst podstawowy wcięty 21"/>
    <w:basedOn w:val="Normalny"/>
    <w:rsid w:val="00AF4254"/>
    <w:pPr>
      <w:ind w:left="851" w:firstLine="426"/>
      <w:jc w:val="both"/>
    </w:pPr>
    <w:rPr>
      <w:sz w:val="28"/>
      <w:lang w:eastAsia="ar-SA"/>
    </w:rPr>
  </w:style>
  <w:style w:type="paragraph" w:customStyle="1" w:styleId="Nagwek12">
    <w:name w:val="Nagłówek1"/>
    <w:basedOn w:val="Normalny"/>
    <w:next w:val="Tekstpodstawowy"/>
    <w:rsid w:val="008F4A3E"/>
    <w:pPr>
      <w:keepNext/>
      <w:spacing w:before="240" w:after="120"/>
    </w:pPr>
    <w:rPr>
      <w:rFonts w:ascii="Arial" w:eastAsia="MS Mincho" w:hAnsi="Arial" w:cs="Tahoma"/>
      <w:sz w:val="28"/>
      <w:szCs w:val="28"/>
      <w:lang w:eastAsia="ar-SA"/>
    </w:rPr>
  </w:style>
  <w:style w:type="character" w:customStyle="1" w:styleId="TeksttreciKursywa3">
    <w:name w:val="Tekst treści + Kursywa3"/>
    <w:aliases w:val="Odstępy 2 pt"/>
    <w:basedOn w:val="Teksttreci"/>
    <w:uiPriority w:val="99"/>
    <w:rsid w:val="00692E04"/>
    <w:rPr>
      <w:rFonts w:ascii="Bookman Old Style" w:hAnsi="Bookman Old Style" w:cs="Bookman Old Style"/>
      <w:i/>
      <w:iCs/>
      <w:spacing w:val="0"/>
      <w:sz w:val="18"/>
      <w:szCs w:val="18"/>
      <w:u w:val="none"/>
      <w:effect w:val="none"/>
      <w:shd w:val="clear" w:color="auto" w:fill="FFFFFF"/>
    </w:rPr>
  </w:style>
  <w:style w:type="character" w:customStyle="1" w:styleId="TeksttreciKursywa4">
    <w:name w:val="Tekst treści + Kursywa4"/>
    <w:basedOn w:val="Teksttreci"/>
    <w:uiPriority w:val="99"/>
    <w:rsid w:val="00692E04"/>
    <w:rPr>
      <w:rFonts w:ascii="Times New Roman" w:hAnsi="Times New Roman" w:cs="Times New Roman"/>
      <w:i/>
      <w:iCs/>
      <w:sz w:val="17"/>
      <w:szCs w:val="17"/>
      <w:shd w:val="clear" w:color="auto" w:fill="FFFFFF"/>
    </w:rPr>
  </w:style>
  <w:style w:type="character" w:customStyle="1" w:styleId="TeksttreciKursywa2">
    <w:name w:val="Tekst treści + Kursywa2"/>
    <w:basedOn w:val="Teksttreci"/>
    <w:uiPriority w:val="99"/>
    <w:rsid w:val="00692E04"/>
    <w:rPr>
      <w:rFonts w:ascii="Times New Roman" w:hAnsi="Times New Roman" w:cs="Times New Roman"/>
      <w:i/>
      <w:iCs/>
      <w:sz w:val="17"/>
      <w:szCs w:val="17"/>
      <w:shd w:val="clear" w:color="auto" w:fill="FFFFFF"/>
    </w:rPr>
  </w:style>
  <w:style w:type="paragraph" w:styleId="Cytat">
    <w:name w:val="Quote"/>
    <w:basedOn w:val="Normalny"/>
    <w:next w:val="Normalny"/>
    <w:link w:val="CytatZnak"/>
    <w:uiPriority w:val="29"/>
    <w:qFormat/>
    <w:rsid w:val="00056207"/>
    <w:rPr>
      <w:i/>
      <w:iCs/>
      <w:color w:val="000000" w:themeColor="text1"/>
    </w:rPr>
  </w:style>
  <w:style w:type="character" w:customStyle="1" w:styleId="CytatZnak">
    <w:name w:val="Cytat Znak"/>
    <w:basedOn w:val="Domylnaczcionkaakapitu"/>
    <w:link w:val="Cytat"/>
    <w:uiPriority w:val="29"/>
    <w:rsid w:val="00056207"/>
    <w:rPr>
      <w:i/>
      <w:iCs/>
      <w:color w:val="000000" w:themeColor="text1"/>
      <w:sz w:val="20"/>
      <w:szCs w:val="20"/>
    </w:rPr>
  </w:style>
  <w:style w:type="character" w:customStyle="1" w:styleId="st">
    <w:name w:val="st"/>
    <w:basedOn w:val="Domylnaczcionkaakapitu"/>
    <w:uiPriority w:val="99"/>
    <w:rsid w:val="008A1CAD"/>
    <w:rPr>
      <w:rFonts w:cs="Times New Roman"/>
    </w:rPr>
  </w:style>
  <w:style w:type="character" w:customStyle="1" w:styleId="TeksttreciMaelitery">
    <w:name w:val="Tekst treści + Małe litery"/>
    <w:basedOn w:val="Teksttreci"/>
    <w:uiPriority w:val="99"/>
    <w:rsid w:val="00887672"/>
    <w:rPr>
      <w:rFonts w:ascii="Times New Roman" w:hAnsi="Times New Roman"/>
      <w:smallCaps/>
      <w:sz w:val="19"/>
      <w:szCs w:val="19"/>
    </w:rPr>
  </w:style>
  <w:style w:type="character" w:customStyle="1" w:styleId="TeksttreciOdstpy1pt">
    <w:name w:val="Tekst treści + Odstępy 1 pt"/>
    <w:basedOn w:val="Teksttreci"/>
    <w:uiPriority w:val="99"/>
    <w:rsid w:val="00676ADA"/>
    <w:rPr>
      <w:rFonts w:ascii="Times New Roman" w:hAnsi="Times New Roman"/>
      <w:spacing w:val="30"/>
      <w:sz w:val="19"/>
      <w:szCs w:val="19"/>
      <w:u w:val="none"/>
      <w:effect w:val="none"/>
    </w:rPr>
  </w:style>
  <w:style w:type="paragraph" w:styleId="HTML-wstpniesformatowany">
    <w:name w:val="HTML Preformatted"/>
    <w:basedOn w:val="Normalny"/>
    <w:link w:val="HTML-wstpniesformatowanyZnak"/>
    <w:uiPriority w:val="99"/>
    <w:semiHidden/>
    <w:unhideWhenUsed/>
    <w:locked/>
    <w:rsid w:val="00F1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F17568"/>
    <w:rPr>
      <w:rFonts w:ascii="Courier New" w:hAnsi="Courier New" w:cs="Courier New"/>
      <w:sz w:val="20"/>
      <w:szCs w:val="20"/>
    </w:rPr>
  </w:style>
  <w:style w:type="character" w:customStyle="1" w:styleId="y2iqfc">
    <w:name w:val="y2iqfc"/>
    <w:basedOn w:val="Domylnaczcionkaakapitu"/>
    <w:rsid w:val="00F17568"/>
  </w:style>
  <w:style w:type="character" w:customStyle="1" w:styleId="Teksttreci4Kursywa">
    <w:name w:val="Tekst treści (4) + Kursywa"/>
    <w:basedOn w:val="Teksttreci4"/>
    <w:uiPriority w:val="99"/>
    <w:rsid w:val="001113BA"/>
    <w:rPr>
      <w:rFonts w:ascii="Times New Roman" w:eastAsia="Arial Unicode MS" w:hAnsi="Times New Roman"/>
      <w:i/>
      <w:iCs/>
      <w:spacing w:val="0"/>
      <w:sz w:val="17"/>
      <w:szCs w:val="17"/>
    </w:rPr>
  </w:style>
  <w:style w:type="character" w:customStyle="1" w:styleId="gwp059eb232size">
    <w:name w:val="gwp059eb232_size"/>
    <w:basedOn w:val="Domylnaczcionkaakapitu"/>
    <w:rsid w:val="001113BA"/>
  </w:style>
  <w:style w:type="paragraph" w:styleId="Podtytu">
    <w:name w:val="Subtitle"/>
    <w:basedOn w:val="Normalny"/>
    <w:next w:val="Tekstpodstawowy"/>
    <w:link w:val="PodtytuZnak"/>
    <w:uiPriority w:val="99"/>
    <w:qFormat/>
    <w:locked/>
    <w:rsid w:val="00B14F3F"/>
    <w:pPr>
      <w:suppressAutoHyphens/>
      <w:jc w:val="center"/>
    </w:pPr>
    <w:rPr>
      <w:b/>
      <w:sz w:val="36"/>
      <w:lang w:eastAsia="ar-SA"/>
    </w:rPr>
  </w:style>
  <w:style w:type="character" w:customStyle="1" w:styleId="PodtytuZnak">
    <w:name w:val="Podtytuł Znak"/>
    <w:basedOn w:val="Domylnaczcionkaakapitu"/>
    <w:link w:val="Podtytu"/>
    <w:uiPriority w:val="99"/>
    <w:rsid w:val="00B14F3F"/>
    <w:rPr>
      <w:b/>
      <w:sz w:val="36"/>
      <w:szCs w:val="20"/>
      <w:lang w:eastAsia="ar-SA"/>
    </w:rPr>
  </w:style>
  <w:style w:type="character" w:customStyle="1" w:styleId="Teksttreci41">
    <w:name w:val="Tekst treści4"/>
    <w:basedOn w:val="Domylnaczcionkaakapitu"/>
    <w:uiPriority w:val="99"/>
    <w:rsid w:val="00B14F3F"/>
    <w:rPr>
      <w:rFonts w:ascii="Times New Roman" w:hAnsi="Times New Roman" w:cs="Times New Roman"/>
      <w:spacing w:val="0"/>
      <w:sz w:val="25"/>
      <w:szCs w:val="25"/>
    </w:rPr>
  </w:style>
  <w:style w:type="character" w:customStyle="1" w:styleId="Nagwek40">
    <w:name w:val="Nagłówek #4_"/>
    <w:basedOn w:val="Domylnaczcionkaakapitu"/>
    <w:link w:val="Nagwek41"/>
    <w:rsid w:val="00B14F3F"/>
    <w:rPr>
      <w:sz w:val="16"/>
      <w:szCs w:val="16"/>
      <w:shd w:val="clear" w:color="auto" w:fill="FFFFFF"/>
    </w:rPr>
  </w:style>
  <w:style w:type="character" w:customStyle="1" w:styleId="Teksttreci28ptKursywa">
    <w:name w:val="Tekst treści (2) + 8 pt;Kursywa"/>
    <w:basedOn w:val="Teksttreci2"/>
    <w:rsid w:val="00B14F3F"/>
    <w:rPr>
      <w:rFonts w:ascii="Times New Roman" w:eastAsia="Times New Roman" w:hAnsi="Times New Roman"/>
      <w:i/>
      <w:iCs/>
    </w:rPr>
  </w:style>
  <w:style w:type="character" w:customStyle="1" w:styleId="Teksttreci3Kursywa">
    <w:name w:val="Tekst treści (3) + Kursywa"/>
    <w:basedOn w:val="Teksttreci3"/>
    <w:rsid w:val="00B14F3F"/>
    <w:rPr>
      <w:rFonts w:ascii="Times New Roman" w:eastAsia="Times New Roman" w:hAnsi="Times New Roman"/>
      <w:i/>
      <w:iCs/>
      <w:sz w:val="11"/>
      <w:szCs w:val="11"/>
    </w:rPr>
  </w:style>
  <w:style w:type="character" w:customStyle="1" w:styleId="Teksttreci27ptMaelitery">
    <w:name w:val="Tekst treści (2) + 7 pt;Małe litery"/>
    <w:basedOn w:val="Teksttreci2"/>
    <w:rsid w:val="00B14F3F"/>
    <w:rPr>
      <w:rFonts w:ascii="Times New Roman" w:eastAsia="Times New Roman" w:hAnsi="Times New Roman"/>
      <w:smallCaps/>
      <w:sz w:val="14"/>
      <w:szCs w:val="14"/>
    </w:rPr>
  </w:style>
  <w:style w:type="character" w:customStyle="1" w:styleId="Nagwek42">
    <w:name w:val="Nagłówek #4 (2)_"/>
    <w:basedOn w:val="Domylnaczcionkaakapitu"/>
    <w:link w:val="Nagwek420"/>
    <w:rsid w:val="00B14F3F"/>
    <w:rPr>
      <w:sz w:val="17"/>
      <w:szCs w:val="17"/>
      <w:shd w:val="clear" w:color="auto" w:fill="FFFFFF"/>
    </w:rPr>
  </w:style>
  <w:style w:type="character" w:customStyle="1" w:styleId="Teksttreci4Bezkursywy">
    <w:name w:val="Tekst treści (4) + Bez kursywy"/>
    <w:basedOn w:val="Teksttreci4"/>
    <w:rsid w:val="00B14F3F"/>
    <w:rPr>
      <w:rFonts w:ascii="Times New Roman" w:eastAsia="Times New Roman" w:hAnsi="Times New Roman"/>
      <w:i/>
      <w:iCs/>
      <w:sz w:val="11"/>
      <w:szCs w:val="11"/>
    </w:rPr>
  </w:style>
  <w:style w:type="character" w:customStyle="1" w:styleId="PogrubienieTeksttreci28pt">
    <w:name w:val="Pogrubienie;Tekst treści (2) + 8 pt"/>
    <w:basedOn w:val="Teksttreci2"/>
    <w:rsid w:val="00B14F3F"/>
    <w:rPr>
      <w:rFonts w:ascii="Times New Roman" w:eastAsia="Times New Roman" w:hAnsi="Times New Roman"/>
      <w:b/>
      <w:bCs/>
    </w:rPr>
  </w:style>
  <w:style w:type="character" w:customStyle="1" w:styleId="Nagwek20">
    <w:name w:val="Nagłówek #2_"/>
    <w:basedOn w:val="Domylnaczcionkaakapitu"/>
    <w:link w:val="Nagwek21"/>
    <w:rsid w:val="00B14F3F"/>
    <w:rPr>
      <w:rFonts w:ascii="Candara" w:eastAsia="Candara" w:hAnsi="Candara" w:cs="Candara"/>
      <w:spacing w:val="-10"/>
      <w:sz w:val="17"/>
      <w:szCs w:val="17"/>
      <w:shd w:val="clear" w:color="auto" w:fill="FFFFFF"/>
    </w:rPr>
  </w:style>
  <w:style w:type="character" w:customStyle="1" w:styleId="Teksttreci55ptKursywa">
    <w:name w:val="Tekst treści + 5;5 pt;Kursywa"/>
    <w:basedOn w:val="Teksttreci"/>
    <w:rsid w:val="00B14F3F"/>
    <w:rPr>
      <w:rFonts w:ascii="Times New Roman" w:eastAsia="Times New Roman" w:hAnsi="Times New Roman"/>
      <w:b w:val="0"/>
      <w:bCs w:val="0"/>
      <w:i/>
      <w:iCs/>
      <w:smallCaps w:val="0"/>
      <w:strike w:val="0"/>
      <w:spacing w:val="0"/>
      <w:sz w:val="11"/>
      <w:szCs w:val="11"/>
    </w:rPr>
  </w:style>
  <w:style w:type="character" w:customStyle="1" w:styleId="Nagweklubstopka7pt">
    <w:name w:val="Nagłówek lub stopka + 7 pt"/>
    <w:basedOn w:val="Nagweklubstopka"/>
    <w:rsid w:val="00B14F3F"/>
    <w:rPr>
      <w:rFonts w:ascii="Times New Roman" w:eastAsia="Times New Roman" w:hAnsi="Times New Roman"/>
      <w:spacing w:val="0"/>
      <w:sz w:val="14"/>
      <w:szCs w:val="14"/>
      <w:shd w:val="clear" w:color="auto" w:fill="FFFFFF"/>
    </w:rPr>
  </w:style>
  <w:style w:type="character" w:customStyle="1" w:styleId="TeksttreciOdstpy2pt">
    <w:name w:val="Tekst treści + Odstępy 2 pt"/>
    <w:basedOn w:val="Teksttreci"/>
    <w:rsid w:val="00B14F3F"/>
    <w:rPr>
      <w:rFonts w:ascii="Times New Roman" w:eastAsia="Times New Roman" w:hAnsi="Times New Roman"/>
      <w:b w:val="0"/>
      <w:bCs w:val="0"/>
      <w:i w:val="0"/>
      <w:iCs w:val="0"/>
      <w:smallCaps w:val="0"/>
      <w:strike w:val="0"/>
      <w:spacing w:val="50"/>
    </w:rPr>
  </w:style>
  <w:style w:type="character" w:customStyle="1" w:styleId="PogrubienieNagweklubstopka8pt">
    <w:name w:val="Pogrubienie;Nagłówek lub stopka + 8 pt"/>
    <w:basedOn w:val="Nagweklubstopka"/>
    <w:rsid w:val="00B14F3F"/>
    <w:rPr>
      <w:rFonts w:ascii="Times New Roman" w:eastAsia="Times New Roman" w:hAnsi="Times New Roman"/>
      <w:b/>
      <w:bCs/>
      <w:spacing w:val="0"/>
      <w:sz w:val="16"/>
      <w:szCs w:val="16"/>
      <w:shd w:val="clear" w:color="auto" w:fill="FFFFFF"/>
    </w:rPr>
  </w:style>
  <w:style w:type="character" w:customStyle="1" w:styleId="Teksttreci5Bezkursywy">
    <w:name w:val="Tekst treści (5) + Bez kursywy"/>
    <w:basedOn w:val="Teksttreci5"/>
    <w:rsid w:val="00B14F3F"/>
    <w:rPr>
      <w:rFonts w:ascii="Times New Roman" w:eastAsia="Times New Roman" w:hAnsi="Times New Roman"/>
      <w:i/>
      <w:iCs/>
      <w:sz w:val="11"/>
      <w:szCs w:val="11"/>
    </w:rPr>
  </w:style>
  <w:style w:type="character" w:customStyle="1" w:styleId="Teksttreci5Odstpy2pt">
    <w:name w:val="Tekst treści (5) + Odstępy 2 pt"/>
    <w:basedOn w:val="Teksttreci5"/>
    <w:rsid w:val="00B14F3F"/>
    <w:rPr>
      <w:rFonts w:ascii="Times New Roman" w:eastAsia="Times New Roman" w:hAnsi="Times New Roman"/>
      <w:spacing w:val="40"/>
      <w:sz w:val="11"/>
      <w:szCs w:val="11"/>
    </w:rPr>
  </w:style>
  <w:style w:type="character" w:customStyle="1" w:styleId="Teksttreci85ptOdstpy0pt">
    <w:name w:val="Tekst treści + 8;5 pt;Odstępy 0 pt"/>
    <w:basedOn w:val="Teksttreci"/>
    <w:rsid w:val="00B14F3F"/>
    <w:rPr>
      <w:rFonts w:ascii="Times New Roman" w:eastAsia="Times New Roman" w:hAnsi="Times New Roman"/>
      <w:b w:val="0"/>
      <w:bCs w:val="0"/>
      <w:i w:val="0"/>
      <w:iCs w:val="0"/>
      <w:smallCaps w:val="0"/>
      <w:strike w:val="0"/>
      <w:spacing w:val="10"/>
      <w:sz w:val="17"/>
      <w:szCs w:val="17"/>
    </w:rPr>
  </w:style>
  <w:style w:type="character" w:customStyle="1" w:styleId="Teksttreci75pt">
    <w:name w:val="Tekst treści + 7;5 pt"/>
    <w:basedOn w:val="Teksttreci"/>
    <w:rsid w:val="00B14F3F"/>
    <w:rPr>
      <w:rFonts w:ascii="Times New Roman" w:eastAsia="Times New Roman" w:hAnsi="Times New Roman"/>
      <w:b w:val="0"/>
      <w:bCs w:val="0"/>
      <w:i w:val="0"/>
      <w:iCs w:val="0"/>
      <w:smallCaps w:val="0"/>
      <w:strike w:val="0"/>
      <w:spacing w:val="0"/>
      <w:sz w:val="15"/>
      <w:szCs w:val="15"/>
    </w:rPr>
  </w:style>
  <w:style w:type="character" w:customStyle="1" w:styleId="Nagwek30">
    <w:name w:val="Nagłówek #3_"/>
    <w:basedOn w:val="Domylnaczcionkaakapitu"/>
    <w:link w:val="Nagwek31"/>
    <w:rsid w:val="00B14F3F"/>
    <w:rPr>
      <w:spacing w:val="10"/>
      <w:sz w:val="18"/>
      <w:szCs w:val="18"/>
      <w:shd w:val="clear" w:color="auto" w:fill="FFFFFF"/>
    </w:rPr>
  </w:style>
  <w:style w:type="character" w:customStyle="1" w:styleId="Teksttreci8">
    <w:name w:val="Tekst treści (8)_"/>
    <w:basedOn w:val="Domylnaczcionkaakapitu"/>
    <w:link w:val="Teksttreci80"/>
    <w:rsid w:val="00B14F3F"/>
    <w:rPr>
      <w:spacing w:val="10"/>
      <w:sz w:val="18"/>
      <w:szCs w:val="18"/>
      <w:shd w:val="clear" w:color="auto" w:fill="FFFFFF"/>
    </w:rPr>
  </w:style>
  <w:style w:type="character" w:customStyle="1" w:styleId="Teksttreci6Kursywa">
    <w:name w:val="Tekst treści (6) + Kursywa"/>
    <w:basedOn w:val="Teksttreci6"/>
    <w:rsid w:val="00B14F3F"/>
    <w:rPr>
      <w:rFonts w:ascii="Times New Roman" w:eastAsia="Times New Roman" w:hAnsi="Times New Roman"/>
      <w:i/>
      <w:iCs/>
      <w:sz w:val="18"/>
      <w:szCs w:val="18"/>
    </w:rPr>
  </w:style>
  <w:style w:type="character" w:customStyle="1" w:styleId="Teksttreci7">
    <w:name w:val="Tekst treści (7)_"/>
    <w:basedOn w:val="Domylnaczcionkaakapitu"/>
    <w:link w:val="Teksttreci70"/>
    <w:rsid w:val="00B14F3F"/>
    <w:rPr>
      <w:sz w:val="14"/>
      <w:szCs w:val="14"/>
      <w:shd w:val="clear" w:color="auto" w:fill="FFFFFF"/>
    </w:rPr>
  </w:style>
  <w:style w:type="character" w:customStyle="1" w:styleId="Teksttreci7Bezkursywy">
    <w:name w:val="Tekst treści (7) + Bez kursywy"/>
    <w:basedOn w:val="Teksttreci7"/>
    <w:rsid w:val="00B14F3F"/>
    <w:rPr>
      <w:i/>
      <w:iCs/>
    </w:rPr>
  </w:style>
  <w:style w:type="character" w:customStyle="1" w:styleId="Teksttreci755pt">
    <w:name w:val="Tekst treści (7) + 5;5 pt"/>
    <w:basedOn w:val="Teksttreci7"/>
    <w:rsid w:val="00B14F3F"/>
    <w:rPr>
      <w:sz w:val="11"/>
      <w:szCs w:val="11"/>
    </w:rPr>
  </w:style>
  <w:style w:type="character" w:customStyle="1" w:styleId="Teksttreci675ptKursywaMaeliteryOdstpy0pt">
    <w:name w:val="Tekst treści (6) + 7;5 pt;Kursywa;Małe litery;Odstępy 0 pt"/>
    <w:basedOn w:val="Teksttreci6"/>
    <w:rsid w:val="00B14F3F"/>
    <w:rPr>
      <w:rFonts w:ascii="Times New Roman" w:eastAsia="Times New Roman" w:hAnsi="Times New Roman"/>
      <w:i/>
      <w:iCs/>
      <w:smallCaps/>
      <w:spacing w:val="10"/>
      <w:sz w:val="15"/>
      <w:szCs w:val="15"/>
    </w:rPr>
  </w:style>
  <w:style w:type="character" w:customStyle="1" w:styleId="Teksttreci6MaeliteryOdstpy0pt">
    <w:name w:val="Tekst treści (6) + Małe litery;Odstępy 0 pt"/>
    <w:basedOn w:val="Teksttreci6"/>
    <w:rsid w:val="00B14F3F"/>
    <w:rPr>
      <w:rFonts w:ascii="Times New Roman" w:eastAsia="Times New Roman" w:hAnsi="Times New Roman"/>
      <w:smallCaps/>
      <w:spacing w:val="10"/>
      <w:sz w:val="18"/>
      <w:szCs w:val="18"/>
    </w:rPr>
  </w:style>
  <w:style w:type="character" w:customStyle="1" w:styleId="Teksttreci675ptMaeliteryOdstpy0pt">
    <w:name w:val="Tekst treści (6) + 7;5 pt;Małe litery;Odstępy 0 pt"/>
    <w:basedOn w:val="Teksttreci6"/>
    <w:rsid w:val="00B14F3F"/>
    <w:rPr>
      <w:rFonts w:ascii="Times New Roman" w:eastAsia="Times New Roman" w:hAnsi="Times New Roman"/>
      <w:smallCaps/>
      <w:spacing w:val="10"/>
      <w:sz w:val="15"/>
      <w:szCs w:val="15"/>
    </w:rPr>
  </w:style>
  <w:style w:type="character" w:customStyle="1" w:styleId="Teksttreci655pt">
    <w:name w:val="Tekst treści (6) + 5;5 pt"/>
    <w:basedOn w:val="Teksttreci6"/>
    <w:rsid w:val="00B14F3F"/>
    <w:rPr>
      <w:rFonts w:ascii="Times New Roman" w:eastAsia="Times New Roman" w:hAnsi="Times New Roman"/>
      <w:sz w:val="11"/>
      <w:szCs w:val="11"/>
    </w:rPr>
  </w:style>
  <w:style w:type="character" w:customStyle="1" w:styleId="Teksttreci6Candara11ptMaelitery">
    <w:name w:val="Tekst treści (6) + Candara;11 pt;Małe litery"/>
    <w:basedOn w:val="Teksttreci6"/>
    <w:rsid w:val="00B14F3F"/>
    <w:rPr>
      <w:rFonts w:ascii="Candara" w:eastAsia="Candara" w:hAnsi="Candara" w:cs="Candara"/>
      <w:smallCaps/>
      <w:sz w:val="22"/>
      <w:szCs w:val="22"/>
    </w:rPr>
  </w:style>
  <w:style w:type="character" w:customStyle="1" w:styleId="Teksttreci9">
    <w:name w:val="Tekst treści (9)_"/>
    <w:basedOn w:val="Domylnaczcionkaakapitu"/>
    <w:link w:val="Teksttreci90"/>
    <w:rsid w:val="00B14F3F"/>
    <w:rPr>
      <w:sz w:val="14"/>
      <w:szCs w:val="14"/>
      <w:shd w:val="clear" w:color="auto" w:fill="FFFFFF"/>
    </w:rPr>
  </w:style>
  <w:style w:type="character" w:customStyle="1" w:styleId="Teksttreci9Bezkursywy">
    <w:name w:val="Tekst treści (9) + Bez kursywy"/>
    <w:basedOn w:val="Teksttreci9"/>
    <w:rsid w:val="00B14F3F"/>
    <w:rPr>
      <w:i/>
      <w:iCs/>
    </w:rPr>
  </w:style>
  <w:style w:type="character" w:customStyle="1" w:styleId="Teksttreci10">
    <w:name w:val="Tekst treści (10)_"/>
    <w:basedOn w:val="Domylnaczcionkaakapitu"/>
    <w:link w:val="Teksttreci100"/>
    <w:rsid w:val="00B14F3F"/>
    <w:rPr>
      <w:sz w:val="18"/>
      <w:szCs w:val="18"/>
      <w:shd w:val="clear" w:color="auto" w:fill="FFFFFF"/>
    </w:rPr>
  </w:style>
  <w:style w:type="character" w:customStyle="1" w:styleId="Teksttreci10Bezkursywy">
    <w:name w:val="Tekst treści (10) + Bez kursywy"/>
    <w:basedOn w:val="Teksttreci10"/>
    <w:rsid w:val="00B14F3F"/>
    <w:rPr>
      <w:i/>
      <w:iCs/>
    </w:rPr>
  </w:style>
  <w:style w:type="character" w:customStyle="1" w:styleId="Teksttreci10BezkursywyMaeliteryOdstpy0pt">
    <w:name w:val="Tekst treści (10) + Bez kursywy;Małe litery;Odstępy 0 pt"/>
    <w:basedOn w:val="Teksttreci10"/>
    <w:rsid w:val="00B14F3F"/>
    <w:rPr>
      <w:i/>
      <w:iCs/>
      <w:smallCaps/>
      <w:spacing w:val="10"/>
    </w:rPr>
  </w:style>
  <w:style w:type="character" w:customStyle="1" w:styleId="Teksttreci11">
    <w:name w:val="Tekst treści (11)_"/>
    <w:basedOn w:val="Domylnaczcionkaakapitu"/>
    <w:link w:val="Teksttreci110"/>
    <w:rsid w:val="00B14F3F"/>
    <w:rPr>
      <w:sz w:val="11"/>
      <w:szCs w:val="11"/>
      <w:shd w:val="clear" w:color="auto" w:fill="FFFFFF"/>
    </w:rPr>
  </w:style>
  <w:style w:type="character" w:customStyle="1" w:styleId="Teksttreci11Kursywa">
    <w:name w:val="Tekst treści (11) + Kursywa"/>
    <w:basedOn w:val="Teksttreci11"/>
    <w:rsid w:val="00B14F3F"/>
    <w:rPr>
      <w:i/>
      <w:iCs/>
    </w:rPr>
  </w:style>
  <w:style w:type="character" w:customStyle="1" w:styleId="Teksttreci12">
    <w:name w:val="Tekst treści (12)_"/>
    <w:basedOn w:val="Domylnaczcionkaakapitu"/>
    <w:link w:val="Teksttreci120"/>
    <w:rsid w:val="00B14F3F"/>
    <w:rPr>
      <w:sz w:val="15"/>
      <w:szCs w:val="15"/>
      <w:shd w:val="clear" w:color="auto" w:fill="FFFFFF"/>
    </w:rPr>
  </w:style>
  <w:style w:type="character" w:customStyle="1" w:styleId="Teksttreci7ptKursywa">
    <w:name w:val="Tekst treści + 7 pt;Kursywa"/>
    <w:basedOn w:val="Teksttreci"/>
    <w:rsid w:val="00B14F3F"/>
    <w:rPr>
      <w:rFonts w:ascii="Times New Roman" w:eastAsia="Times New Roman" w:hAnsi="Times New Roman"/>
      <w:b w:val="0"/>
      <w:bCs w:val="0"/>
      <w:i/>
      <w:iCs/>
      <w:smallCaps w:val="0"/>
      <w:strike w:val="0"/>
      <w:spacing w:val="0"/>
      <w:sz w:val="14"/>
      <w:szCs w:val="14"/>
    </w:rPr>
  </w:style>
  <w:style w:type="character" w:customStyle="1" w:styleId="Teksttreci13">
    <w:name w:val="Tekst treści (13)_"/>
    <w:basedOn w:val="Domylnaczcionkaakapitu"/>
    <w:link w:val="Teksttreci130"/>
    <w:rsid w:val="00B14F3F"/>
    <w:rPr>
      <w:sz w:val="17"/>
      <w:szCs w:val="17"/>
      <w:shd w:val="clear" w:color="auto" w:fill="FFFFFF"/>
    </w:rPr>
  </w:style>
  <w:style w:type="character" w:customStyle="1" w:styleId="Teksttreci5BezkursywyOdstpy1pt">
    <w:name w:val="Tekst treści (5) + Bez kursywy;Odstępy 1 pt"/>
    <w:basedOn w:val="Teksttreci5"/>
    <w:rsid w:val="00B14F3F"/>
    <w:rPr>
      <w:rFonts w:ascii="Times New Roman" w:eastAsia="Times New Roman" w:hAnsi="Times New Roman"/>
      <w:i/>
      <w:iCs/>
      <w:spacing w:val="30"/>
      <w:sz w:val="11"/>
      <w:szCs w:val="11"/>
    </w:rPr>
  </w:style>
  <w:style w:type="character" w:customStyle="1" w:styleId="Teksttreci7ptMaelitery">
    <w:name w:val="Tekst treści + 7 pt;Małe litery"/>
    <w:basedOn w:val="Teksttreci"/>
    <w:rsid w:val="00B14F3F"/>
    <w:rPr>
      <w:rFonts w:ascii="Times New Roman" w:eastAsia="Times New Roman" w:hAnsi="Times New Roman"/>
      <w:b w:val="0"/>
      <w:bCs w:val="0"/>
      <w:i w:val="0"/>
      <w:iCs w:val="0"/>
      <w:smallCaps/>
      <w:strike w:val="0"/>
      <w:spacing w:val="0"/>
      <w:sz w:val="14"/>
      <w:szCs w:val="14"/>
    </w:rPr>
  </w:style>
  <w:style w:type="character" w:customStyle="1" w:styleId="Teksttreci57ptBezkursywyMaelitery">
    <w:name w:val="Tekst treści (5) + 7 pt;Bez kursywy;Małe litery"/>
    <w:basedOn w:val="Teksttreci5"/>
    <w:rsid w:val="00B14F3F"/>
    <w:rPr>
      <w:rFonts w:ascii="Times New Roman" w:eastAsia="Times New Roman" w:hAnsi="Times New Roman"/>
      <w:i/>
      <w:iCs/>
      <w:smallCaps/>
      <w:sz w:val="14"/>
      <w:szCs w:val="14"/>
    </w:rPr>
  </w:style>
  <w:style w:type="character" w:customStyle="1" w:styleId="Teksttreci11Odstpy1pt">
    <w:name w:val="Tekst treści (11) + Odstępy 1 pt"/>
    <w:basedOn w:val="Teksttreci11"/>
    <w:rsid w:val="00B14F3F"/>
    <w:rPr>
      <w:spacing w:val="30"/>
    </w:rPr>
  </w:style>
  <w:style w:type="character" w:customStyle="1" w:styleId="Nagwek43">
    <w:name w:val="Nagłówek #4 (3)_"/>
    <w:basedOn w:val="Domylnaczcionkaakapitu"/>
    <w:link w:val="Nagwek430"/>
    <w:rsid w:val="00B14F3F"/>
    <w:rPr>
      <w:rFonts w:ascii="Candara" w:eastAsia="Candara" w:hAnsi="Candara" w:cs="Candara"/>
      <w:spacing w:val="-10"/>
      <w:sz w:val="17"/>
      <w:szCs w:val="17"/>
      <w:shd w:val="clear" w:color="auto" w:fill="FFFFFF"/>
    </w:rPr>
  </w:style>
  <w:style w:type="paragraph" w:customStyle="1" w:styleId="Nagwek41">
    <w:name w:val="Nagłówek #4"/>
    <w:basedOn w:val="Normalny"/>
    <w:link w:val="Nagwek40"/>
    <w:rsid w:val="00B14F3F"/>
    <w:pPr>
      <w:shd w:val="clear" w:color="auto" w:fill="FFFFFF"/>
      <w:spacing w:after="180" w:line="0" w:lineRule="atLeast"/>
      <w:jc w:val="both"/>
      <w:outlineLvl w:val="3"/>
    </w:pPr>
    <w:rPr>
      <w:sz w:val="16"/>
      <w:szCs w:val="16"/>
    </w:rPr>
  </w:style>
  <w:style w:type="paragraph" w:customStyle="1" w:styleId="Nagwek420">
    <w:name w:val="Nagłówek #4 (2)"/>
    <w:basedOn w:val="Normalny"/>
    <w:link w:val="Nagwek42"/>
    <w:rsid w:val="00B14F3F"/>
    <w:pPr>
      <w:shd w:val="clear" w:color="auto" w:fill="FFFFFF"/>
      <w:spacing w:before="180" w:line="0" w:lineRule="atLeast"/>
      <w:jc w:val="both"/>
      <w:outlineLvl w:val="3"/>
    </w:pPr>
    <w:rPr>
      <w:sz w:val="17"/>
      <w:szCs w:val="17"/>
    </w:rPr>
  </w:style>
  <w:style w:type="paragraph" w:customStyle="1" w:styleId="Nagwek21">
    <w:name w:val="Nagłówek #2"/>
    <w:basedOn w:val="Normalny"/>
    <w:link w:val="Nagwek20"/>
    <w:rsid w:val="00B14F3F"/>
    <w:pPr>
      <w:shd w:val="clear" w:color="auto" w:fill="FFFFFF"/>
      <w:spacing w:before="180" w:line="0" w:lineRule="atLeast"/>
      <w:outlineLvl w:val="1"/>
    </w:pPr>
    <w:rPr>
      <w:rFonts w:ascii="Candara" w:eastAsia="Candara" w:hAnsi="Candara" w:cs="Candara"/>
      <w:spacing w:val="-10"/>
      <w:sz w:val="17"/>
      <w:szCs w:val="17"/>
    </w:rPr>
  </w:style>
  <w:style w:type="paragraph" w:customStyle="1" w:styleId="Nagwek31">
    <w:name w:val="Nagłówek #3"/>
    <w:basedOn w:val="Normalny"/>
    <w:link w:val="Nagwek30"/>
    <w:rsid w:val="00B14F3F"/>
    <w:pPr>
      <w:shd w:val="clear" w:color="auto" w:fill="FFFFFF"/>
      <w:spacing w:line="0" w:lineRule="atLeast"/>
      <w:outlineLvl w:val="2"/>
    </w:pPr>
    <w:rPr>
      <w:spacing w:val="10"/>
      <w:sz w:val="18"/>
      <w:szCs w:val="18"/>
    </w:rPr>
  </w:style>
  <w:style w:type="paragraph" w:customStyle="1" w:styleId="Teksttreci80">
    <w:name w:val="Tekst treści (8)"/>
    <w:basedOn w:val="Normalny"/>
    <w:link w:val="Teksttreci8"/>
    <w:rsid w:val="00B14F3F"/>
    <w:pPr>
      <w:shd w:val="clear" w:color="auto" w:fill="FFFFFF"/>
      <w:spacing w:line="0" w:lineRule="atLeast"/>
    </w:pPr>
    <w:rPr>
      <w:spacing w:val="10"/>
      <w:sz w:val="18"/>
      <w:szCs w:val="18"/>
    </w:rPr>
  </w:style>
  <w:style w:type="paragraph" w:customStyle="1" w:styleId="Teksttreci70">
    <w:name w:val="Tekst treści (7)"/>
    <w:basedOn w:val="Normalny"/>
    <w:link w:val="Teksttreci7"/>
    <w:rsid w:val="00B14F3F"/>
    <w:pPr>
      <w:shd w:val="clear" w:color="auto" w:fill="FFFFFF"/>
      <w:spacing w:line="192" w:lineRule="exact"/>
      <w:jc w:val="both"/>
    </w:pPr>
    <w:rPr>
      <w:sz w:val="14"/>
      <w:szCs w:val="14"/>
    </w:rPr>
  </w:style>
  <w:style w:type="paragraph" w:customStyle="1" w:styleId="Teksttreci90">
    <w:name w:val="Tekst treści (9)"/>
    <w:basedOn w:val="Normalny"/>
    <w:link w:val="Teksttreci9"/>
    <w:rsid w:val="00B14F3F"/>
    <w:pPr>
      <w:shd w:val="clear" w:color="auto" w:fill="FFFFFF"/>
      <w:spacing w:line="187" w:lineRule="exact"/>
      <w:jc w:val="both"/>
    </w:pPr>
    <w:rPr>
      <w:sz w:val="14"/>
      <w:szCs w:val="14"/>
    </w:rPr>
  </w:style>
  <w:style w:type="paragraph" w:customStyle="1" w:styleId="Teksttreci100">
    <w:name w:val="Tekst treści (10)"/>
    <w:basedOn w:val="Normalny"/>
    <w:link w:val="Teksttreci10"/>
    <w:rsid w:val="00B14F3F"/>
    <w:pPr>
      <w:shd w:val="clear" w:color="auto" w:fill="FFFFFF"/>
      <w:spacing w:line="235" w:lineRule="exact"/>
      <w:ind w:firstLine="200"/>
      <w:jc w:val="both"/>
    </w:pPr>
    <w:rPr>
      <w:sz w:val="18"/>
      <w:szCs w:val="18"/>
    </w:rPr>
  </w:style>
  <w:style w:type="paragraph" w:customStyle="1" w:styleId="Teksttreci110">
    <w:name w:val="Tekst treści (11)"/>
    <w:basedOn w:val="Normalny"/>
    <w:link w:val="Teksttreci11"/>
    <w:rsid w:val="00B14F3F"/>
    <w:pPr>
      <w:shd w:val="clear" w:color="auto" w:fill="FFFFFF"/>
      <w:spacing w:line="130" w:lineRule="exact"/>
      <w:ind w:firstLine="160"/>
      <w:jc w:val="both"/>
    </w:pPr>
    <w:rPr>
      <w:sz w:val="11"/>
      <w:szCs w:val="11"/>
    </w:rPr>
  </w:style>
  <w:style w:type="paragraph" w:customStyle="1" w:styleId="Teksttreci120">
    <w:name w:val="Tekst treści (12)"/>
    <w:basedOn w:val="Normalny"/>
    <w:link w:val="Teksttreci12"/>
    <w:rsid w:val="00B14F3F"/>
    <w:pPr>
      <w:shd w:val="clear" w:color="auto" w:fill="FFFFFF"/>
      <w:spacing w:line="168" w:lineRule="exact"/>
      <w:jc w:val="both"/>
    </w:pPr>
    <w:rPr>
      <w:sz w:val="15"/>
      <w:szCs w:val="15"/>
    </w:rPr>
  </w:style>
  <w:style w:type="paragraph" w:customStyle="1" w:styleId="Teksttreci130">
    <w:name w:val="Tekst treści (13)"/>
    <w:basedOn w:val="Normalny"/>
    <w:link w:val="Teksttreci13"/>
    <w:rsid w:val="00B14F3F"/>
    <w:pPr>
      <w:shd w:val="clear" w:color="auto" w:fill="FFFFFF"/>
      <w:spacing w:before="120" w:line="0" w:lineRule="atLeast"/>
      <w:jc w:val="both"/>
    </w:pPr>
    <w:rPr>
      <w:sz w:val="17"/>
      <w:szCs w:val="17"/>
    </w:rPr>
  </w:style>
  <w:style w:type="paragraph" w:customStyle="1" w:styleId="Nagwek430">
    <w:name w:val="Nagłówek #4 (3)"/>
    <w:basedOn w:val="Normalny"/>
    <w:link w:val="Nagwek43"/>
    <w:rsid w:val="00B14F3F"/>
    <w:pPr>
      <w:shd w:val="clear" w:color="auto" w:fill="FFFFFF"/>
      <w:spacing w:before="180" w:line="0" w:lineRule="atLeast"/>
      <w:outlineLvl w:val="3"/>
    </w:pPr>
    <w:rPr>
      <w:rFonts w:ascii="Candara" w:eastAsia="Candara" w:hAnsi="Candara" w:cs="Candara"/>
      <w:spacing w:val="-10"/>
      <w:sz w:val="17"/>
      <w:szCs w:val="17"/>
    </w:rPr>
  </w:style>
  <w:style w:type="character" w:customStyle="1" w:styleId="Nagwek22">
    <w:name w:val="Nagłówek #2 (2)_"/>
    <w:basedOn w:val="Domylnaczcionkaakapitu"/>
    <w:link w:val="Nagwek220"/>
    <w:rsid w:val="00B14F3F"/>
    <w:rPr>
      <w:rFonts w:ascii="Georgia" w:hAnsi="Georgia" w:cs="Georgia"/>
      <w:b/>
      <w:bCs/>
      <w:smallCaps/>
      <w:spacing w:val="10"/>
      <w:sz w:val="24"/>
      <w:szCs w:val="24"/>
      <w:shd w:val="clear" w:color="auto" w:fill="FFFFFF"/>
    </w:rPr>
  </w:style>
  <w:style w:type="paragraph" w:customStyle="1" w:styleId="Nagwek220">
    <w:name w:val="Nagłówek #2 (2)"/>
    <w:basedOn w:val="Normalny"/>
    <w:link w:val="Nagwek22"/>
    <w:rsid w:val="00B14F3F"/>
    <w:pPr>
      <w:shd w:val="clear" w:color="auto" w:fill="FFFFFF"/>
      <w:spacing w:after="360" w:line="240" w:lineRule="atLeast"/>
      <w:jc w:val="both"/>
      <w:outlineLvl w:val="1"/>
    </w:pPr>
    <w:rPr>
      <w:rFonts w:ascii="Georgia" w:hAnsi="Georgia" w:cs="Georgia"/>
      <w:b/>
      <w:bCs/>
      <w:smallCaps/>
      <w:spacing w:val="10"/>
      <w:sz w:val="24"/>
      <w:szCs w:val="24"/>
    </w:rPr>
  </w:style>
  <w:style w:type="character" w:customStyle="1" w:styleId="acopre">
    <w:name w:val="acopre"/>
    <w:basedOn w:val="Domylnaczcionkaakapitu"/>
    <w:rsid w:val="00B14F3F"/>
  </w:style>
  <w:style w:type="character" w:customStyle="1" w:styleId="f">
    <w:name w:val="f"/>
    <w:basedOn w:val="Domylnaczcionkaakapitu"/>
    <w:rsid w:val="00B14F3F"/>
  </w:style>
  <w:style w:type="character" w:customStyle="1" w:styleId="Teksttreci2Odstpy2pt">
    <w:name w:val="Tekst treści (2) + Odstępy 2 pt"/>
    <w:basedOn w:val="Teksttreci2"/>
    <w:rsid w:val="00B14F3F"/>
    <w:rPr>
      <w:rFonts w:ascii="Times New Roman" w:eastAsia="Times New Roman" w:hAnsi="Times New Roman"/>
      <w:b w:val="0"/>
      <w:bCs w:val="0"/>
      <w:i w:val="0"/>
      <w:iCs w:val="0"/>
      <w:smallCaps w:val="0"/>
      <w:strike w:val="0"/>
      <w:spacing w:val="40"/>
      <w:sz w:val="18"/>
      <w:szCs w:val="18"/>
    </w:rPr>
  </w:style>
  <w:style w:type="paragraph" w:styleId="Lista4">
    <w:name w:val="List 4"/>
    <w:basedOn w:val="Normalny"/>
    <w:uiPriority w:val="99"/>
    <w:unhideWhenUsed/>
    <w:locked/>
    <w:rsid w:val="00B8412D"/>
    <w:pPr>
      <w:ind w:left="1132" w:hanging="283"/>
      <w:contextualSpacing/>
    </w:pPr>
  </w:style>
  <w:style w:type="paragraph" w:styleId="Wcicienormalne">
    <w:name w:val="Normal Indent"/>
    <w:basedOn w:val="Normalny"/>
    <w:uiPriority w:val="99"/>
    <w:unhideWhenUsed/>
    <w:locked/>
    <w:rsid w:val="00B8412D"/>
    <w:pPr>
      <w:ind w:left="708"/>
    </w:pPr>
  </w:style>
</w:styles>
</file>

<file path=word/webSettings.xml><?xml version="1.0" encoding="utf-8"?>
<w:webSettings xmlns:r="http://schemas.openxmlformats.org/officeDocument/2006/relationships" xmlns:w="http://schemas.openxmlformats.org/wordprocessingml/2006/main">
  <w:divs>
    <w:div w:id="488984071">
      <w:bodyDiv w:val="1"/>
      <w:marLeft w:val="0"/>
      <w:marRight w:val="0"/>
      <w:marTop w:val="0"/>
      <w:marBottom w:val="0"/>
      <w:divBdr>
        <w:top w:val="none" w:sz="0" w:space="0" w:color="auto"/>
        <w:left w:val="none" w:sz="0" w:space="0" w:color="auto"/>
        <w:bottom w:val="none" w:sz="0" w:space="0" w:color="auto"/>
        <w:right w:val="none" w:sz="0" w:space="0" w:color="auto"/>
      </w:divBdr>
    </w:div>
    <w:div w:id="677662708">
      <w:bodyDiv w:val="1"/>
      <w:marLeft w:val="0"/>
      <w:marRight w:val="0"/>
      <w:marTop w:val="0"/>
      <w:marBottom w:val="0"/>
      <w:divBdr>
        <w:top w:val="none" w:sz="0" w:space="0" w:color="auto"/>
        <w:left w:val="none" w:sz="0" w:space="0" w:color="auto"/>
        <w:bottom w:val="none" w:sz="0" w:space="0" w:color="auto"/>
        <w:right w:val="none" w:sz="0" w:space="0" w:color="auto"/>
      </w:divBdr>
    </w:div>
    <w:div w:id="854271958">
      <w:bodyDiv w:val="1"/>
      <w:marLeft w:val="0"/>
      <w:marRight w:val="0"/>
      <w:marTop w:val="0"/>
      <w:marBottom w:val="0"/>
      <w:divBdr>
        <w:top w:val="none" w:sz="0" w:space="0" w:color="auto"/>
        <w:left w:val="none" w:sz="0" w:space="0" w:color="auto"/>
        <w:bottom w:val="none" w:sz="0" w:space="0" w:color="auto"/>
        <w:right w:val="none" w:sz="0" w:space="0" w:color="auto"/>
      </w:divBdr>
      <w:divsChild>
        <w:div w:id="1978146160">
          <w:marLeft w:val="0"/>
          <w:marRight w:val="0"/>
          <w:marTop w:val="0"/>
          <w:marBottom w:val="300"/>
          <w:divBdr>
            <w:top w:val="none" w:sz="0" w:space="0" w:color="auto"/>
            <w:left w:val="none" w:sz="0" w:space="0" w:color="auto"/>
            <w:bottom w:val="none" w:sz="0" w:space="0" w:color="auto"/>
            <w:right w:val="none" w:sz="0" w:space="0" w:color="auto"/>
          </w:divBdr>
          <w:divsChild>
            <w:div w:id="1253582964">
              <w:marLeft w:val="0"/>
              <w:marRight w:val="0"/>
              <w:marTop w:val="0"/>
              <w:marBottom w:val="0"/>
              <w:divBdr>
                <w:top w:val="none" w:sz="0" w:space="0" w:color="auto"/>
                <w:left w:val="none" w:sz="0" w:space="0" w:color="auto"/>
                <w:bottom w:val="none" w:sz="0" w:space="0" w:color="auto"/>
                <w:right w:val="none" w:sz="0" w:space="0" w:color="auto"/>
              </w:divBdr>
              <w:divsChild>
                <w:div w:id="1021667771">
                  <w:marLeft w:val="0"/>
                  <w:marRight w:val="0"/>
                  <w:marTop w:val="0"/>
                  <w:marBottom w:val="0"/>
                  <w:divBdr>
                    <w:top w:val="none" w:sz="0" w:space="0" w:color="auto"/>
                    <w:left w:val="none" w:sz="0" w:space="0" w:color="auto"/>
                    <w:bottom w:val="none" w:sz="0" w:space="0" w:color="auto"/>
                    <w:right w:val="none" w:sz="0" w:space="0" w:color="auto"/>
                  </w:divBdr>
                  <w:divsChild>
                    <w:div w:id="1054084539">
                      <w:marLeft w:val="0"/>
                      <w:marRight w:val="0"/>
                      <w:marTop w:val="0"/>
                      <w:marBottom w:val="0"/>
                      <w:divBdr>
                        <w:top w:val="none" w:sz="0" w:space="0" w:color="auto"/>
                        <w:left w:val="none" w:sz="0" w:space="0" w:color="auto"/>
                        <w:bottom w:val="none" w:sz="0" w:space="0" w:color="auto"/>
                        <w:right w:val="none" w:sz="0" w:space="0" w:color="auto"/>
                      </w:divBdr>
                      <w:divsChild>
                        <w:div w:id="16808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614867">
      <w:bodyDiv w:val="1"/>
      <w:marLeft w:val="0"/>
      <w:marRight w:val="0"/>
      <w:marTop w:val="0"/>
      <w:marBottom w:val="0"/>
      <w:divBdr>
        <w:top w:val="none" w:sz="0" w:space="0" w:color="auto"/>
        <w:left w:val="none" w:sz="0" w:space="0" w:color="auto"/>
        <w:bottom w:val="none" w:sz="0" w:space="0" w:color="auto"/>
        <w:right w:val="none" w:sz="0" w:space="0" w:color="auto"/>
      </w:divBdr>
      <w:divsChild>
        <w:div w:id="1505822567">
          <w:marLeft w:val="0"/>
          <w:marRight w:val="0"/>
          <w:marTop w:val="0"/>
          <w:marBottom w:val="0"/>
          <w:divBdr>
            <w:top w:val="none" w:sz="0" w:space="0" w:color="auto"/>
            <w:left w:val="none" w:sz="0" w:space="0" w:color="auto"/>
            <w:bottom w:val="none" w:sz="0" w:space="0" w:color="auto"/>
            <w:right w:val="none" w:sz="0" w:space="0" w:color="auto"/>
          </w:divBdr>
          <w:divsChild>
            <w:div w:id="1229027786">
              <w:marLeft w:val="0"/>
              <w:marRight w:val="0"/>
              <w:marTop w:val="0"/>
              <w:marBottom w:val="0"/>
              <w:divBdr>
                <w:top w:val="none" w:sz="0" w:space="0" w:color="auto"/>
                <w:left w:val="none" w:sz="0" w:space="0" w:color="auto"/>
                <w:bottom w:val="none" w:sz="0" w:space="0" w:color="auto"/>
                <w:right w:val="none" w:sz="0" w:space="0" w:color="auto"/>
              </w:divBdr>
              <w:divsChild>
                <w:div w:id="1163156508">
                  <w:marLeft w:val="0"/>
                  <w:marRight w:val="0"/>
                  <w:marTop w:val="0"/>
                  <w:marBottom w:val="0"/>
                  <w:divBdr>
                    <w:top w:val="none" w:sz="0" w:space="0" w:color="auto"/>
                    <w:left w:val="none" w:sz="0" w:space="0" w:color="auto"/>
                    <w:bottom w:val="none" w:sz="0" w:space="0" w:color="auto"/>
                    <w:right w:val="none" w:sz="0" w:space="0" w:color="auto"/>
                  </w:divBdr>
                  <w:divsChild>
                    <w:div w:id="1039207180">
                      <w:marLeft w:val="0"/>
                      <w:marRight w:val="0"/>
                      <w:marTop w:val="0"/>
                      <w:marBottom w:val="0"/>
                      <w:divBdr>
                        <w:top w:val="none" w:sz="0" w:space="0" w:color="auto"/>
                        <w:left w:val="none" w:sz="0" w:space="0" w:color="auto"/>
                        <w:bottom w:val="none" w:sz="0" w:space="0" w:color="auto"/>
                        <w:right w:val="none" w:sz="0" w:space="0" w:color="auto"/>
                      </w:divBdr>
                      <w:divsChild>
                        <w:div w:id="2054187033">
                          <w:marLeft w:val="0"/>
                          <w:marRight w:val="0"/>
                          <w:marTop w:val="0"/>
                          <w:marBottom w:val="0"/>
                          <w:divBdr>
                            <w:top w:val="none" w:sz="0" w:space="0" w:color="auto"/>
                            <w:left w:val="none" w:sz="0" w:space="0" w:color="auto"/>
                            <w:bottom w:val="none" w:sz="0" w:space="0" w:color="auto"/>
                            <w:right w:val="none" w:sz="0" w:space="0" w:color="auto"/>
                          </w:divBdr>
                          <w:divsChild>
                            <w:div w:id="1454012327">
                              <w:marLeft w:val="0"/>
                              <w:marRight w:val="0"/>
                              <w:marTop w:val="0"/>
                              <w:marBottom w:val="0"/>
                              <w:divBdr>
                                <w:top w:val="none" w:sz="0" w:space="0" w:color="auto"/>
                                <w:left w:val="none" w:sz="0" w:space="0" w:color="auto"/>
                                <w:bottom w:val="none" w:sz="0" w:space="0" w:color="auto"/>
                                <w:right w:val="none" w:sz="0" w:space="0" w:color="auto"/>
                              </w:divBdr>
                              <w:divsChild>
                                <w:div w:id="1964069472">
                                  <w:marLeft w:val="0"/>
                                  <w:marRight w:val="0"/>
                                  <w:marTop w:val="0"/>
                                  <w:marBottom w:val="0"/>
                                  <w:divBdr>
                                    <w:top w:val="none" w:sz="0" w:space="0" w:color="auto"/>
                                    <w:left w:val="none" w:sz="0" w:space="0" w:color="auto"/>
                                    <w:bottom w:val="none" w:sz="0" w:space="0" w:color="auto"/>
                                    <w:right w:val="none" w:sz="0" w:space="0" w:color="auto"/>
                                  </w:divBdr>
                                  <w:divsChild>
                                    <w:div w:id="2356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4232">
          <w:marLeft w:val="0"/>
          <w:marRight w:val="0"/>
          <w:marTop w:val="0"/>
          <w:marBottom w:val="88"/>
          <w:divBdr>
            <w:top w:val="none" w:sz="0" w:space="0" w:color="auto"/>
            <w:left w:val="none" w:sz="0" w:space="0" w:color="auto"/>
            <w:bottom w:val="none" w:sz="0" w:space="0" w:color="auto"/>
            <w:right w:val="none" w:sz="0" w:space="0" w:color="auto"/>
          </w:divBdr>
        </w:div>
      </w:divsChild>
    </w:div>
    <w:div w:id="1796673131">
      <w:marLeft w:val="0"/>
      <w:marRight w:val="0"/>
      <w:marTop w:val="0"/>
      <w:marBottom w:val="0"/>
      <w:divBdr>
        <w:top w:val="none" w:sz="0" w:space="0" w:color="auto"/>
        <w:left w:val="none" w:sz="0" w:space="0" w:color="auto"/>
        <w:bottom w:val="none" w:sz="0" w:space="0" w:color="auto"/>
        <w:right w:val="none" w:sz="0" w:space="0" w:color="auto"/>
      </w:divBdr>
    </w:div>
    <w:div w:id="1796673132">
      <w:marLeft w:val="0"/>
      <w:marRight w:val="0"/>
      <w:marTop w:val="0"/>
      <w:marBottom w:val="0"/>
      <w:divBdr>
        <w:top w:val="none" w:sz="0" w:space="0" w:color="auto"/>
        <w:left w:val="none" w:sz="0" w:space="0" w:color="auto"/>
        <w:bottom w:val="none" w:sz="0" w:space="0" w:color="auto"/>
        <w:right w:val="none" w:sz="0" w:space="0" w:color="auto"/>
      </w:divBdr>
    </w:div>
    <w:div w:id="1796673133">
      <w:marLeft w:val="0"/>
      <w:marRight w:val="0"/>
      <w:marTop w:val="0"/>
      <w:marBottom w:val="0"/>
      <w:divBdr>
        <w:top w:val="none" w:sz="0" w:space="0" w:color="auto"/>
        <w:left w:val="none" w:sz="0" w:space="0" w:color="auto"/>
        <w:bottom w:val="none" w:sz="0" w:space="0" w:color="auto"/>
        <w:right w:val="none" w:sz="0" w:space="0" w:color="auto"/>
      </w:divBdr>
    </w:div>
    <w:div w:id="1796673134">
      <w:marLeft w:val="0"/>
      <w:marRight w:val="0"/>
      <w:marTop w:val="0"/>
      <w:marBottom w:val="0"/>
      <w:divBdr>
        <w:top w:val="none" w:sz="0" w:space="0" w:color="auto"/>
        <w:left w:val="none" w:sz="0" w:space="0" w:color="auto"/>
        <w:bottom w:val="none" w:sz="0" w:space="0" w:color="auto"/>
        <w:right w:val="none" w:sz="0" w:space="0" w:color="auto"/>
      </w:divBdr>
    </w:div>
    <w:div w:id="1796673135">
      <w:marLeft w:val="0"/>
      <w:marRight w:val="0"/>
      <w:marTop w:val="0"/>
      <w:marBottom w:val="0"/>
      <w:divBdr>
        <w:top w:val="none" w:sz="0" w:space="0" w:color="auto"/>
        <w:left w:val="none" w:sz="0" w:space="0" w:color="auto"/>
        <w:bottom w:val="none" w:sz="0" w:space="0" w:color="auto"/>
        <w:right w:val="none" w:sz="0" w:space="0" w:color="auto"/>
      </w:divBdr>
    </w:div>
    <w:div w:id="1796673136">
      <w:marLeft w:val="0"/>
      <w:marRight w:val="0"/>
      <w:marTop w:val="0"/>
      <w:marBottom w:val="0"/>
      <w:divBdr>
        <w:top w:val="none" w:sz="0" w:space="0" w:color="auto"/>
        <w:left w:val="none" w:sz="0" w:space="0" w:color="auto"/>
        <w:bottom w:val="none" w:sz="0" w:space="0" w:color="auto"/>
        <w:right w:val="none" w:sz="0" w:space="0" w:color="auto"/>
      </w:divBdr>
    </w:div>
    <w:div w:id="1796673137">
      <w:marLeft w:val="0"/>
      <w:marRight w:val="0"/>
      <w:marTop w:val="0"/>
      <w:marBottom w:val="0"/>
      <w:divBdr>
        <w:top w:val="none" w:sz="0" w:space="0" w:color="auto"/>
        <w:left w:val="none" w:sz="0" w:space="0" w:color="auto"/>
        <w:bottom w:val="none" w:sz="0" w:space="0" w:color="auto"/>
        <w:right w:val="none" w:sz="0" w:space="0" w:color="auto"/>
      </w:divBdr>
    </w:div>
    <w:div w:id="1796673138">
      <w:marLeft w:val="0"/>
      <w:marRight w:val="0"/>
      <w:marTop w:val="0"/>
      <w:marBottom w:val="0"/>
      <w:divBdr>
        <w:top w:val="none" w:sz="0" w:space="0" w:color="auto"/>
        <w:left w:val="none" w:sz="0" w:space="0" w:color="auto"/>
        <w:bottom w:val="none" w:sz="0" w:space="0" w:color="auto"/>
        <w:right w:val="none" w:sz="0" w:space="0" w:color="auto"/>
      </w:divBdr>
    </w:div>
    <w:div w:id="1796673139">
      <w:marLeft w:val="0"/>
      <w:marRight w:val="0"/>
      <w:marTop w:val="0"/>
      <w:marBottom w:val="0"/>
      <w:divBdr>
        <w:top w:val="none" w:sz="0" w:space="0" w:color="auto"/>
        <w:left w:val="none" w:sz="0" w:space="0" w:color="auto"/>
        <w:bottom w:val="none" w:sz="0" w:space="0" w:color="auto"/>
        <w:right w:val="none" w:sz="0" w:space="0" w:color="auto"/>
      </w:divBdr>
    </w:div>
    <w:div w:id="1796673140">
      <w:marLeft w:val="0"/>
      <w:marRight w:val="0"/>
      <w:marTop w:val="0"/>
      <w:marBottom w:val="0"/>
      <w:divBdr>
        <w:top w:val="none" w:sz="0" w:space="0" w:color="auto"/>
        <w:left w:val="none" w:sz="0" w:space="0" w:color="auto"/>
        <w:bottom w:val="none" w:sz="0" w:space="0" w:color="auto"/>
        <w:right w:val="none" w:sz="0" w:space="0" w:color="auto"/>
      </w:divBdr>
    </w:div>
    <w:div w:id="1796673141">
      <w:marLeft w:val="0"/>
      <w:marRight w:val="0"/>
      <w:marTop w:val="0"/>
      <w:marBottom w:val="0"/>
      <w:divBdr>
        <w:top w:val="none" w:sz="0" w:space="0" w:color="auto"/>
        <w:left w:val="none" w:sz="0" w:space="0" w:color="auto"/>
        <w:bottom w:val="none" w:sz="0" w:space="0" w:color="auto"/>
        <w:right w:val="none" w:sz="0" w:space="0" w:color="auto"/>
      </w:divBdr>
    </w:div>
    <w:div w:id="1796673142">
      <w:marLeft w:val="0"/>
      <w:marRight w:val="0"/>
      <w:marTop w:val="0"/>
      <w:marBottom w:val="0"/>
      <w:divBdr>
        <w:top w:val="none" w:sz="0" w:space="0" w:color="auto"/>
        <w:left w:val="none" w:sz="0" w:space="0" w:color="auto"/>
        <w:bottom w:val="none" w:sz="0" w:space="0" w:color="auto"/>
        <w:right w:val="none" w:sz="0" w:space="0" w:color="auto"/>
      </w:divBdr>
    </w:div>
    <w:div w:id="1796673143">
      <w:marLeft w:val="0"/>
      <w:marRight w:val="0"/>
      <w:marTop w:val="0"/>
      <w:marBottom w:val="0"/>
      <w:divBdr>
        <w:top w:val="none" w:sz="0" w:space="0" w:color="auto"/>
        <w:left w:val="none" w:sz="0" w:space="0" w:color="auto"/>
        <w:bottom w:val="none" w:sz="0" w:space="0" w:color="auto"/>
        <w:right w:val="none" w:sz="0" w:space="0" w:color="auto"/>
      </w:divBdr>
    </w:div>
    <w:div w:id="1796673144">
      <w:marLeft w:val="0"/>
      <w:marRight w:val="0"/>
      <w:marTop w:val="0"/>
      <w:marBottom w:val="0"/>
      <w:divBdr>
        <w:top w:val="none" w:sz="0" w:space="0" w:color="auto"/>
        <w:left w:val="none" w:sz="0" w:space="0" w:color="auto"/>
        <w:bottom w:val="none" w:sz="0" w:space="0" w:color="auto"/>
        <w:right w:val="none" w:sz="0" w:space="0" w:color="auto"/>
      </w:divBdr>
    </w:div>
    <w:div w:id="1796673145">
      <w:marLeft w:val="0"/>
      <w:marRight w:val="0"/>
      <w:marTop w:val="0"/>
      <w:marBottom w:val="0"/>
      <w:divBdr>
        <w:top w:val="none" w:sz="0" w:space="0" w:color="auto"/>
        <w:left w:val="none" w:sz="0" w:space="0" w:color="auto"/>
        <w:bottom w:val="none" w:sz="0" w:space="0" w:color="auto"/>
        <w:right w:val="none" w:sz="0" w:space="0" w:color="auto"/>
      </w:divBdr>
    </w:div>
    <w:div w:id="1796673146">
      <w:marLeft w:val="0"/>
      <w:marRight w:val="0"/>
      <w:marTop w:val="0"/>
      <w:marBottom w:val="0"/>
      <w:divBdr>
        <w:top w:val="none" w:sz="0" w:space="0" w:color="auto"/>
        <w:left w:val="none" w:sz="0" w:space="0" w:color="auto"/>
        <w:bottom w:val="none" w:sz="0" w:space="0" w:color="auto"/>
        <w:right w:val="none" w:sz="0" w:space="0" w:color="auto"/>
      </w:divBdr>
    </w:div>
    <w:div w:id="1796673147">
      <w:marLeft w:val="0"/>
      <w:marRight w:val="0"/>
      <w:marTop w:val="0"/>
      <w:marBottom w:val="0"/>
      <w:divBdr>
        <w:top w:val="none" w:sz="0" w:space="0" w:color="auto"/>
        <w:left w:val="none" w:sz="0" w:space="0" w:color="auto"/>
        <w:bottom w:val="none" w:sz="0" w:space="0" w:color="auto"/>
        <w:right w:val="none" w:sz="0" w:space="0" w:color="auto"/>
      </w:divBdr>
    </w:div>
    <w:div w:id="1796673148">
      <w:marLeft w:val="0"/>
      <w:marRight w:val="0"/>
      <w:marTop w:val="0"/>
      <w:marBottom w:val="0"/>
      <w:divBdr>
        <w:top w:val="none" w:sz="0" w:space="0" w:color="auto"/>
        <w:left w:val="none" w:sz="0" w:space="0" w:color="auto"/>
        <w:bottom w:val="none" w:sz="0" w:space="0" w:color="auto"/>
        <w:right w:val="none" w:sz="0" w:space="0" w:color="auto"/>
      </w:divBdr>
    </w:div>
    <w:div w:id="1796673149">
      <w:marLeft w:val="0"/>
      <w:marRight w:val="0"/>
      <w:marTop w:val="0"/>
      <w:marBottom w:val="0"/>
      <w:divBdr>
        <w:top w:val="none" w:sz="0" w:space="0" w:color="auto"/>
        <w:left w:val="none" w:sz="0" w:space="0" w:color="auto"/>
        <w:bottom w:val="none" w:sz="0" w:space="0" w:color="auto"/>
        <w:right w:val="none" w:sz="0" w:space="0" w:color="auto"/>
      </w:divBdr>
    </w:div>
    <w:div w:id="1796673150">
      <w:marLeft w:val="0"/>
      <w:marRight w:val="0"/>
      <w:marTop w:val="0"/>
      <w:marBottom w:val="0"/>
      <w:divBdr>
        <w:top w:val="none" w:sz="0" w:space="0" w:color="auto"/>
        <w:left w:val="none" w:sz="0" w:space="0" w:color="auto"/>
        <w:bottom w:val="none" w:sz="0" w:space="0" w:color="auto"/>
        <w:right w:val="none" w:sz="0" w:space="0" w:color="auto"/>
      </w:divBdr>
    </w:div>
    <w:div w:id="1796673151">
      <w:marLeft w:val="0"/>
      <w:marRight w:val="0"/>
      <w:marTop w:val="0"/>
      <w:marBottom w:val="0"/>
      <w:divBdr>
        <w:top w:val="none" w:sz="0" w:space="0" w:color="auto"/>
        <w:left w:val="none" w:sz="0" w:space="0" w:color="auto"/>
        <w:bottom w:val="none" w:sz="0" w:space="0" w:color="auto"/>
        <w:right w:val="none" w:sz="0" w:space="0" w:color="auto"/>
      </w:divBdr>
    </w:div>
    <w:div w:id="1796673152">
      <w:marLeft w:val="0"/>
      <w:marRight w:val="0"/>
      <w:marTop w:val="0"/>
      <w:marBottom w:val="0"/>
      <w:divBdr>
        <w:top w:val="none" w:sz="0" w:space="0" w:color="auto"/>
        <w:left w:val="none" w:sz="0" w:space="0" w:color="auto"/>
        <w:bottom w:val="none" w:sz="0" w:space="0" w:color="auto"/>
        <w:right w:val="none" w:sz="0" w:space="0" w:color="auto"/>
      </w:divBdr>
    </w:div>
    <w:div w:id="1796673153">
      <w:marLeft w:val="0"/>
      <w:marRight w:val="0"/>
      <w:marTop w:val="0"/>
      <w:marBottom w:val="0"/>
      <w:divBdr>
        <w:top w:val="none" w:sz="0" w:space="0" w:color="auto"/>
        <w:left w:val="none" w:sz="0" w:space="0" w:color="auto"/>
        <w:bottom w:val="none" w:sz="0" w:space="0" w:color="auto"/>
        <w:right w:val="none" w:sz="0" w:space="0" w:color="auto"/>
      </w:divBdr>
    </w:div>
    <w:div w:id="2010016010">
      <w:bodyDiv w:val="1"/>
      <w:marLeft w:val="0"/>
      <w:marRight w:val="0"/>
      <w:marTop w:val="0"/>
      <w:marBottom w:val="0"/>
      <w:divBdr>
        <w:top w:val="none" w:sz="0" w:space="0" w:color="auto"/>
        <w:left w:val="none" w:sz="0" w:space="0" w:color="auto"/>
        <w:bottom w:val="none" w:sz="0" w:space="0" w:color="auto"/>
        <w:right w:val="none" w:sz="0" w:space="0" w:color="auto"/>
      </w:divBdr>
    </w:div>
    <w:div w:id="210183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arp4@wp.pl"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adamkarpinski.p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Akarp4@wp.p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0.png"/><Relationship Id="rId29" Type="http://schemas.openxmlformats.org/officeDocument/2006/relationships/hyperlink" Target="http://www.adamkarpinski.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yperlink" Target="http://www.adamkarpinski.pl"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mailto:Akarp4@wp.pl" TargetMode="External"/><Relationship Id="rId36"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adamkarpinski.pl" TargetMode="External"/><Relationship Id="rId30" Type="http://schemas.openxmlformats.org/officeDocument/2006/relationships/hyperlink" Target="http://www.adamkarpinski.p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l.wikipedia.org/wiki/&#379;ycie" TargetMode="External"/><Relationship Id="rId13" Type="http://schemas.openxmlformats.org/officeDocument/2006/relationships/hyperlink" Target="http://alterum.pl/uploaded/M_Dropko_Bankowosc_a_judaizm.pdf" TargetMode="External"/><Relationship Id="rId18" Type="http://schemas.openxmlformats.org/officeDocument/2006/relationships/hyperlink" Target="http://www.adamkarpinski.pl" TargetMode="External"/><Relationship Id="rId26" Type="http://schemas.openxmlformats.org/officeDocument/2006/relationships/hyperlink" Target="http://yadda.icm.edu.pl/yadda/element/bwmeta1.element.ekon-element-d697b44c-d6ac-34de-909a-eb3699fa1e54" TargetMode="External"/><Relationship Id="rId39" Type="http://schemas.openxmlformats.org/officeDocument/2006/relationships/hyperlink" Target="http://pl.wikipedia.org/wiki/L%C4%99k" TargetMode="External"/><Relationship Id="rId3" Type="http://schemas.openxmlformats.org/officeDocument/2006/relationships/hyperlink" Target="http://www.adamkarpinski.pl" TargetMode="External"/><Relationship Id="rId21" Type="http://schemas.openxmlformats.org/officeDocument/2006/relationships/hyperlink" Target="http://www.ksiegarnia-europejska.pl/modules.php?name=Sklep&amp;plik=lista&amp;nazwa=osoba&amp;id=6825&amp;hthost=1&amp;store_id=2&amp;store_id=2" TargetMode="External"/><Relationship Id="rId34" Type="http://schemas.openxmlformats.org/officeDocument/2006/relationships/hyperlink" Target="https://studium.uw.edu.pl/historia/" TargetMode="External"/><Relationship Id="rId7" Type="http://schemas.openxmlformats.org/officeDocument/2006/relationships/hyperlink" Target="https://pl.wikipedia.org/wiki/Ksenocentryzm" TargetMode="External"/><Relationship Id="rId12" Type="http://schemas.openxmlformats.org/officeDocument/2006/relationships/hyperlink" Target="http://www.adamkarpinski.pl" TargetMode="External"/><Relationship Id="rId17" Type="http://schemas.openxmlformats.org/officeDocument/2006/relationships/hyperlink" Target="https://europa.eu/european-union/about-eu/symbols/europe-day/schuman-declaration_pl" TargetMode="External"/><Relationship Id="rId25" Type="http://schemas.openxmlformats.org/officeDocument/2006/relationships/hyperlink" Target="http://yadda.icm.edu.pl/yadda/element/bwmeta1.element.ekon-element-3facf6e1-2539-3a34-abf5-d9384effcaa2" TargetMode="External"/><Relationship Id="rId33" Type="http://schemas.openxmlformats.org/officeDocument/2006/relationships/hyperlink" Target="https://www.youtube.com/watch?v=u9j1o1tL4O8" TargetMode="External"/><Relationship Id="rId38" Type="http://schemas.openxmlformats.org/officeDocument/2006/relationships/hyperlink" Target="http://pl.wikipedia.org/wiki/Hedonizm" TargetMode="External"/><Relationship Id="rId2" Type="http://schemas.openxmlformats.org/officeDocument/2006/relationships/hyperlink" Target="https://pl.wikipedia.org/wiki/Zmys%C5%82" TargetMode="External"/><Relationship Id="rId16" Type="http://schemas.openxmlformats.org/officeDocument/2006/relationships/hyperlink" Target="https://static.scholaris.pl/resource_imp/112/112258/PLIKI_1/K3C2L11-Z1.pdf" TargetMode="External"/><Relationship Id="rId20" Type="http://schemas.openxmlformats.org/officeDocument/2006/relationships/hyperlink" Target="https://pl.wikipedia.org/wiki/Wojna_sprawiedliwa" TargetMode="External"/><Relationship Id="rId29" Type="http://schemas.openxmlformats.org/officeDocument/2006/relationships/hyperlink" Target="https://www.google.com/search?q=penteract&amp;client=firefox-b-d&amp;ei=5vkAYcuDHYOfrwTuxrX4Cg&amp;oq=penterakt&amp;gs_lcp=Cgdnd3Mtd2l6EAEYADIECAAQCjIECAAQHjIGCAAQChAeOgcIABB" TargetMode="External"/><Relationship Id="rId41" Type="http://schemas.openxmlformats.org/officeDocument/2006/relationships/hyperlink" Target="http://pl.wikipedia.org/wiki/Alienacja" TargetMode="External"/><Relationship Id="rId1" Type="http://schemas.openxmlformats.org/officeDocument/2006/relationships/hyperlink" Target="http://www.adamkarpinski.pl" TargetMode="External"/><Relationship Id="rId6" Type="http://schemas.openxmlformats.org/officeDocument/2006/relationships/hyperlink" Target="http://www.adamkarpinski.pl" TargetMode="External"/><Relationship Id="rId11" Type="http://schemas.openxmlformats.org/officeDocument/2006/relationships/hyperlink" Target="http://thesaker.is/letter-to-my-american-friends/" TargetMode="External"/><Relationship Id="rId24" Type="http://schemas.openxmlformats.org/officeDocument/2006/relationships/hyperlink" Target="http://yadda.icm.edu.pl/yadda/element/bwmeta1.element.ekon-element-issn-0038-853X" TargetMode="External"/><Relationship Id="rId32" Type="http://schemas.openxmlformats.org/officeDocument/2006/relationships/hyperlink" Target="http://www.adamkarpinski.pl" TargetMode="External"/><Relationship Id="rId37" Type="http://schemas.openxmlformats.org/officeDocument/2006/relationships/hyperlink" Target="http://mysl-polska.pl/1938" TargetMode="External"/><Relationship Id="rId40" Type="http://schemas.openxmlformats.org/officeDocument/2006/relationships/hyperlink" Target="http://pl.wikipedia.org/wiki/Samotno%C5%9B%C4%87" TargetMode="External"/><Relationship Id="rId5" Type="http://schemas.openxmlformats.org/officeDocument/2006/relationships/hyperlink" Target="http://www.adamkarpinski.pl" TargetMode="External"/><Relationship Id="rId15" Type="http://schemas.openxmlformats.org/officeDocument/2006/relationships/hyperlink" Target="http://www.adamkarpinski.pl" TargetMode="External"/><Relationship Id="rId23" Type="http://schemas.openxmlformats.org/officeDocument/2006/relationships/hyperlink" Target="http://www.ksiegarnia-europejska.pl/modules.php?name=Sklep&amp;plik=lista&amp;nazwa=wyd&amp;id=292&amp;hthost=1&amp;store_id=2" TargetMode="External"/><Relationship Id="rId28" Type="http://schemas.openxmlformats.org/officeDocument/2006/relationships/hyperlink" Target="http://www.adamkarpinski.pl" TargetMode="External"/><Relationship Id="rId36" Type="http://schemas.openxmlformats.org/officeDocument/2006/relationships/hyperlink" Target="http://www.1917.net.pl/" TargetMode="External"/><Relationship Id="rId10" Type="http://schemas.openxmlformats.org/officeDocument/2006/relationships/hyperlink" Target="http://www.adamkarpinski.pl" TargetMode="External"/><Relationship Id="rId19" Type="http://schemas.openxmlformats.org/officeDocument/2006/relationships/hyperlink" Target="http://www.adamkarpinski.pl" TargetMode="External"/><Relationship Id="rId31" Type="http://schemas.openxmlformats.org/officeDocument/2006/relationships/hyperlink" Target="http://www.adamkarpinski.pl" TargetMode="External"/><Relationship Id="rId4" Type="http://schemas.openxmlformats.org/officeDocument/2006/relationships/hyperlink" Target="https://www.google.com/search?q=po%C5%BC%C4%85danie&amp;oq=po%C5%BC%C4%85danie&amp;aqs=chrome..69i57j0i512l3j46i512j0i512l5.7088j0j7&amp;sourceid=chrome&amp;ie=UTF-8" TargetMode="External"/><Relationship Id="rId9" Type="http://schemas.openxmlformats.org/officeDocument/2006/relationships/hyperlink" Target="http://www.adamkarpinski.pl" TargetMode="External"/><Relationship Id="rId14" Type="http://schemas.openxmlformats.org/officeDocument/2006/relationships/hyperlink" Target="http://www.adamkarpinski.pl" TargetMode="External"/><Relationship Id="rId22" Type="http://schemas.openxmlformats.org/officeDocument/2006/relationships/hyperlink" Target="http://www.ksiegarnia-europejska.pl/modules.php?name=Sklep&amp;plik=lista&amp;nazwa=osoba&amp;id=8133&amp;hthost=1&amp;store_id=2&amp;store_id=2" TargetMode="External"/><Relationship Id="rId27" Type="http://schemas.openxmlformats.org/officeDocument/2006/relationships/hyperlink" Target="http://www.adamkarpinski.pl" TargetMode="External"/><Relationship Id="rId30" Type="http://schemas.openxmlformats.org/officeDocument/2006/relationships/hyperlink" Target="http://rcin.org.pl/ihpan/Content/46021/WA303_57762_A453-SzDZ-R-9_Wojna.pdf" TargetMode="External"/><Relationship Id="rId35" Type="http://schemas.openxmlformats.org/officeDocument/2006/relationships/hyperlink" Target="https://naszeblogi.pl/56343-stanislaw-michalkiewicz-i-szkola-liderow-w-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6374D-E48A-408F-9355-78523152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136</Pages>
  <Words>47228</Words>
  <Characters>283374</Characters>
  <Application>Microsoft Office Word</Application>
  <DocSecurity>0</DocSecurity>
  <Lines>2361</Lines>
  <Paragraphs>659</Paragraphs>
  <ScaleCrop>false</ScaleCrop>
  <HeadingPairs>
    <vt:vector size="4" baseType="variant">
      <vt:variant>
        <vt:lpstr>Tytuł</vt:lpstr>
      </vt:variant>
      <vt:variant>
        <vt:i4>1</vt:i4>
      </vt:variant>
      <vt:variant>
        <vt:lpstr>Nagłówki</vt:lpstr>
      </vt:variant>
      <vt:variant>
        <vt:i4>3</vt:i4>
      </vt:variant>
    </vt:vector>
  </HeadingPairs>
  <TitlesOfParts>
    <vt:vector size="4" baseType="lpstr">
      <vt:lpstr>II</vt:lpstr>
      <vt:lpstr>Akarp4@wp.pl</vt:lpstr>
      <vt:lpstr>    1. Pojęcie filozofii</vt:lpstr>
      <vt:lpstr>        Współcześnie o filozofii mówimy, że jest to historycznie zmienna całość  i</vt:lpstr>
    </vt:vector>
  </TitlesOfParts>
  <Company>GWSA</Company>
  <LinksUpToDate>false</LinksUpToDate>
  <CharactersWithSpaces>329943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Nauczyciel</dc:creator>
  <cp:lastModifiedBy>HP</cp:lastModifiedBy>
  <cp:revision>2</cp:revision>
  <cp:lastPrinted>2013-01-28T15:05:00Z</cp:lastPrinted>
  <dcterms:created xsi:type="dcterms:W3CDTF">2021-09-06T17:49:00Z</dcterms:created>
  <dcterms:modified xsi:type="dcterms:W3CDTF">2021-09-06T17:49:00Z</dcterms:modified>
</cp:coreProperties>
</file>